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C4B71" w14:textId="77777777" w:rsidR="004A2F7A" w:rsidRDefault="004A2F7A" w:rsidP="004A2F7A">
      <w:bookmarkStart w:id="0" w:name="_Hlk212485343"/>
    </w:p>
    <w:p w14:paraId="2DF82EEB" w14:textId="77777777" w:rsidR="004A2F7A" w:rsidRDefault="004A2F7A" w:rsidP="004A2F7A"/>
    <w:p w14:paraId="57AFF30D" w14:textId="355FB067" w:rsidR="004A2F7A" w:rsidRPr="004A2F7A" w:rsidRDefault="00CE0B34" w:rsidP="004A2F7A">
      <w:pPr>
        <w:pBdr>
          <w:top w:val="single" w:sz="4" w:space="1" w:color="auto"/>
          <w:bottom w:val="single" w:sz="4" w:space="1" w:color="auto"/>
        </w:pBdr>
        <w:jc w:val="center"/>
        <w:rPr>
          <w:b/>
          <w:bCs/>
          <w:sz w:val="28"/>
          <w:szCs w:val="28"/>
        </w:rPr>
      </w:pPr>
      <w:r w:rsidRPr="004A2F7A">
        <w:rPr>
          <w:b/>
          <w:bCs/>
          <w:sz w:val="28"/>
          <w:szCs w:val="28"/>
        </w:rPr>
        <w:t>P</w:t>
      </w:r>
      <w:r w:rsidR="0085664C" w:rsidRPr="004A2F7A">
        <w:rPr>
          <w:b/>
          <w:bCs/>
          <w:sz w:val="28"/>
          <w:szCs w:val="28"/>
        </w:rPr>
        <w:t>ompe à insuline automatisée</w:t>
      </w:r>
      <w:r w:rsidR="004A2F7A">
        <w:rPr>
          <w:b/>
          <w:bCs/>
          <w:sz w:val="28"/>
          <w:szCs w:val="28"/>
        </w:rPr>
        <w:t>, une avancée majeure pour le</w:t>
      </w:r>
      <w:r w:rsidR="005979F7">
        <w:rPr>
          <w:b/>
          <w:bCs/>
          <w:sz w:val="28"/>
          <w:szCs w:val="28"/>
        </w:rPr>
        <w:t xml:space="preserve"> traitement du </w:t>
      </w:r>
      <w:r w:rsidR="004A2F7A">
        <w:rPr>
          <w:b/>
          <w:bCs/>
          <w:sz w:val="28"/>
          <w:szCs w:val="28"/>
        </w:rPr>
        <w:t>diab</w:t>
      </w:r>
      <w:r w:rsidR="005979F7">
        <w:rPr>
          <w:b/>
          <w:bCs/>
          <w:sz w:val="28"/>
          <w:szCs w:val="28"/>
        </w:rPr>
        <w:t>è</w:t>
      </w:r>
      <w:r w:rsidR="004A2F7A">
        <w:rPr>
          <w:b/>
          <w:bCs/>
          <w:sz w:val="28"/>
          <w:szCs w:val="28"/>
        </w:rPr>
        <w:t>t</w:t>
      </w:r>
      <w:r w:rsidR="005979F7">
        <w:rPr>
          <w:b/>
          <w:bCs/>
          <w:sz w:val="28"/>
          <w:szCs w:val="28"/>
        </w:rPr>
        <w:t>e</w:t>
      </w:r>
    </w:p>
    <w:p w14:paraId="2F63071B" w14:textId="77777777" w:rsidR="004A2F7A" w:rsidRDefault="004A2F7A" w:rsidP="004A2F7A"/>
    <w:p w14:paraId="7778386B" w14:textId="44D5385A" w:rsidR="004A2F7A" w:rsidRDefault="004A2F7A" w:rsidP="004A2F7A">
      <w:pPr>
        <w:jc w:val="center"/>
      </w:pPr>
      <w:r>
        <w:rPr>
          <w:noProof/>
        </w:rPr>
        <w:drawing>
          <wp:inline distT="0" distB="0" distL="0" distR="0" wp14:anchorId="42DFA3BF" wp14:editId="575CFB52">
            <wp:extent cx="2839160" cy="4285397"/>
            <wp:effectExtent l="0" t="0" r="0" b="0"/>
            <wp:docPr id="16567606"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606" name="Image 165676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6492" cy="4296464"/>
                    </a:xfrm>
                    <a:prstGeom prst="rect">
                      <a:avLst/>
                    </a:prstGeom>
                  </pic:spPr>
                </pic:pic>
              </a:graphicData>
            </a:graphic>
          </wp:inline>
        </w:drawing>
      </w:r>
    </w:p>
    <w:p w14:paraId="1BE7397B" w14:textId="77777777" w:rsidR="004A2F7A" w:rsidRDefault="004A2F7A" w:rsidP="004A2F7A"/>
    <w:p w14:paraId="3AAA1F13" w14:textId="77777777" w:rsidR="004A2F7A" w:rsidRDefault="004A2F7A" w:rsidP="004A2F7A"/>
    <w:p w14:paraId="38165635" w14:textId="77777777" w:rsidR="004A2F7A" w:rsidRDefault="004A2F7A" w:rsidP="004A2F7A">
      <w:r w:rsidRPr="004A2F7A">
        <w:t xml:space="preserve">Ce sujet comporte trois parties : </w:t>
      </w:r>
    </w:p>
    <w:p w14:paraId="43529E76" w14:textId="5C6D1D62" w:rsidR="004A2F7A" w:rsidRDefault="001C57E5" w:rsidP="004A2F7A">
      <w:pPr>
        <w:pStyle w:val="Paragraphedeliste"/>
        <w:numPr>
          <w:ilvl w:val="0"/>
          <w:numId w:val="41"/>
        </w:numPr>
      </w:pPr>
      <w:r>
        <w:t>é</w:t>
      </w:r>
      <w:r w:rsidR="004A2F7A" w:rsidRPr="004A2F7A">
        <w:t xml:space="preserve">noncé pages 2 à </w:t>
      </w:r>
      <w:r w:rsidR="00EC4350">
        <w:t>24</w:t>
      </w:r>
      <w:r w:rsidR="004A2F7A" w:rsidRPr="004A2F7A">
        <w:t xml:space="preserve"> ;</w:t>
      </w:r>
    </w:p>
    <w:p w14:paraId="7AB22C07" w14:textId="4F74D49B" w:rsidR="004A2F7A" w:rsidRDefault="001C57E5" w:rsidP="004A2F7A">
      <w:pPr>
        <w:pStyle w:val="Paragraphedeliste"/>
        <w:numPr>
          <w:ilvl w:val="0"/>
          <w:numId w:val="41"/>
        </w:numPr>
      </w:pPr>
      <w:r>
        <w:t>a</w:t>
      </w:r>
      <w:r w:rsidR="004A2F7A" w:rsidRPr="004A2F7A">
        <w:t xml:space="preserve">nnexes 1 à </w:t>
      </w:r>
      <w:r w:rsidR="00EC4350">
        <w:t>2</w:t>
      </w:r>
      <w:r w:rsidR="004A2F7A" w:rsidRPr="004A2F7A">
        <w:t xml:space="preserve"> pages </w:t>
      </w:r>
      <w:r w:rsidR="00EC4350">
        <w:t>25</w:t>
      </w:r>
      <w:r w:rsidR="004A2F7A" w:rsidRPr="004A2F7A">
        <w:t xml:space="preserve"> à 2</w:t>
      </w:r>
      <w:r w:rsidR="00EC4350">
        <w:t>6</w:t>
      </w:r>
      <w:r w:rsidR="004A2F7A" w:rsidRPr="004A2F7A">
        <w:t xml:space="preserve"> ;</w:t>
      </w:r>
    </w:p>
    <w:p w14:paraId="47A14C60" w14:textId="24F3727B" w:rsidR="004A2F7A" w:rsidRDefault="001C57E5" w:rsidP="004A2F7A">
      <w:pPr>
        <w:pStyle w:val="Paragraphedeliste"/>
        <w:numPr>
          <w:ilvl w:val="0"/>
          <w:numId w:val="41"/>
        </w:numPr>
      </w:pPr>
      <w:r>
        <w:t>d</w:t>
      </w:r>
      <w:r w:rsidR="004A2F7A" w:rsidRPr="004A2F7A">
        <w:t xml:space="preserve">ossier réponse 1 à </w:t>
      </w:r>
      <w:r w:rsidR="00EC4350">
        <w:t>4</w:t>
      </w:r>
      <w:r w:rsidR="004A2F7A" w:rsidRPr="004A2F7A">
        <w:t xml:space="preserve"> (à rendre avec la copie) pages 2</w:t>
      </w:r>
      <w:r w:rsidR="00EC4350">
        <w:t>7</w:t>
      </w:r>
      <w:r w:rsidR="004A2F7A" w:rsidRPr="004A2F7A">
        <w:t xml:space="preserve"> à 2</w:t>
      </w:r>
      <w:r w:rsidR="00EC4350">
        <w:t>8</w:t>
      </w:r>
      <w:r w:rsidR="004A2F7A" w:rsidRPr="004A2F7A">
        <w:t>.</w:t>
      </w:r>
    </w:p>
    <w:p w14:paraId="040C494C" w14:textId="77777777" w:rsidR="004A2F7A" w:rsidRDefault="004A2F7A" w:rsidP="004A2F7A"/>
    <w:p w14:paraId="0B994466" w14:textId="666497BD" w:rsidR="004A2F7A" w:rsidRDefault="004A2F7A" w:rsidP="004A2F7A">
      <w:r w:rsidRPr="004A2F7A">
        <w:t>Il est conseillé au candidat de vérifier que tous les documents définis ci-dessus sont présents. Les documents réponses doivent être rendus avec la copie même s’ils n’ont pas été complétés.</w:t>
      </w:r>
    </w:p>
    <w:p w14:paraId="1D26A196" w14:textId="77777777" w:rsidR="004A2F7A" w:rsidRDefault="004A2F7A" w:rsidP="004A2F7A"/>
    <w:p w14:paraId="37CD12C6" w14:textId="77777777" w:rsidR="004A2F7A" w:rsidRDefault="004A2F7A" w:rsidP="004A2F7A"/>
    <w:p w14:paraId="6CD8D38C" w14:textId="77777777" w:rsidR="004A2F7A" w:rsidRDefault="004A2F7A" w:rsidP="004A2F7A"/>
    <w:p w14:paraId="7715E3EC" w14:textId="77777777" w:rsidR="004A2F7A" w:rsidRDefault="004A2F7A" w:rsidP="004A2F7A"/>
    <w:p w14:paraId="2C06D303" w14:textId="77777777" w:rsidR="004A2F7A" w:rsidRDefault="004A2F7A" w:rsidP="004A2F7A"/>
    <w:p w14:paraId="6E957878" w14:textId="77777777" w:rsidR="004A2F7A" w:rsidRDefault="004A2F7A" w:rsidP="004A2F7A"/>
    <w:bookmarkEnd w:id="0"/>
    <w:p w14:paraId="41FB3DCB" w14:textId="77777777" w:rsidR="004A2F7A" w:rsidRDefault="004A2F7A" w:rsidP="004A2F7A"/>
    <w:p w14:paraId="322350A6" w14:textId="77777777" w:rsidR="004A2F7A" w:rsidRDefault="004A2F7A" w:rsidP="004A2F7A"/>
    <w:p w14:paraId="31497DD2" w14:textId="77777777" w:rsidR="004A2F7A" w:rsidRDefault="004A2F7A" w:rsidP="004A2F7A"/>
    <w:p w14:paraId="221B018E" w14:textId="0FD9CAE5" w:rsidR="004A2F7A" w:rsidRDefault="004A2F7A" w:rsidP="004A2F7A">
      <w:pPr>
        <w:rPr>
          <w:noProof/>
          <w:lang w:eastAsia="fr-FR"/>
        </w:rPr>
      </w:pPr>
      <w:r>
        <w:br w:type="page"/>
      </w:r>
    </w:p>
    <w:p w14:paraId="30A1B29A" w14:textId="622E653D" w:rsidR="001A7B41" w:rsidRPr="007A7C8B" w:rsidRDefault="009B7444" w:rsidP="00F36A34">
      <w:pPr>
        <w:pStyle w:val="Titre1TSI"/>
      </w:pPr>
      <w:r w:rsidRPr="007A7C8B">
        <w:lastRenderedPageBreak/>
        <w:t>Introduction</w:t>
      </w:r>
      <w:r w:rsidR="00F826F5">
        <w:t xml:space="preserve"> </w:t>
      </w:r>
    </w:p>
    <w:p w14:paraId="464D9AA2" w14:textId="45A49F1C" w:rsidR="003B2E6D" w:rsidRPr="00CA410E" w:rsidRDefault="003043E4" w:rsidP="00086700">
      <w:r w:rsidRPr="00CA410E">
        <w:t>Le diabète de type 1 est une maladie chronique où le pancréas ne produit plus d'insuline, une hormone essentielle pour réguler la glycémie</w:t>
      </w:r>
      <w:r w:rsidR="005B7792">
        <w:t xml:space="preserve"> c’est-à-dire le</w:t>
      </w:r>
      <w:r w:rsidR="005E1FBC" w:rsidRPr="00CA410E">
        <w:t xml:space="preserve"> taux de glucose (sucre simple) </w:t>
      </w:r>
      <w:r w:rsidRPr="00CA410E">
        <w:t xml:space="preserve">dans le sang. </w:t>
      </w:r>
      <w:r w:rsidR="00CE0B34" w:rsidRPr="00CA410E">
        <w:t xml:space="preserve">Dans le cadre du traitement du diabète, la gestion </w:t>
      </w:r>
      <w:r w:rsidR="005B7792">
        <w:t>de la glycémie</w:t>
      </w:r>
      <w:r w:rsidR="00CE0B34" w:rsidRPr="00CA410E">
        <w:t xml:space="preserve"> est un enjeu médical et technologique majeur. </w:t>
      </w:r>
    </w:p>
    <w:p w14:paraId="2A3206C7" w14:textId="77777777" w:rsidR="003B2E6D" w:rsidRPr="00CA410E" w:rsidRDefault="003B2E6D" w:rsidP="00F36A34"/>
    <w:p w14:paraId="2A0A1E0A" w14:textId="77777777" w:rsidR="00443FEC" w:rsidRDefault="00CE0B34" w:rsidP="00443FEC">
      <w:pPr>
        <w:rPr>
          <w:lang w:eastAsia="fr-FR"/>
        </w:rPr>
      </w:pPr>
      <w:r w:rsidRPr="007A7C8B">
        <w:rPr>
          <w:lang w:eastAsia="fr-FR"/>
        </w:rPr>
        <w:t xml:space="preserve">Traditionnellement, les patients diabétiques doivent mesurer régulièrement leur glycémie et ajuster manuellement leur dose d'insuline, ce qui </w:t>
      </w:r>
      <w:r w:rsidR="00443FEC">
        <w:rPr>
          <w:lang w:eastAsia="fr-FR"/>
        </w:rPr>
        <w:t xml:space="preserve">est </w:t>
      </w:r>
      <w:r w:rsidRPr="007A7C8B">
        <w:rPr>
          <w:lang w:eastAsia="fr-FR"/>
        </w:rPr>
        <w:t xml:space="preserve">contraignant et source d'erreurs. </w:t>
      </w:r>
      <w:r w:rsidR="00443FEC" w:rsidRPr="007A7C8B">
        <w:rPr>
          <w:lang w:eastAsia="fr-FR"/>
        </w:rPr>
        <w:t xml:space="preserve">L’ajustement du traitement est rendu plus complexe encore </w:t>
      </w:r>
      <w:r w:rsidR="00443FEC">
        <w:rPr>
          <w:lang w:eastAsia="fr-FR"/>
        </w:rPr>
        <w:t xml:space="preserve">au regard </w:t>
      </w:r>
      <w:r w:rsidR="00443FEC" w:rsidRPr="007A7C8B">
        <w:rPr>
          <w:lang w:eastAsia="fr-FR"/>
        </w:rPr>
        <w:t>de</w:t>
      </w:r>
      <w:r w:rsidR="00443FEC">
        <w:rPr>
          <w:lang w:eastAsia="fr-FR"/>
        </w:rPr>
        <w:t>s</w:t>
      </w:r>
      <w:r w:rsidR="00443FEC" w:rsidRPr="007A7C8B">
        <w:rPr>
          <w:lang w:eastAsia="fr-FR"/>
        </w:rPr>
        <w:t xml:space="preserve"> nombreux facteurs qui influent sur la glycémie, parmi lesquels les </w:t>
      </w:r>
      <w:r w:rsidR="00443FEC">
        <w:rPr>
          <w:lang w:eastAsia="fr-FR"/>
        </w:rPr>
        <w:t xml:space="preserve">types d’aliments ingérés durant les </w:t>
      </w:r>
      <w:r w:rsidR="00443FEC" w:rsidRPr="007A7C8B">
        <w:rPr>
          <w:lang w:eastAsia="fr-FR"/>
        </w:rPr>
        <w:t>repas et l’activité physique.</w:t>
      </w:r>
      <w:r w:rsidR="00443FEC">
        <w:rPr>
          <w:lang w:eastAsia="fr-FR"/>
        </w:rPr>
        <w:t xml:space="preserve"> </w:t>
      </w:r>
      <w:r w:rsidR="00443FEC" w:rsidRPr="007A7C8B">
        <w:rPr>
          <w:lang w:eastAsia="fr-FR"/>
        </w:rPr>
        <w:t xml:space="preserve">Ce défi médical majeur a stimulé la collaboration entre médecins et ingénieurs </w:t>
      </w:r>
      <w:r w:rsidR="00443FEC">
        <w:rPr>
          <w:lang w:eastAsia="fr-FR"/>
        </w:rPr>
        <w:t xml:space="preserve">pour le développement d’un matériel </w:t>
      </w:r>
      <w:r w:rsidR="00443FEC" w:rsidRPr="007A7C8B">
        <w:rPr>
          <w:lang w:eastAsia="fr-FR"/>
        </w:rPr>
        <w:t>permettant le contrôle automatisé de la quantité d’insuline reçue par le patient</w:t>
      </w:r>
      <w:r w:rsidR="00443FEC">
        <w:rPr>
          <w:lang w:eastAsia="fr-FR"/>
        </w:rPr>
        <w:t>.</w:t>
      </w:r>
      <w:r w:rsidR="00443FEC" w:rsidRPr="007A7C8B">
        <w:rPr>
          <w:lang w:eastAsia="fr-FR"/>
        </w:rPr>
        <w:t xml:space="preserve"> </w:t>
      </w:r>
      <w:r w:rsidR="00443FEC">
        <w:rPr>
          <w:lang w:eastAsia="fr-FR"/>
        </w:rPr>
        <w:t>C</w:t>
      </w:r>
      <w:r w:rsidR="00443FEC" w:rsidRPr="007A7C8B">
        <w:rPr>
          <w:lang w:eastAsia="fr-FR"/>
        </w:rPr>
        <w:t xml:space="preserve">es dispositifs d’insulinothérapie automatisée en boucle fermée (BF) </w:t>
      </w:r>
      <w:r w:rsidR="00443FEC">
        <w:rPr>
          <w:lang w:eastAsia="fr-FR"/>
        </w:rPr>
        <w:t xml:space="preserve">sont </w:t>
      </w:r>
      <w:r w:rsidR="00443FEC" w:rsidRPr="007A7C8B">
        <w:rPr>
          <w:lang w:eastAsia="fr-FR"/>
        </w:rPr>
        <w:t>aussi appelés « pancréas artificiel</w:t>
      </w:r>
      <w:r w:rsidR="00443FEC">
        <w:rPr>
          <w:lang w:eastAsia="fr-FR"/>
        </w:rPr>
        <w:t>s</w:t>
      </w:r>
      <w:r w:rsidR="00443FEC" w:rsidRPr="007A7C8B">
        <w:rPr>
          <w:lang w:eastAsia="fr-FR"/>
        </w:rPr>
        <w:t xml:space="preserve"> ».</w:t>
      </w:r>
    </w:p>
    <w:p w14:paraId="5845223B" w14:textId="77777777" w:rsidR="00CE0B34" w:rsidRPr="007A7C8B" w:rsidRDefault="00CE0B34" w:rsidP="00F36A34">
      <w:pPr>
        <w:rPr>
          <w:lang w:eastAsia="fr-FR"/>
        </w:rPr>
      </w:pPr>
    </w:p>
    <w:p w14:paraId="6F3F10D1" w14:textId="77777777" w:rsidR="00CE0B34" w:rsidRPr="007A7C8B" w:rsidRDefault="00CE0B34" w:rsidP="00F36A34">
      <w:pPr>
        <w:rPr>
          <w:lang w:eastAsia="fr-FR"/>
        </w:rPr>
      </w:pPr>
      <w:r w:rsidRPr="007A7C8B">
        <w:rPr>
          <w:lang w:eastAsia="fr-FR"/>
        </w:rPr>
        <w:t xml:space="preserve">Ce dispositif repose sur une interaction entre capteurs, </w:t>
      </w:r>
      <w:r w:rsidR="00453BCB" w:rsidRPr="007A7C8B">
        <w:rPr>
          <w:lang w:eastAsia="fr-FR"/>
        </w:rPr>
        <w:t>régulateurs</w:t>
      </w:r>
      <w:r w:rsidRPr="007A7C8B">
        <w:rPr>
          <w:lang w:eastAsia="fr-FR"/>
        </w:rPr>
        <w:t xml:space="preserve"> et actionneurs afin d’ajuster en temps réel l'administration d'insuline en fonction de la glycémie du patient. Il se compose principalement d’un capteur de glycémie en continu, d’un contrôleur embarqué intégrant un algorithme de régulation et d’une pompe à insuline assurant l’injection précise de l’hormone. </w:t>
      </w:r>
    </w:p>
    <w:p w14:paraId="61750488" w14:textId="77777777" w:rsidR="00453BCB" w:rsidRPr="007A7C8B" w:rsidRDefault="00453BCB" w:rsidP="00F36A34"/>
    <w:p w14:paraId="613BB0BE" w14:textId="65B2FEA3" w:rsidR="001A7B41" w:rsidRDefault="001A7B41" w:rsidP="00F36A34">
      <w:r w:rsidRPr="007A7C8B">
        <w:t xml:space="preserve">La pompe à insuline externe automatisée </w:t>
      </w:r>
      <w:r w:rsidR="002151E7">
        <w:t>(</w:t>
      </w:r>
      <w:r w:rsidR="007E5029">
        <w:t>présenté</w:t>
      </w:r>
      <w:r w:rsidR="00F236EA">
        <w:t>e</w:t>
      </w:r>
      <w:r w:rsidR="007E5029">
        <w:t xml:space="preserve"> </w:t>
      </w:r>
      <w:r w:rsidR="00AD3E0E" w:rsidRPr="007A7C8B">
        <w:t>figure</w:t>
      </w:r>
      <w:r w:rsidR="00AD3E0E">
        <w:t xml:space="preserve"> 1</w:t>
      </w:r>
      <w:r w:rsidR="002151E7">
        <w:t xml:space="preserve">) </w:t>
      </w:r>
      <w:r w:rsidRPr="007A7C8B">
        <w:t>est un appareil discret qui délivre continuellement de petites quantités d’insuline rapide, grâce à un dispositif de perfusion décon</w:t>
      </w:r>
      <w:r w:rsidR="00957809" w:rsidRPr="007A7C8B">
        <w:t>nectable (cathéter et tubulure)</w:t>
      </w:r>
      <w:r w:rsidR="0056646B">
        <w:t xml:space="preserve"> et à un capteur de glucose</w:t>
      </w:r>
      <w:r w:rsidR="00957809" w:rsidRPr="007A7C8B">
        <w:t>.</w:t>
      </w:r>
    </w:p>
    <w:p w14:paraId="5B715E1C" w14:textId="1EDFAF13" w:rsidR="005A43EF" w:rsidRPr="007A7C8B" w:rsidRDefault="005A43EF" w:rsidP="00F36A34">
      <w:r>
        <w:rPr>
          <w:noProof/>
        </w:rPr>
        <mc:AlternateContent>
          <mc:Choice Requires="wpg">
            <w:drawing>
              <wp:anchor distT="0" distB="0" distL="114300" distR="114300" simplePos="0" relativeHeight="251742720" behindDoc="0" locked="0" layoutInCell="1" allowOverlap="1" wp14:anchorId="76977A43" wp14:editId="283C2FAA">
                <wp:simplePos x="0" y="0"/>
                <wp:positionH relativeFrom="column">
                  <wp:posOffset>24765</wp:posOffset>
                </wp:positionH>
                <wp:positionV relativeFrom="paragraph">
                  <wp:posOffset>158115</wp:posOffset>
                </wp:positionV>
                <wp:extent cx="5975350" cy="2433320"/>
                <wp:effectExtent l="0" t="0" r="6350" b="5080"/>
                <wp:wrapNone/>
                <wp:docPr id="1667043101" name="Groupe 61"/>
                <wp:cNvGraphicFramePr/>
                <a:graphic xmlns:a="http://schemas.openxmlformats.org/drawingml/2006/main">
                  <a:graphicData uri="http://schemas.microsoft.com/office/word/2010/wordprocessingGroup">
                    <wpg:wgp>
                      <wpg:cNvGrpSpPr/>
                      <wpg:grpSpPr>
                        <a:xfrm>
                          <a:off x="0" y="0"/>
                          <a:ext cx="5975350" cy="2433320"/>
                          <a:chOff x="-57151" y="171450"/>
                          <a:chExt cx="5975512" cy="2433637"/>
                        </a:xfrm>
                      </wpg:grpSpPr>
                      <wps:wsp>
                        <wps:cNvPr id="2013649780" name="Zone de texte 60"/>
                        <wps:cNvSpPr txBox="1"/>
                        <wps:spPr>
                          <a:xfrm>
                            <a:off x="-57151" y="501694"/>
                            <a:ext cx="503379" cy="170772"/>
                          </a:xfrm>
                          <a:prstGeom prst="rect">
                            <a:avLst/>
                          </a:prstGeom>
                          <a:solidFill>
                            <a:schemeClr val="lt1"/>
                          </a:solidFill>
                          <a:ln w="6350">
                            <a:noFill/>
                          </a:ln>
                        </wps:spPr>
                        <wps:txbx>
                          <w:txbxContent>
                            <w:p w14:paraId="10D0DC95" w14:textId="6E05B2BE" w:rsidR="0003223E" w:rsidRPr="00443FEC" w:rsidRDefault="0003223E">
                              <w:pPr>
                                <w:rPr>
                                  <w:sz w:val="18"/>
                                  <w:szCs w:val="18"/>
                                </w:rPr>
                              </w:pPr>
                              <w:r w:rsidRPr="00443FEC">
                                <w:rPr>
                                  <w:sz w:val="18"/>
                                  <w:szCs w:val="18"/>
                                </w:rPr>
                                <w:t>Cathéter</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419496837" name="Zone de texte 60"/>
                        <wps:cNvSpPr txBox="1"/>
                        <wps:spPr>
                          <a:xfrm>
                            <a:off x="995363" y="619125"/>
                            <a:ext cx="312022" cy="99674"/>
                          </a:xfrm>
                          <a:prstGeom prst="rect">
                            <a:avLst/>
                          </a:prstGeom>
                          <a:solidFill>
                            <a:schemeClr val="lt1"/>
                          </a:solidFill>
                          <a:ln w="6350">
                            <a:noFill/>
                          </a:ln>
                        </wps:spPr>
                        <wps:txbx>
                          <w:txbxContent>
                            <w:p w14:paraId="3A7777E1" w14:textId="589B9D88" w:rsidR="0003223E" w:rsidRPr="0003223E" w:rsidRDefault="0003223E" w:rsidP="0003223E">
                              <w:pPr>
                                <w:rPr>
                                  <w:sz w:val="14"/>
                                  <w:szCs w:val="14"/>
                                </w:rPr>
                              </w:pPr>
                              <w:r w:rsidRPr="0003223E">
                                <w:rPr>
                                  <w:sz w:val="14"/>
                                  <w:szCs w:val="14"/>
                                </w:rPr>
                                <w:t>Adhésif</w:t>
                              </w:r>
                            </w:p>
                          </w:txbxContent>
                        </wps:txbx>
                        <wps:bodyPr rot="0" spcFirstLastPara="0" vertOverflow="overflow" horzOverflow="overflow" vert="horz" wrap="square" lIns="7200" tIns="0" rIns="0" bIns="0" numCol="1" spcCol="0" rtlCol="0" fromWordArt="0" anchor="t" anchorCtr="0" forceAA="0" compatLnSpc="1">
                          <a:prstTxWarp prst="textNoShape">
                            <a:avLst/>
                          </a:prstTxWarp>
                          <a:noAutofit/>
                        </wps:bodyPr>
                      </wps:wsp>
                      <wps:wsp>
                        <wps:cNvPr id="544319450" name="Zone de texte 60"/>
                        <wps:cNvSpPr txBox="1"/>
                        <wps:spPr>
                          <a:xfrm>
                            <a:off x="957263" y="728662"/>
                            <a:ext cx="327190" cy="114842"/>
                          </a:xfrm>
                          <a:prstGeom prst="rect">
                            <a:avLst/>
                          </a:prstGeom>
                          <a:solidFill>
                            <a:schemeClr val="lt1"/>
                          </a:solidFill>
                          <a:ln w="6350">
                            <a:noFill/>
                          </a:ln>
                        </wps:spPr>
                        <wps:txbx>
                          <w:txbxContent>
                            <w:p w14:paraId="62FBFAD7" w14:textId="4AB8BBA1" w:rsidR="0003223E" w:rsidRPr="0003223E" w:rsidRDefault="0003223E" w:rsidP="0003223E">
                              <w:pPr>
                                <w:rPr>
                                  <w:sz w:val="14"/>
                                  <w:szCs w:val="14"/>
                                </w:rPr>
                              </w:pPr>
                              <w:r w:rsidRPr="0003223E">
                                <w:rPr>
                                  <w:sz w:val="14"/>
                                  <w:szCs w:val="14"/>
                                </w:rPr>
                                <w:t>Canule</w:t>
                              </w:r>
                            </w:p>
                          </w:txbxContent>
                        </wps:txbx>
                        <wps:bodyPr rot="0" spcFirstLastPara="0" vertOverflow="overflow" horzOverflow="overflow" vert="horz" wrap="square" lIns="7200" tIns="0" rIns="0" bIns="0" numCol="1" spcCol="0" rtlCol="0" fromWordArt="0" anchor="t" anchorCtr="0" forceAA="0" compatLnSpc="1">
                          <a:prstTxWarp prst="textNoShape">
                            <a:avLst/>
                          </a:prstTxWarp>
                          <a:noAutofit/>
                        </wps:bodyPr>
                      </wps:wsp>
                      <wps:wsp>
                        <wps:cNvPr id="912134703" name="Zone de texte 60"/>
                        <wps:cNvSpPr txBox="1"/>
                        <wps:spPr>
                          <a:xfrm>
                            <a:off x="1947863" y="357187"/>
                            <a:ext cx="554105" cy="176260"/>
                          </a:xfrm>
                          <a:prstGeom prst="rect">
                            <a:avLst/>
                          </a:prstGeom>
                          <a:solidFill>
                            <a:schemeClr val="lt1"/>
                          </a:solidFill>
                          <a:ln w="6350">
                            <a:noFill/>
                          </a:ln>
                        </wps:spPr>
                        <wps:txbx>
                          <w:txbxContent>
                            <w:p w14:paraId="11F02459" w14:textId="25011BCC" w:rsidR="0003223E" w:rsidRPr="0003223E" w:rsidRDefault="0003223E" w:rsidP="0003223E">
                              <w:pPr>
                                <w:rPr>
                                  <w:sz w:val="16"/>
                                  <w:szCs w:val="16"/>
                                </w:rPr>
                              </w:pPr>
                              <w:r w:rsidRPr="00443FEC">
                                <w:rPr>
                                  <w:sz w:val="18"/>
                                  <w:szCs w:val="18"/>
                                </w:rPr>
                                <w:t>Tubulure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1746853831" name="Zone de texte 60"/>
                        <wps:cNvSpPr txBox="1"/>
                        <wps:spPr>
                          <a:xfrm>
                            <a:off x="1633538" y="714375"/>
                            <a:ext cx="849380" cy="339840"/>
                          </a:xfrm>
                          <a:prstGeom prst="rect">
                            <a:avLst/>
                          </a:prstGeom>
                          <a:solidFill>
                            <a:schemeClr val="lt1"/>
                          </a:solidFill>
                          <a:ln w="6350">
                            <a:noFill/>
                          </a:ln>
                        </wps:spPr>
                        <wps:txbx>
                          <w:txbxContent>
                            <w:p w14:paraId="0C114B32" w14:textId="03751A8B" w:rsidR="0003223E" w:rsidRPr="00443FEC" w:rsidRDefault="0003223E" w:rsidP="0003223E">
                              <w:pPr>
                                <w:jc w:val="center"/>
                                <w:rPr>
                                  <w:sz w:val="18"/>
                                  <w:szCs w:val="18"/>
                                </w:rPr>
                              </w:pPr>
                              <w:r w:rsidRPr="00443FEC">
                                <w:rPr>
                                  <w:sz w:val="18"/>
                                  <w:szCs w:val="18"/>
                                </w:rPr>
                                <w:t>Connecteur de la tubulure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921636845" name="Zone de texte 60"/>
                        <wps:cNvSpPr txBox="1"/>
                        <wps:spPr>
                          <a:xfrm>
                            <a:off x="651375" y="1177957"/>
                            <a:ext cx="633078" cy="346218"/>
                          </a:xfrm>
                          <a:prstGeom prst="rect">
                            <a:avLst/>
                          </a:prstGeom>
                          <a:solidFill>
                            <a:schemeClr val="lt1"/>
                          </a:solidFill>
                          <a:ln w="6350">
                            <a:noFill/>
                          </a:ln>
                        </wps:spPr>
                        <wps:txbx>
                          <w:txbxContent>
                            <w:p w14:paraId="1A9F22B1" w14:textId="260901A3" w:rsidR="0003223E" w:rsidRPr="0003223E" w:rsidRDefault="0003223E" w:rsidP="0003223E">
                              <w:pPr>
                                <w:rPr>
                                  <w:sz w:val="16"/>
                                  <w:szCs w:val="16"/>
                                </w:rPr>
                              </w:pPr>
                              <w:r w:rsidRPr="00443FEC">
                                <w:rPr>
                                  <w:sz w:val="18"/>
                                  <w:szCs w:val="18"/>
                                </w:rPr>
                                <w:t>Réservoir</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1214186179" name="Zone de texte 60"/>
                        <wps:cNvSpPr txBox="1"/>
                        <wps:spPr>
                          <a:xfrm>
                            <a:off x="728663" y="1928812"/>
                            <a:ext cx="545783" cy="304800"/>
                          </a:xfrm>
                          <a:prstGeom prst="rect">
                            <a:avLst/>
                          </a:prstGeom>
                          <a:solidFill>
                            <a:schemeClr val="lt1"/>
                          </a:solidFill>
                          <a:ln w="6350">
                            <a:noFill/>
                          </a:ln>
                        </wps:spPr>
                        <wps:txbx>
                          <w:txbxContent>
                            <w:p w14:paraId="00718B4C" w14:textId="6FB09423" w:rsidR="0003223E" w:rsidRPr="00443FEC" w:rsidRDefault="005A43EF" w:rsidP="005A43EF">
                              <w:pPr>
                                <w:jc w:val="center"/>
                                <w:rPr>
                                  <w:b/>
                                  <w:bCs/>
                                  <w:sz w:val="18"/>
                                  <w:szCs w:val="18"/>
                                </w:rPr>
                              </w:pPr>
                              <w:r w:rsidRPr="00443FEC">
                                <w:rPr>
                                  <w:b/>
                                  <w:bCs/>
                                  <w:sz w:val="18"/>
                                  <w:szCs w:val="18"/>
                                </w:rPr>
                                <w:t>Pompe à insuline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1031707584" name="Zone de texte 60"/>
                        <wps:cNvSpPr txBox="1"/>
                        <wps:spPr>
                          <a:xfrm>
                            <a:off x="4443413" y="171450"/>
                            <a:ext cx="638175" cy="315277"/>
                          </a:xfrm>
                          <a:prstGeom prst="rect">
                            <a:avLst/>
                          </a:prstGeom>
                          <a:solidFill>
                            <a:schemeClr val="lt1"/>
                          </a:solidFill>
                          <a:ln w="6350">
                            <a:noFill/>
                          </a:ln>
                        </wps:spPr>
                        <wps:txbx>
                          <w:txbxContent>
                            <w:p w14:paraId="0C832F68" w14:textId="2CCE2AF4" w:rsidR="005A43EF" w:rsidRPr="00443FEC" w:rsidRDefault="005A43EF" w:rsidP="005A43EF">
                              <w:pPr>
                                <w:jc w:val="center"/>
                                <w:rPr>
                                  <w:sz w:val="18"/>
                                  <w:szCs w:val="18"/>
                                </w:rPr>
                              </w:pPr>
                              <w:r w:rsidRPr="00443FEC">
                                <w:rPr>
                                  <w:sz w:val="18"/>
                                  <w:szCs w:val="18"/>
                                </w:rPr>
                                <w:t>Capteur de glucose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2145468090" name="Zone de texte 60"/>
                        <wps:cNvSpPr txBox="1"/>
                        <wps:spPr>
                          <a:xfrm>
                            <a:off x="4848225" y="2290762"/>
                            <a:ext cx="790728" cy="314325"/>
                          </a:xfrm>
                          <a:prstGeom prst="rect">
                            <a:avLst/>
                          </a:prstGeom>
                          <a:solidFill>
                            <a:schemeClr val="lt1"/>
                          </a:solidFill>
                          <a:ln w="6350">
                            <a:noFill/>
                          </a:ln>
                        </wps:spPr>
                        <wps:txbx>
                          <w:txbxContent>
                            <w:p w14:paraId="5E2C1E36" w14:textId="5981064B" w:rsidR="005A43EF" w:rsidRPr="00443FEC" w:rsidRDefault="005A43EF" w:rsidP="005A43EF">
                              <w:pPr>
                                <w:jc w:val="center"/>
                                <w:rPr>
                                  <w:sz w:val="18"/>
                                  <w:szCs w:val="18"/>
                                </w:rPr>
                              </w:pPr>
                              <w:r w:rsidRPr="00443FEC">
                                <w:rPr>
                                  <w:sz w:val="18"/>
                                  <w:szCs w:val="18"/>
                                </w:rPr>
                                <w:t>Smartphone /  tablette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1572177321" name="Zone de texte 60"/>
                        <wps:cNvSpPr txBox="1"/>
                        <wps:spPr>
                          <a:xfrm>
                            <a:off x="3664050" y="923925"/>
                            <a:ext cx="583783" cy="304800"/>
                          </a:xfrm>
                          <a:prstGeom prst="rect">
                            <a:avLst/>
                          </a:prstGeom>
                          <a:solidFill>
                            <a:schemeClr val="lt1"/>
                          </a:solidFill>
                          <a:ln w="6350">
                            <a:noFill/>
                          </a:ln>
                        </wps:spPr>
                        <wps:txbx>
                          <w:txbxContent>
                            <w:p w14:paraId="6C4F8D06" w14:textId="35352DB1" w:rsidR="005A43EF" w:rsidRPr="00443FEC" w:rsidRDefault="005A43EF" w:rsidP="005A43EF">
                              <w:pPr>
                                <w:jc w:val="center"/>
                                <w:rPr>
                                  <w:b/>
                                  <w:bCs/>
                                  <w:sz w:val="18"/>
                                  <w:szCs w:val="18"/>
                                </w:rPr>
                              </w:pPr>
                              <w:r w:rsidRPr="00443FEC">
                                <w:rPr>
                                  <w:b/>
                                  <w:bCs/>
                                  <w:sz w:val="18"/>
                                  <w:szCs w:val="18"/>
                                </w:rPr>
                                <w:t>Pompe à insuline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1272982477" name="Zone de texte 60"/>
                        <wps:cNvSpPr txBox="1"/>
                        <wps:spPr>
                          <a:xfrm>
                            <a:off x="3219538" y="1562100"/>
                            <a:ext cx="573795" cy="209758"/>
                          </a:xfrm>
                          <a:prstGeom prst="rect">
                            <a:avLst/>
                          </a:prstGeom>
                          <a:solidFill>
                            <a:schemeClr val="lt1"/>
                          </a:solidFill>
                          <a:ln w="6350">
                            <a:noFill/>
                          </a:ln>
                        </wps:spPr>
                        <wps:txbx>
                          <w:txbxContent>
                            <w:p w14:paraId="63F8C1C4" w14:textId="64EA05FD" w:rsidR="005A43EF" w:rsidRPr="0003223E" w:rsidRDefault="005A43EF" w:rsidP="005A43EF">
                              <w:pPr>
                                <w:rPr>
                                  <w:sz w:val="16"/>
                                  <w:szCs w:val="16"/>
                                </w:rPr>
                              </w:pPr>
                              <w:r w:rsidRPr="00443FEC">
                                <w:rPr>
                                  <w:sz w:val="16"/>
                                  <w:szCs w:val="16"/>
                                </w:rPr>
                                <w:t>Algorithme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1075271696" name="Zone de texte 60"/>
                        <wps:cNvSpPr txBox="1"/>
                        <wps:spPr>
                          <a:xfrm>
                            <a:off x="5362575" y="1990725"/>
                            <a:ext cx="555786" cy="200288"/>
                          </a:xfrm>
                          <a:prstGeom prst="rect">
                            <a:avLst/>
                          </a:prstGeom>
                          <a:solidFill>
                            <a:schemeClr val="lt1"/>
                          </a:solidFill>
                          <a:ln w="6350">
                            <a:noFill/>
                          </a:ln>
                        </wps:spPr>
                        <wps:txbx>
                          <w:txbxContent>
                            <w:p w14:paraId="5032BF8D" w14:textId="77777777" w:rsidR="005A43EF" w:rsidRPr="00443FEC" w:rsidRDefault="005A43EF" w:rsidP="005A43EF">
                              <w:pPr>
                                <w:rPr>
                                  <w:sz w:val="18"/>
                                  <w:szCs w:val="18"/>
                                </w:rPr>
                              </w:pPr>
                              <w:r w:rsidRPr="00443FEC">
                                <w:rPr>
                                  <w:sz w:val="16"/>
                                  <w:szCs w:val="16"/>
                                </w:rPr>
                                <w:t>Algorithme</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977A43" id="Groupe 61" o:spid="_x0000_s1026" style="position:absolute;left:0;text-align:left;margin-left:1.95pt;margin-top:12.45pt;width:470.5pt;height:191.6pt;z-index:251742720;mso-width-relative:margin;mso-height-relative:margin" coordorigin="-571,1714" coordsize="59755,2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Um5wQAAHgmAAAOAAAAZHJzL2Uyb0RvYy54bWzsWl1v2zYUfR+w/yDovbH4LRlxiixdggFB&#10;GyAdCuyNkaVYgCxqlBI7+/U9pCR/rS/rNKTO/GJTIsWPo3Mvz73U+fv1sgyeM9sUppqF5CwKg6xK&#10;zbyoHmfh75+v38Vh0LS6muvSVNksfMma8P3Fzz+dr+ppRs3ClPPMBuikaqarehYu2raeTiZNusiW&#10;ujkzdVahMjd2qVtc2sfJ3OoVel+WExpFcrIydl5bk2ZNg7sfusrwwvef51nafsrzJmuDchZibq3/&#10;tf73wf1OLs719NHqelGk/TT0d8xiqYsKg266+qBbHTzZ4m9dLYvUmsbk7VlqlhOT50Wa+TVgNSQ6&#10;WM2NNU+1X8vjdPVYb2ACtAc4fXe36cfnG1vf13cWSKzqR2Dhr9xa1rldun/MMlh7yF42kGXrNkhx&#10;UyRKMAFkU9RRzhijPajpAsi7594JRQQJAzQginA09qCni193+hCEbvuQTLk2k2EKk72JrWpQpdmi&#10;0fw7NO4Xus48yM0UaNzZoJhjKRFhkicqxtIqvQRz/wB/g3kWtFh6Fki/CjcVPOPgC9r1LwarJW7m&#10;7n6Dm99AcQcNERGZ8A6NDZ4RYyrpoCAqUoruIaGntW3am8wsA1eYhRYM98TTz7dN24E2NHGjN6Ys&#10;5tdFWfoLZ1XZVWmDZw17KFs/WcC816qsgtUslO6tuocq4x7vei4rvJXt4lypXT+s+xU/mPkLgLCm&#10;s7KmTq8LTPJWN+2dtjArYAlX0X7CT14aDGL6UhgsjP3rW/dde7xf1IbBCmY6C5s/n7TNwqD8rcKb&#10;ZzKKnF37CxTsUHgYCtXT8spgtWAgZuSLrl1bDsXcmuUXeJFLNxKqdJVivFnYDsWrtnMY8EJpdnnp&#10;G8F6a93eVvd16rp2QDnYP6+/aFv378Yx5aMZ+KWnB6+oa9tBfPnUmrzw78+B2iHZYw2ud4z6z0nP&#10;ScITGcP6xuV8kggmmfcAkiSEin3OM0Ij2pt/kkjlTWJj/D8m5b2T2Nj6azBfYfs7ER8a4R/tfYM1&#10;OivbenvBOQP33T42qrNPhKI98RWNpfTOXE8HZ8+oIgnGdHsnITzmx+Dsu+1x2OVOzD9ulw9vTBhX&#10;EbzzqMyHNam4pz6DAIy9ottSXwhOIjHoHEk7PXUMTp+9JvVPcmeIDEfw+kRxGQsWM0jDcckvGUO/&#10;XvAg4mHqQPDEPGEusHB+n7Ek5j6YOAbye2m2VagnrX+0Wj+hRDIZc/jgUbkvBXF899E+UQoKaF/s&#10;wzQiBdPw3OeSktjVHwP3vRGfuP8G4lxoHk5iSVyiZVTye5HfBbokoXGMpBbIvaN6uFAx6j35Ix4j&#10;gjsS8ks30RP53wL5I+YSiyLmI5OfI4jmpGf/TqJ3iHYli4nbGTz5iaBqP8n7A+d5/ERP5H8D5Ifj&#10;FxD9kcu6jOr5kbyJKRKbTvdQmkTqMNejcI8OugcxQZcEPQbd4wXaif1vgP0E6UhockbHDniZlDxy&#10;2VOwP6EsOczwC5wpHKfuSU66540cbhGqaBJTDtkxruuHOeF8q8v2EIGItlP1O6pf4Ui3Fz40woH5&#10;0YS8ZHPK/Rp5/lOyc8xkJyQ/jptkIkemP452qRgyPolTOQfZTiEQ9GJUp/txZomw+FiCXvKqB7z/&#10;F/r7r3vweZPPAvafYrnvp3av/acQ2w/GLr4CAAD//wMAUEsDBBQABgAIAAAAIQAIkiq43wAAAAgB&#10;AAAPAAAAZHJzL2Rvd25yZXYueG1sTI9Ba8JAEIXvhf6HZYTe6iaaFo3ZiEjbkxTUQultzI5JMDsb&#10;smsS/33XU3uaGd7jzfey9Wga0VPnassK4mkEgriwuuZSwdfx/XkBwnlkjY1lUnAjB+v88SHDVNuB&#10;99QffClCCLsUFVTet6mUrqjIoJvaljhoZ9sZ9OHsSqk7HEK4aeQsil6lwZrDhwpb2lZUXA5Xo+Bj&#10;wGEzj9/63eW8vf0cXz6/dzEp9TQZNysQnkb/Z4Y7fkCHPDCd7JW1E42C+TIYFcySMIO8TO7LSUES&#10;LWKQeSb/F8h/AQAA//8DAFBLAQItABQABgAIAAAAIQC2gziS/gAAAOEBAAATAAAAAAAAAAAAAAAA&#10;AAAAAABbQ29udGVudF9UeXBlc10ueG1sUEsBAi0AFAAGAAgAAAAhADj9If/WAAAAlAEAAAsAAAAA&#10;AAAAAAAAAAAALwEAAF9yZWxzLy5yZWxzUEsBAi0AFAAGAAgAAAAhADKY9SbnBAAAeCYAAA4AAAAA&#10;AAAAAAAAAAAALgIAAGRycy9lMm9Eb2MueG1sUEsBAi0AFAAGAAgAAAAhAAiSKrjfAAAACAEAAA8A&#10;AAAAAAAAAAAAAAAAQQcAAGRycy9kb3ducmV2LnhtbFBLBQYAAAAABAAEAPMAAABNCAAAAAA=&#10;">
                <v:shapetype id="_x0000_t202" coordsize="21600,21600" o:spt="202" path="m,l,21600r21600,l21600,xe">
                  <v:stroke joinstyle="miter"/>
                  <v:path gradientshapeok="t" o:connecttype="rect"/>
                </v:shapetype>
                <v:shape id="Zone de texte 60" o:spid="_x0000_s1027" type="#_x0000_t202" style="position:absolute;left:-571;top:5016;width:503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R1MyAAAAOMAAAAPAAAAZHJzL2Rvd25yZXYueG1sRI/LbsIw&#10;EEX3lfgHayqxKw4BAU0xqEVqQeyAsh/iIQnE48g2EP4eL5BYXt2XznTemlpcyfnKsoJ+LwFBnFtd&#10;caHgf/f7MQHhA7LG2jIpuJOH+azzNsVM2xtv6LoNhYgj7DNUUIbQZFL6vCSDvmcb4ugdrTMYonSF&#10;1A5vcdzUMk2SkTRYcXwosaFFSfl5ezEKDnfc4fjg9umfP55OP0u9X62DUt339vsLRKA2vMLP9kor&#10;SJP+YDT8HE8iRWSKPCBnDwAAAP//AwBQSwECLQAUAAYACAAAACEA2+H2y+4AAACFAQAAEwAAAAAA&#10;AAAAAAAAAAAAAAAAW0NvbnRlbnRfVHlwZXNdLnhtbFBLAQItABQABgAIAAAAIQBa9CxbvwAAABUB&#10;AAALAAAAAAAAAAAAAAAAAB8BAABfcmVscy8ucmVsc1BLAQItABQABgAIAAAAIQD3ER1MyAAAAOMA&#10;AAAPAAAAAAAAAAAAAAAAAAcCAABkcnMvZG93bnJldi54bWxQSwUGAAAAAAMAAwC3AAAA/AIAAAAA&#10;" fillcolor="white [3201]" stroked="f" strokeweight=".5pt">
                  <v:textbox inset="1mm,0,0,0">
                    <w:txbxContent>
                      <w:p w14:paraId="10D0DC95" w14:textId="6E05B2BE" w:rsidR="0003223E" w:rsidRPr="00443FEC" w:rsidRDefault="0003223E">
                        <w:pPr>
                          <w:rPr>
                            <w:sz w:val="18"/>
                            <w:szCs w:val="18"/>
                          </w:rPr>
                        </w:pPr>
                        <w:r w:rsidRPr="00443FEC">
                          <w:rPr>
                            <w:sz w:val="18"/>
                            <w:szCs w:val="18"/>
                          </w:rPr>
                          <w:t>Cathéter</w:t>
                        </w:r>
                      </w:p>
                    </w:txbxContent>
                  </v:textbox>
                </v:shape>
                <v:shape id="Zone de texte 60" o:spid="_x0000_s1028" type="#_x0000_t202" style="position:absolute;left:9953;top:6191;width:3120;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e5vywAAAOIAAAAPAAAAZHJzL2Rvd25yZXYueG1sRI9BS8NA&#10;FITvQv/D8gpexG6iIW5jt6UWBEF6sIrg7ZF9JqHZt2F3m0Z/vSsIHoeZ+YZZbSbbi5F86BxryBcZ&#10;COLamY4bDW+vj9cKRIjIBnvHpOGLAmzWs4sVVsad+YXGQ2xEgnCoUEMb41BJGeqWLIaFG4iT9+m8&#10;xZikb6TxeE5w28ubLCulxY7TQosD7Vqqj4eT1TDtPnxRPudUvO8frowa1ffJKq0v59P2HkSkKf6H&#10;/9pPRkORL4tlqW7v4PdSugNy/QMAAP//AwBQSwECLQAUAAYACAAAACEA2+H2y+4AAACFAQAAEwAA&#10;AAAAAAAAAAAAAAAAAAAAW0NvbnRlbnRfVHlwZXNdLnhtbFBLAQItABQABgAIAAAAIQBa9CxbvwAA&#10;ABUBAAALAAAAAAAAAAAAAAAAAB8BAABfcmVscy8ucmVsc1BLAQItABQABgAIAAAAIQCwce5vywAA&#10;AOIAAAAPAAAAAAAAAAAAAAAAAAcCAABkcnMvZG93bnJldi54bWxQSwUGAAAAAAMAAwC3AAAA/wIA&#10;AAAA&#10;" fillcolor="white [3201]" stroked="f" strokeweight=".5pt">
                  <v:textbox inset=".2mm,0,0,0">
                    <w:txbxContent>
                      <w:p w14:paraId="3A7777E1" w14:textId="589B9D88" w:rsidR="0003223E" w:rsidRPr="0003223E" w:rsidRDefault="0003223E" w:rsidP="0003223E">
                        <w:pPr>
                          <w:rPr>
                            <w:sz w:val="14"/>
                            <w:szCs w:val="14"/>
                          </w:rPr>
                        </w:pPr>
                        <w:r w:rsidRPr="0003223E">
                          <w:rPr>
                            <w:sz w:val="14"/>
                            <w:szCs w:val="14"/>
                          </w:rPr>
                          <w:t>Adhésif</w:t>
                        </w:r>
                      </w:p>
                    </w:txbxContent>
                  </v:textbox>
                </v:shape>
                <v:shape id="Zone de texte 60" o:spid="_x0000_s1029" type="#_x0000_t202" style="position:absolute;left:9572;top:7286;width:3272;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k+ywAAAOIAAAAPAAAAZHJzL2Rvd25yZXYueG1sRI9dS8Mw&#10;FIbvBf9DOMJuhku7ZaPWZcMNBoJ44RTBu0NzbIvNSUmyrvPXm4uBly/vF896O9pODORD61hDPstA&#10;EFfOtFxr+Hg/3BcgQkQ22DkmDRcKsN3c3qyxNO7MbzQcYy3SCIcSNTQx9qWUoWrIYpi5njh5385b&#10;jEn6WhqP5zRuOznPspW02HJ6aLCnfUPVz/FkNYz7L69WLzmpz9fd1BRD8XuyhdaTu/HpEUSkMf6H&#10;r+1no2Gp1CJ/UMsEkZASDsjNHwAAAP//AwBQSwECLQAUAAYACAAAACEA2+H2y+4AAACFAQAAEwAA&#10;AAAAAAAAAAAAAAAAAAAAW0NvbnRlbnRfVHlwZXNdLnhtbFBLAQItABQABgAIAAAAIQBa9CxbvwAA&#10;ABUBAAALAAAAAAAAAAAAAAAAAB8BAABfcmVscy8ucmVsc1BLAQItABQABgAIAAAAIQBBjyk+ywAA&#10;AOIAAAAPAAAAAAAAAAAAAAAAAAcCAABkcnMvZG93bnJldi54bWxQSwUGAAAAAAMAAwC3AAAA/wIA&#10;AAAA&#10;" fillcolor="white [3201]" stroked="f" strokeweight=".5pt">
                  <v:textbox inset=".2mm,0,0,0">
                    <w:txbxContent>
                      <w:p w14:paraId="62FBFAD7" w14:textId="4AB8BBA1" w:rsidR="0003223E" w:rsidRPr="0003223E" w:rsidRDefault="0003223E" w:rsidP="0003223E">
                        <w:pPr>
                          <w:rPr>
                            <w:sz w:val="14"/>
                            <w:szCs w:val="14"/>
                          </w:rPr>
                        </w:pPr>
                        <w:r w:rsidRPr="0003223E">
                          <w:rPr>
                            <w:sz w:val="14"/>
                            <w:szCs w:val="14"/>
                          </w:rPr>
                          <w:t>Canule</w:t>
                        </w:r>
                      </w:p>
                    </w:txbxContent>
                  </v:textbox>
                </v:shape>
                <v:shape id="Zone de texte 60" o:spid="_x0000_s1030" type="#_x0000_t202" style="position:absolute;left:19478;top:3571;width:5541;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2QhyQAAAOIAAAAPAAAAZHJzL2Rvd25yZXYueG1sRI/NbsIw&#10;EITvlXgHa5G4FSehKhAwqK3UFnHj777ESxIaryPbQHj7ulIljqOZ+UYzX3amEVdyvrasIB0mIIgL&#10;q2suFex3n88TED4ga2wsk4I7eVguek9zzLW98Yau21CKCGGfo4IqhDaX0hcVGfRD2xJH72SdwRCl&#10;K6V2eItw08gsSV6lwZrjQoUtfVRU/GwvRsHxjjscH90h+/Kn8/n9Wx9W66DUoN+9zUAE6sIj/N9e&#10;aQXTNEtHL+NkBH+X4h2Qi18AAAD//wMAUEsBAi0AFAAGAAgAAAAhANvh9svuAAAAhQEAABMAAAAA&#10;AAAAAAAAAAAAAAAAAFtDb250ZW50X1R5cGVzXS54bWxQSwECLQAUAAYACAAAACEAWvQsW78AAAAV&#10;AQAACwAAAAAAAAAAAAAAAAAfAQAAX3JlbHMvLnJlbHNQSwECLQAUAAYACAAAACEAMqdkIckAAADi&#10;AAAADwAAAAAAAAAAAAAAAAAHAgAAZHJzL2Rvd25yZXYueG1sUEsFBgAAAAADAAMAtwAAAP0CAAAA&#10;AA==&#10;" fillcolor="white [3201]" stroked="f" strokeweight=".5pt">
                  <v:textbox inset="1mm,0,0,0">
                    <w:txbxContent>
                      <w:p w14:paraId="11F02459" w14:textId="25011BCC" w:rsidR="0003223E" w:rsidRPr="0003223E" w:rsidRDefault="0003223E" w:rsidP="0003223E">
                        <w:pPr>
                          <w:rPr>
                            <w:sz w:val="16"/>
                            <w:szCs w:val="16"/>
                          </w:rPr>
                        </w:pPr>
                        <w:r w:rsidRPr="00443FEC">
                          <w:rPr>
                            <w:sz w:val="18"/>
                            <w:szCs w:val="18"/>
                          </w:rPr>
                          <w:t>Tubulure</w:t>
                        </w:r>
                      </w:p>
                    </w:txbxContent>
                  </v:textbox>
                </v:shape>
                <v:shape id="Zone de texte 60" o:spid="_x0000_s1031" type="#_x0000_t202" style="position:absolute;left:16335;top:7143;width:8494;height: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oyuxgAAAOMAAAAPAAAAZHJzL2Rvd25yZXYueG1sRE/NbsIw&#10;DL4j8Q6RkXaDFBhQdQQ0kLYhboNxN41pyxqnSjIob0+QkHb09+/5sjW1uJDzlWUFw0ECgji3uuJC&#10;wc/+o5+C8AFZY22ZFNzIw3LR7cwx0/bK33TZhULEEPYZKihDaDIpfV6SQT+wDXHkTtYZDPF0hdQO&#10;rzHc1HKUJFNpsOLYUGJD65Ly392fUXC84R5nR3cYffrT+bz60ofNNij10mvf30AEasO/+One6Dh/&#10;9jpNJ+N0PITHTxEAubgDAAD//wMAUEsBAi0AFAAGAAgAAAAhANvh9svuAAAAhQEAABMAAAAAAAAA&#10;AAAAAAAAAAAAAFtDb250ZW50X1R5cGVzXS54bWxQSwECLQAUAAYACAAAACEAWvQsW78AAAAVAQAA&#10;CwAAAAAAAAAAAAAAAAAfAQAAX3JlbHMvLnJlbHNQSwECLQAUAAYACAAAACEA8YqMrsYAAADjAAAA&#10;DwAAAAAAAAAAAAAAAAAHAgAAZHJzL2Rvd25yZXYueG1sUEsFBgAAAAADAAMAtwAAAPoCAAAAAA==&#10;" fillcolor="white [3201]" stroked="f" strokeweight=".5pt">
                  <v:textbox inset="1mm,0,0,0">
                    <w:txbxContent>
                      <w:p w14:paraId="0C114B32" w14:textId="03751A8B" w:rsidR="0003223E" w:rsidRPr="00443FEC" w:rsidRDefault="0003223E" w:rsidP="0003223E">
                        <w:pPr>
                          <w:jc w:val="center"/>
                          <w:rPr>
                            <w:sz w:val="18"/>
                            <w:szCs w:val="18"/>
                          </w:rPr>
                        </w:pPr>
                        <w:r w:rsidRPr="00443FEC">
                          <w:rPr>
                            <w:sz w:val="18"/>
                            <w:szCs w:val="18"/>
                          </w:rPr>
                          <w:t>Connecteur de la tubulure</w:t>
                        </w:r>
                      </w:p>
                    </w:txbxContent>
                  </v:textbox>
                </v:shape>
                <v:shape id="Zone de texte 60" o:spid="_x0000_s1032" type="#_x0000_t202" style="position:absolute;left:6513;top:11779;width:6331;height:3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rCZyQAAAOIAAAAPAAAAZHJzL2Rvd25yZXYueG1sRI/NbsIw&#10;EITvlfoO1lbqrTgEGiBgUKkERb2Vn/sSL0lovI5sA+Ht60qVehzNzDea2aIzjbiS87VlBf1eAoK4&#10;sLrmUsF+t3oZg/ABWWNjmRTcycNi/vgww1zbG3/RdRtKESHsc1RQhdDmUvqiIoO+Z1vi6J2sMxii&#10;dKXUDm8RbhqZJkkmDdYcFyps6b2i4nt7MQqOd9zh6OgO6dqfzuflhz5sPoNSz0/d2xREoC78h//a&#10;G61gkvazQTYevsLvpXgH5PwHAAD//wMAUEsBAi0AFAAGAAgAAAAhANvh9svuAAAAhQEAABMAAAAA&#10;AAAAAAAAAAAAAAAAAFtDb250ZW50X1R5cGVzXS54bWxQSwECLQAUAAYACAAAACEAWvQsW78AAAAV&#10;AQAACwAAAAAAAAAAAAAAAAAfAQAAX3JlbHMvLnJlbHNQSwECLQAUAAYACAAAACEAo0qwmckAAADi&#10;AAAADwAAAAAAAAAAAAAAAAAHAgAAZHJzL2Rvd25yZXYueG1sUEsFBgAAAAADAAMAtwAAAP0CAAAA&#10;AA==&#10;" fillcolor="white [3201]" stroked="f" strokeweight=".5pt">
                  <v:textbox inset="1mm,0,0,0">
                    <w:txbxContent>
                      <w:p w14:paraId="1A9F22B1" w14:textId="260901A3" w:rsidR="0003223E" w:rsidRPr="0003223E" w:rsidRDefault="0003223E" w:rsidP="0003223E">
                        <w:pPr>
                          <w:rPr>
                            <w:sz w:val="16"/>
                            <w:szCs w:val="16"/>
                          </w:rPr>
                        </w:pPr>
                        <w:r w:rsidRPr="00443FEC">
                          <w:rPr>
                            <w:sz w:val="18"/>
                            <w:szCs w:val="18"/>
                          </w:rPr>
                          <w:t>Réservoir</w:t>
                        </w:r>
                      </w:p>
                    </w:txbxContent>
                  </v:textbox>
                </v:shape>
                <v:shape id="Zone de texte 60" o:spid="_x0000_s1033" type="#_x0000_t202" style="position:absolute;left:7286;top:19288;width:54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8CNxgAAAOMAAAAPAAAAZHJzL2Rvd25yZXYueG1sRE9Lb8Iw&#10;DL5P4j9ERuI20lYIWEdAbBIP7TYYd9OYttA4VRKg/Ptl0iSO/t6eLTrTiBs5X1tWkA4TEMSF1TWX&#10;Cn72q9cpCB+QNTaWScGDPCzmvZcZ5tre+Ztuu1CKGMI+RwVVCG0upS8qMuiHtiWO3Mk6gyGerpTa&#10;4T2Gm0ZmSTKWBmuODRW29FlRcdldjYLjA/c4ObpDtvan8/ljow/br6DUoN8t30EE6sJT/O/e6jg/&#10;S0fpdJxO3uDvpwiAnP8CAAD//wMAUEsBAi0AFAAGAAgAAAAhANvh9svuAAAAhQEAABMAAAAAAAAA&#10;AAAAAAAAAAAAAFtDb250ZW50X1R5cGVzXS54bWxQSwECLQAUAAYACAAAACEAWvQsW78AAAAVAQAA&#10;CwAAAAAAAAAAAAAAAAAfAQAAX3JlbHMvLnJlbHNQSwECLQAUAAYACAAAACEA8CfAjcYAAADjAAAA&#10;DwAAAAAAAAAAAAAAAAAHAgAAZHJzL2Rvd25yZXYueG1sUEsFBgAAAAADAAMAtwAAAPoCAAAAAA==&#10;" fillcolor="white [3201]" stroked="f" strokeweight=".5pt">
                  <v:textbox inset="1mm,0,0,0">
                    <w:txbxContent>
                      <w:p w14:paraId="00718B4C" w14:textId="6FB09423" w:rsidR="0003223E" w:rsidRPr="00443FEC" w:rsidRDefault="005A43EF" w:rsidP="005A43EF">
                        <w:pPr>
                          <w:jc w:val="center"/>
                          <w:rPr>
                            <w:b/>
                            <w:bCs/>
                            <w:sz w:val="18"/>
                            <w:szCs w:val="18"/>
                          </w:rPr>
                        </w:pPr>
                        <w:r w:rsidRPr="00443FEC">
                          <w:rPr>
                            <w:b/>
                            <w:bCs/>
                            <w:sz w:val="18"/>
                            <w:szCs w:val="18"/>
                          </w:rPr>
                          <w:t>Pompe à insuline</w:t>
                        </w:r>
                      </w:p>
                    </w:txbxContent>
                  </v:textbox>
                </v:shape>
                <v:shape id="Zone de texte 60" o:spid="_x0000_s1034" type="#_x0000_t202" style="position:absolute;left:44434;top:1714;width:6381;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u8axgAAAOMAAAAPAAAAZHJzL2Rvd25yZXYueG1sRE9Lb8Iw&#10;DL4j7T9EnsQNEtijqCMgmLQNcRuMu2lMW9Y4VRKg/HuCNGlHf29P551txJl8qB1rGA0VCOLCmZpL&#10;DT/bj8EERIjIBhvHpOFKAeazh94Uc+Mu/E3nTSxFCuGQo4YqxjaXMhQVWQxD1xIn7uC8xZhOX0rj&#10;8ZLCbSPHSr1KizWnhgpbeq+o+N2crIb9FbeY7f1u/BkOx+Pyy+xW66h1/7FbvIGI1MV/8Z97ZdJ8&#10;9TTKVPYyeYb7TwkAObsBAAD//wMAUEsBAi0AFAAGAAgAAAAhANvh9svuAAAAhQEAABMAAAAAAAAA&#10;AAAAAAAAAAAAAFtDb250ZW50X1R5cGVzXS54bWxQSwECLQAUAAYACAAAACEAWvQsW78AAAAVAQAA&#10;CwAAAAAAAAAAAAAAAAAfAQAAX3JlbHMvLnJlbHNQSwECLQAUAAYACAAAACEABZ7vGsYAAADjAAAA&#10;DwAAAAAAAAAAAAAAAAAHAgAAZHJzL2Rvd25yZXYueG1sUEsFBgAAAAADAAMAtwAAAPoCAAAAAA==&#10;" fillcolor="white [3201]" stroked="f" strokeweight=".5pt">
                  <v:textbox inset="1mm,0,0,0">
                    <w:txbxContent>
                      <w:p w14:paraId="0C832F68" w14:textId="2CCE2AF4" w:rsidR="005A43EF" w:rsidRPr="00443FEC" w:rsidRDefault="005A43EF" w:rsidP="005A43EF">
                        <w:pPr>
                          <w:jc w:val="center"/>
                          <w:rPr>
                            <w:sz w:val="18"/>
                            <w:szCs w:val="18"/>
                          </w:rPr>
                        </w:pPr>
                        <w:r w:rsidRPr="00443FEC">
                          <w:rPr>
                            <w:sz w:val="18"/>
                            <w:szCs w:val="18"/>
                          </w:rPr>
                          <w:t>Capteur de glucose</w:t>
                        </w:r>
                      </w:p>
                    </w:txbxContent>
                  </v:textbox>
                </v:shape>
                <v:shape id="Zone de texte 60" o:spid="_x0000_s1035" type="#_x0000_t202" style="position:absolute;left:48482;top:22907;width:790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rBLyAAAAOMAAAAPAAAAZHJzL2Rvd25yZXYueG1sRI/LbsIw&#10;EEX3SPyDNZXYgUNEgaYY1CLRInZA2Q/xkATicWQbCH9fL5BYXt2XzmzRmlrcyPnKsoLhIAFBnFtd&#10;caHgb7/qT0H4gKyxtkwKHuRhMe92Zphpe+ct3XahEHGEfYYKyhCaTEqfl2TQD2xDHL2TdQZDlK6Q&#10;2uE9jptapkkylgYrjg8lNrQsKb/srkbB8YF7nBzdIf3xp/P5+1cf1pugVO+t/foEEagNr/CzvdYK&#10;0uHofTSeJh+RIjJFHpDzfwAAAP//AwBQSwECLQAUAAYACAAAACEA2+H2y+4AAACFAQAAEwAAAAAA&#10;AAAAAAAAAAAAAAAAW0NvbnRlbnRfVHlwZXNdLnhtbFBLAQItABQABgAIAAAAIQBa9CxbvwAAABUB&#10;AAALAAAAAAAAAAAAAAAAAB8BAABfcmVscy8ucmVsc1BLAQItABQABgAIAAAAIQCHBrBLyAAAAOMA&#10;AAAPAAAAAAAAAAAAAAAAAAcCAABkcnMvZG93bnJldi54bWxQSwUGAAAAAAMAAwC3AAAA/AIAAAAA&#10;" fillcolor="white [3201]" stroked="f" strokeweight=".5pt">
                  <v:textbox inset="1mm,0,0,0">
                    <w:txbxContent>
                      <w:p w14:paraId="5E2C1E36" w14:textId="5981064B" w:rsidR="005A43EF" w:rsidRPr="00443FEC" w:rsidRDefault="005A43EF" w:rsidP="005A43EF">
                        <w:pPr>
                          <w:jc w:val="center"/>
                          <w:rPr>
                            <w:sz w:val="18"/>
                            <w:szCs w:val="18"/>
                          </w:rPr>
                        </w:pPr>
                        <w:r w:rsidRPr="00443FEC">
                          <w:rPr>
                            <w:sz w:val="18"/>
                            <w:szCs w:val="18"/>
                          </w:rPr>
                          <w:t>Smartphone /  tablette</w:t>
                        </w:r>
                      </w:p>
                    </w:txbxContent>
                  </v:textbox>
                </v:shape>
                <v:shape id="Zone de texte 60" o:spid="_x0000_s1036" type="#_x0000_t202" style="position:absolute;left:36640;top:9239;width:583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gyxgAAAOMAAAAPAAAAZHJzL2Rvd25yZXYueG1sRE9Lb8Iw&#10;DL5P4j9ERtptpC0anToCYpPY0G687qYxbaFxqiSD8u+XSUgc/b09nfemFRdyvrGsIB0lIIhLqxuu&#10;FOy2y5c3ED4ga2wtk4IbeZjPBk9TLLS98poum1CJGMK+QAV1CF0hpS9rMuhHtiOO3NE6gyGerpLa&#10;4TWGm1ZmSTKRBhuODTV29FlTed78GgWHG24xP7h99uWPp9PHt96vfoJSz8N+8Q4iUB8e4rt7peP8&#10;1zxL83ycpfD/UwRAzv4AAAD//wMAUEsBAi0AFAAGAAgAAAAhANvh9svuAAAAhQEAABMAAAAAAAAA&#10;AAAAAAAAAAAAAFtDb250ZW50X1R5cGVzXS54bWxQSwECLQAUAAYACAAAACEAWvQsW78AAAAVAQAA&#10;CwAAAAAAAAAAAAAAAAAfAQAAX3JlbHMvLnJlbHNQSwECLQAUAAYACAAAACEAZ4t4MsYAAADjAAAA&#10;DwAAAAAAAAAAAAAAAAAHAgAAZHJzL2Rvd25yZXYueG1sUEsFBgAAAAADAAMAtwAAAPoCAAAAAA==&#10;" fillcolor="white [3201]" stroked="f" strokeweight=".5pt">
                  <v:textbox inset="1mm,0,0,0">
                    <w:txbxContent>
                      <w:p w14:paraId="6C4F8D06" w14:textId="35352DB1" w:rsidR="005A43EF" w:rsidRPr="00443FEC" w:rsidRDefault="005A43EF" w:rsidP="005A43EF">
                        <w:pPr>
                          <w:jc w:val="center"/>
                          <w:rPr>
                            <w:b/>
                            <w:bCs/>
                            <w:sz w:val="18"/>
                            <w:szCs w:val="18"/>
                          </w:rPr>
                        </w:pPr>
                        <w:r w:rsidRPr="00443FEC">
                          <w:rPr>
                            <w:b/>
                            <w:bCs/>
                            <w:sz w:val="18"/>
                            <w:szCs w:val="18"/>
                          </w:rPr>
                          <w:t>Pompe à insuline</w:t>
                        </w:r>
                      </w:p>
                    </w:txbxContent>
                  </v:textbox>
                </v:shape>
                <v:shape id="Zone de texte 60" o:spid="_x0000_s1037" type="#_x0000_t202" style="position:absolute;left:32195;top:15621;width:5738;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54fxgAAAOMAAAAPAAAAZHJzL2Rvd25yZXYueG1sRE9fa8Iw&#10;EH8f7DuEG/g2U4OsWo2yDeZkb9P5fjZnW20uJYlav/0yGPh4v/83X/a2FRfyoXGsYTTMQBCXzjRc&#10;afjZfjxPQISIbLB1TBpuFGC5eHyYY2Hclb/psomVSCEcCtRQx9gVUoayJoth6DrixB2ctxjT6Stp&#10;PF5TuG2lyrIXabHh1FBjR+81lafN2WrY33CL+d7v1Cocjse3T7Nbf0WtB0/96wxEpD7exf/utUnz&#10;Va6mEzXOc/j7KQEgF78AAAD//wMAUEsBAi0AFAAGAAgAAAAhANvh9svuAAAAhQEAABMAAAAAAAAA&#10;AAAAAAAAAAAAAFtDb250ZW50X1R5cGVzXS54bWxQSwECLQAUAAYACAAAACEAWvQsW78AAAAVAQAA&#10;CwAAAAAAAAAAAAAAAAAfAQAAX3JlbHMvLnJlbHNQSwECLQAUAAYACAAAACEA6AeeH8YAAADjAAAA&#10;DwAAAAAAAAAAAAAAAAAHAgAAZHJzL2Rvd25yZXYueG1sUEsFBgAAAAADAAMAtwAAAPoCAAAAAA==&#10;" fillcolor="white [3201]" stroked="f" strokeweight=".5pt">
                  <v:textbox inset="1mm,0,0,0">
                    <w:txbxContent>
                      <w:p w14:paraId="63F8C1C4" w14:textId="64EA05FD" w:rsidR="005A43EF" w:rsidRPr="0003223E" w:rsidRDefault="005A43EF" w:rsidP="005A43EF">
                        <w:pPr>
                          <w:rPr>
                            <w:sz w:val="16"/>
                            <w:szCs w:val="16"/>
                          </w:rPr>
                        </w:pPr>
                        <w:r w:rsidRPr="00443FEC">
                          <w:rPr>
                            <w:sz w:val="16"/>
                            <w:szCs w:val="16"/>
                          </w:rPr>
                          <w:t>Algorithme</w:t>
                        </w:r>
                      </w:p>
                    </w:txbxContent>
                  </v:textbox>
                </v:shape>
                <v:shape id="Zone de texte 60" o:spid="_x0000_s1038" type="#_x0000_t202" style="position:absolute;left:53625;top:19907;width:5558;height:2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6exgAAAOMAAAAPAAAAZHJzL2Rvd25yZXYueG1sRE9fa8Iw&#10;EH8X9h3CDXzT1ILtVo2yDeZkb9P5fjZnW20uJYlav/0yEHy83/+bL3vTigs531hWMBknIIhLqxuu&#10;FPxuP0cvIHxA1thaJgU38rBcPA3mWGh75R+6bEIlYgj7AhXUIXSFlL6syaAf2444cgfrDIZ4ukpq&#10;h9cYblqZJkkmDTYcG2rs6KOm8rQ5GwX7G24x37tduvKH4/H9S+/W30Gp4XP/NgMRqA8P8d291nF+&#10;kk/TfJK9ZvD/UwRALv4AAAD//wMAUEsBAi0AFAAGAAgAAAAhANvh9svuAAAAhQEAABMAAAAAAAAA&#10;AAAAAAAAAAAAAFtDb250ZW50X1R5cGVzXS54bWxQSwECLQAUAAYACAAAACEAWvQsW78AAAAVAQAA&#10;CwAAAAAAAAAAAAAAAAAfAQAAX3JlbHMvLnJlbHNQSwECLQAUAAYACAAAACEAK+ZOnsYAAADjAAAA&#10;DwAAAAAAAAAAAAAAAAAHAgAAZHJzL2Rvd25yZXYueG1sUEsFBgAAAAADAAMAtwAAAPoCAAAAAA==&#10;" fillcolor="white [3201]" stroked="f" strokeweight=".5pt">
                  <v:textbox inset="1mm,0,0,0">
                    <w:txbxContent>
                      <w:p w14:paraId="5032BF8D" w14:textId="77777777" w:rsidR="005A43EF" w:rsidRPr="00443FEC" w:rsidRDefault="005A43EF" w:rsidP="005A43EF">
                        <w:pPr>
                          <w:rPr>
                            <w:sz w:val="18"/>
                            <w:szCs w:val="18"/>
                          </w:rPr>
                        </w:pPr>
                        <w:r w:rsidRPr="00443FEC">
                          <w:rPr>
                            <w:sz w:val="16"/>
                            <w:szCs w:val="16"/>
                          </w:rPr>
                          <w:t>Algorithme</w:t>
                        </w:r>
                      </w:p>
                    </w:txbxContent>
                  </v:textbox>
                </v:shape>
              </v:group>
            </w:pict>
          </mc:Fallback>
        </mc:AlternateContent>
      </w:r>
    </w:p>
    <w:p w14:paraId="49F852F9" w14:textId="55A1BB09" w:rsidR="00ED3127" w:rsidRPr="007A7C8B" w:rsidRDefault="00ED50E5" w:rsidP="00ED3127">
      <w:pPr>
        <w:pStyle w:val="Textbody"/>
        <w:jc w:val="center"/>
        <w:rPr>
          <w:rFonts w:ascii="Arial" w:hAnsi="Arial" w:cs="Arial"/>
          <w:sz w:val="22"/>
          <w:szCs w:val="22"/>
        </w:rPr>
      </w:pPr>
      <w:r>
        <w:rPr>
          <w:rFonts w:ascii="Arial" w:hAnsi="Arial" w:cs="Arial"/>
          <w:noProof/>
          <w:sz w:val="22"/>
          <w:szCs w:val="22"/>
        </w:rPr>
        <w:drawing>
          <wp:inline distT="0" distB="0" distL="0" distR="0" wp14:anchorId="7DC13109" wp14:editId="05A4940B">
            <wp:extent cx="2237018" cy="2340000"/>
            <wp:effectExtent l="0" t="0" r="0" b="3175"/>
            <wp:docPr id="1387193578"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7018" cy="2340000"/>
                    </a:xfrm>
                    <a:prstGeom prst="rect">
                      <a:avLst/>
                    </a:prstGeom>
                    <a:noFill/>
                    <a:ln>
                      <a:noFill/>
                    </a:ln>
                  </pic:spPr>
                </pic:pic>
              </a:graphicData>
            </a:graphic>
          </wp:inline>
        </w:drawing>
      </w:r>
      <w:r w:rsidR="003B2E6D" w:rsidRPr="007A7C8B">
        <w:rPr>
          <w:rFonts w:ascii="Arial" w:hAnsi="Arial" w:cs="Arial"/>
          <w:sz w:val="22"/>
          <w:szCs w:val="22"/>
        </w:rPr>
        <w:tab/>
      </w:r>
      <w:r w:rsidR="003B2E6D" w:rsidRPr="007A7C8B">
        <w:rPr>
          <w:rFonts w:ascii="Arial" w:hAnsi="Arial" w:cs="Arial"/>
          <w:sz w:val="22"/>
          <w:szCs w:val="22"/>
        </w:rPr>
        <w:tab/>
      </w:r>
      <w:r>
        <w:rPr>
          <w:rFonts w:ascii="Arial" w:hAnsi="Arial" w:cs="Arial"/>
          <w:noProof/>
          <w:sz w:val="22"/>
          <w:szCs w:val="22"/>
        </w:rPr>
        <w:drawing>
          <wp:inline distT="0" distB="0" distL="0" distR="0" wp14:anchorId="6DE5977F" wp14:editId="15D013BC">
            <wp:extent cx="2993385" cy="2340000"/>
            <wp:effectExtent l="0" t="0" r="0" b="3175"/>
            <wp:docPr id="991841452"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3385" cy="2340000"/>
                    </a:xfrm>
                    <a:prstGeom prst="rect">
                      <a:avLst/>
                    </a:prstGeom>
                    <a:noFill/>
                    <a:ln>
                      <a:noFill/>
                    </a:ln>
                  </pic:spPr>
                </pic:pic>
              </a:graphicData>
            </a:graphic>
          </wp:inline>
        </w:drawing>
      </w:r>
    </w:p>
    <w:p w14:paraId="5693EE27" w14:textId="0A3CB59C" w:rsidR="003B2E6D" w:rsidRPr="007A7C8B" w:rsidRDefault="005E1FBC" w:rsidP="00F36A34">
      <w:pPr>
        <w:pStyle w:val="Figure"/>
      </w:pPr>
      <w:bookmarkStart w:id="1" w:name="_Ref191881512"/>
      <w:r>
        <w:t> </w:t>
      </w:r>
      <w:r w:rsidR="00EB1E0D">
        <w:t>p</w:t>
      </w:r>
      <w:r>
        <w:t xml:space="preserve">ompe à insuline externe automatisée </w:t>
      </w:r>
      <w:bookmarkEnd w:id="1"/>
    </w:p>
    <w:p w14:paraId="042423E4" w14:textId="21B89E31" w:rsidR="003B2E6D" w:rsidRPr="007A7C8B" w:rsidRDefault="003B2E6D" w:rsidP="00F36A34"/>
    <w:p w14:paraId="79818D82" w14:textId="4B55D7F0" w:rsidR="001A7B41" w:rsidRPr="007A7C8B" w:rsidRDefault="005E1FBC" w:rsidP="00F36A34">
      <w:r>
        <w:t xml:space="preserve">Ce système reproduit </w:t>
      </w:r>
      <w:r w:rsidR="001A7B41" w:rsidRPr="007A7C8B">
        <w:t>ce que l’organisme fait naturellement :</w:t>
      </w:r>
    </w:p>
    <w:p w14:paraId="7A1EB074" w14:textId="5778D7C7" w:rsidR="001A7B41" w:rsidRPr="007A7C8B" w:rsidRDefault="003B2E6D" w:rsidP="00106457">
      <w:pPr>
        <w:pStyle w:val="Paragraphedeliste"/>
        <w:numPr>
          <w:ilvl w:val="0"/>
          <w:numId w:val="21"/>
        </w:numPr>
        <w:ind w:left="1134" w:hanging="567"/>
      </w:pPr>
      <w:r w:rsidRPr="007A7C8B">
        <w:t>d</w:t>
      </w:r>
      <w:r w:rsidR="001A7B41" w:rsidRPr="007A7C8B">
        <w:t>élivrer en continu de petites doses d’insuline, tout au long de la journée</w:t>
      </w:r>
      <w:r w:rsidRPr="007A7C8B">
        <w:t> ;</w:t>
      </w:r>
    </w:p>
    <w:p w14:paraId="066458A4" w14:textId="559FD775" w:rsidR="001A7B41" w:rsidRDefault="003B2E6D" w:rsidP="00106457">
      <w:pPr>
        <w:pStyle w:val="Paragraphedeliste"/>
        <w:numPr>
          <w:ilvl w:val="0"/>
          <w:numId w:val="21"/>
        </w:numPr>
        <w:ind w:left="1134" w:hanging="567"/>
      </w:pPr>
      <w:r w:rsidRPr="007A7C8B">
        <w:t>d</w:t>
      </w:r>
      <w:r w:rsidR="001A7B41" w:rsidRPr="007A7C8B">
        <w:t>élivrer une dose supplémentaire d’insuline adaptée au moment des repas pour couvrir les glucides absorbés à cette occasion</w:t>
      </w:r>
      <w:r w:rsidR="00593733">
        <w:t xml:space="preserve"> </w:t>
      </w:r>
      <w:r w:rsidR="001A7B41" w:rsidRPr="007A7C8B">
        <w:t>ou pour corriger une hyperglycémie</w:t>
      </w:r>
      <w:r w:rsidRPr="007A7C8B">
        <w:t>.</w:t>
      </w:r>
    </w:p>
    <w:p w14:paraId="52A940DA" w14:textId="77777777" w:rsidR="002151E7" w:rsidRPr="007A7C8B" w:rsidRDefault="002151E7" w:rsidP="00F36A34"/>
    <w:p w14:paraId="5850523E" w14:textId="77777777" w:rsidR="005E5EB4" w:rsidRPr="007A7C8B" w:rsidRDefault="005E5EB4" w:rsidP="00F36A34">
      <w:pPr>
        <w:rPr>
          <w:lang w:eastAsia="fr-FR"/>
        </w:rPr>
      </w:pPr>
    </w:p>
    <w:p w14:paraId="5D38C2F3" w14:textId="24A7FCC3" w:rsidR="005A43EF" w:rsidRDefault="005A43EF">
      <w:pPr>
        <w:spacing w:line="240" w:lineRule="auto"/>
        <w:jc w:val="center"/>
        <w:rPr>
          <w:lang w:eastAsia="fr-FR"/>
        </w:rPr>
      </w:pPr>
      <w:r>
        <w:rPr>
          <w:lang w:eastAsia="fr-FR"/>
        </w:rPr>
        <w:br w:type="page"/>
      </w:r>
    </w:p>
    <w:p w14:paraId="0CB39BFD" w14:textId="42990B0C" w:rsidR="005E5EB4" w:rsidRDefault="008771BD" w:rsidP="00F36A34">
      <w:pPr>
        <w:rPr>
          <w:lang w:eastAsia="fr-FR"/>
        </w:rPr>
      </w:pPr>
      <w:r>
        <w:rPr>
          <w:noProof/>
          <w:lang w:eastAsia="fr-FR"/>
        </w:rPr>
        <w:lastRenderedPageBreak/>
        <mc:AlternateContent>
          <mc:Choice Requires="wpg">
            <w:drawing>
              <wp:anchor distT="0" distB="0" distL="114300" distR="114300" simplePos="0" relativeHeight="251678208" behindDoc="0" locked="0" layoutInCell="1" allowOverlap="1" wp14:anchorId="0449B071" wp14:editId="496812E7">
                <wp:simplePos x="0" y="0"/>
                <wp:positionH relativeFrom="margin">
                  <wp:posOffset>-286385</wp:posOffset>
                </wp:positionH>
                <wp:positionV relativeFrom="paragraph">
                  <wp:posOffset>222250</wp:posOffset>
                </wp:positionV>
                <wp:extent cx="6935843" cy="1465852"/>
                <wp:effectExtent l="0" t="0" r="0" b="20320"/>
                <wp:wrapNone/>
                <wp:docPr id="2078993519" name="Groupe 52"/>
                <wp:cNvGraphicFramePr/>
                <a:graphic xmlns:a="http://schemas.openxmlformats.org/drawingml/2006/main">
                  <a:graphicData uri="http://schemas.microsoft.com/office/word/2010/wordprocessingGroup">
                    <wpg:wgp>
                      <wpg:cNvGrpSpPr/>
                      <wpg:grpSpPr>
                        <a:xfrm>
                          <a:off x="0" y="0"/>
                          <a:ext cx="6935843" cy="1465852"/>
                          <a:chOff x="-106154" y="50800"/>
                          <a:chExt cx="6935843" cy="1465852"/>
                        </a:xfrm>
                      </wpg:grpSpPr>
                      <wps:wsp>
                        <wps:cNvPr id="827310934" name="Text Box 37"/>
                        <wps:cNvSpPr txBox="1">
                          <a:spLocks noChangeArrowheads="1"/>
                        </wps:cNvSpPr>
                        <wps:spPr bwMode="auto">
                          <a:xfrm>
                            <a:off x="5243302" y="50800"/>
                            <a:ext cx="956093"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EEA00" w14:textId="5991B7C3" w:rsidR="0085082C" w:rsidRPr="00443FEC" w:rsidRDefault="0085082C" w:rsidP="0085082C">
                              <w:pPr>
                                <w:rPr>
                                  <w:sz w:val="20"/>
                                  <w:szCs w:val="20"/>
                                </w:rPr>
                              </w:pPr>
                              <w:r w:rsidRPr="00443FEC">
                                <w:rPr>
                                  <w:sz w:val="20"/>
                                  <w:szCs w:val="20"/>
                                </w:rPr>
                                <w:t>Perturbations</w:t>
                              </w:r>
                            </w:p>
                          </w:txbxContent>
                        </wps:txbx>
                        <wps:bodyPr rot="0" vert="horz" wrap="square" lIns="36000" tIns="0" rIns="36000" bIns="0" anchor="t" anchorCtr="0" upright="1">
                          <a:noAutofit/>
                        </wps:bodyPr>
                      </wps:wsp>
                      <wps:wsp>
                        <wps:cNvPr id="768042286" name="Text Box 44"/>
                        <wps:cNvSpPr txBox="1">
                          <a:spLocks noChangeArrowheads="1"/>
                        </wps:cNvSpPr>
                        <wps:spPr bwMode="auto">
                          <a:xfrm>
                            <a:off x="1805050" y="612215"/>
                            <a:ext cx="37528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55E8E" w14:textId="7753C4CA" w:rsidR="009A4C7A" w:rsidRDefault="009A4C7A" w:rsidP="009A3F42">
                              <w:r>
                                <w:t>+</w:t>
                              </w:r>
                            </w:p>
                          </w:txbxContent>
                        </wps:txbx>
                        <wps:bodyPr rot="0" vert="horz" wrap="square" lIns="91440" tIns="45720" rIns="91440" bIns="45720" anchor="t" anchorCtr="0" upright="1">
                          <a:noAutofit/>
                        </wps:bodyPr>
                      </wps:wsp>
                      <wps:wsp>
                        <wps:cNvPr id="731682341" name="Text Box 10"/>
                        <wps:cNvSpPr txBox="1">
                          <a:spLocks noChangeArrowheads="1"/>
                        </wps:cNvSpPr>
                        <wps:spPr bwMode="auto">
                          <a:xfrm>
                            <a:off x="-106154" y="269126"/>
                            <a:ext cx="74358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DE8EA" w14:textId="242A91B5" w:rsidR="0085082C" w:rsidRPr="00AB0F57" w:rsidRDefault="00000000" w:rsidP="0085082C">
                              <w:pPr>
                                <w:jc w:val="center"/>
                                <w:rPr>
                                  <w:rFonts w:eastAsiaTheme="minorEastAsia" w:cs="Arial"/>
                                  <w:i/>
                                  <w:iCs/>
                                  <w:sz w:val="18"/>
                                  <w:szCs w:val="18"/>
                                </w:rPr>
                              </w:pPr>
                              <m:oMathPara>
                                <m:oMath>
                                  <m:sSub>
                                    <m:sSubPr>
                                      <m:ctrlPr>
                                        <w:rPr>
                                          <w:rFonts w:ascii="Cambria Math" w:hAnsi="Cambria Math" w:cs="Arial"/>
                                          <w:iCs/>
                                          <w:sz w:val="18"/>
                                          <w:szCs w:val="18"/>
                                        </w:rPr>
                                      </m:ctrlPr>
                                    </m:sSubPr>
                                    <m:e>
                                      <m:r>
                                        <m:rPr>
                                          <m:nor/>
                                        </m:rPr>
                                        <w:rPr>
                                          <w:rFonts w:cs="Arial"/>
                                          <w:iCs/>
                                          <w:sz w:val="18"/>
                                          <w:szCs w:val="18"/>
                                        </w:rPr>
                                        <m:t>G</m:t>
                                      </m:r>
                                    </m:e>
                                    <m:sub>
                                      <m:r>
                                        <m:rPr>
                                          <m:nor/>
                                        </m:rPr>
                                        <w:rPr>
                                          <w:rFonts w:cs="Arial"/>
                                          <w:iCs/>
                                          <w:sz w:val="18"/>
                                          <w:szCs w:val="18"/>
                                        </w:rPr>
                                        <m:t>ref</m:t>
                                      </m:r>
                                    </m:sub>
                                  </m:sSub>
                                </m:oMath>
                              </m:oMathPara>
                            </w:p>
                            <w:p w14:paraId="24AD89A2" w14:textId="32C0B54F" w:rsidR="00395DDB" w:rsidRPr="00AB0F57" w:rsidRDefault="00000000" w:rsidP="0085082C">
                              <w:pPr>
                                <w:jc w:val="center"/>
                                <w:rPr>
                                  <w:rFonts w:cs="Arial"/>
                                  <w:i/>
                                  <w:sz w:val="18"/>
                                  <w:szCs w:val="18"/>
                                </w:rPr>
                              </w:pPr>
                              <m:oMathPara>
                                <m:oMath>
                                  <m:d>
                                    <m:dPr>
                                      <m:ctrlPr>
                                        <w:rPr>
                                          <w:rFonts w:ascii="Cambria Math" w:hAnsi="Cambria Math" w:cs="Arial"/>
                                          <w:sz w:val="18"/>
                                          <w:szCs w:val="18"/>
                                        </w:rPr>
                                      </m:ctrlPr>
                                    </m:dPr>
                                    <m:e>
                                      <m:r>
                                        <m:rPr>
                                          <m:nor/>
                                        </m:rPr>
                                        <w:rPr>
                                          <w:rFonts w:cs="Arial"/>
                                          <w:sz w:val="18"/>
                                          <w:szCs w:val="18"/>
                                        </w:rPr>
                                        <m:t>mg</m:t>
                                      </m:r>
                                      <m:r>
                                        <m:rPr>
                                          <m:nor/>
                                        </m:rPr>
                                        <w:rPr>
                                          <w:rFonts w:ascii="Cambria Math" w:hAnsi="Cambria Math" w:cs="Cambria Math"/>
                                          <w:sz w:val="18"/>
                                          <w:szCs w:val="18"/>
                                        </w:rPr>
                                        <m:t>⋅</m:t>
                                      </m:r>
                                      <m:r>
                                        <m:rPr>
                                          <m:nor/>
                                        </m:rPr>
                                        <w:rPr>
                                          <w:rFonts w:cs="Arial"/>
                                          <w:sz w:val="18"/>
                                          <w:szCs w:val="18"/>
                                        </w:rPr>
                                        <m:t>d</m:t>
                                      </m:r>
                                      <m:sSup>
                                        <m:sSupPr>
                                          <m:ctrlPr>
                                            <w:rPr>
                                              <w:rFonts w:ascii="Cambria Math" w:hAnsi="Cambria Math" w:cs="Arial"/>
                                              <w:iCs/>
                                              <w:sz w:val="18"/>
                                              <w:szCs w:val="18"/>
                                            </w:rPr>
                                          </m:ctrlPr>
                                        </m:sSupPr>
                                        <m:e>
                                          <m:r>
                                            <m:rPr>
                                              <m:nor/>
                                            </m:rPr>
                                            <w:rPr>
                                              <w:rFonts w:cs="Arial"/>
                                              <w:sz w:val="18"/>
                                              <w:szCs w:val="18"/>
                                            </w:rPr>
                                            <m:t>L</m:t>
                                          </m:r>
                                        </m:e>
                                        <m:sup>
                                          <m:r>
                                            <m:rPr>
                                              <m:nor/>
                                            </m:rPr>
                                            <w:rPr>
                                              <w:rFonts w:cs="Arial"/>
                                              <w:sz w:val="18"/>
                                              <w:szCs w:val="18"/>
                                            </w:rPr>
                                            <m:t>-1</m:t>
                                          </m:r>
                                        </m:sup>
                                      </m:sSup>
                                    </m:e>
                                  </m:d>
                                </m:oMath>
                              </m:oMathPara>
                            </w:p>
                          </w:txbxContent>
                        </wps:txbx>
                        <wps:bodyPr rot="0" vert="horz" wrap="square" lIns="91440" tIns="45720" rIns="91440" bIns="45720" anchor="t" anchorCtr="0" upright="1">
                          <a:noAutofit/>
                        </wps:bodyPr>
                      </wps:wsp>
                      <wps:wsp>
                        <wps:cNvPr id="880710873" name="AutoShape 11"/>
                        <wps:cNvCnPr>
                          <a:cxnSpLocks noChangeShapeType="1"/>
                        </wps:cNvCnPr>
                        <wps:spPr bwMode="auto">
                          <a:xfrm>
                            <a:off x="123834" y="699688"/>
                            <a:ext cx="5257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0528154" name="Rectangle 13"/>
                        <wps:cNvSpPr>
                          <a:spLocks noChangeArrowheads="1"/>
                        </wps:cNvSpPr>
                        <wps:spPr bwMode="auto">
                          <a:xfrm>
                            <a:off x="655238" y="528007"/>
                            <a:ext cx="784860" cy="3708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3968635" name="AutoShape 14"/>
                        <wps:cNvCnPr>
                          <a:cxnSpLocks noChangeShapeType="1"/>
                        </wps:cNvCnPr>
                        <wps:spPr bwMode="auto">
                          <a:xfrm>
                            <a:off x="1439232" y="699688"/>
                            <a:ext cx="4298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1604765" name="AutoShape 15"/>
                        <wps:cNvCnPr>
                          <a:cxnSpLocks noChangeShapeType="1"/>
                        </wps:cNvCnPr>
                        <wps:spPr bwMode="auto">
                          <a:xfrm>
                            <a:off x="2325214" y="706483"/>
                            <a:ext cx="4025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6670243" name="AutoShape 17"/>
                        <wps:cNvCnPr>
                          <a:cxnSpLocks noChangeShapeType="1"/>
                        </wps:cNvCnPr>
                        <wps:spPr bwMode="auto">
                          <a:xfrm>
                            <a:off x="3499601" y="713691"/>
                            <a:ext cx="4330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8387373" name="Rectangle 18"/>
                        <wps:cNvSpPr>
                          <a:spLocks noChangeArrowheads="1"/>
                        </wps:cNvSpPr>
                        <wps:spPr bwMode="auto">
                          <a:xfrm>
                            <a:off x="3925842" y="539247"/>
                            <a:ext cx="84899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6682652" name="Rectangle 19"/>
                        <wps:cNvSpPr>
                          <a:spLocks noChangeArrowheads="1"/>
                        </wps:cNvSpPr>
                        <wps:spPr bwMode="auto">
                          <a:xfrm>
                            <a:off x="2708399" y="528007"/>
                            <a:ext cx="84899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12390346" name="AutoShape 20"/>
                        <wps:cNvCnPr>
                          <a:cxnSpLocks noChangeShapeType="1"/>
                        </wps:cNvCnPr>
                        <wps:spPr bwMode="auto">
                          <a:xfrm>
                            <a:off x="4791471" y="708388"/>
                            <a:ext cx="4330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4649341" name="Rectangle 21"/>
                        <wps:cNvSpPr>
                          <a:spLocks noChangeArrowheads="1"/>
                        </wps:cNvSpPr>
                        <wps:spPr bwMode="auto">
                          <a:xfrm>
                            <a:off x="5215362" y="528007"/>
                            <a:ext cx="84899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7294193" name="AutoShape 22"/>
                        <wps:cNvCnPr>
                          <a:cxnSpLocks noChangeShapeType="1"/>
                        </wps:cNvCnPr>
                        <wps:spPr bwMode="auto">
                          <a:xfrm>
                            <a:off x="6060638" y="706483"/>
                            <a:ext cx="3581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94252069" name="Group 27"/>
                        <wpg:cNvGrpSpPr>
                          <a:grpSpLocks/>
                        </wpg:cNvGrpSpPr>
                        <wpg:grpSpPr bwMode="auto">
                          <a:xfrm>
                            <a:off x="2098436" y="958471"/>
                            <a:ext cx="565785" cy="398780"/>
                            <a:chOff x="4163" y="2737"/>
                            <a:chExt cx="891" cy="628"/>
                          </a:xfrm>
                        </wpg:grpSpPr>
                        <wps:wsp>
                          <wps:cNvPr id="2099568448" name="AutoShape 24"/>
                          <wps:cNvCnPr>
                            <a:cxnSpLocks noChangeShapeType="1"/>
                          </wps:cNvCnPr>
                          <wps:spPr bwMode="auto">
                            <a:xfrm flipH="1">
                              <a:off x="4170" y="3358"/>
                              <a:ext cx="8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2458223" name="AutoShape 25"/>
                          <wps:cNvCnPr>
                            <a:cxnSpLocks noChangeShapeType="1"/>
                          </wps:cNvCnPr>
                          <wps:spPr bwMode="auto">
                            <a:xfrm flipV="1">
                              <a:off x="4163" y="2737"/>
                              <a:ext cx="0" cy="6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87437073" name="Rectangle 28"/>
                        <wps:cNvSpPr>
                          <a:spLocks noChangeArrowheads="1"/>
                        </wps:cNvSpPr>
                        <wps:spPr bwMode="auto">
                          <a:xfrm>
                            <a:off x="2655183" y="1153589"/>
                            <a:ext cx="848995" cy="361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9364331" name="AutoShape 29"/>
                        <wps:cNvCnPr>
                          <a:cxnSpLocks noChangeShapeType="1"/>
                        </wps:cNvCnPr>
                        <wps:spPr bwMode="auto">
                          <a:xfrm flipH="1">
                            <a:off x="3509126" y="1337145"/>
                            <a:ext cx="2667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056208" name="AutoShape 30"/>
                        <wps:cNvCnPr>
                          <a:cxnSpLocks noChangeShapeType="1"/>
                        </wps:cNvCnPr>
                        <wps:spPr bwMode="auto">
                          <a:xfrm flipV="1">
                            <a:off x="6164341" y="706994"/>
                            <a:ext cx="0" cy="629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6909901" name="Text Box 31"/>
                        <wps:cNvSpPr txBox="1">
                          <a:spLocks noChangeArrowheads="1"/>
                        </wps:cNvSpPr>
                        <wps:spPr bwMode="auto">
                          <a:xfrm>
                            <a:off x="1196721" y="139233"/>
                            <a:ext cx="98361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8D6A1" w14:textId="020288C4" w:rsidR="0085082C" w:rsidRPr="00AB0F57" w:rsidRDefault="00000000" w:rsidP="0085082C">
                              <w:pPr>
                                <w:jc w:val="center"/>
                                <w:rPr>
                                  <w:rFonts w:eastAsiaTheme="minorEastAsia" w:cs="Arial"/>
                                  <w:i/>
                                  <w:iCs/>
                                  <w:sz w:val="18"/>
                                  <w:szCs w:val="18"/>
                                </w:rPr>
                              </w:pPr>
                              <m:oMathPara>
                                <m:oMath>
                                  <m:sSup>
                                    <m:sSupPr>
                                      <m:ctrlPr>
                                        <w:rPr>
                                          <w:rFonts w:ascii="Cambria Math" w:hAnsi="Cambria Math" w:cs="Arial"/>
                                          <w:iCs/>
                                          <w:sz w:val="18"/>
                                          <w:szCs w:val="18"/>
                                        </w:rPr>
                                      </m:ctrlPr>
                                    </m:sSupPr>
                                    <m:e>
                                      <m:sSub>
                                        <m:sSubPr>
                                          <m:ctrlPr>
                                            <w:rPr>
                                              <w:rFonts w:ascii="Cambria Math" w:hAnsi="Cambria Math" w:cs="Arial"/>
                                              <w:i/>
                                              <w:iCs/>
                                              <w:sz w:val="18"/>
                                              <w:szCs w:val="18"/>
                                            </w:rPr>
                                          </m:ctrlPr>
                                        </m:sSubPr>
                                        <m:e>
                                          <m:r>
                                            <m:rPr>
                                              <m:nor/>
                                            </m:rPr>
                                            <w:rPr>
                                              <w:rFonts w:ascii="Cambria Math" w:hAnsi="Cambria Math" w:cs="Arial"/>
                                              <w:iCs/>
                                              <w:sz w:val="18"/>
                                              <w:szCs w:val="18"/>
                                            </w:rPr>
                                            <m:t>G</m:t>
                                          </m:r>
                                        </m:e>
                                        <m:sub>
                                          <m:r>
                                            <m:rPr>
                                              <m:nor/>
                                            </m:rPr>
                                            <w:rPr>
                                              <w:rFonts w:ascii="Cambria Math" w:hAnsi="Cambria Math" w:cs="Arial"/>
                                              <w:iCs/>
                                              <w:sz w:val="18"/>
                                              <w:szCs w:val="18"/>
                                            </w:rPr>
                                            <m:t>ref</m:t>
                                          </m:r>
                                        </m:sub>
                                      </m:sSub>
                                    </m:e>
                                    <m:sup>
                                      <m:r>
                                        <m:rPr>
                                          <m:nor/>
                                        </m:rPr>
                                        <w:rPr>
                                          <w:rFonts w:cs="Arial"/>
                                          <w:iCs/>
                                          <w:sz w:val="18"/>
                                          <w:szCs w:val="18"/>
                                        </w:rPr>
                                        <m:t>*</m:t>
                                      </m:r>
                                    </m:sup>
                                  </m:sSup>
                                </m:oMath>
                              </m:oMathPara>
                            </w:p>
                            <w:p w14:paraId="24897E38" w14:textId="26E9269C" w:rsidR="00FC4613" w:rsidRPr="00AB0F57" w:rsidRDefault="0085082C" w:rsidP="0085082C">
                              <w:pPr>
                                <w:jc w:val="center"/>
                                <w:rPr>
                                  <w:rFonts w:cs="Arial"/>
                                  <w:sz w:val="18"/>
                                  <w:szCs w:val="18"/>
                                </w:rPr>
                              </w:pPr>
                              <w:r w:rsidRPr="00AB0F57">
                                <w:rPr>
                                  <w:rFonts w:eastAsiaTheme="minorEastAsia" w:cs="Arial"/>
                                  <w:sz w:val="18"/>
                                  <w:szCs w:val="18"/>
                                </w:rPr>
                                <w:t>(</w:t>
                              </w:r>
                              <w:r w:rsidR="00900E9E" w:rsidRPr="00AB0F57">
                                <w:rPr>
                                  <w:rFonts w:eastAsiaTheme="minorEastAsia" w:cs="Arial"/>
                                  <w:sz w:val="18"/>
                                  <w:szCs w:val="18"/>
                                </w:rPr>
                                <w:t>mot numérique</w:t>
                              </w:r>
                              <w:r w:rsidRPr="00AB0F57">
                                <w:rPr>
                                  <w:rFonts w:eastAsiaTheme="minorEastAsia" w:cs="Arial"/>
                                  <w:sz w:val="18"/>
                                  <w:szCs w:val="18"/>
                                </w:rPr>
                                <w:t>)</w:t>
                              </w:r>
                            </w:p>
                          </w:txbxContent>
                        </wps:txbx>
                        <wps:bodyPr rot="0" vert="horz" wrap="square" lIns="36000" tIns="0" rIns="36000" bIns="0" anchor="t" anchorCtr="0" upright="1">
                          <a:noAutofit/>
                        </wps:bodyPr>
                      </wps:wsp>
                      <wps:wsp>
                        <wps:cNvPr id="1231032320" name="Text Box 32"/>
                        <wps:cNvSpPr txBox="1">
                          <a:spLocks noChangeArrowheads="1"/>
                        </wps:cNvSpPr>
                        <wps:spPr bwMode="auto">
                          <a:xfrm>
                            <a:off x="682831" y="558141"/>
                            <a:ext cx="72834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E777E" w14:textId="61E210CA" w:rsidR="00FC4613" w:rsidRPr="00443FEC" w:rsidRDefault="00FC4613">
                              <w:pPr>
                                <w:rPr>
                                  <w:sz w:val="18"/>
                                  <w:szCs w:val="18"/>
                                </w:rPr>
                              </w:pPr>
                              <w:r w:rsidRPr="00443FEC">
                                <w:rPr>
                                  <w:sz w:val="20"/>
                                  <w:szCs w:val="20"/>
                                </w:rPr>
                                <w:t>Adaptateur</w:t>
                              </w:r>
                            </w:p>
                          </w:txbxContent>
                        </wps:txbx>
                        <wps:bodyPr rot="0" vert="horz" wrap="square" lIns="36000" tIns="36000" rIns="36000" bIns="36000" anchor="t" anchorCtr="0" upright="1">
                          <a:noAutofit/>
                        </wps:bodyPr>
                      </wps:wsp>
                      <wps:wsp>
                        <wps:cNvPr id="1414579717" name="Text Box 33"/>
                        <wps:cNvSpPr txBox="1">
                          <a:spLocks noChangeArrowheads="1"/>
                        </wps:cNvSpPr>
                        <wps:spPr bwMode="auto">
                          <a:xfrm>
                            <a:off x="2793877" y="546265"/>
                            <a:ext cx="72834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79F3B" w14:textId="066BE7CE" w:rsidR="00FC4613" w:rsidRPr="00443FEC" w:rsidRDefault="00FC4613" w:rsidP="00FC4613">
                              <w:pPr>
                                <w:rPr>
                                  <w:sz w:val="20"/>
                                  <w:szCs w:val="20"/>
                                </w:rPr>
                              </w:pPr>
                              <w:r w:rsidRPr="00443FEC">
                                <w:rPr>
                                  <w:sz w:val="20"/>
                                  <w:szCs w:val="20"/>
                                </w:rPr>
                                <w:t>Contrôleur</w:t>
                              </w:r>
                            </w:p>
                          </w:txbxContent>
                        </wps:txbx>
                        <wps:bodyPr rot="0" vert="horz" wrap="square" lIns="36000" tIns="36000" rIns="36000" bIns="36000" anchor="t" anchorCtr="0" upright="1">
                          <a:noAutofit/>
                        </wps:bodyPr>
                      </wps:wsp>
                      <wps:wsp>
                        <wps:cNvPr id="654729595" name="Text Box 34"/>
                        <wps:cNvSpPr txBox="1">
                          <a:spLocks noChangeArrowheads="1"/>
                        </wps:cNvSpPr>
                        <wps:spPr bwMode="auto">
                          <a:xfrm>
                            <a:off x="3987347" y="558141"/>
                            <a:ext cx="72834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DDC97" w14:textId="3DEC8E00" w:rsidR="00FC4613" w:rsidRPr="00443FEC" w:rsidRDefault="00FC4613" w:rsidP="0085082C">
                              <w:pPr>
                                <w:jc w:val="center"/>
                                <w:rPr>
                                  <w:sz w:val="20"/>
                                  <w:szCs w:val="20"/>
                                </w:rPr>
                              </w:pPr>
                              <w:r w:rsidRPr="00443FEC">
                                <w:rPr>
                                  <w:sz w:val="20"/>
                                  <w:szCs w:val="20"/>
                                </w:rPr>
                                <w:t>Pompe à insuline</w:t>
                              </w:r>
                            </w:p>
                          </w:txbxContent>
                        </wps:txbx>
                        <wps:bodyPr rot="0" vert="horz" wrap="square" lIns="36000" tIns="0" rIns="36000" bIns="0" anchor="t" anchorCtr="0" upright="1">
                          <a:noAutofit/>
                        </wps:bodyPr>
                      </wps:wsp>
                      <wps:wsp>
                        <wps:cNvPr id="610341303" name="Text Box 35"/>
                        <wps:cNvSpPr txBox="1">
                          <a:spLocks noChangeArrowheads="1"/>
                        </wps:cNvSpPr>
                        <wps:spPr bwMode="auto">
                          <a:xfrm>
                            <a:off x="5223680" y="545970"/>
                            <a:ext cx="861803" cy="419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312A1" w14:textId="6E1C308A" w:rsidR="00FC4613" w:rsidRPr="00443FEC" w:rsidRDefault="00FC4613" w:rsidP="00443FEC">
                              <w:pPr>
                                <w:jc w:val="center"/>
                                <w:rPr>
                                  <w:sz w:val="20"/>
                                  <w:szCs w:val="20"/>
                                </w:rPr>
                              </w:pPr>
                              <w:r w:rsidRPr="00443FEC">
                                <w:rPr>
                                  <w:sz w:val="20"/>
                                  <w:szCs w:val="20"/>
                                </w:rPr>
                                <w:t>Physiologie du patient</w:t>
                              </w:r>
                            </w:p>
                          </w:txbxContent>
                        </wps:txbx>
                        <wps:bodyPr rot="0" vert="horz" wrap="square" lIns="36000" tIns="0" rIns="36000" bIns="0" anchor="t" anchorCtr="0" upright="1">
                          <a:noAutofit/>
                        </wps:bodyPr>
                      </wps:wsp>
                      <wps:wsp>
                        <wps:cNvPr id="2106387256" name="Text Box 36"/>
                        <wps:cNvSpPr txBox="1">
                          <a:spLocks noChangeArrowheads="1"/>
                        </wps:cNvSpPr>
                        <wps:spPr bwMode="auto">
                          <a:xfrm>
                            <a:off x="2695699" y="1180102"/>
                            <a:ext cx="72834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3FB8D" w14:textId="22645424" w:rsidR="0085082C" w:rsidRPr="00443FEC" w:rsidRDefault="0085082C" w:rsidP="00443FEC">
                              <w:pPr>
                                <w:jc w:val="center"/>
                                <w:rPr>
                                  <w:sz w:val="20"/>
                                  <w:szCs w:val="20"/>
                                </w:rPr>
                              </w:pPr>
                              <w:r w:rsidRPr="00443FEC">
                                <w:rPr>
                                  <w:sz w:val="20"/>
                                  <w:szCs w:val="20"/>
                                </w:rPr>
                                <w:t>Capteur de glycémie</w:t>
                              </w:r>
                            </w:p>
                          </w:txbxContent>
                        </wps:txbx>
                        <wps:bodyPr rot="0" vert="horz" wrap="square" lIns="36000" tIns="0" rIns="36000" bIns="0" anchor="t" anchorCtr="0" upright="1">
                          <a:noAutofit/>
                        </wps:bodyPr>
                      </wps:wsp>
                      <wps:wsp>
                        <wps:cNvPr id="635419106" name="AutoShape 38"/>
                        <wps:cNvCnPr>
                          <a:cxnSpLocks noChangeShapeType="1"/>
                        </wps:cNvCnPr>
                        <wps:spPr bwMode="auto">
                          <a:xfrm rot="21540000" flipH="1">
                            <a:off x="5636786" y="191135"/>
                            <a:ext cx="3600" cy="295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2743198" name="Text Box 39"/>
                        <wps:cNvSpPr txBox="1">
                          <a:spLocks noChangeArrowheads="1"/>
                        </wps:cNvSpPr>
                        <wps:spPr bwMode="auto">
                          <a:xfrm>
                            <a:off x="1185158" y="1038267"/>
                            <a:ext cx="98361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D8C18" w14:textId="0BBC0B0D" w:rsidR="0085082C" w:rsidRPr="00AB0F57" w:rsidRDefault="00000000" w:rsidP="0085082C">
                              <w:pPr>
                                <w:jc w:val="center"/>
                                <w:rPr>
                                  <w:rFonts w:eastAsiaTheme="minorEastAsia" w:cs="Arial"/>
                                  <w:sz w:val="18"/>
                                  <w:szCs w:val="18"/>
                                </w:rPr>
                              </w:pPr>
                              <m:oMathPara>
                                <m:oMath>
                                  <m:sSub>
                                    <m:sSubPr>
                                      <m:ctrlPr>
                                        <w:rPr>
                                          <w:rFonts w:ascii="Cambria Math" w:hAnsi="Cambria Math" w:cs="Arial"/>
                                          <w:i/>
                                          <w:sz w:val="18"/>
                                          <w:szCs w:val="18"/>
                                        </w:rPr>
                                      </m:ctrlPr>
                                    </m:sSubPr>
                                    <m:e>
                                      <m:r>
                                        <m:rPr>
                                          <m:nor/>
                                        </m:rPr>
                                        <w:rPr>
                                          <w:rFonts w:cs="Arial"/>
                                          <w:sz w:val="18"/>
                                          <w:szCs w:val="18"/>
                                        </w:rPr>
                                        <m:t>G</m:t>
                                      </m:r>
                                    </m:e>
                                    <m:sub>
                                      <m:r>
                                        <m:rPr>
                                          <m:nor/>
                                        </m:rPr>
                                        <w:rPr>
                                          <w:rFonts w:cs="Arial"/>
                                          <w:sz w:val="18"/>
                                          <w:szCs w:val="18"/>
                                        </w:rPr>
                                        <m:t>mes</m:t>
                                      </m:r>
                                    </m:sub>
                                  </m:sSub>
                                </m:oMath>
                              </m:oMathPara>
                            </w:p>
                            <w:p w14:paraId="3B74201A" w14:textId="520AC611" w:rsidR="0085082C" w:rsidRPr="00AB0F57" w:rsidRDefault="0085082C" w:rsidP="0085082C">
                              <w:pPr>
                                <w:jc w:val="center"/>
                                <w:rPr>
                                  <w:sz w:val="18"/>
                                  <w:szCs w:val="18"/>
                                </w:rPr>
                              </w:pPr>
                              <w:r w:rsidRPr="00AB0F57">
                                <w:rPr>
                                  <w:rFonts w:asciiTheme="minorHAnsi" w:eastAsiaTheme="minorEastAsia" w:hAnsiTheme="minorHAnsi" w:cstheme="minorBidi"/>
                                  <w:sz w:val="18"/>
                                  <w:szCs w:val="18"/>
                                </w:rPr>
                                <w:t>(</w:t>
                              </w:r>
                              <w:r w:rsidR="00900E9E" w:rsidRPr="00AB0F57">
                                <w:rPr>
                                  <w:rFonts w:eastAsiaTheme="minorEastAsia" w:cs="Arial"/>
                                  <w:sz w:val="18"/>
                                  <w:szCs w:val="18"/>
                                </w:rPr>
                                <w:t>mot numérique</w:t>
                              </w:r>
                              <w:r w:rsidRPr="00AB0F57">
                                <w:rPr>
                                  <w:rFonts w:asciiTheme="minorHAnsi" w:eastAsiaTheme="minorEastAsia" w:hAnsiTheme="minorHAnsi" w:cstheme="minorBidi"/>
                                  <w:sz w:val="18"/>
                                  <w:szCs w:val="18"/>
                                </w:rPr>
                                <w:t>)</w:t>
                              </w:r>
                            </w:p>
                          </w:txbxContent>
                        </wps:txbx>
                        <wps:bodyPr rot="0" vert="horz" wrap="square" lIns="36000" tIns="0" rIns="36000" bIns="0" anchor="t" anchorCtr="0" upright="1">
                          <a:noAutofit/>
                        </wps:bodyPr>
                      </wps:wsp>
                      <wps:wsp>
                        <wps:cNvPr id="1378372393" name="Text Box 40"/>
                        <wps:cNvSpPr txBox="1">
                          <a:spLocks noChangeArrowheads="1"/>
                        </wps:cNvSpPr>
                        <wps:spPr bwMode="auto">
                          <a:xfrm>
                            <a:off x="3274192" y="158902"/>
                            <a:ext cx="98361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CF3DF" w14:textId="3DB2B6FC" w:rsidR="0085082C" w:rsidRPr="00AB0F57" w:rsidRDefault="00000000" w:rsidP="0085082C">
                              <w:pPr>
                                <w:jc w:val="center"/>
                                <w:rPr>
                                  <w:rFonts w:eastAsiaTheme="minorEastAsia" w:cs="Arial"/>
                                  <w:sz w:val="18"/>
                                  <w:szCs w:val="18"/>
                                </w:rPr>
                              </w:pPr>
                              <m:oMathPara>
                                <m:oMath>
                                  <m:sSub>
                                    <m:sSubPr>
                                      <m:ctrlPr>
                                        <w:rPr>
                                          <w:rFonts w:ascii="Cambria Math" w:hAnsi="Cambria Math" w:cs="Arial"/>
                                          <w:i/>
                                          <w:sz w:val="18"/>
                                          <w:szCs w:val="18"/>
                                        </w:rPr>
                                      </m:ctrlPr>
                                    </m:sSubPr>
                                    <m:e>
                                      <m:r>
                                        <m:rPr>
                                          <m:nor/>
                                        </m:rPr>
                                        <w:rPr>
                                          <w:rFonts w:cs="Arial"/>
                                          <w:sz w:val="18"/>
                                          <w:szCs w:val="18"/>
                                        </w:rPr>
                                        <m:t>U</m:t>
                                      </m:r>
                                    </m:e>
                                    <m:sub>
                                      <m:r>
                                        <m:rPr>
                                          <m:nor/>
                                        </m:rPr>
                                        <w:rPr>
                                          <w:rFonts w:cs="Arial"/>
                                          <w:sz w:val="18"/>
                                          <w:szCs w:val="18"/>
                                        </w:rPr>
                                        <m:t>al</m:t>
                                      </m:r>
                                    </m:sub>
                                  </m:sSub>
                                </m:oMath>
                              </m:oMathPara>
                            </w:p>
                            <w:p w14:paraId="6D24A45A" w14:textId="2F5F5D7E" w:rsidR="0085082C" w:rsidRPr="00AB0F57" w:rsidRDefault="0085082C" w:rsidP="0085082C">
                              <w:pPr>
                                <w:jc w:val="center"/>
                                <w:rPr>
                                  <w:sz w:val="18"/>
                                  <w:szCs w:val="18"/>
                                </w:rPr>
                              </w:pPr>
                              <w:r w:rsidRPr="00AB0F57">
                                <w:rPr>
                                  <w:rFonts w:asciiTheme="minorHAnsi" w:eastAsiaTheme="minorEastAsia" w:hAnsiTheme="minorHAnsi" w:cstheme="minorBidi"/>
                                  <w:sz w:val="18"/>
                                  <w:szCs w:val="18"/>
                                </w:rPr>
                                <w:t>(</w:t>
                              </w:r>
                              <w:r w:rsidR="00793594" w:rsidRPr="00AB0F57">
                                <w:rPr>
                                  <w:rFonts w:asciiTheme="minorHAnsi" w:eastAsiaTheme="minorEastAsia" w:hAnsiTheme="minorHAnsi" w:cstheme="minorBidi"/>
                                  <w:sz w:val="18"/>
                                  <w:szCs w:val="18"/>
                                </w:rPr>
                                <w:t>V</w:t>
                              </w:r>
                              <w:r w:rsidRPr="00AB0F57">
                                <w:rPr>
                                  <w:rFonts w:asciiTheme="minorHAnsi" w:eastAsiaTheme="minorEastAsia" w:hAnsiTheme="minorHAnsi" w:cstheme="minorBidi"/>
                                  <w:sz w:val="18"/>
                                  <w:szCs w:val="18"/>
                                </w:rPr>
                                <w:t>)</w:t>
                              </w:r>
                            </w:p>
                          </w:txbxContent>
                        </wps:txbx>
                        <wps:bodyPr rot="0" vert="horz" wrap="square" lIns="36000" tIns="0" rIns="36000" bIns="0" anchor="t" anchorCtr="0" upright="1">
                          <a:noAutofit/>
                        </wps:bodyPr>
                      </wps:wsp>
                      <wps:wsp>
                        <wps:cNvPr id="1322521262" name="Text Box 41"/>
                        <wps:cNvSpPr txBox="1">
                          <a:spLocks noChangeArrowheads="1"/>
                        </wps:cNvSpPr>
                        <wps:spPr bwMode="auto">
                          <a:xfrm>
                            <a:off x="4506686" y="139252"/>
                            <a:ext cx="98361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CD765" w14:textId="78143A02" w:rsidR="0085082C" w:rsidRPr="00AB0F57" w:rsidRDefault="00115B8C" w:rsidP="0085082C">
                              <w:pPr>
                                <w:jc w:val="center"/>
                                <w:rPr>
                                  <w:rFonts w:eastAsiaTheme="minorEastAsia" w:cs="Arial"/>
                                  <w:sz w:val="18"/>
                                  <w:szCs w:val="18"/>
                                </w:rPr>
                              </w:pPr>
                              <m:oMathPara>
                                <m:oMath>
                                  <m:r>
                                    <m:rPr>
                                      <m:nor/>
                                    </m:rPr>
                                    <w:rPr>
                                      <w:rFonts w:cs="Arial"/>
                                      <w:sz w:val="18"/>
                                      <w:szCs w:val="18"/>
                                    </w:rPr>
                                    <m:t>Q</m:t>
                                  </m:r>
                                </m:oMath>
                              </m:oMathPara>
                            </w:p>
                            <w:p w14:paraId="79EFF80F" w14:textId="2E67A00D" w:rsidR="0085082C" w:rsidRPr="00AB0F57" w:rsidRDefault="00000000" w:rsidP="0085082C">
                              <w:pPr>
                                <w:jc w:val="center"/>
                                <w:rPr>
                                  <w:sz w:val="18"/>
                                  <w:szCs w:val="18"/>
                                </w:rPr>
                              </w:pPr>
                              <m:oMathPara>
                                <m:oMath>
                                  <m:d>
                                    <m:dPr>
                                      <m:ctrlPr>
                                        <w:rPr>
                                          <w:rFonts w:ascii="Cambria Math" w:hAnsi="Cambria Math" w:cs="Arial"/>
                                          <w:sz w:val="18"/>
                                          <w:szCs w:val="18"/>
                                        </w:rPr>
                                      </m:ctrlPr>
                                    </m:dPr>
                                    <m:e>
                                      <m:r>
                                        <m:rPr>
                                          <m:nor/>
                                        </m:rPr>
                                        <w:rPr>
                                          <w:rFonts w:cs="Arial"/>
                                          <w:sz w:val="18"/>
                                          <w:szCs w:val="18"/>
                                        </w:rPr>
                                        <m:t>μL</m:t>
                                      </m:r>
                                      <m:r>
                                        <m:rPr>
                                          <m:nor/>
                                        </m:rPr>
                                        <w:rPr>
                                          <w:rFonts w:ascii="Cambria Math" w:hAnsi="Cambria Math" w:cs="Cambria Math"/>
                                          <w:sz w:val="18"/>
                                          <w:szCs w:val="18"/>
                                        </w:rPr>
                                        <m:t>⋅</m:t>
                                      </m:r>
                                      <m:sSup>
                                        <m:sSupPr>
                                          <m:ctrlPr>
                                            <w:rPr>
                                              <w:rFonts w:ascii="Cambria Math" w:hAnsi="Cambria Math" w:cs="Arial"/>
                                              <w:iCs/>
                                              <w:sz w:val="18"/>
                                              <w:szCs w:val="18"/>
                                            </w:rPr>
                                          </m:ctrlPr>
                                        </m:sSupPr>
                                        <m:e>
                                          <m:r>
                                            <m:rPr>
                                              <m:nor/>
                                            </m:rPr>
                                            <w:rPr>
                                              <w:rFonts w:cs="Arial"/>
                                              <w:sz w:val="18"/>
                                              <w:szCs w:val="18"/>
                                            </w:rPr>
                                            <m:t>h</m:t>
                                          </m:r>
                                        </m:e>
                                        <m:sup>
                                          <m:r>
                                            <m:rPr>
                                              <m:nor/>
                                            </m:rPr>
                                            <w:rPr>
                                              <w:rFonts w:cs="Arial"/>
                                              <w:sz w:val="18"/>
                                              <w:szCs w:val="18"/>
                                            </w:rPr>
                                            <m:t>-1</m:t>
                                          </m:r>
                                        </m:sup>
                                      </m:sSup>
                                    </m:e>
                                  </m:d>
                                </m:oMath>
                              </m:oMathPara>
                            </w:p>
                          </w:txbxContent>
                        </wps:txbx>
                        <wps:bodyPr rot="0" vert="horz" wrap="square" lIns="36000" tIns="0" rIns="36000" bIns="0" anchor="t" anchorCtr="0" upright="1">
                          <a:noAutofit/>
                        </wps:bodyPr>
                      </wps:wsp>
                      <wps:wsp>
                        <wps:cNvPr id="703365148" name="Text Box 42"/>
                        <wps:cNvSpPr txBox="1">
                          <a:spLocks noChangeArrowheads="1"/>
                        </wps:cNvSpPr>
                        <wps:spPr bwMode="auto">
                          <a:xfrm>
                            <a:off x="6086104" y="277822"/>
                            <a:ext cx="74358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D210F" w14:textId="6246C029" w:rsidR="0085082C" w:rsidRPr="00796924" w:rsidRDefault="00115B8C" w:rsidP="0085082C">
                              <w:pPr>
                                <w:jc w:val="center"/>
                                <w:rPr>
                                  <w:rFonts w:eastAsiaTheme="minorEastAsia" w:cs="Arial"/>
                                  <w:sz w:val="18"/>
                                  <w:szCs w:val="18"/>
                                </w:rPr>
                              </w:pPr>
                              <m:oMathPara>
                                <m:oMath>
                                  <m:r>
                                    <m:rPr>
                                      <m:nor/>
                                    </m:rPr>
                                    <w:rPr>
                                      <w:rFonts w:cs="Arial"/>
                                      <w:sz w:val="18"/>
                                      <w:szCs w:val="18"/>
                                    </w:rPr>
                                    <m:t>G</m:t>
                                  </m:r>
                                </m:oMath>
                              </m:oMathPara>
                            </w:p>
                            <w:p w14:paraId="5FEA1B28" w14:textId="76A0EE9C" w:rsidR="0085082C" w:rsidRPr="00796924" w:rsidRDefault="00000000" w:rsidP="0085082C">
                              <w:pPr>
                                <w:jc w:val="center"/>
                                <w:rPr>
                                  <w:sz w:val="18"/>
                                  <w:szCs w:val="18"/>
                                </w:rPr>
                              </w:pPr>
                              <m:oMathPara>
                                <m:oMath>
                                  <m:d>
                                    <m:dPr>
                                      <m:ctrlPr>
                                        <w:rPr>
                                          <w:rFonts w:ascii="Cambria Math" w:hAnsi="Cambria Math" w:cs="Arial"/>
                                          <w:sz w:val="18"/>
                                          <w:szCs w:val="18"/>
                                        </w:rPr>
                                      </m:ctrlPr>
                                    </m:dPr>
                                    <m:e>
                                      <m:r>
                                        <m:rPr>
                                          <m:nor/>
                                        </m:rPr>
                                        <w:rPr>
                                          <w:rFonts w:cs="Arial"/>
                                          <w:sz w:val="18"/>
                                          <w:szCs w:val="18"/>
                                        </w:rPr>
                                        <m:t>mg</m:t>
                                      </m:r>
                                      <m:r>
                                        <m:rPr>
                                          <m:nor/>
                                        </m:rPr>
                                        <w:rPr>
                                          <w:rFonts w:ascii="Cambria Math" w:hAnsi="Cambria Math" w:cs="Cambria Math"/>
                                          <w:sz w:val="18"/>
                                          <w:szCs w:val="18"/>
                                        </w:rPr>
                                        <m:t>⋅</m:t>
                                      </m:r>
                                      <m:r>
                                        <m:rPr>
                                          <m:nor/>
                                        </m:rPr>
                                        <w:rPr>
                                          <w:rFonts w:cs="Arial"/>
                                          <w:sz w:val="18"/>
                                          <w:szCs w:val="18"/>
                                        </w:rPr>
                                        <m:t>d</m:t>
                                      </m:r>
                                      <m:sSup>
                                        <m:sSupPr>
                                          <m:ctrlPr>
                                            <w:rPr>
                                              <w:rFonts w:ascii="Cambria Math" w:hAnsi="Cambria Math" w:cs="Arial"/>
                                              <w:iCs/>
                                              <w:sz w:val="18"/>
                                              <w:szCs w:val="18"/>
                                            </w:rPr>
                                          </m:ctrlPr>
                                        </m:sSupPr>
                                        <m:e>
                                          <m:r>
                                            <m:rPr>
                                              <m:nor/>
                                            </m:rPr>
                                            <w:rPr>
                                              <w:rFonts w:cs="Arial"/>
                                              <w:sz w:val="18"/>
                                              <w:szCs w:val="18"/>
                                            </w:rPr>
                                            <m:t>L</m:t>
                                          </m:r>
                                        </m:e>
                                        <m:sup>
                                          <m:r>
                                            <m:rPr>
                                              <m:nor/>
                                            </m:rPr>
                                            <w:rPr>
                                              <w:rFonts w:cs="Arial"/>
                                              <w:sz w:val="18"/>
                                              <w:szCs w:val="18"/>
                                            </w:rPr>
                                            <m:t>-1</m:t>
                                          </m:r>
                                        </m:sup>
                                      </m:sSup>
                                    </m:e>
                                  </m:d>
                                </m:oMath>
                              </m:oMathPara>
                            </w:p>
                          </w:txbxContent>
                        </wps:txbx>
                        <wps:bodyPr rot="0" vert="horz" wrap="square" lIns="36000" tIns="0" rIns="36000" bIns="0" anchor="t" anchorCtr="0" upright="1">
                          <a:noAutofit/>
                        </wps:bodyPr>
                      </wps:wsp>
                      <wps:wsp>
                        <wps:cNvPr id="533097559" name="Text Box 59"/>
                        <wps:cNvSpPr txBox="1">
                          <a:spLocks noChangeArrowheads="1"/>
                        </wps:cNvSpPr>
                        <wps:spPr bwMode="auto">
                          <a:xfrm>
                            <a:off x="2102877" y="129615"/>
                            <a:ext cx="983615"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40E0A" w14:textId="0F1410BF" w:rsidR="009A3F42" w:rsidRPr="00AB0F57" w:rsidRDefault="00115B8C" w:rsidP="009A3F42">
                              <w:pPr>
                                <w:jc w:val="center"/>
                                <w:rPr>
                                  <w:rFonts w:eastAsiaTheme="minorEastAsia" w:cs="Arial"/>
                                  <w:sz w:val="18"/>
                                  <w:szCs w:val="18"/>
                                </w:rPr>
                              </w:pPr>
                              <m:oMathPara>
                                <m:oMath>
                                  <m:r>
                                    <m:rPr>
                                      <m:nor/>
                                    </m:rPr>
                                    <w:rPr>
                                      <w:rFonts w:cs="Arial"/>
                                      <w:sz w:val="18"/>
                                      <w:szCs w:val="18"/>
                                    </w:rPr>
                                    <m:t>ε</m:t>
                                  </m:r>
                                </m:oMath>
                              </m:oMathPara>
                            </w:p>
                            <w:p w14:paraId="67BB5CF6" w14:textId="79935662" w:rsidR="009A3F42" w:rsidRPr="00AB0F57" w:rsidRDefault="009A3F42" w:rsidP="009A3F42">
                              <w:pPr>
                                <w:jc w:val="center"/>
                                <w:rPr>
                                  <w:rFonts w:cs="Arial"/>
                                  <w:sz w:val="18"/>
                                  <w:szCs w:val="18"/>
                                </w:rPr>
                              </w:pPr>
                              <w:r w:rsidRPr="00AB0F57">
                                <w:rPr>
                                  <w:rFonts w:eastAsiaTheme="minorEastAsia" w:cs="Arial"/>
                                  <w:sz w:val="18"/>
                                  <w:szCs w:val="18"/>
                                </w:rPr>
                                <w:t>(</w:t>
                              </w:r>
                              <w:r w:rsidR="00900E9E" w:rsidRPr="00AB0F57">
                                <w:rPr>
                                  <w:rFonts w:eastAsiaTheme="minorEastAsia" w:cs="Arial"/>
                                  <w:sz w:val="18"/>
                                  <w:szCs w:val="18"/>
                                </w:rPr>
                                <w:t>mot numérique</w:t>
                              </w:r>
                              <w:r w:rsidRPr="00AB0F57">
                                <w:rPr>
                                  <w:rFonts w:eastAsiaTheme="minorEastAsia" w:cs="Arial"/>
                                  <w:sz w:val="18"/>
                                  <w:szCs w:val="18"/>
                                </w:rPr>
                                <w:t>)</w:t>
                              </w:r>
                            </w:p>
                          </w:txbxContent>
                        </wps:txbx>
                        <wps:bodyPr rot="0" vert="horz" wrap="square" lIns="36000" tIns="0" rIns="36000" bIns="0" anchor="t" anchorCtr="0" upright="1">
                          <a:noAutofit/>
                        </wps:bodyPr>
                      </wps:wsp>
                      <wps:wsp>
                        <wps:cNvPr id="123201994" name="AutoShape 12"/>
                        <wps:cNvSpPr>
                          <a:spLocks noChangeArrowheads="1"/>
                        </wps:cNvSpPr>
                        <wps:spPr bwMode="auto">
                          <a:xfrm>
                            <a:off x="1868014" y="470758"/>
                            <a:ext cx="457200" cy="484505"/>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4512548" name="Text Box 60"/>
                        <wps:cNvSpPr txBox="1">
                          <a:spLocks noChangeArrowheads="1"/>
                        </wps:cNvSpPr>
                        <wps:spPr bwMode="auto">
                          <a:xfrm>
                            <a:off x="1591294" y="591004"/>
                            <a:ext cx="76073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A6F33" w14:textId="1675F618" w:rsidR="009A3F42" w:rsidRPr="00FC4613" w:rsidRDefault="00000000" w:rsidP="009A3F42">
                              <w:pPr>
                                <w:jc w:val="center"/>
                                <w:rPr>
                                  <w:sz w:val="16"/>
                                  <w:szCs w:val="16"/>
                                </w:rPr>
                              </w:pPr>
                              <m:oMathPara>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m:t>
                                      </m:r>
                                    </m:sup>
                                  </m:sSup>
                                </m:oMath>
                              </m:oMathPara>
                            </w:p>
                          </w:txbxContent>
                        </wps:txbx>
                        <wps:bodyPr rot="0" vert="horz" wrap="square" lIns="91440" tIns="45720" rIns="91440" bIns="45720" anchor="t" anchorCtr="0" upright="1">
                          <a:noAutofit/>
                        </wps:bodyPr>
                      </wps:wsp>
                      <wps:wsp>
                        <wps:cNvPr id="257648189" name="Text Box 61"/>
                        <wps:cNvSpPr txBox="1">
                          <a:spLocks noChangeArrowheads="1"/>
                        </wps:cNvSpPr>
                        <wps:spPr bwMode="auto">
                          <a:xfrm>
                            <a:off x="1739735" y="739445"/>
                            <a:ext cx="76073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C72FF" w14:textId="3A516126" w:rsidR="009A3F42" w:rsidRPr="00FC4613" w:rsidRDefault="00000000" w:rsidP="009A3F42">
                              <w:pPr>
                                <w:jc w:val="center"/>
                                <w:rPr>
                                  <w:sz w:val="16"/>
                                  <w:szCs w:val="16"/>
                                </w:rPr>
                              </w:pPr>
                              <m:oMathPara>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m:t>
                                      </m:r>
                                    </m:sup>
                                  </m:sSup>
                                </m:oMath>
                              </m:oMathPara>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449B071" id="Groupe 52" o:spid="_x0000_s1039" style="position:absolute;left:0;text-align:left;margin-left:-22.55pt;margin-top:17.5pt;width:546.15pt;height:115.4pt;z-index:251678208;mso-position-horizontal-relative:margin;mso-width-relative:margin;mso-height-relative:margin" coordorigin="-1061,508" coordsize="69358,1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VPlQkAAHxQAAAOAAAAZHJzL2Uyb0RvYy54bWzsXNty28gVfE9V/gGF97Uw9wHL9NZGu3ay&#10;tUm2YifvEAleKiTAAJAp5+vTc+GABCnLskKIsiFXyRRAgoNB43SfPmfw+se79Sr6mFf1sizGMXmV&#10;xFFeTMrpspiP439+ePuDjqO6yYpptiqLfBx/yuv4xzd//MPr7WaU03JRrqZ5FeEgRT3absbxomk2&#10;o6urerLI11n9qtzkBXbOymqdNfizml9Nq2yLo69XVzRJ5NW2rKabqpzkdY2tP7ud8Rt7/NksnzR/&#10;n83qvIlW4xhja+zvyv6+Mb+v3rzORvMq2yyWEz+M7CtGsc6WBb40HOrnrMmi22p5dKj1clKVdTlr&#10;Xk3K9VU5my0nuT0HnA1JOmfzripvN/Zc5qPtfBOmCVPbmaevPuzkbx/fVZv3m98rzMR2M8dc2L/M&#10;udzNqrX5H6OM7uyUfQpTlt810QQbZcqE5iyOJthHuBRaUDepkwVm3nzuB5JIIngc4R0i0Ymf9Mni&#10;lweOcbUbwtXBwLYbQKVuZ6N+2my8X2Sb3E5yPcJs/F5Fy+k41lQxkqQMwy6yNYD7wZzxn8q7iClz&#10;fmYQeLeZuKi5w3acvQVAvfmtnPy7joryepEV8/ynqiq3izybYpjEfBInEz7qjlObg9xs/1pO8T3Z&#10;bVPaA3VmX1DOWEK7s7i7DqmQGK27DIxJIewshxnMRpuqbt7l5ToyL8ZxhTvDfk328be6McNq32Ku&#10;eVG+Xa5W2J6NVsXBBrzRbLGnYUbuzqG5u7mzE0fs5TfneFNOP+HEqtLddAgSeLEoq//G0RY33Diu&#10;/3ObVXkcrf5SYHKYTACNqLF/4EW1v/VmtzUrJjjEOG7iyL28btzdfLuplvMFvsFdhqL8CRM5W9pT&#10;a0fjxw34uGGfHUdK6oRTquURjjh/FhwRnQj8sziShFIi3O26AxJTgmrhgESZ4umzAYnt5ueRQEoJ&#10;5wFIXCgawOT3ODD5PS8OUIxITRknR4Ai9krtRZd+AtN+eKcyJVQeAkpxMIQHFGeJYM8GqHDDDYDa&#10;ZzqdKJJoBfJwTGcCpyXFiFjC8oi6Lkysz0aTu+J9h+Psuz982oC+DijOfcR8/osojlCmDeFCJ8g0&#10;lVofAklQoTTuZaM0HsBQ3VSZYYPrsihAdGXlSOFLuC7ajuMUX2XJsS5Xy6khQnPidTW/uV5V0cfM&#10;aEn7YwYIPjx4GzRbMbXEaVj/F/+6yZYrvI4aO0tNtYQ2WIH78G3rfAoOzCGfzSt3xBMM60BrdpsJ&#10;7Y/BiOELqq2CcwD5B6bUDj8iIUZ7LWTnqYOO/5cCgqgBQJwAopCRVodlox1xKc219PBgKtHgADeX&#10;OyH1SAV0cFEPrv1b+3Pq2q+KJ8NnvWyQEK2Wa2jQgLFsdAJLDyDli4XXt82XgjCEEsnAQEfhLRAC&#10;0NtDeOMspcwp+FPxjdNUp54oH8DuEN+8P/CovPd0pke4IDLhSp5CiBXHvREg0CEocQyoEsm1Da9t&#10;iOMJFdDjAwP2zIBKSakSJOAnYsi+G3D+GMI4hFEC7Q8NpAiD3DY0tIcQeARqQEjfGklTzaCgWw29&#10;J5GsivUhxNhF55RIIBi4cd4kwh+8o5EgkdIdxTBJ0qe6RINGir8FT0HiR1MJ59ZrpD34pibA9ARf&#10;CtnO0vReiT/Ad2e3Dg7GnoOBygllacJ4MFlbCwPmX4vf8/MzV4gHyvMzwNz1MIyHP/Bz7x4GTQSX&#10;HNWc4Jq2EY7um1znJmjIe8GkJ+gTJsYQ4YYId6IaiYqGoiknpsLXdTFoKLj14mLIBP+8DXcqR4XZ&#10;T0z5xbi0xnVxLtU9Htx342P4urpRUvM95kpTjow/kZA87rLain9EfVJp3+rL8yZtsLV5W142s+oP&#10;FfbvFckfrCbTJEXVHnyJq5QiZQBl4ZBtHikkvHbvRbFUG9/d7g9FfU4ksIhPo07uk4y2oK+RljoA&#10;UJv9hDK0HXPoMPBZfGhrOEshH2eK2rjmHM7x0a3TgwEYzVbLzZ93ZWnfSsGJEQGYPYbb5XDmtYb/&#10;85JLHO6Gv6ACBkUBngtN6ang2YPBZxHwryMEHN0/u0LGLnh27p22P8O3cHwnwbONGT21bBCiUbNW&#10;ySk3x12TvtJhVLwIPGATKAh0o9A2GW+j9KAWB7V4Si3CRGESqWbIdvby4X0/50z58EnKYyKxvSEW&#10;zIwplF0OiY8aj910gL1k8nuJ9X2CphxJkxP6yLXq+Gh3TrB02VESwNck64h8SDIgkw+xEigyNb1q&#10;TnG8tBTj4nQSYWjfglo25SWnlNue165H0k9rGSGpVPBnXMxA8bxTD001ihi7LEUnaHv9PBaqszW9&#10;Bhn5SGP222x6hR1LEoZqNu7TLpL23QrjtvWDJJQ3tKFDxBNhDIpOuquwF3xkqed5u6dt86SJuE8B&#10;kkfViQ5qv+elNb3igqFdN1VEHQOq24LWD6CoSlHxxXAMorhE8eyQoS4HUaFBYUDUnvMmhXFUhSmG&#10;dyPUvinUX4QyLhtDvf7yQ1RoaHgKoMAMJ8ITtr600CTBdBwSOphLrWgKoqDnhUKUYdGJj0wihdNo&#10;rdudvaQlloBgtCbNQkWBUpsRBov2yGY6n2gKqegApCmMdCyTA6VQEarYLZKCKugVSUgHBHIviySY&#10;Ylif6Jf27aB0MSTXVvkHKAFKqLvhzgaeduTW+j+o3CEanDmlt0v+UOnmpoE9PmkHCcmkMqviEIUw&#10;VOIqha21aYSqi1FgaSz0/Xxi951Y4eaynX3FIuIQhf9N0mAItXEoROxe4xBijyCok1msJAydap22&#10;xovxAdpekiEOIQ4RpjRT6M06FkdudY6PQz2qbEAbmsdBCfWULqNdDpKCTzIgySKJmqUR1LROdfI1&#10;5+X0jiQuEjTNegIzfdcdbXQ5SAoGyYAkIEklxuAjbTtIYDf0zbfSqL+QJBNkZIlb9EOVQp/CYb52&#10;MeunaTBGBiABSAKtvKkSIvRuBSBh03MAyQi3nSVJaGoqIweJ/+VEpGCMDEAy3GYKJcTUOD21tdla&#10;+zAVL7jPuXiIaNhGfvUhR/tLtzPNPjDDJ2Vcg//sZbzfOJqtyi2egVM172/Xazyb6dfbYtLgMVF2&#10;Zf09S/GfaUHRZ9fs4ybCSd7b0Dass3bP/UklFtJScYJYsSr/OeIhEWg4MXeVKdHADQHHHsRDJdHi&#10;tTMZCFTBAybD2YxQ98QUo2AfGQ+/7ZX7eNwHlkATNL11Jb98pnYExVJlHiQAQOEl73YwXQ6gvrbm&#10;92yAsk2eeMSdDbX+cXzmGXr7f9uW9/ahgW/+BwAA//8DAFBLAwQUAAYACAAAACEA3J0bqeEAAAAL&#10;AQAADwAAAGRycy9kb3ducmV2LnhtbEyPQWvCQBCF74X+h2UKvekm0ViJmYhI25MUqoXibU3GJJid&#10;Ddk1if++66keh/l473vpetSN6KmztWGEcBqAIM5NUXOJ8HP4mCxBWKe4UI1hQriRhXX2/JSqpDAD&#10;f1O/d6XwIWwThVA51yZS2rwirezUtMT+dzadVs6fXSmLTg0+XDcyCoKF1Kpm31CplrYV5Zf9VSN8&#10;DmrYzML3fnc5b2/HQ/z1uwsJ8fVl3KxAOBrdPwx3fa8OmXc6mSsXVjQIk3kcehRhFvtNdyCYv0Ug&#10;TgjRIl6CzFL5uCH7AwAA//8DAFBLAQItABQABgAIAAAAIQC2gziS/gAAAOEBAAATAAAAAAAAAAAA&#10;AAAAAAAAAABbQ29udGVudF9UeXBlc10ueG1sUEsBAi0AFAAGAAgAAAAhADj9If/WAAAAlAEAAAsA&#10;AAAAAAAAAAAAAAAALwEAAF9yZWxzLy5yZWxzUEsBAi0AFAAGAAgAAAAhAK4d5U+VCQAAfFAAAA4A&#10;AAAAAAAAAAAAAAAALgIAAGRycy9lMm9Eb2MueG1sUEsBAi0AFAAGAAgAAAAhANydG6nhAAAACwEA&#10;AA8AAAAAAAAAAAAAAAAA7wsAAGRycy9kb3ducmV2LnhtbFBLBQYAAAAABAAEAPMAAAD9DAAAAAA=&#10;">
                <v:shape id="Text Box 37" o:spid="_x0000_s1040" type="#_x0000_t202" style="position:absolute;left:52433;top:508;width:9560;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JamywAAAOIAAAAPAAAAZHJzL2Rvd25yZXYueG1sRI9BS8NA&#10;FITvgv9heYI3u2kjtcZuixiFYnux9uLtkX0mwezbsPtMor/eFQSPw8x8w6y3k+vUQCG2ng3MZxko&#10;4srblmsDp9enqxWoKMgWO89k4IsibDfnZ2ssrB/5hYaj1CpBOBZooBHpC61j1ZDDOPM9cfLefXAo&#10;SYZa24BjgrtOL7JsqR22nBYa7Omhoerj+OkMtI/hkH+/1cvd80lGKfelPQylMZcX0/0dKKFJ/sN/&#10;7Z01sFrc5PPsNr+G30vpDujNDwAAAP//AwBQSwECLQAUAAYACAAAACEA2+H2y+4AAACFAQAAEwAA&#10;AAAAAAAAAAAAAAAAAAAAW0NvbnRlbnRfVHlwZXNdLnhtbFBLAQItABQABgAIAAAAIQBa9CxbvwAA&#10;ABUBAAALAAAAAAAAAAAAAAAAAB8BAABfcmVscy8ucmVsc1BLAQItABQABgAIAAAAIQATeJamywAA&#10;AOIAAAAPAAAAAAAAAAAAAAAAAAcCAABkcnMvZG93bnJldi54bWxQSwUGAAAAAAMAAwC3AAAA/wIA&#10;AAAA&#10;" filled="f" stroked="f">
                  <v:textbox inset="1mm,0,1mm,0">
                    <w:txbxContent>
                      <w:p w14:paraId="2D9EEA00" w14:textId="5991B7C3" w:rsidR="0085082C" w:rsidRPr="00443FEC" w:rsidRDefault="0085082C" w:rsidP="0085082C">
                        <w:pPr>
                          <w:rPr>
                            <w:sz w:val="20"/>
                            <w:szCs w:val="20"/>
                          </w:rPr>
                        </w:pPr>
                        <w:r w:rsidRPr="00443FEC">
                          <w:rPr>
                            <w:sz w:val="20"/>
                            <w:szCs w:val="20"/>
                          </w:rPr>
                          <w:t>Perturbations</w:t>
                        </w:r>
                      </w:p>
                    </w:txbxContent>
                  </v:textbox>
                </v:shape>
                <v:shape id="Text Box 44" o:spid="_x0000_s1041" type="#_x0000_t202" style="position:absolute;left:18050;top:6122;width:3753;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vk9yQAAAOIAAAAPAAAAZHJzL2Rvd25yZXYueG1sRI/NasMw&#10;EITvgbyD2EBviRSTuo4bJYSWQk8tzR/ktlgb29RaGUuN3bevCoEch5n5hlltBtuIK3W+dqxhPlMg&#10;iAtnai41HPZv0wyED8gGG8ek4Zc8bNbj0Qpz43r+ousulCJC2OeooQqhzaX0RUUW/cy1xNG7uM5i&#10;iLIrpemwj3DbyESpVFqsOS5U2NJLRcX37sdqOH5czqeF+ixf7WPbu0FJtkup9cNk2D6DCDSEe/jW&#10;fjcantJMLZIkS+H/UrwDcv0HAAD//wMAUEsBAi0AFAAGAAgAAAAhANvh9svuAAAAhQEAABMAAAAA&#10;AAAAAAAAAAAAAAAAAFtDb250ZW50X1R5cGVzXS54bWxQSwECLQAUAAYACAAAACEAWvQsW78AAAAV&#10;AQAACwAAAAAAAAAAAAAAAAAfAQAAX3JlbHMvLnJlbHNQSwECLQAUAAYACAAAACEATjb5PckAAADi&#10;AAAADwAAAAAAAAAAAAAAAAAHAgAAZHJzL2Rvd25yZXYueG1sUEsFBgAAAAADAAMAtwAAAP0CAAAA&#10;AA==&#10;" filled="f" stroked="f">
                  <v:textbox>
                    <w:txbxContent>
                      <w:p w14:paraId="0E955E8E" w14:textId="7753C4CA" w:rsidR="009A4C7A" w:rsidRDefault="009A4C7A" w:rsidP="009A3F42">
                        <w:r>
                          <w:t>+</w:t>
                        </w:r>
                      </w:p>
                    </w:txbxContent>
                  </v:textbox>
                </v:shape>
                <v:shape id="Text Box 10" o:spid="_x0000_s1042" type="#_x0000_t202" style="position:absolute;left:-1061;top:2691;width:7435;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kuIygAAAOIAAAAPAAAAZHJzL2Rvd25yZXYueG1sRI9ba8JA&#10;FITfC/6H5Qi+1d2o9RJdpVgKPlXqDXw7ZI9JaPZsyG5N+u/dQqGPw8x8w6w2na3EnRpfOtaQDBUI&#10;4syZknMNp+P78xyED8gGK8ek4Yc8bNa9pxWmxrX8SfdDyEWEsE9RQxFCnUrps4Is+qGriaN3c43F&#10;EGWTS9NgG+G2kiOlptJiyXGhwJq2BWVfh2+r4fxxu14map+/2Ze6dZ2SbBdS60G/e12CCNSF//Bf&#10;e2c0zMbJdD4aTxL4vRTvgFw/AAAA//8DAFBLAQItABQABgAIAAAAIQDb4fbL7gAAAIUBAAATAAAA&#10;AAAAAAAAAAAAAAAAAABbQ29udGVudF9UeXBlc10ueG1sUEsBAi0AFAAGAAgAAAAhAFr0LFu/AAAA&#10;FQEAAAsAAAAAAAAAAAAAAAAAHwEAAF9yZWxzLy5yZWxzUEsBAi0AFAAGAAgAAAAhANt2S4jKAAAA&#10;4gAAAA8AAAAAAAAAAAAAAAAABwIAAGRycy9kb3ducmV2LnhtbFBLBQYAAAAAAwADALcAAAD+AgAA&#10;AAA=&#10;" filled="f" stroked="f">
                  <v:textbox>
                    <w:txbxContent>
                      <w:p w14:paraId="783DE8EA" w14:textId="242A91B5" w:rsidR="0085082C" w:rsidRPr="00AB0F57" w:rsidRDefault="00000000" w:rsidP="0085082C">
                        <w:pPr>
                          <w:jc w:val="center"/>
                          <w:rPr>
                            <w:rFonts w:eastAsiaTheme="minorEastAsia" w:cs="Arial"/>
                            <w:i/>
                            <w:iCs/>
                            <w:sz w:val="18"/>
                            <w:szCs w:val="18"/>
                          </w:rPr>
                        </w:pPr>
                        <m:oMathPara>
                          <m:oMath>
                            <m:sSub>
                              <m:sSubPr>
                                <m:ctrlPr>
                                  <w:rPr>
                                    <w:rFonts w:ascii="Cambria Math" w:hAnsi="Cambria Math" w:cs="Arial"/>
                                    <w:iCs/>
                                    <w:sz w:val="18"/>
                                    <w:szCs w:val="18"/>
                                  </w:rPr>
                                </m:ctrlPr>
                              </m:sSubPr>
                              <m:e>
                                <m:r>
                                  <m:rPr>
                                    <m:nor/>
                                  </m:rPr>
                                  <w:rPr>
                                    <w:rFonts w:cs="Arial"/>
                                    <w:iCs/>
                                    <w:sz w:val="18"/>
                                    <w:szCs w:val="18"/>
                                  </w:rPr>
                                  <m:t>G</m:t>
                                </m:r>
                              </m:e>
                              <m:sub>
                                <m:r>
                                  <m:rPr>
                                    <m:nor/>
                                  </m:rPr>
                                  <w:rPr>
                                    <w:rFonts w:cs="Arial"/>
                                    <w:iCs/>
                                    <w:sz w:val="18"/>
                                    <w:szCs w:val="18"/>
                                  </w:rPr>
                                  <m:t>ref</m:t>
                                </m:r>
                              </m:sub>
                            </m:sSub>
                          </m:oMath>
                        </m:oMathPara>
                      </w:p>
                      <w:p w14:paraId="24AD89A2" w14:textId="32C0B54F" w:rsidR="00395DDB" w:rsidRPr="00AB0F57" w:rsidRDefault="00000000" w:rsidP="0085082C">
                        <w:pPr>
                          <w:jc w:val="center"/>
                          <w:rPr>
                            <w:rFonts w:cs="Arial"/>
                            <w:i/>
                            <w:sz w:val="18"/>
                            <w:szCs w:val="18"/>
                          </w:rPr>
                        </w:pPr>
                        <m:oMathPara>
                          <m:oMath>
                            <m:d>
                              <m:dPr>
                                <m:ctrlPr>
                                  <w:rPr>
                                    <w:rFonts w:ascii="Cambria Math" w:hAnsi="Cambria Math" w:cs="Arial"/>
                                    <w:sz w:val="18"/>
                                    <w:szCs w:val="18"/>
                                  </w:rPr>
                                </m:ctrlPr>
                              </m:dPr>
                              <m:e>
                                <m:r>
                                  <m:rPr>
                                    <m:nor/>
                                  </m:rPr>
                                  <w:rPr>
                                    <w:rFonts w:cs="Arial"/>
                                    <w:sz w:val="18"/>
                                    <w:szCs w:val="18"/>
                                  </w:rPr>
                                  <m:t>mg</m:t>
                                </m:r>
                                <m:r>
                                  <m:rPr>
                                    <m:nor/>
                                  </m:rPr>
                                  <w:rPr>
                                    <w:rFonts w:ascii="Cambria Math" w:hAnsi="Cambria Math" w:cs="Cambria Math"/>
                                    <w:sz w:val="18"/>
                                    <w:szCs w:val="18"/>
                                  </w:rPr>
                                  <m:t>⋅</m:t>
                                </m:r>
                                <m:r>
                                  <m:rPr>
                                    <m:nor/>
                                  </m:rPr>
                                  <w:rPr>
                                    <w:rFonts w:cs="Arial"/>
                                    <w:sz w:val="18"/>
                                    <w:szCs w:val="18"/>
                                  </w:rPr>
                                  <m:t>d</m:t>
                                </m:r>
                                <m:sSup>
                                  <m:sSupPr>
                                    <m:ctrlPr>
                                      <w:rPr>
                                        <w:rFonts w:ascii="Cambria Math" w:hAnsi="Cambria Math" w:cs="Arial"/>
                                        <w:iCs/>
                                        <w:sz w:val="18"/>
                                        <w:szCs w:val="18"/>
                                      </w:rPr>
                                    </m:ctrlPr>
                                  </m:sSupPr>
                                  <m:e>
                                    <m:r>
                                      <m:rPr>
                                        <m:nor/>
                                      </m:rPr>
                                      <w:rPr>
                                        <w:rFonts w:cs="Arial"/>
                                        <w:sz w:val="18"/>
                                        <w:szCs w:val="18"/>
                                      </w:rPr>
                                      <m:t>L</m:t>
                                    </m:r>
                                  </m:e>
                                  <m:sup>
                                    <m:r>
                                      <m:rPr>
                                        <m:nor/>
                                      </m:rPr>
                                      <w:rPr>
                                        <w:rFonts w:cs="Arial"/>
                                        <w:sz w:val="18"/>
                                        <w:szCs w:val="18"/>
                                      </w:rPr>
                                      <m:t>-1</m:t>
                                    </m:r>
                                  </m:sup>
                                </m:sSup>
                              </m:e>
                            </m:d>
                          </m:oMath>
                        </m:oMathPara>
                      </w:p>
                    </w:txbxContent>
                  </v:textbox>
                </v:shape>
                <v:shapetype id="_x0000_t32" coordsize="21600,21600" o:spt="32" o:oned="t" path="m,l21600,21600e" filled="f">
                  <v:path arrowok="t" fillok="f" o:connecttype="none"/>
                  <o:lock v:ext="edit" shapetype="t"/>
                </v:shapetype>
                <v:shape id="AutoShape 11" o:spid="_x0000_s1043" type="#_x0000_t32" style="position:absolute;left:1238;top:6996;width:52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mFywAAAOIAAAAPAAAAZHJzL2Rvd25yZXYueG1sRI9BSwMx&#10;FITvQv9DeII3m6yC3W6bliIoUvHQVha9PTavu4ublyVJ262/vikIHoeZ+YaZLwfbiSP50DrWkI0V&#10;COLKmZZrDZ+7l/scRIjIBjvHpOFMAZaL0c0cC+NOvKHjNtYiQTgUqKGJsS+kDFVDFsPY9cTJ2ztv&#10;MSbpa2k8nhLcdvJBqSdpseW00GBPzw1VP9uD1fD1Pj2U5/KD1mU2XX+jt+F396r13e2wmoGINMT/&#10;8F/7zWjIczXJVD55hOuldAfk4gIAAP//AwBQSwECLQAUAAYACAAAACEA2+H2y+4AAACFAQAAEwAA&#10;AAAAAAAAAAAAAAAAAAAAW0NvbnRlbnRfVHlwZXNdLnhtbFBLAQItABQABgAIAAAAIQBa9CxbvwAA&#10;ABUBAAALAAAAAAAAAAAAAAAAAB8BAABfcmVscy8ucmVsc1BLAQItABQABgAIAAAAIQCZaxmFywAA&#10;AOIAAAAPAAAAAAAAAAAAAAAAAAcCAABkcnMvZG93bnJldi54bWxQSwUGAAAAAAMAAwC3AAAA/wIA&#10;AAAA&#10;">
                  <v:stroke endarrow="block"/>
                </v:shape>
                <v:rect id="Rectangle 13" o:spid="_x0000_s1044" style="position:absolute;left:6552;top:5280;width:7848;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3/5xwAAAOMAAAAPAAAAZHJzL2Rvd25yZXYueG1sRE+9bsIw&#10;EN6R+g7WVeoGNimpaMCgCgRqRwhLtyO+JmnjcxQbCDx9XQmp433/N1/2thFn6nztWMN4pEAQF87U&#10;XGo45JvhFIQPyAYbx6ThSh6Wi4fBHDPjLryj8z6UIoawz1BDFUKbSemLiiz6kWuJI/flOoshnl0p&#10;TYeXGG4bmSj1Ii3WHBsqbGlVUfGzP1kNxzo54G2Xb5V93TyHjz7/Pn2utX567N9mIAL14V98d7+b&#10;OF+lKk2m43QCfz9FAOTiFwAA//8DAFBLAQItABQABgAIAAAAIQDb4fbL7gAAAIUBAAATAAAAAAAA&#10;AAAAAAAAAAAAAABbQ29udGVudF9UeXBlc10ueG1sUEsBAi0AFAAGAAgAAAAhAFr0LFu/AAAAFQEA&#10;AAsAAAAAAAAAAAAAAAAAHwEAAF9yZWxzLy5yZWxzUEsBAi0AFAAGAAgAAAAhACwjf/nHAAAA4wAA&#10;AA8AAAAAAAAAAAAAAAAABwIAAGRycy9kb3ducmV2LnhtbFBLBQYAAAAAAwADALcAAAD7AgAAAAA=&#10;"/>
                <v:shape id="AutoShape 14" o:spid="_x0000_s1045" type="#_x0000_t32" style="position:absolute;left:14392;top:6996;width:42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8aQywAAAOIAAAAPAAAAZHJzL2Rvd25yZXYueG1sRI9Ba8JA&#10;FITvBf/D8gq91U0qBhNdRQotxdKDWkJ7e2SfSWj2bdhdNfbXu0Khx2FmvmEWq8F04kTOt5YVpOME&#10;BHFldcu1gs/9y+MMhA/IGjvLpOBCHlbL0d0CC23PvKXTLtQiQtgXqKAJoS+k9FVDBv3Y9sTRO1hn&#10;METpaqkdniPcdPIpSTJpsOW40GBPzw1VP7ujUfD1nh/LS/lBmzLNN9/ojP/dvyr1cD+s5yACDeE/&#10;/Nd+0wqm6STPZtlkCrdL8Q7I5RUAAP//AwBQSwECLQAUAAYACAAAACEA2+H2y+4AAACFAQAAEwAA&#10;AAAAAAAAAAAAAAAAAAAAW0NvbnRlbnRfVHlwZXNdLnhtbFBLAQItABQABgAIAAAAIQBa9CxbvwAA&#10;ABUBAAALAAAAAAAAAAAAAAAAAB8BAABfcmVscy8ucmVsc1BLAQItABQABgAIAAAAIQAZe8aQywAA&#10;AOIAAAAPAAAAAAAAAAAAAAAAAAcCAABkcnMvZG93bnJldi54bWxQSwUGAAAAAAMAAwC3AAAA/wIA&#10;AAAA&#10;">
                  <v:stroke endarrow="block"/>
                </v:shape>
                <v:shape id="AutoShape 15" o:spid="_x0000_s1046" type="#_x0000_t32" style="position:absolute;left:23252;top:7064;width:4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6yyQAAAOMAAAAPAAAAZHJzL2Rvd25yZXYueG1sRE9fa8Iw&#10;EH8f+B3CCb7NtKLd7IwyBMdw+DAdZXs7mltb1lxKErX66c1gsMf7/b/FqjetOJHzjWUF6TgBQVxa&#10;3XCl4OOwuX8E4QOyxtYyKbiQh9VycLfAXNszv9NpHyoRQ9jnqKAOocul9GVNBv3YdsSR+7bOYIin&#10;q6R2eI7hppWTJMmkwYZjQ40drWsqf/ZHo+DzbX4sLsWOtkU6336hM/56eFFqNOyfn0AE6sO/+M/9&#10;quP86SzNkulDNoPfnyIAcnkDAAD//wMAUEsBAi0AFAAGAAgAAAAhANvh9svuAAAAhQEAABMAAAAA&#10;AAAAAAAAAAAAAAAAAFtDb250ZW50X1R5cGVzXS54bWxQSwECLQAUAAYACAAAACEAWvQsW78AAAAV&#10;AQAACwAAAAAAAAAAAAAAAAAfAQAAX3JlbHMvLnJlbHNQSwECLQAUAAYACAAAACEAqD1usskAAADj&#10;AAAADwAAAAAAAAAAAAAAAAAHAgAAZHJzL2Rvd25yZXYueG1sUEsFBgAAAAADAAMAtwAAAP0CAAAA&#10;AA==&#10;">
                  <v:stroke endarrow="block"/>
                </v:shape>
                <v:shape id="AutoShape 17" o:spid="_x0000_s1047" type="#_x0000_t32" style="position:absolute;left:34996;top:7136;width:43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xr0yQAAAOMAAAAPAAAAZHJzL2Rvd25yZXYueG1sRE9fa8Iw&#10;EH8f+B3CCXubqW60szOKCI7h8EEdZXs7mltbbC4liVr36ZfBwMf7/b/ZojetOJPzjWUF41ECgri0&#10;uuFKwcdh/fAMwgdkja1lUnAlD4v54G6GubYX3tF5HyoRQ9jnqKAOocul9GVNBv3IdsSR+7bOYIin&#10;q6R2eInhppWTJEmlwYZjQ40drWoqj/uTUfD5Pj0V12JLm2I83XyhM/7n8KrU/bBfvoAI1Ieb+N/9&#10;puP8LEvTLJk8PcLfTxEAOf8FAAD//wMAUEsBAi0AFAAGAAgAAAAhANvh9svuAAAAhQEAABMAAAAA&#10;AAAAAAAAAAAAAAAAAFtDb250ZW50X1R5cGVzXS54bWxQSwECLQAUAAYACAAAACEAWvQsW78AAAAV&#10;AQAACwAAAAAAAAAAAAAAAAAfAQAAX3JlbHMvLnJlbHNQSwECLQAUAAYACAAAACEAJ58a9MkAAADj&#10;AAAADwAAAAAAAAAAAAAAAAAHAgAAZHJzL2Rvd25yZXYueG1sUEsFBgAAAAADAAMAtwAAAP0CAAAA&#10;AA==&#10;">
                  <v:stroke endarrow="block"/>
                </v:shape>
                <v:rect id="Rectangle 18" o:spid="_x0000_s1048" style="position:absolute;left:39258;top:5392;width:849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F1TyQAAAOIAAAAPAAAAZHJzL2Rvd25yZXYueG1sRI9Ba8JA&#10;FITvBf/D8oTe6sYEaoyuIhZLe9R48fbMPpNo9m3Irpr6691CocdhZr5h5sveNOJGnastKxiPIhDE&#10;hdU1lwr2+eYtBeE8ssbGMin4IQfLxeBljpm2d97SbedLESDsMlRQed9mUrqiIoNuZFvi4J1sZ9AH&#10;2ZVSd3gPcNPIOIrepcGaw0KFLa0rKi67q1FwrOM9Prb5Z2Smm8R/9/n5evhQ6nXYr2YgPPX+P/zX&#10;/tIK0jhN0kkySeD3UrgDcvEEAAD//wMAUEsBAi0AFAAGAAgAAAAhANvh9svuAAAAhQEAABMAAAAA&#10;AAAAAAAAAAAAAAAAAFtDb250ZW50X1R5cGVzXS54bWxQSwECLQAUAAYACAAAACEAWvQsW78AAAAV&#10;AQAACwAAAAAAAAAAAAAAAAAfAQAAX3JlbHMvLnJlbHNQSwECLQAUAAYACAAAACEAIIBdU8kAAADi&#10;AAAADwAAAAAAAAAAAAAAAAAHAgAAZHJzL2Rvd25yZXYueG1sUEsFBgAAAAADAAMAtwAAAP0CAAAA&#10;AA==&#10;"/>
                <v:rect id="Rectangle 19" o:spid="_x0000_s1049" style="position:absolute;left:27083;top:5280;width:849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MCxgAAAOIAAAAPAAAAZHJzL2Rvd25yZXYueG1sRE9Na8JA&#10;FLwL/Q/LK3jTTSMNGl2lKEo9arx4e2afSdrs25BdNfbXdwXBuQ3zxcwWnanFlVpXWVbwMYxAEOdW&#10;V1woOGTrwRiE88gaa8uk4E4OFvO33gxTbW+8o+veFyKUsEtRQel9k0rp8pIMuqFtiIN2tq1BH2hb&#10;SN3iLZSbWsZRlEiDFYeFEhtalpT/7i9GwamKD/i3yzaRmaxHfttlP5fjSqn+e/c1BeGp8y/zM/2t&#10;FSQB4zj5jOFxKdwBOf8HAAD//wMAUEsBAi0AFAAGAAgAAAAhANvh9svuAAAAhQEAABMAAAAAAAAA&#10;AAAAAAAAAAAAAFtDb250ZW50X1R5cGVzXS54bWxQSwECLQAUAAYACAAAACEAWvQsW78AAAAVAQAA&#10;CwAAAAAAAAAAAAAAAAAfAQAAX3JlbHMvLnJlbHNQSwECLQAUAAYACAAAACEAYhGTAsYAAADiAAAA&#10;DwAAAAAAAAAAAAAAAAAHAgAAZHJzL2Rvd25yZXYueG1sUEsFBgAAAAADAAMAtwAAAPoCAAAAAA==&#10;"/>
                <v:shape id="AutoShape 20" o:spid="_x0000_s1050" type="#_x0000_t32" style="position:absolute;left:47914;top:7083;width:43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7QpzAAAAOMAAAAPAAAAZHJzL2Rvd25yZXYueG1sRI9BS8NA&#10;FITvQv/D8gRvdjepFBO7LUVQpOLBVoLeHtlnEsy+DbvbNvXXdwuCx2FmvmEWq9H24kA+dI41ZFMF&#10;grh2puNGw8fu6fYeRIjIBnvHpOFEAVbLydUCS+OO/E6HbWxEgnAoUUMb41BKGeqWLIapG4iT9+28&#10;xZikb6TxeExw28tcqbm02HFaaHGgx5bqn+3eavh8LfbVqXqjTZUVmy/0NvzunrW+uR7XDyAijfE/&#10;/Nd+MRpyleWzQs3u5nD5lP6AXJ4BAAD//wMAUEsBAi0AFAAGAAgAAAAhANvh9svuAAAAhQEAABMA&#10;AAAAAAAAAAAAAAAAAAAAAFtDb250ZW50X1R5cGVzXS54bWxQSwECLQAUAAYACAAAACEAWvQsW78A&#10;AAAVAQAACwAAAAAAAAAAAAAAAAAfAQAAX3JlbHMvLnJlbHNQSwECLQAUAAYACAAAACEAA+u0KcwA&#10;AADjAAAADwAAAAAAAAAAAAAAAAAHAgAAZHJzL2Rvd25yZXYueG1sUEsFBgAAAAADAAMAtwAAAAAD&#10;AAAAAA==&#10;">
                  <v:stroke endarrow="block"/>
                </v:shape>
                <v:rect id="Rectangle 21" o:spid="_x0000_s1051" style="position:absolute;left:52153;top:5280;width:849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WKUywAAAOMAAAAPAAAAZHJzL2Rvd25yZXYueG1sRI/BbsIw&#10;EETvSP0Hayv1BjYhRSVgUNUK1B4hXLgt8ZKkjddRbCD06+tKSD2OZuaNZrHqbSMu1PnasYbxSIEg&#10;LpypudSwz9fDFxA+IBtsHJOGG3lYLR8GC8yMu/KWLrtQighhn6GGKoQ2k9IXFVn0I9cSR+/kOosh&#10;yq6UpsNrhNtGJkpNpcWa40KFLb1VVHzvzlbDsU72+LPNN8rO1pPw2edf58O71k+P/escRKA+/Ifv&#10;7Q+jIVHP6TSdTdIx/H2Kf0AufwEAAP//AwBQSwECLQAUAAYACAAAACEA2+H2y+4AAACFAQAAEwAA&#10;AAAAAAAAAAAAAAAAAAAAW0NvbnRlbnRfVHlwZXNdLnhtbFBLAQItABQABgAIAAAAIQBa9CxbvwAA&#10;ABUBAAALAAAAAAAAAAAAAAAAAB8BAABfcmVscy8ucmVsc1BLAQItABQABgAIAAAAIQB59WKUywAA&#10;AOMAAAAPAAAAAAAAAAAAAAAAAAcCAABkcnMvZG93bnJldi54bWxQSwUGAAAAAAMAAwC3AAAA/wIA&#10;AAAA&#10;"/>
                <v:shape id="AutoShape 22" o:spid="_x0000_s1052" type="#_x0000_t32" style="position:absolute;left:60606;top:7064;width:358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z1yQAAAOMAAAAPAAAAZHJzL2Rvd25yZXYueG1sRE9fa8Iw&#10;EH8X9h3CDXybabVsa2eUMVDEsYfpKNvb0dzasuZSkqjVT78MBj7e7//Nl4PpxJGcby0rSCcJCOLK&#10;6pZrBR/71d0jCB+QNXaWScGZPCwXN6M5Ftqe+J2Ou1CLGMK+QAVNCH0hpa8aMugntieO3Ld1BkM8&#10;XS21w1MMN52cJsm9NNhybGiwp5eGqp/dwSj4fM0P5bl8o22Z5tsvdMZf9mulxrfD8xOIQEO4iv/d&#10;Gx3nZ9nDNM/SfAZ/P0UA5OIXAAD//wMAUEsBAi0AFAAGAAgAAAAhANvh9svuAAAAhQEAABMAAAAA&#10;AAAAAAAAAAAAAAAAAFtDb250ZW50X1R5cGVzXS54bWxQSwECLQAUAAYACAAAACEAWvQsW78AAAAV&#10;AQAACwAAAAAAAAAAAAAAAAAfAQAAX3JlbHMvLnJlbHNQSwECLQAUAAYACAAAACEABxMM9ckAAADj&#10;AAAADwAAAAAAAAAAAAAAAAAHAgAAZHJzL2Rvd25yZXYueG1sUEsFBgAAAAADAAMAtwAAAP0CAAAA&#10;AA==&#10;">
                  <v:stroke endarrow="block"/>
                </v:shape>
                <v:group id="Group 27" o:spid="_x0000_s1053" style="position:absolute;left:20984;top:9584;width:5658;height:3988" coordorigin="4163,2737" coordsize="89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XNeywAAAOIAAAAPAAAAZHJzL2Rvd25yZXYueG1sRI9Ba8JA&#10;FITvhf6H5RV6003SKk10FZG2eBChKoi3R/aZBLNvQ3abxH/fFYQeh5n5hpkvB1OLjlpXWVYQjyMQ&#10;xLnVFRcKjoev0QcI55E11pZJwY0cLBfPT3PMtO35h7q9L0SAsMtQQel9k0np8pIMurFtiIN3sa1B&#10;H2RbSN1iH+CmlkkUTaXBisNCiQ2tS8qv+1+j4LvHfvUWf3bb62V9Ox8mu9M2JqVeX4bVDISnwf+H&#10;H+2NVpCm78kkiaYp3C+FOyAXfwAAAP//AwBQSwECLQAUAAYACAAAACEA2+H2y+4AAACFAQAAEwAA&#10;AAAAAAAAAAAAAAAAAAAAW0NvbnRlbnRfVHlwZXNdLnhtbFBLAQItABQABgAIAAAAIQBa9CxbvwAA&#10;ABUBAAALAAAAAAAAAAAAAAAAAB8BAABfcmVscy8ucmVsc1BLAQItABQABgAIAAAAIQAsJXNeywAA&#10;AOIAAAAPAAAAAAAAAAAAAAAAAAcCAABkcnMvZG93bnJldi54bWxQSwUGAAAAAAMAAwC3AAAA/wIA&#10;AAAA&#10;">
                  <v:shape id="AutoShape 24" o:spid="_x0000_s1054" type="#_x0000_t32" style="position:absolute;left:4170;top:3358;width:88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5IRyAAAAOMAAAAPAAAAZHJzL2Rvd25yZXYueG1sRE/Pa8Iw&#10;FL4P9j+EN/AyZlpRqZ1RxkAQDwNrDx4fyVtb1rx0SVbrf78cBjt+fL+3+8n2YiQfOscK8nkGglg7&#10;03GjoL4cXgoQISIb7B2TgjsF2O8eH7ZYGnfjM41VbEQK4VCigjbGoZQy6JYshrkbiBP36bzFmKBv&#10;pPF4S+G2l4ssW0uLHaeGFgd6b0l/VT9WQXeqP+rx+Tt6XZzyq8/D5dprpWZP09sriEhT/Bf/uY9G&#10;wSLbbFbrYrlMo9On9Afk7hcAAP//AwBQSwECLQAUAAYACAAAACEA2+H2y+4AAACFAQAAEwAAAAAA&#10;AAAAAAAAAAAAAAAAW0NvbnRlbnRfVHlwZXNdLnhtbFBLAQItABQABgAIAAAAIQBa9CxbvwAAABUB&#10;AAALAAAAAAAAAAAAAAAAAB8BAABfcmVscy8ucmVsc1BLAQItABQABgAIAAAAIQCq45IRyAAAAOMA&#10;AAAPAAAAAAAAAAAAAAAAAAcCAABkcnMvZG93bnJldi54bWxQSwUGAAAAAAMAAwC3AAAA/AIAAAAA&#10;"/>
                  <v:shape id="AutoShape 25" o:spid="_x0000_s1055" type="#_x0000_t32" style="position:absolute;left:4163;top:2737;width:0;height:6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9VygAAAOMAAAAPAAAAZHJzL2Rvd25yZXYueG1sRI/NasMw&#10;EITvhb6D2EJujVzlh+BGCW0gEHIpTQrtcbG2tqi1MpZqOW8fBQo9DjPzDbPejq4VA/XBetbwNC1A&#10;EFfeWK41fJz3jysQISIbbD2ThgsF2G7u79ZYGp/4nYZTrEWGcChRQxNjV0oZqoYchqnviLP37XuH&#10;Mcu+lqbHlOGulaooltKh5bzQYEe7hqqf06/TYNObHbrDLr0eP7+CSWQvC2+1njyML88gIo3xP/zX&#10;PhgNqpir+WKl1Axun/IfkJsrAAAA//8DAFBLAQItABQABgAIAAAAIQDb4fbL7gAAAIUBAAATAAAA&#10;AAAAAAAAAAAAAAAAAABbQ29udGVudF9UeXBlc10ueG1sUEsBAi0AFAAGAAgAAAAhAFr0LFu/AAAA&#10;FQEAAAsAAAAAAAAAAAAAAAAAHwEAAF9yZWxzLy5yZWxzUEsBAi0AFAAGAAgAAAAhAMmU71XKAAAA&#10;4wAAAA8AAAAAAAAAAAAAAAAABwIAAGRycy9kb3ducmV2LnhtbFBLBQYAAAAAAwADALcAAAD+AgAA&#10;AAA=&#10;">
                    <v:stroke endarrow="block"/>
                  </v:shape>
                </v:group>
                <v:rect id="Rectangle 28" o:spid="_x0000_s1056" style="position:absolute;left:26551;top:11535;width:849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C+yAAAAOMAAAAPAAAAZHJzL2Rvd25yZXYueG1sRE+9bsIw&#10;EN6R+g7WVeoGNgQRSDGoagUqI4Sl2xFfk7TxOYoNBJ6+rlSp433/t1z3thEX6nztWMN4pEAQF87U&#10;XGo45pvhHIQPyAYbx6ThRh7Wq4fBEjPjrrynyyGUIoawz1BDFUKbSemLiiz6kWuJI/fpOoshnl0p&#10;TYfXGG4bOVFqJi3WHBsqbOm1ouL7cLYaTvXkiPd9vlV2sUnCrs+/zh9vWj899i/PIAL14V/85343&#10;cf54nk6TVKUJ/P4UAZCrHwAAAP//AwBQSwECLQAUAAYACAAAACEA2+H2y+4AAACFAQAAEwAAAAAA&#10;AAAAAAAAAAAAAAAAW0NvbnRlbnRfVHlwZXNdLnhtbFBLAQItABQABgAIAAAAIQBa9CxbvwAAABUB&#10;AAALAAAAAAAAAAAAAAAAAB8BAABfcmVscy8ucmVsc1BLAQItABQABgAIAAAAIQDMppC+yAAAAOMA&#10;AAAPAAAAAAAAAAAAAAAAAAcCAABkcnMvZG93bnJldi54bWxQSwUGAAAAAAMAAwC3AAAA/AIAAAAA&#10;"/>
                <v:shape id="AutoShape 29" o:spid="_x0000_s1057" type="#_x0000_t32" style="position:absolute;left:35091;top:13371;width:2667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7kxgAAAOMAAAAPAAAAZHJzL2Rvd25yZXYueG1sRE9fa8Iw&#10;EH8f7DuEG/g2U+0U7YwyhYHsRdTBfDyaWxvWXEoTm/rtl8HAx/v9v9VmsI3oqfPGsYLJOANBXDpt&#10;uFLweX5/XoDwAVlj45gU3MjDZv34sMJCu8hH6k+hEimEfYEK6hDaQkpf1mTRj11LnLhv11kM6ewq&#10;qTuMKdw2cpplc2nRcGqosaVdTeXP6WoVmHgwfbvfxe3H18XrSOY2c0ap0dPw9goi0BDu4n/3Xqf5&#10;i3yZz1/yfAJ/PyUA5PoXAAD//wMAUEsBAi0AFAAGAAgAAAAhANvh9svuAAAAhQEAABMAAAAAAAAA&#10;AAAAAAAAAAAAAFtDb250ZW50X1R5cGVzXS54bWxQSwECLQAUAAYACAAAACEAWvQsW78AAAAVAQAA&#10;CwAAAAAAAAAAAAAAAAAfAQAAX3JlbHMvLnJlbHNQSwECLQAUAAYACAAAACEAjP/O5MYAAADjAAAA&#10;DwAAAAAAAAAAAAAAAAAHAgAAZHJzL2Rvd25yZXYueG1sUEsFBgAAAAADAAMAtwAAAPoCAAAAAA==&#10;">
                  <v:stroke endarrow="block"/>
                </v:shape>
                <v:shape id="AutoShape 30" o:spid="_x0000_s1058" type="#_x0000_t32" style="position:absolute;left:61643;top:7069;width:0;height:62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sGxgAAAOIAAAAPAAAAZHJzL2Rvd25yZXYueG1sRE9NSwMx&#10;EL0L/ocwghdpk61Yytq0iCBID4LtHnocknF3cTNZk7hd/71zEDw+3vd2P4dBTZRyH9lCtTSgiF30&#10;PbcWmtPLYgMqF2SPQ2Sy8EMZ9rvrqy3WPl74naZjaZWEcK7RQlfKWGudXUcB8zKOxMJ9xBSwCEyt&#10;9gkvEh4GvTJmrQP2LA0djvTckfs8fgcL/aF5a6a7r5Lc5lCdU5VP58FZe3szPz2CKjSXf/Gf+9XL&#10;/OrePKxXRjbLJcGgd78AAAD//wMAUEsBAi0AFAAGAAgAAAAhANvh9svuAAAAhQEAABMAAAAAAAAA&#10;AAAAAAAAAAAAAFtDb250ZW50X1R5cGVzXS54bWxQSwECLQAUAAYACAAAACEAWvQsW78AAAAVAQAA&#10;CwAAAAAAAAAAAAAAAAAfAQAAX3JlbHMvLnJlbHNQSwECLQAUAAYACAAAACEAhBS7BsYAAADiAAAA&#10;DwAAAAAAAAAAAAAAAAAHAgAAZHJzL2Rvd25yZXYueG1sUEsFBgAAAAADAAMAtwAAAPoCAAAAAA==&#10;"/>
                <v:shape id="Text Box 31" o:spid="_x0000_s1059" type="#_x0000_t202" style="position:absolute;left:11967;top:1392;width:9836;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dsyAAAAOMAAAAPAAAAZHJzL2Rvd25yZXYueG1sRE9PS8Mw&#10;FL8L+w7hDby5ZBsUW5eNsSoM3cW5i7fQPNti81KSZ1v99EYQdny//2+zm1wnBgyx9aRhuVAgkCpv&#10;W6o1XN6e7u5BRDZkTecJNXxjhN12drMxhfUjveJw5lqkEIqF0dAw94WUsWrQmbjwPVLiPnxwhtMZ&#10;ammDGVO46+RKqUw601JqaEyPhwarz/OX09A+htP6573Ojs8XHrl8Ke1pKLW+nU/7BxCME1/F/+6j&#10;TfPXqyxXea6W8PdTAkBufwEAAP//AwBQSwECLQAUAAYACAAAACEA2+H2y+4AAACFAQAAEwAAAAAA&#10;AAAAAAAAAAAAAAAAW0NvbnRlbnRfVHlwZXNdLnhtbFBLAQItABQABgAIAAAAIQBa9CxbvwAAABUB&#10;AAALAAAAAAAAAAAAAAAAAB8BAABfcmVscy8ucmVsc1BLAQItABQABgAIAAAAIQAaoSdsyAAAAOMA&#10;AAAPAAAAAAAAAAAAAAAAAAcCAABkcnMvZG93bnJldi54bWxQSwUGAAAAAAMAAwC3AAAA/AIAAAAA&#10;" filled="f" stroked="f">
                  <v:textbox inset="1mm,0,1mm,0">
                    <w:txbxContent>
                      <w:p w14:paraId="7408D6A1" w14:textId="020288C4" w:rsidR="0085082C" w:rsidRPr="00AB0F57" w:rsidRDefault="00000000" w:rsidP="0085082C">
                        <w:pPr>
                          <w:jc w:val="center"/>
                          <w:rPr>
                            <w:rFonts w:eastAsiaTheme="minorEastAsia" w:cs="Arial"/>
                            <w:i/>
                            <w:iCs/>
                            <w:sz w:val="18"/>
                            <w:szCs w:val="18"/>
                          </w:rPr>
                        </w:pPr>
                        <m:oMathPara>
                          <m:oMath>
                            <m:sSup>
                              <m:sSupPr>
                                <m:ctrlPr>
                                  <w:rPr>
                                    <w:rFonts w:ascii="Cambria Math" w:hAnsi="Cambria Math" w:cs="Arial"/>
                                    <w:iCs/>
                                    <w:sz w:val="18"/>
                                    <w:szCs w:val="18"/>
                                  </w:rPr>
                                </m:ctrlPr>
                              </m:sSupPr>
                              <m:e>
                                <m:sSub>
                                  <m:sSubPr>
                                    <m:ctrlPr>
                                      <w:rPr>
                                        <w:rFonts w:ascii="Cambria Math" w:hAnsi="Cambria Math" w:cs="Arial"/>
                                        <w:i/>
                                        <w:iCs/>
                                        <w:sz w:val="18"/>
                                        <w:szCs w:val="18"/>
                                      </w:rPr>
                                    </m:ctrlPr>
                                  </m:sSubPr>
                                  <m:e>
                                    <m:r>
                                      <m:rPr>
                                        <m:nor/>
                                      </m:rPr>
                                      <w:rPr>
                                        <w:rFonts w:ascii="Cambria Math" w:hAnsi="Cambria Math" w:cs="Arial"/>
                                        <w:iCs/>
                                        <w:sz w:val="18"/>
                                        <w:szCs w:val="18"/>
                                      </w:rPr>
                                      <m:t>G</m:t>
                                    </m:r>
                                  </m:e>
                                  <m:sub>
                                    <m:r>
                                      <m:rPr>
                                        <m:nor/>
                                      </m:rPr>
                                      <w:rPr>
                                        <w:rFonts w:ascii="Cambria Math" w:hAnsi="Cambria Math" w:cs="Arial"/>
                                        <w:iCs/>
                                        <w:sz w:val="18"/>
                                        <w:szCs w:val="18"/>
                                      </w:rPr>
                                      <m:t>ref</m:t>
                                    </m:r>
                                  </m:sub>
                                </m:sSub>
                              </m:e>
                              <m:sup>
                                <m:r>
                                  <m:rPr>
                                    <m:nor/>
                                  </m:rPr>
                                  <w:rPr>
                                    <w:rFonts w:cs="Arial"/>
                                    <w:iCs/>
                                    <w:sz w:val="18"/>
                                    <w:szCs w:val="18"/>
                                  </w:rPr>
                                  <m:t>*</m:t>
                                </m:r>
                              </m:sup>
                            </m:sSup>
                          </m:oMath>
                        </m:oMathPara>
                      </w:p>
                      <w:p w14:paraId="24897E38" w14:textId="26E9269C" w:rsidR="00FC4613" w:rsidRPr="00AB0F57" w:rsidRDefault="0085082C" w:rsidP="0085082C">
                        <w:pPr>
                          <w:jc w:val="center"/>
                          <w:rPr>
                            <w:rFonts w:cs="Arial"/>
                            <w:sz w:val="18"/>
                            <w:szCs w:val="18"/>
                          </w:rPr>
                        </w:pPr>
                        <w:r w:rsidRPr="00AB0F57">
                          <w:rPr>
                            <w:rFonts w:eastAsiaTheme="minorEastAsia" w:cs="Arial"/>
                            <w:sz w:val="18"/>
                            <w:szCs w:val="18"/>
                          </w:rPr>
                          <w:t>(</w:t>
                        </w:r>
                        <w:r w:rsidR="00900E9E" w:rsidRPr="00AB0F57">
                          <w:rPr>
                            <w:rFonts w:eastAsiaTheme="minorEastAsia" w:cs="Arial"/>
                            <w:sz w:val="18"/>
                            <w:szCs w:val="18"/>
                          </w:rPr>
                          <w:t>mot numérique</w:t>
                        </w:r>
                        <w:r w:rsidRPr="00AB0F57">
                          <w:rPr>
                            <w:rFonts w:eastAsiaTheme="minorEastAsia" w:cs="Arial"/>
                            <w:sz w:val="18"/>
                            <w:szCs w:val="18"/>
                          </w:rPr>
                          <w:t>)</w:t>
                        </w:r>
                      </w:p>
                    </w:txbxContent>
                  </v:textbox>
                </v:shape>
                <v:shape id="Text Box 32" o:spid="_x0000_s1060" type="#_x0000_t202" style="position:absolute;left:6828;top:5581;width:7283;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KIzAAAAOMAAAAPAAAAZHJzL2Rvd25yZXYueG1sRI9PT8Mw&#10;DMXvSHyHyEjcWLoUDVSWTYiJgbTT/ghx9Bqv7Wicqsm27tvjAxJH28/vvd90PvhWnamPTWAL41EG&#10;irgMruHKwm77/vAMKiZkh21gsnClCPPZ7c0UCxcuvKbzJlVKTDgWaKFOqSu0jmVNHuModMRyO4Te&#10;Y5Kxr7Tr8SLmvtUmyybaY8OSUGNHbzWVP5uTt3DcXz/MLi5Wx/SYH7bp6+l7sdxbe383vL6ASjSk&#10;f/Hf96eT+iYfZ7nJjVAIkyxAz34BAAD//wMAUEsBAi0AFAAGAAgAAAAhANvh9svuAAAAhQEAABMA&#10;AAAAAAAAAAAAAAAAAAAAAFtDb250ZW50X1R5cGVzXS54bWxQSwECLQAUAAYACAAAACEAWvQsW78A&#10;AAAVAQAACwAAAAAAAAAAAAAAAAAfAQAAX3JlbHMvLnJlbHNQSwECLQAUAAYACAAAACEA6XXCiMwA&#10;AADjAAAADwAAAAAAAAAAAAAAAAAHAgAAZHJzL2Rvd25yZXYueG1sUEsFBgAAAAADAAMAtwAAAAAD&#10;AAAAAA==&#10;" filled="f" stroked="f">
                  <v:textbox inset="1mm,1mm,1mm,1mm">
                    <w:txbxContent>
                      <w:p w14:paraId="619E777E" w14:textId="61E210CA" w:rsidR="00FC4613" w:rsidRPr="00443FEC" w:rsidRDefault="00FC4613">
                        <w:pPr>
                          <w:rPr>
                            <w:sz w:val="18"/>
                            <w:szCs w:val="18"/>
                          </w:rPr>
                        </w:pPr>
                        <w:r w:rsidRPr="00443FEC">
                          <w:rPr>
                            <w:sz w:val="20"/>
                            <w:szCs w:val="20"/>
                          </w:rPr>
                          <w:t>Adaptateur</w:t>
                        </w:r>
                      </w:p>
                    </w:txbxContent>
                  </v:textbox>
                </v:shape>
                <v:shape id="Text Box 33" o:spid="_x0000_s1061" type="#_x0000_t202" style="position:absolute;left:27938;top:5462;width:7284;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zqyyQAAAOMAAAAPAAAAZHJzL2Rvd25yZXYueG1sRE/NTsJA&#10;EL6b+A6bMfEm22K1WFmIkagkngRCPA7doS12Z5vuCOXtXRMTj/P9z3Q+uFYdqQ+NZwPpKAFFXHrb&#10;cGVgs365mYAKgmyx9UwGzhRgPru8mGJh/Yk/6LiSSsUQDgUaqEW6QutQ1uQwjHxHHLm97x1KPPtK&#10;2x5PMdy1epwk99phw7Ghxo6eayq/Vt/OwGF3fhtvwuL9INntfi3b/HPxujPm+mp4egQlNMi/+M+9&#10;tHF+lmZ3+UOe5vD7UwRAz34AAAD//wMAUEsBAi0AFAAGAAgAAAAhANvh9svuAAAAhQEAABMAAAAA&#10;AAAAAAAAAAAAAAAAAFtDb250ZW50X1R5cGVzXS54bWxQSwECLQAUAAYACAAAACEAWvQsW78AAAAV&#10;AQAACwAAAAAAAAAAAAAAAAAfAQAAX3JlbHMvLnJlbHNQSwECLQAUAAYACAAAACEAhYM6sskAAADj&#10;AAAADwAAAAAAAAAAAAAAAAAHAgAAZHJzL2Rvd25yZXYueG1sUEsFBgAAAAADAAMAtwAAAP0CAAAA&#10;AA==&#10;" filled="f" stroked="f">
                  <v:textbox inset="1mm,1mm,1mm,1mm">
                    <w:txbxContent>
                      <w:p w14:paraId="04879F3B" w14:textId="066BE7CE" w:rsidR="00FC4613" w:rsidRPr="00443FEC" w:rsidRDefault="00FC4613" w:rsidP="00FC4613">
                        <w:pPr>
                          <w:rPr>
                            <w:sz w:val="20"/>
                            <w:szCs w:val="20"/>
                          </w:rPr>
                        </w:pPr>
                        <w:r w:rsidRPr="00443FEC">
                          <w:rPr>
                            <w:sz w:val="20"/>
                            <w:szCs w:val="20"/>
                          </w:rPr>
                          <w:t>Contrôleur</w:t>
                        </w:r>
                      </w:p>
                    </w:txbxContent>
                  </v:textbox>
                </v:shape>
                <v:shape id="Text Box 34" o:spid="_x0000_s1062" type="#_x0000_t202" style="position:absolute;left:39873;top:5581;width:7283;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u4ywAAAOIAAAAPAAAAZHJzL2Rvd25yZXYueG1sRI9BS8NA&#10;FITvQv/D8gre7KbVxDZ2W8QolNqLbS/eluxrEsy+DbvPJPrrXUHwOMzMN8x6O9pW9OhD40jBfJaA&#10;QCqdaahScD693CxBBNZkdOsIFXxhgO1mcrXWuXEDvWF/5EpECIVcK6iZu1zKUNZodZi5Dil6F+et&#10;5ih9JY3XQ4TbVi6SJJNWNxQXat3hU43lx/HTKmie/eH2+73KdvszD1y8FubQF0pdT8fHBxCMI/+H&#10;/9o7oyBL7+4Xq3SVwu+leAfk5gcAAP//AwBQSwECLQAUAAYACAAAACEA2+H2y+4AAACFAQAAEwAA&#10;AAAAAAAAAAAAAAAAAAAAW0NvbnRlbnRfVHlwZXNdLnhtbFBLAQItABQABgAIAAAAIQBa9CxbvwAA&#10;ABUBAAALAAAAAAAAAAAAAAAAAB8BAABfcmVscy8ucmVsc1BLAQItABQABgAIAAAAIQBrWmu4ywAA&#10;AOIAAAAPAAAAAAAAAAAAAAAAAAcCAABkcnMvZG93bnJldi54bWxQSwUGAAAAAAMAAwC3AAAA/wIA&#10;AAAA&#10;" filled="f" stroked="f">
                  <v:textbox inset="1mm,0,1mm,0">
                    <w:txbxContent>
                      <w:p w14:paraId="3A1DDC97" w14:textId="3DEC8E00" w:rsidR="00FC4613" w:rsidRPr="00443FEC" w:rsidRDefault="00FC4613" w:rsidP="0085082C">
                        <w:pPr>
                          <w:jc w:val="center"/>
                          <w:rPr>
                            <w:sz w:val="20"/>
                            <w:szCs w:val="20"/>
                          </w:rPr>
                        </w:pPr>
                        <w:r w:rsidRPr="00443FEC">
                          <w:rPr>
                            <w:sz w:val="20"/>
                            <w:szCs w:val="20"/>
                          </w:rPr>
                          <w:t>Pompe à insuline</w:t>
                        </w:r>
                      </w:p>
                    </w:txbxContent>
                  </v:textbox>
                </v:shape>
                <v:shape id="Text Box 35" o:spid="_x0000_s1063" type="#_x0000_t202" style="position:absolute;left:52236;top:5459;width:8618;height:4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tElygAAAOIAAAAPAAAAZHJzL2Rvd25yZXYueG1sRI9PS8Qw&#10;FMTvwn6H8ARvblIrZambXWSrsOhe9s/FW2iebbF5KcmzrX56Iwgeh5n5DbPezq4XI4bYedKQLRUI&#10;pNrbjhoNl/Pz7QpEZEPW9J5QwxdG2G4WV2tTWj/REccTNyJBKJZGQ8s8lFLGukVn4tIPSMl798EZ&#10;TjI00gYzJbjr5Z1ShXSmo7TQmgF3LdYfp0+noXsKh/z7rSn2LxeeuHqt7GGstL65nh8fQDDO/B/+&#10;a++thiJT+X2Wqxx+L6U7IDc/AAAA//8DAFBLAQItABQABgAIAAAAIQDb4fbL7gAAAIUBAAATAAAA&#10;AAAAAAAAAAAAAAAAAABbQ29udGVudF9UeXBlc10ueG1sUEsBAi0AFAAGAAgAAAAhAFr0LFu/AAAA&#10;FQEAAAsAAAAAAAAAAAAAAAAAHwEAAF9yZWxzLy5yZWxzUEsBAi0AFAAGAAgAAAAhAJ3m0SXKAAAA&#10;4gAAAA8AAAAAAAAAAAAAAAAABwIAAGRycy9kb3ducmV2LnhtbFBLBQYAAAAAAwADALcAAAD+AgAA&#10;AAA=&#10;" filled="f" stroked="f">
                  <v:textbox inset="1mm,0,1mm,0">
                    <w:txbxContent>
                      <w:p w14:paraId="37B312A1" w14:textId="6E1C308A" w:rsidR="00FC4613" w:rsidRPr="00443FEC" w:rsidRDefault="00FC4613" w:rsidP="00443FEC">
                        <w:pPr>
                          <w:jc w:val="center"/>
                          <w:rPr>
                            <w:sz w:val="20"/>
                            <w:szCs w:val="20"/>
                          </w:rPr>
                        </w:pPr>
                        <w:r w:rsidRPr="00443FEC">
                          <w:rPr>
                            <w:sz w:val="20"/>
                            <w:szCs w:val="20"/>
                          </w:rPr>
                          <w:t>Physiologie du patient</w:t>
                        </w:r>
                      </w:p>
                    </w:txbxContent>
                  </v:textbox>
                </v:shape>
                <v:shape id="Text Box 36" o:spid="_x0000_s1064" type="#_x0000_t202" style="position:absolute;left:26956;top:11801;width:7284;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AjywAAAOMAAAAPAAAAZHJzL2Rvd25yZXYueG1sRI9BS8NA&#10;FITvgv9heYI3u2mKscRuixiFor1Ye/H2yD6TYPZt2H0m0V/vCoLHYWa+YTa72fVqpBA7zwaWiwwU&#10;ce1tx42B0+vj1RpUFGSLvWcy8EURdtvzsw2W1k/8QuNRGpUgHEs00IoMpdaxbslhXPiBOHnvPjiU&#10;JEOjbcApwV2v8ywrtMOO00KLA923VH8cP52B7iEcVt9vTbF/Oskk1XNlD2NlzOXFfHcLSmiW//Bf&#10;e28N5MusWK1v8usCfj+lP6C3PwAAAP//AwBQSwECLQAUAAYACAAAACEA2+H2y+4AAACFAQAAEwAA&#10;AAAAAAAAAAAAAAAAAAAAW0NvbnRlbnRfVHlwZXNdLnhtbFBLAQItABQABgAIAAAAIQBa9CxbvwAA&#10;ABUBAAALAAAAAAAAAAAAAAAAAB8BAABfcmVscy8ucmVsc1BLAQItABQABgAIAAAAIQCWaoAjywAA&#10;AOMAAAAPAAAAAAAAAAAAAAAAAAcCAABkcnMvZG93bnJldi54bWxQSwUGAAAAAAMAAwC3AAAA/wIA&#10;AAAA&#10;" filled="f" stroked="f">
                  <v:textbox inset="1mm,0,1mm,0">
                    <w:txbxContent>
                      <w:p w14:paraId="0063FB8D" w14:textId="22645424" w:rsidR="0085082C" w:rsidRPr="00443FEC" w:rsidRDefault="0085082C" w:rsidP="00443FEC">
                        <w:pPr>
                          <w:jc w:val="center"/>
                          <w:rPr>
                            <w:sz w:val="20"/>
                            <w:szCs w:val="20"/>
                          </w:rPr>
                        </w:pPr>
                        <w:r w:rsidRPr="00443FEC">
                          <w:rPr>
                            <w:sz w:val="20"/>
                            <w:szCs w:val="20"/>
                          </w:rPr>
                          <w:t>Capteur de glycémie</w:t>
                        </w:r>
                      </w:p>
                    </w:txbxContent>
                  </v:textbox>
                </v:shape>
                <v:shape id="AutoShape 38" o:spid="_x0000_s1065" type="#_x0000_t32" style="position:absolute;left:56367;top:1911;width:36;height:2952;rotation: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J3yygAAAOIAAAAPAAAAZHJzL2Rvd25yZXYueG1sRI9Ba8JA&#10;FITvhf6H5RW81U2qhpq6SikN9qbVHjw+sq+b0OzbNLua2F/vCkKPw8x8wyxWg23EiTpfO1aQjhMQ&#10;xKXTNRsFX/vi8RmED8gaG8ek4EweVsv7uwXm2vX8SaddMCJC2OeooAqhzaX0ZUUW/di1xNH7dp3F&#10;EGVnpO6wj3DbyKckyaTFmuNChS29VVT+7I5WwWH2PqAuTL8uNmFqjn+/xX6bKTV6GF5fQAQawn/4&#10;1v7QCrLJbJrO0ySD66V4B+TyAgAA//8DAFBLAQItABQABgAIAAAAIQDb4fbL7gAAAIUBAAATAAAA&#10;AAAAAAAAAAAAAAAAAABbQ29udGVudF9UeXBlc10ueG1sUEsBAi0AFAAGAAgAAAAhAFr0LFu/AAAA&#10;FQEAAAsAAAAAAAAAAAAAAAAAHwEAAF9yZWxzLy5yZWxzUEsBAi0AFAAGAAgAAAAhAPlQnfLKAAAA&#10;4gAAAA8AAAAAAAAAAAAAAAAABwIAAGRycy9kb3ducmV2LnhtbFBLBQYAAAAAAwADALcAAAD+AgAA&#10;AAA=&#10;">
                  <v:stroke endarrow="block"/>
                </v:shape>
                <v:shape id="Text Box 39" o:spid="_x0000_s1066" type="#_x0000_t202" style="position:absolute;left:11851;top:10382;width:9836;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5R5yAAAAOMAAAAPAAAAZHJzL2Rvd25yZXYueG1sRE9NS8NA&#10;EL0L/odlBG92k1Sqxm6LGIVie7H24m3IjkkwOxt2xyT6692D4PHxvtfb2fVqpBA7zwbyRQaKuPa2&#10;48bA6e356hZUFGSLvWcy8E0RtpvzszWW1k/8SuNRGpVCOJZooBUZSq1j3ZLDuPADceI+fHAoCYZG&#10;24BTCne9LrJspR12nBpaHOixpfrz+OUMdE/hsPx5b1a7l5NMUu0rexgrYy4v5od7UEKz/Iv/3Dtr&#10;oMiz4uZ6md+l0elT+gN68wsAAP//AwBQSwECLQAUAAYACAAAACEA2+H2y+4AAACFAQAAEwAAAAAA&#10;AAAAAAAAAAAAAAAAW0NvbnRlbnRfVHlwZXNdLnhtbFBLAQItABQABgAIAAAAIQBa9CxbvwAAABUB&#10;AAALAAAAAAAAAAAAAAAAAB8BAABfcmVscy8ucmVsc1BLAQItABQABgAIAAAAIQDKY5R5yAAAAOMA&#10;AAAPAAAAAAAAAAAAAAAAAAcCAABkcnMvZG93bnJldi54bWxQSwUGAAAAAAMAAwC3AAAA/AIAAAAA&#10;" filled="f" stroked="f">
                  <v:textbox inset="1mm,0,1mm,0">
                    <w:txbxContent>
                      <w:p w14:paraId="107D8C18" w14:textId="0BBC0B0D" w:rsidR="0085082C" w:rsidRPr="00AB0F57" w:rsidRDefault="00000000" w:rsidP="0085082C">
                        <w:pPr>
                          <w:jc w:val="center"/>
                          <w:rPr>
                            <w:rFonts w:eastAsiaTheme="minorEastAsia" w:cs="Arial"/>
                            <w:sz w:val="18"/>
                            <w:szCs w:val="18"/>
                          </w:rPr>
                        </w:pPr>
                        <m:oMathPara>
                          <m:oMath>
                            <m:sSub>
                              <m:sSubPr>
                                <m:ctrlPr>
                                  <w:rPr>
                                    <w:rFonts w:ascii="Cambria Math" w:hAnsi="Cambria Math" w:cs="Arial"/>
                                    <w:i/>
                                    <w:sz w:val="18"/>
                                    <w:szCs w:val="18"/>
                                  </w:rPr>
                                </m:ctrlPr>
                              </m:sSubPr>
                              <m:e>
                                <m:r>
                                  <m:rPr>
                                    <m:nor/>
                                  </m:rPr>
                                  <w:rPr>
                                    <w:rFonts w:cs="Arial"/>
                                    <w:sz w:val="18"/>
                                    <w:szCs w:val="18"/>
                                  </w:rPr>
                                  <m:t>G</m:t>
                                </m:r>
                              </m:e>
                              <m:sub>
                                <m:r>
                                  <m:rPr>
                                    <m:nor/>
                                  </m:rPr>
                                  <w:rPr>
                                    <w:rFonts w:cs="Arial"/>
                                    <w:sz w:val="18"/>
                                    <w:szCs w:val="18"/>
                                  </w:rPr>
                                  <m:t>mes</m:t>
                                </m:r>
                              </m:sub>
                            </m:sSub>
                          </m:oMath>
                        </m:oMathPara>
                      </w:p>
                      <w:p w14:paraId="3B74201A" w14:textId="520AC611" w:rsidR="0085082C" w:rsidRPr="00AB0F57" w:rsidRDefault="0085082C" w:rsidP="0085082C">
                        <w:pPr>
                          <w:jc w:val="center"/>
                          <w:rPr>
                            <w:sz w:val="18"/>
                            <w:szCs w:val="18"/>
                          </w:rPr>
                        </w:pPr>
                        <w:r w:rsidRPr="00AB0F57">
                          <w:rPr>
                            <w:rFonts w:asciiTheme="minorHAnsi" w:eastAsiaTheme="minorEastAsia" w:hAnsiTheme="minorHAnsi" w:cstheme="minorBidi"/>
                            <w:sz w:val="18"/>
                            <w:szCs w:val="18"/>
                          </w:rPr>
                          <w:t>(</w:t>
                        </w:r>
                        <w:r w:rsidR="00900E9E" w:rsidRPr="00AB0F57">
                          <w:rPr>
                            <w:rFonts w:eastAsiaTheme="minorEastAsia" w:cs="Arial"/>
                            <w:sz w:val="18"/>
                            <w:szCs w:val="18"/>
                          </w:rPr>
                          <w:t>mot numérique</w:t>
                        </w:r>
                        <w:r w:rsidRPr="00AB0F57">
                          <w:rPr>
                            <w:rFonts w:asciiTheme="minorHAnsi" w:eastAsiaTheme="minorEastAsia" w:hAnsiTheme="minorHAnsi" w:cstheme="minorBidi"/>
                            <w:sz w:val="18"/>
                            <w:szCs w:val="18"/>
                          </w:rPr>
                          <w:t>)</w:t>
                        </w:r>
                      </w:p>
                    </w:txbxContent>
                  </v:textbox>
                </v:shape>
                <v:shape id="Text Box 40" o:spid="_x0000_s1067" type="#_x0000_t202" style="position:absolute;left:32741;top:1589;width:9837;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TjjyAAAAOMAAAAPAAAAZHJzL2Rvd25yZXYueG1sRE9PS8Mw&#10;FL8L+w7hDby5dAtss1s2hlUYuotzl91C82yLzUtJnm310xtB8Ph+/992P7pW9Bhi40nDfJaBQCq9&#10;bajScHl7uluDiGzImtYTavjCCPvd5GZrcusHesX+zJVIIRRzo6Fm7nIpY1mjM3HmO6TEvfvgDKcz&#10;VNIGM6Rw18pFli2lMw2lhtp0+FBj+XH+dBqax3BS39dqeXy+8MDFS2FPfaH17XQ8bEAwjvwv/nMf&#10;bZqvVmu1Wqh7Bb8/JQDk7gcAAP//AwBQSwECLQAUAAYACAAAACEA2+H2y+4AAACFAQAAEwAAAAAA&#10;AAAAAAAAAAAAAAAAW0NvbnRlbnRfVHlwZXNdLnhtbFBLAQItABQABgAIAAAAIQBa9CxbvwAAABUB&#10;AAALAAAAAAAAAAAAAAAAAB8BAABfcmVscy8ucmVsc1BLAQItABQABgAIAAAAIQAX8TjjyAAAAOMA&#10;AAAPAAAAAAAAAAAAAAAAAAcCAABkcnMvZG93bnJldi54bWxQSwUGAAAAAAMAAwC3AAAA/AIAAAAA&#10;" filled="f" stroked="f">
                  <v:textbox inset="1mm,0,1mm,0">
                    <w:txbxContent>
                      <w:p w14:paraId="72FCF3DF" w14:textId="3DB2B6FC" w:rsidR="0085082C" w:rsidRPr="00AB0F57" w:rsidRDefault="00000000" w:rsidP="0085082C">
                        <w:pPr>
                          <w:jc w:val="center"/>
                          <w:rPr>
                            <w:rFonts w:eastAsiaTheme="minorEastAsia" w:cs="Arial"/>
                            <w:sz w:val="18"/>
                            <w:szCs w:val="18"/>
                          </w:rPr>
                        </w:pPr>
                        <m:oMathPara>
                          <m:oMath>
                            <m:sSub>
                              <m:sSubPr>
                                <m:ctrlPr>
                                  <w:rPr>
                                    <w:rFonts w:ascii="Cambria Math" w:hAnsi="Cambria Math" w:cs="Arial"/>
                                    <w:i/>
                                    <w:sz w:val="18"/>
                                    <w:szCs w:val="18"/>
                                  </w:rPr>
                                </m:ctrlPr>
                              </m:sSubPr>
                              <m:e>
                                <m:r>
                                  <m:rPr>
                                    <m:nor/>
                                  </m:rPr>
                                  <w:rPr>
                                    <w:rFonts w:cs="Arial"/>
                                    <w:sz w:val="18"/>
                                    <w:szCs w:val="18"/>
                                  </w:rPr>
                                  <m:t>U</m:t>
                                </m:r>
                              </m:e>
                              <m:sub>
                                <m:r>
                                  <m:rPr>
                                    <m:nor/>
                                  </m:rPr>
                                  <w:rPr>
                                    <w:rFonts w:cs="Arial"/>
                                    <w:sz w:val="18"/>
                                    <w:szCs w:val="18"/>
                                  </w:rPr>
                                  <m:t>al</m:t>
                                </m:r>
                              </m:sub>
                            </m:sSub>
                          </m:oMath>
                        </m:oMathPara>
                      </w:p>
                      <w:p w14:paraId="6D24A45A" w14:textId="2F5F5D7E" w:rsidR="0085082C" w:rsidRPr="00AB0F57" w:rsidRDefault="0085082C" w:rsidP="0085082C">
                        <w:pPr>
                          <w:jc w:val="center"/>
                          <w:rPr>
                            <w:sz w:val="18"/>
                            <w:szCs w:val="18"/>
                          </w:rPr>
                        </w:pPr>
                        <w:r w:rsidRPr="00AB0F57">
                          <w:rPr>
                            <w:rFonts w:asciiTheme="minorHAnsi" w:eastAsiaTheme="minorEastAsia" w:hAnsiTheme="minorHAnsi" w:cstheme="minorBidi"/>
                            <w:sz w:val="18"/>
                            <w:szCs w:val="18"/>
                          </w:rPr>
                          <w:t>(</w:t>
                        </w:r>
                        <w:r w:rsidR="00793594" w:rsidRPr="00AB0F57">
                          <w:rPr>
                            <w:rFonts w:asciiTheme="minorHAnsi" w:eastAsiaTheme="minorEastAsia" w:hAnsiTheme="minorHAnsi" w:cstheme="minorBidi"/>
                            <w:sz w:val="18"/>
                            <w:szCs w:val="18"/>
                          </w:rPr>
                          <w:t>V</w:t>
                        </w:r>
                        <w:r w:rsidRPr="00AB0F57">
                          <w:rPr>
                            <w:rFonts w:asciiTheme="minorHAnsi" w:eastAsiaTheme="minorEastAsia" w:hAnsiTheme="minorHAnsi" w:cstheme="minorBidi"/>
                            <w:sz w:val="18"/>
                            <w:szCs w:val="18"/>
                          </w:rPr>
                          <w:t>)</w:t>
                        </w:r>
                      </w:p>
                    </w:txbxContent>
                  </v:textbox>
                </v:shape>
                <v:shape id="Text Box 41" o:spid="_x0000_s1068" type="#_x0000_t202" style="position:absolute;left:45066;top:1392;width:9837;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0iyAAAAOMAAAAPAAAAZHJzL2Rvd25yZXYueG1sRE9PS8Mw&#10;FL8L+w7hDby5dBkWqcuGWIUxd3HbZbdH82yLzUtJYlv36Y0geHy//2+9nWwnBvKhdaxhuchAEFfO&#10;tFxrOJ9e7x5AhIhssHNMGr4pwHYzu1ljYdzI7zQcYy1SCIcCNTQx9oWUoWrIYli4njhxH85bjOn0&#10;tTQexxRuO6myLJcWW04NDfb03FD1efyyGtoXf1hdL3W+25/jGMu30hyGUuvb+fT0CCLSFP/Ff+6d&#10;SfNXSt2rpcoV/P6UAJCbHwAAAP//AwBQSwECLQAUAAYACAAAACEA2+H2y+4AAACFAQAAEwAAAAAA&#10;AAAAAAAAAAAAAAAAW0NvbnRlbnRfVHlwZXNdLnhtbFBLAQItABQABgAIAAAAIQBa9CxbvwAAABUB&#10;AAALAAAAAAAAAAAAAAAAAB8BAABfcmVscy8ucmVsc1BLAQItABQABgAIAAAAIQBpwf0iyAAAAOMA&#10;AAAPAAAAAAAAAAAAAAAAAAcCAABkcnMvZG93bnJldi54bWxQSwUGAAAAAAMAAwC3AAAA/AIAAAAA&#10;" filled="f" stroked="f">
                  <v:textbox inset="1mm,0,1mm,0">
                    <w:txbxContent>
                      <w:p w14:paraId="174CD765" w14:textId="78143A02" w:rsidR="0085082C" w:rsidRPr="00AB0F57" w:rsidRDefault="00115B8C" w:rsidP="0085082C">
                        <w:pPr>
                          <w:jc w:val="center"/>
                          <w:rPr>
                            <w:rFonts w:eastAsiaTheme="minorEastAsia" w:cs="Arial"/>
                            <w:sz w:val="18"/>
                            <w:szCs w:val="18"/>
                          </w:rPr>
                        </w:pPr>
                        <m:oMathPara>
                          <m:oMath>
                            <m:r>
                              <m:rPr>
                                <m:nor/>
                              </m:rPr>
                              <w:rPr>
                                <w:rFonts w:cs="Arial"/>
                                <w:sz w:val="18"/>
                                <w:szCs w:val="18"/>
                              </w:rPr>
                              <m:t>Q</m:t>
                            </m:r>
                          </m:oMath>
                        </m:oMathPara>
                      </w:p>
                      <w:p w14:paraId="79EFF80F" w14:textId="2E67A00D" w:rsidR="0085082C" w:rsidRPr="00AB0F57" w:rsidRDefault="00000000" w:rsidP="0085082C">
                        <w:pPr>
                          <w:jc w:val="center"/>
                          <w:rPr>
                            <w:sz w:val="18"/>
                            <w:szCs w:val="18"/>
                          </w:rPr>
                        </w:pPr>
                        <m:oMathPara>
                          <m:oMath>
                            <m:d>
                              <m:dPr>
                                <m:ctrlPr>
                                  <w:rPr>
                                    <w:rFonts w:ascii="Cambria Math" w:hAnsi="Cambria Math" w:cs="Arial"/>
                                    <w:sz w:val="18"/>
                                    <w:szCs w:val="18"/>
                                  </w:rPr>
                                </m:ctrlPr>
                              </m:dPr>
                              <m:e>
                                <m:r>
                                  <m:rPr>
                                    <m:nor/>
                                  </m:rPr>
                                  <w:rPr>
                                    <w:rFonts w:cs="Arial"/>
                                    <w:sz w:val="18"/>
                                    <w:szCs w:val="18"/>
                                  </w:rPr>
                                  <m:t>μL</m:t>
                                </m:r>
                                <m:r>
                                  <m:rPr>
                                    <m:nor/>
                                  </m:rPr>
                                  <w:rPr>
                                    <w:rFonts w:ascii="Cambria Math" w:hAnsi="Cambria Math" w:cs="Cambria Math"/>
                                    <w:sz w:val="18"/>
                                    <w:szCs w:val="18"/>
                                  </w:rPr>
                                  <m:t>⋅</m:t>
                                </m:r>
                                <m:sSup>
                                  <m:sSupPr>
                                    <m:ctrlPr>
                                      <w:rPr>
                                        <w:rFonts w:ascii="Cambria Math" w:hAnsi="Cambria Math" w:cs="Arial"/>
                                        <w:iCs/>
                                        <w:sz w:val="18"/>
                                        <w:szCs w:val="18"/>
                                      </w:rPr>
                                    </m:ctrlPr>
                                  </m:sSupPr>
                                  <m:e>
                                    <m:r>
                                      <m:rPr>
                                        <m:nor/>
                                      </m:rPr>
                                      <w:rPr>
                                        <w:rFonts w:cs="Arial"/>
                                        <w:sz w:val="18"/>
                                        <w:szCs w:val="18"/>
                                      </w:rPr>
                                      <m:t>h</m:t>
                                    </m:r>
                                  </m:e>
                                  <m:sup>
                                    <m:r>
                                      <m:rPr>
                                        <m:nor/>
                                      </m:rPr>
                                      <w:rPr>
                                        <w:rFonts w:cs="Arial"/>
                                        <w:sz w:val="18"/>
                                        <w:szCs w:val="18"/>
                                      </w:rPr>
                                      <m:t>-1</m:t>
                                    </m:r>
                                  </m:sup>
                                </m:sSup>
                              </m:e>
                            </m:d>
                          </m:oMath>
                        </m:oMathPara>
                      </w:p>
                    </w:txbxContent>
                  </v:textbox>
                </v:shape>
                <v:shape id="Text Box 42" o:spid="_x0000_s1069" type="#_x0000_t202" style="position:absolute;left:60861;top:2778;width:7435;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sgxwAAAOIAAAAPAAAAZHJzL2Rvd25yZXYueG1sRE9NS8NA&#10;EL0L/odlBG92U6OxxG6LGIWivdj24m3IjkkwOxt2xyT6692D4PHxvtfb2fVqpBA7zwaWiwwUce1t&#10;x42B0/H5agUqCrLF3jMZ+KYI28352RpL6yd+o/EgjUohHEs00IoMpdaxbslhXPiBOHEfPjiUBEOj&#10;bcAphbteX2dZoR12nBpaHOixpfrz8OUMdE9hn/+8N8Xu5SSTVK+V3Y+VMZcX88M9KKFZ/sV/7p01&#10;cJfleXG7vEmb06V0B/TmFwAA//8DAFBLAQItABQABgAIAAAAIQDb4fbL7gAAAIUBAAATAAAAAAAA&#10;AAAAAAAAAAAAAABbQ29udGVudF9UeXBlc10ueG1sUEsBAi0AFAAGAAgAAAAhAFr0LFu/AAAAFQEA&#10;AAsAAAAAAAAAAAAAAAAAHwEAAF9yZWxzLy5yZWxzUEsBAi0AFAAGAAgAAAAhANTKSyDHAAAA4gAA&#10;AA8AAAAAAAAAAAAAAAAABwIAAGRycy9kb3ducmV2LnhtbFBLBQYAAAAAAwADALcAAAD7AgAAAAA=&#10;" filled="f" stroked="f">
                  <v:textbox inset="1mm,0,1mm,0">
                    <w:txbxContent>
                      <w:p w14:paraId="4EFD210F" w14:textId="6246C029" w:rsidR="0085082C" w:rsidRPr="00796924" w:rsidRDefault="00115B8C" w:rsidP="0085082C">
                        <w:pPr>
                          <w:jc w:val="center"/>
                          <w:rPr>
                            <w:rFonts w:eastAsiaTheme="minorEastAsia" w:cs="Arial"/>
                            <w:sz w:val="18"/>
                            <w:szCs w:val="18"/>
                          </w:rPr>
                        </w:pPr>
                        <m:oMathPara>
                          <m:oMath>
                            <m:r>
                              <m:rPr>
                                <m:nor/>
                              </m:rPr>
                              <w:rPr>
                                <w:rFonts w:cs="Arial"/>
                                <w:sz w:val="18"/>
                                <w:szCs w:val="18"/>
                              </w:rPr>
                              <m:t>G</m:t>
                            </m:r>
                          </m:oMath>
                        </m:oMathPara>
                      </w:p>
                      <w:p w14:paraId="5FEA1B28" w14:textId="76A0EE9C" w:rsidR="0085082C" w:rsidRPr="00796924" w:rsidRDefault="00000000" w:rsidP="0085082C">
                        <w:pPr>
                          <w:jc w:val="center"/>
                          <w:rPr>
                            <w:sz w:val="18"/>
                            <w:szCs w:val="18"/>
                          </w:rPr>
                        </w:pPr>
                        <m:oMathPara>
                          <m:oMath>
                            <m:d>
                              <m:dPr>
                                <m:ctrlPr>
                                  <w:rPr>
                                    <w:rFonts w:ascii="Cambria Math" w:hAnsi="Cambria Math" w:cs="Arial"/>
                                    <w:sz w:val="18"/>
                                    <w:szCs w:val="18"/>
                                  </w:rPr>
                                </m:ctrlPr>
                              </m:dPr>
                              <m:e>
                                <m:r>
                                  <m:rPr>
                                    <m:nor/>
                                  </m:rPr>
                                  <w:rPr>
                                    <w:rFonts w:cs="Arial"/>
                                    <w:sz w:val="18"/>
                                    <w:szCs w:val="18"/>
                                  </w:rPr>
                                  <m:t>mg</m:t>
                                </m:r>
                                <m:r>
                                  <m:rPr>
                                    <m:nor/>
                                  </m:rPr>
                                  <w:rPr>
                                    <w:rFonts w:ascii="Cambria Math" w:hAnsi="Cambria Math" w:cs="Cambria Math"/>
                                    <w:sz w:val="18"/>
                                    <w:szCs w:val="18"/>
                                  </w:rPr>
                                  <m:t>⋅</m:t>
                                </m:r>
                                <m:r>
                                  <m:rPr>
                                    <m:nor/>
                                  </m:rPr>
                                  <w:rPr>
                                    <w:rFonts w:cs="Arial"/>
                                    <w:sz w:val="18"/>
                                    <w:szCs w:val="18"/>
                                  </w:rPr>
                                  <m:t>d</m:t>
                                </m:r>
                                <m:sSup>
                                  <m:sSupPr>
                                    <m:ctrlPr>
                                      <w:rPr>
                                        <w:rFonts w:ascii="Cambria Math" w:hAnsi="Cambria Math" w:cs="Arial"/>
                                        <w:iCs/>
                                        <w:sz w:val="18"/>
                                        <w:szCs w:val="18"/>
                                      </w:rPr>
                                    </m:ctrlPr>
                                  </m:sSupPr>
                                  <m:e>
                                    <m:r>
                                      <m:rPr>
                                        <m:nor/>
                                      </m:rPr>
                                      <w:rPr>
                                        <w:rFonts w:cs="Arial"/>
                                        <w:sz w:val="18"/>
                                        <w:szCs w:val="18"/>
                                      </w:rPr>
                                      <m:t>L</m:t>
                                    </m:r>
                                  </m:e>
                                  <m:sup>
                                    <m:r>
                                      <m:rPr>
                                        <m:nor/>
                                      </m:rPr>
                                      <w:rPr>
                                        <w:rFonts w:cs="Arial"/>
                                        <w:sz w:val="18"/>
                                        <w:szCs w:val="18"/>
                                      </w:rPr>
                                      <m:t>-1</m:t>
                                    </m:r>
                                  </m:sup>
                                </m:sSup>
                              </m:e>
                            </m:d>
                          </m:oMath>
                        </m:oMathPara>
                      </w:p>
                    </w:txbxContent>
                  </v:textbox>
                </v:shape>
                <v:shape id="Text Box 59" o:spid="_x0000_s1070" type="#_x0000_t202" style="position:absolute;left:21028;top:1296;width:9836;height:3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pjygAAAOIAAAAPAAAAZHJzL2Rvd25yZXYueG1sRI9BS8NA&#10;FITvgv9heYI3u9GQamO3RYxC0V6svXh7ZJ9JMPs27D6T6K93BcHjMDPfMOvt7Ho1UoidZwOXiwwU&#10;ce1tx42B4+vjxQ2oKMgWe89k4IsibDenJ2ssrZ/4hcaDNCpBOJZooBUZSq1j3ZLDuPADcfLefXAo&#10;SYZG24BTgrteX2XZUjvsOC20ONB9S/XH4dMZ6B7CPv9+a5a7p6NMUj1Xdj9WxpyfzXe3oIRm+Q//&#10;tXfWQJHn2eq6KFbweyndAb35AQAA//8DAFBLAQItABQABgAIAAAAIQDb4fbL7gAAAIUBAAATAAAA&#10;AAAAAAAAAAAAAAAAAABbQ29udGVudF9UeXBlc10ueG1sUEsBAi0AFAAGAAgAAAAhAFr0LFu/AAAA&#10;FQEAAAsAAAAAAAAAAAAAAAAAHwEAAF9yZWxzLy5yZWxzUEsBAi0AFAAGAAgAAAAhAC+tumPKAAAA&#10;4gAAAA8AAAAAAAAAAAAAAAAABwIAAGRycy9kb3ducmV2LnhtbFBLBQYAAAAAAwADALcAAAD+AgAA&#10;AAA=&#10;" filled="f" stroked="f">
                  <v:textbox inset="1mm,0,1mm,0">
                    <w:txbxContent>
                      <w:p w14:paraId="23A40E0A" w14:textId="0F1410BF" w:rsidR="009A3F42" w:rsidRPr="00AB0F57" w:rsidRDefault="00115B8C" w:rsidP="009A3F42">
                        <w:pPr>
                          <w:jc w:val="center"/>
                          <w:rPr>
                            <w:rFonts w:eastAsiaTheme="minorEastAsia" w:cs="Arial"/>
                            <w:sz w:val="18"/>
                            <w:szCs w:val="18"/>
                          </w:rPr>
                        </w:pPr>
                        <m:oMathPara>
                          <m:oMath>
                            <m:r>
                              <m:rPr>
                                <m:nor/>
                              </m:rPr>
                              <w:rPr>
                                <w:rFonts w:cs="Arial"/>
                                <w:sz w:val="18"/>
                                <w:szCs w:val="18"/>
                              </w:rPr>
                              <m:t>ε</m:t>
                            </m:r>
                          </m:oMath>
                        </m:oMathPara>
                      </w:p>
                      <w:p w14:paraId="67BB5CF6" w14:textId="79935662" w:rsidR="009A3F42" w:rsidRPr="00AB0F57" w:rsidRDefault="009A3F42" w:rsidP="009A3F42">
                        <w:pPr>
                          <w:jc w:val="center"/>
                          <w:rPr>
                            <w:rFonts w:cs="Arial"/>
                            <w:sz w:val="18"/>
                            <w:szCs w:val="18"/>
                          </w:rPr>
                        </w:pPr>
                        <w:r w:rsidRPr="00AB0F57">
                          <w:rPr>
                            <w:rFonts w:eastAsiaTheme="minorEastAsia" w:cs="Arial"/>
                            <w:sz w:val="18"/>
                            <w:szCs w:val="18"/>
                          </w:rPr>
                          <w:t>(</w:t>
                        </w:r>
                        <w:r w:rsidR="00900E9E" w:rsidRPr="00AB0F57">
                          <w:rPr>
                            <w:rFonts w:eastAsiaTheme="minorEastAsia" w:cs="Arial"/>
                            <w:sz w:val="18"/>
                            <w:szCs w:val="18"/>
                          </w:rPr>
                          <w:t>mot numérique</w:t>
                        </w:r>
                        <w:r w:rsidRPr="00AB0F57">
                          <w:rPr>
                            <w:rFonts w:eastAsiaTheme="minorEastAsia" w:cs="Arial"/>
                            <w:sz w:val="18"/>
                            <w:szCs w:val="18"/>
                          </w:rPr>
                          <w:t>)</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12" o:spid="_x0000_s1071" type="#_x0000_t123" style="position:absolute;left:18680;top:4707;width:4572;height:4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ia1xQAAAOIAAAAPAAAAZHJzL2Rvd25yZXYueG1sRE/LSgMx&#10;FN0L/YdwBXc2mSilHZuWUlR0YaF1PuAyufPAyc2QxHb0640guDyc93o7uUGcKcTes4FirkAQ1972&#10;3Bqo3p9ulyBiQrY4eCYDXxRhu5ldrbG0/sJHOp9SK3IIxxINdCmNpZSx7shhnPuROHONDw5ThqGV&#10;NuAlh7tBaqUW0mHPuaHDkfYd1R+nT2egUZIOVfH9WL8tmka/Wr2vwrMxN9fT7gFEoin9i//cLzbP&#10;13daFavVPfxeyhjk5gcAAP//AwBQSwECLQAUAAYACAAAACEA2+H2y+4AAACFAQAAEwAAAAAAAAAA&#10;AAAAAAAAAAAAW0NvbnRlbnRfVHlwZXNdLnhtbFBLAQItABQABgAIAAAAIQBa9CxbvwAAABUBAAAL&#10;AAAAAAAAAAAAAAAAAB8BAABfcmVscy8ucmVsc1BLAQItABQABgAIAAAAIQBibia1xQAAAOIAAAAP&#10;AAAAAAAAAAAAAAAAAAcCAABkcnMvZG93bnJldi54bWxQSwUGAAAAAAMAAwC3AAAA+QIAAAAA&#10;"/>
                <v:shape id="Text Box 60" o:spid="_x0000_s1072" type="#_x0000_t202" style="position:absolute;left:15912;top:5910;width:7608;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dF5ygAAAOMAAAAPAAAAZHJzL2Rvd25yZXYueG1sRI9Ba8JA&#10;EIXvQv/DMoXedFdJpEZXKS2Fniq1reBtyI5JMDsbsluT/vvOQehx5r1575vNbvStulIfm8AW5jMD&#10;irgMruHKwtfn6/QRVEzIDtvAZOGXIuy2d5MNFi4M/EHXQ6qUhHAs0EKdUldoHcuaPMZZ6IhFO4fe&#10;Y5Kxr7TrcZBw3+qFMUvtsWFpqLGj55rKy+HHW/h+P5+OmdlXLz7vhjAazX6lrX24H5/WoBKN6d98&#10;u35zgr9aZvl8kWcCLT/JAvT2DwAA//8DAFBLAQItABQABgAIAAAAIQDb4fbL7gAAAIUBAAATAAAA&#10;AAAAAAAAAAAAAAAAAABbQ29udGVudF9UeXBlc10ueG1sUEsBAi0AFAAGAAgAAAAhAFr0LFu/AAAA&#10;FQEAAAsAAAAAAAAAAAAAAAAAHwEAAF9yZWxzLy5yZWxzUEsBAi0AFAAGAAgAAAAhADp10XnKAAAA&#10;4wAAAA8AAAAAAAAAAAAAAAAABwIAAGRycy9kb3ducmV2LnhtbFBLBQYAAAAAAwADALcAAAD+AgAA&#10;AAA=&#10;" filled="f" stroked="f">
                  <v:textbox>
                    <w:txbxContent>
                      <w:p w14:paraId="7EAA6F33" w14:textId="1675F618" w:rsidR="009A3F42" w:rsidRPr="00FC4613" w:rsidRDefault="00000000" w:rsidP="009A3F42">
                        <w:pPr>
                          <w:jc w:val="center"/>
                          <w:rPr>
                            <w:sz w:val="16"/>
                            <w:szCs w:val="16"/>
                          </w:rPr>
                        </w:pPr>
                        <m:oMathPara>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m:t>
                                </m:r>
                              </m:sup>
                            </m:sSup>
                          </m:oMath>
                        </m:oMathPara>
                      </w:p>
                    </w:txbxContent>
                  </v:textbox>
                </v:shape>
                <v:shape id="Text Box 61" o:spid="_x0000_s1073" type="#_x0000_t202" style="position:absolute;left:17397;top:7394;width:7607;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JSNyQAAAOIAAAAPAAAAZHJzL2Rvd25yZXYueG1sRI9Ba8JA&#10;FITvgv9heUJvdVdRG1NXEUvBk6JtBW+P7DMJzb4N2a2J/94VCh6HmfmGWaw6W4krNb50rGE0VCCI&#10;M2dKzjV8f32+JiB8QDZYOSYNN/KwWvZ7C0yNa/lA12PIRYSwT1FDEUKdSumzgiz6oauJo3dxjcUQ&#10;ZZNL02Ab4baSY6Vm0mLJcaHAmjYFZb/HP6vhZ3c5nyZqn3/Yad26Tkm2c6n1y6Bbv4MI1IVn+L+9&#10;NRrG07fZJBklc3hcindALu8AAAD//wMAUEsBAi0AFAAGAAgAAAAhANvh9svuAAAAhQEAABMAAAAA&#10;AAAAAAAAAAAAAAAAAFtDb250ZW50X1R5cGVzXS54bWxQSwECLQAUAAYACAAAACEAWvQsW78AAAAV&#10;AQAACwAAAAAAAAAAAAAAAAAfAQAAX3JlbHMvLnJlbHNQSwECLQAUAAYACAAAACEAJLSUjckAAADi&#10;AAAADwAAAAAAAAAAAAAAAAAHAgAAZHJzL2Rvd25yZXYueG1sUEsFBgAAAAADAAMAtwAAAP0CAAAA&#10;AA==&#10;" filled="f" stroked="f">
                  <v:textbox>
                    <w:txbxContent>
                      <w:p w14:paraId="7DDC72FF" w14:textId="3A516126" w:rsidR="009A3F42" w:rsidRPr="00FC4613" w:rsidRDefault="00000000" w:rsidP="009A3F42">
                        <w:pPr>
                          <w:jc w:val="center"/>
                          <w:rPr>
                            <w:sz w:val="16"/>
                            <w:szCs w:val="16"/>
                          </w:rPr>
                        </w:pPr>
                        <m:oMathPara>
                          <m:oMath>
                            <m:sSup>
                              <m:sSupPr>
                                <m:ctrlPr>
                                  <w:rPr>
                                    <w:rFonts w:ascii="Cambria Math" w:hAnsi="Cambria Math"/>
                                    <w:i/>
                                    <w:sz w:val="16"/>
                                    <w:szCs w:val="16"/>
                                  </w:rPr>
                                </m:ctrlPr>
                              </m:sSupPr>
                              <m:e>
                                <m:r>
                                  <w:rPr>
                                    <w:rFonts w:ascii="Cambria Math" w:hAnsi="Cambria Math"/>
                                    <w:sz w:val="16"/>
                                    <w:szCs w:val="16"/>
                                  </w:rPr>
                                  <m:t>-</m:t>
                                </m:r>
                              </m:e>
                              <m:sup>
                                <m:r>
                                  <w:rPr>
                                    <w:rFonts w:ascii="Cambria Math" w:hAnsi="Cambria Math"/>
                                    <w:sz w:val="16"/>
                                    <w:szCs w:val="16"/>
                                  </w:rPr>
                                  <m:t>*</m:t>
                                </m:r>
                              </m:sup>
                            </m:sSup>
                          </m:oMath>
                        </m:oMathPara>
                      </w:p>
                    </w:txbxContent>
                  </v:textbox>
                </v:shape>
                <w10:wrap anchorx="margin"/>
              </v:group>
            </w:pict>
          </mc:Fallback>
        </mc:AlternateContent>
      </w:r>
      <w:r w:rsidR="005E5EB4" w:rsidRPr="007A7C8B">
        <w:rPr>
          <w:lang w:eastAsia="fr-FR"/>
        </w:rPr>
        <w:t xml:space="preserve">Le synoptique d’un tel système est </w:t>
      </w:r>
      <w:r w:rsidR="007E5029">
        <w:rPr>
          <w:lang w:eastAsia="fr-FR"/>
        </w:rPr>
        <w:t>présenté sur la figure 2</w:t>
      </w:r>
      <w:r w:rsidR="005E5EB4" w:rsidRPr="007A7C8B">
        <w:rPr>
          <w:lang w:eastAsia="fr-FR"/>
        </w:rPr>
        <w:t>.</w:t>
      </w:r>
    </w:p>
    <w:p w14:paraId="583FECC0" w14:textId="24DAE48E" w:rsidR="00395DDB" w:rsidRDefault="00395DDB" w:rsidP="00F36A34">
      <w:pPr>
        <w:rPr>
          <w:lang w:eastAsia="fr-FR"/>
        </w:rPr>
      </w:pPr>
    </w:p>
    <w:p w14:paraId="7960190C" w14:textId="4D56908A" w:rsidR="00395DDB" w:rsidRDefault="00395DDB" w:rsidP="00F36A34">
      <w:pPr>
        <w:rPr>
          <w:lang w:eastAsia="fr-FR"/>
        </w:rPr>
      </w:pPr>
    </w:p>
    <w:p w14:paraId="0590FBA3" w14:textId="34C38BF1" w:rsidR="00395DDB" w:rsidRDefault="00395DDB" w:rsidP="00F36A34">
      <w:pPr>
        <w:rPr>
          <w:lang w:eastAsia="fr-FR"/>
        </w:rPr>
      </w:pPr>
    </w:p>
    <w:p w14:paraId="2520E6A6" w14:textId="32021F78" w:rsidR="00395DDB" w:rsidRDefault="00395DDB" w:rsidP="00F36A34">
      <w:pPr>
        <w:rPr>
          <w:lang w:eastAsia="fr-FR"/>
        </w:rPr>
      </w:pPr>
    </w:p>
    <w:p w14:paraId="37B2B13C" w14:textId="4D1E664D" w:rsidR="00395DDB" w:rsidRDefault="00395DDB" w:rsidP="00F36A34">
      <w:pPr>
        <w:rPr>
          <w:lang w:eastAsia="fr-FR"/>
        </w:rPr>
      </w:pPr>
    </w:p>
    <w:p w14:paraId="29656D06" w14:textId="3BE5D267" w:rsidR="008C4561" w:rsidRDefault="008C4561" w:rsidP="00F36A34">
      <w:pPr>
        <w:rPr>
          <w:lang w:eastAsia="fr-FR"/>
        </w:rPr>
      </w:pPr>
    </w:p>
    <w:p w14:paraId="2EF862DE" w14:textId="6E8C35AB" w:rsidR="008C4561" w:rsidRDefault="008C4561" w:rsidP="00F36A34">
      <w:pPr>
        <w:rPr>
          <w:lang w:eastAsia="fr-FR"/>
        </w:rPr>
      </w:pPr>
    </w:p>
    <w:p w14:paraId="3296A660" w14:textId="6EF4D564" w:rsidR="008C4561" w:rsidRDefault="008C4561" w:rsidP="00F36A34">
      <w:pPr>
        <w:rPr>
          <w:lang w:eastAsia="fr-FR"/>
        </w:rPr>
      </w:pPr>
    </w:p>
    <w:p w14:paraId="63D37719" w14:textId="2AC5FEEA" w:rsidR="00395DDB" w:rsidRPr="007A7C8B" w:rsidRDefault="00395DDB" w:rsidP="00F36A34">
      <w:pPr>
        <w:rPr>
          <w:lang w:eastAsia="fr-FR"/>
        </w:rPr>
      </w:pPr>
    </w:p>
    <w:p w14:paraId="35CD9452" w14:textId="42968283" w:rsidR="00F36A34" w:rsidRPr="007A7C8B" w:rsidRDefault="00F36A34" w:rsidP="00F36A34">
      <w:pPr>
        <w:rPr>
          <w:lang w:eastAsia="fr-FR"/>
        </w:rPr>
      </w:pPr>
    </w:p>
    <w:p w14:paraId="2ABFE1B6" w14:textId="3E4B2C23" w:rsidR="005E5EB4" w:rsidRPr="007A7C8B" w:rsidRDefault="005E5EB4" w:rsidP="00F36A34">
      <w:pPr>
        <w:pStyle w:val="Figure"/>
        <w:rPr>
          <w:lang w:eastAsia="fr-FR"/>
        </w:rPr>
      </w:pPr>
      <w:r w:rsidRPr="007A7C8B">
        <w:rPr>
          <w:lang w:eastAsia="fr-FR"/>
        </w:rPr>
        <w:t> </w:t>
      </w:r>
      <w:bookmarkStart w:id="2" w:name="_Ref191885781"/>
      <w:r w:rsidR="00EB1E0D">
        <w:rPr>
          <w:lang w:eastAsia="fr-FR"/>
        </w:rPr>
        <w:t>s</w:t>
      </w:r>
      <w:r w:rsidRPr="007A7C8B">
        <w:rPr>
          <w:lang w:eastAsia="fr-FR"/>
        </w:rPr>
        <w:t xml:space="preserve">ynoptique de </w:t>
      </w:r>
      <w:r w:rsidRPr="00BD0C7F">
        <w:t>l’asservissement</w:t>
      </w:r>
      <w:bookmarkEnd w:id="2"/>
    </w:p>
    <w:p w14:paraId="1E42C761" w14:textId="77777777" w:rsidR="00B30E29" w:rsidRDefault="00B30E29" w:rsidP="001A7B41">
      <w:pPr>
        <w:pStyle w:val="Standard"/>
        <w:rPr>
          <w:rFonts w:ascii="Arial" w:hAnsi="Arial" w:cs="Arial"/>
          <w:sz w:val="22"/>
          <w:szCs w:val="22"/>
        </w:rPr>
      </w:pPr>
    </w:p>
    <w:p w14:paraId="02E799ED" w14:textId="0A7DA508" w:rsidR="00F36A34" w:rsidRPr="00362980" w:rsidRDefault="00000000" w:rsidP="00362980">
      <w:pPr>
        <w:rPr>
          <w:rFonts w:cs="Arial"/>
        </w:rPr>
      </w:pPr>
      <m:oMath>
        <m:sSub>
          <m:sSubPr>
            <m:ctrlPr>
              <w:rPr>
                <w:rFonts w:ascii="Cambria Math" w:hAnsi="Cambria Math" w:cs="Arial"/>
                <w:i/>
              </w:rPr>
            </m:ctrlPr>
          </m:sSubPr>
          <m:e>
            <m:r>
              <m:rPr>
                <m:nor/>
              </m:rPr>
              <w:rPr>
                <w:rFonts w:cs="Arial"/>
              </w:rPr>
              <m:t>G</m:t>
            </m:r>
          </m:e>
          <m:sub>
            <m:r>
              <m:rPr>
                <m:nor/>
              </m:rPr>
              <w:rPr>
                <w:rFonts w:cs="Arial"/>
              </w:rPr>
              <m:t>ref</m:t>
            </m:r>
          </m:sub>
        </m:sSub>
      </m:oMath>
      <w:r w:rsidR="007965C6" w:rsidRPr="00362980">
        <w:rPr>
          <w:rFonts w:cs="Arial"/>
        </w:rPr>
        <w:t xml:space="preserve"> est la consigne de glycémie en </w:t>
      </w:r>
      <m:oMath>
        <m:r>
          <m:rPr>
            <m:nor/>
          </m:rPr>
          <w:rPr>
            <w:rFonts w:cs="Arial"/>
          </w:rPr>
          <m:t>mg</m:t>
        </m:r>
        <m:r>
          <m:rPr>
            <m:nor/>
          </m:rPr>
          <w:rPr>
            <w:rFonts w:ascii="Cambria Math" w:hAnsi="Cambria Math" w:cs="Cambria Math"/>
          </w:rPr>
          <m:t>⋅</m:t>
        </m:r>
        <m:r>
          <m:rPr>
            <m:nor/>
          </m:rPr>
          <w:rPr>
            <w:rFonts w:cs="Arial"/>
          </w:rPr>
          <m:t>d</m:t>
        </m:r>
        <m:sSup>
          <m:sSupPr>
            <m:ctrlPr>
              <w:rPr>
                <w:rFonts w:ascii="Cambria Math" w:hAnsi="Cambria Math" w:cs="Arial"/>
                <w:iCs/>
              </w:rPr>
            </m:ctrlPr>
          </m:sSupPr>
          <m:e>
            <m:r>
              <m:rPr>
                <m:nor/>
              </m:rPr>
              <w:rPr>
                <w:rFonts w:cs="Arial"/>
              </w:rPr>
              <m:t>L</m:t>
            </m:r>
          </m:e>
          <m:sup>
            <m:r>
              <m:rPr>
                <m:nor/>
              </m:rPr>
              <w:rPr>
                <w:rFonts w:cs="Arial"/>
              </w:rPr>
              <m:t>-1</m:t>
            </m:r>
          </m:sup>
        </m:sSup>
      </m:oMath>
      <w:r w:rsidR="007965C6" w:rsidRPr="00362980">
        <w:rPr>
          <w:rFonts w:cs="Arial"/>
        </w:rPr>
        <w:t>.</w:t>
      </w:r>
    </w:p>
    <w:p w14:paraId="124938AB" w14:textId="6D6DFBFA" w:rsidR="007965C6" w:rsidRPr="00362980" w:rsidRDefault="00362980" w:rsidP="00362980">
      <w:pPr>
        <w:rPr>
          <w:rFonts w:cs="Arial"/>
        </w:rPr>
      </w:pPr>
      <m:oMath>
        <m:r>
          <m:rPr>
            <m:nor/>
          </m:rPr>
          <w:rPr>
            <w:rFonts w:cs="Arial"/>
          </w:rPr>
          <m:t>G</m:t>
        </m:r>
      </m:oMath>
      <w:r w:rsidR="007965C6" w:rsidRPr="00362980">
        <w:rPr>
          <w:rFonts w:cs="Arial"/>
        </w:rPr>
        <w:t xml:space="preserve"> est la glycémie du patient en </w:t>
      </w:r>
      <m:oMath>
        <m:r>
          <m:rPr>
            <m:nor/>
          </m:rPr>
          <w:rPr>
            <w:rFonts w:cs="Arial"/>
          </w:rPr>
          <m:t>mg</m:t>
        </m:r>
        <m:r>
          <m:rPr>
            <m:nor/>
          </m:rPr>
          <w:rPr>
            <w:rFonts w:ascii="Cambria Math" w:hAnsi="Cambria Math" w:cs="Cambria Math"/>
          </w:rPr>
          <m:t>⋅</m:t>
        </m:r>
        <m:r>
          <m:rPr>
            <m:nor/>
          </m:rPr>
          <w:rPr>
            <w:rFonts w:cs="Arial"/>
          </w:rPr>
          <m:t>d</m:t>
        </m:r>
        <m:sSup>
          <m:sSupPr>
            <m:ctrlPr>
              <w:rPr>
                <w:rFonts w:ascii="Cambria Math" w:hAnsi="Cambria Math" w:cs="Arial"/>
                <w:iCs/>
              </w:rPr>
            </m:ctrlPr>
          </m:sSupPr>
          <m:e>
            <m:r>
              <m:rPr>
                <m:nor/>
              </m:rPr>
              <w:rPr>
                <w:rFonts w:cs="Arial"/>
              </w:rPr>
              <m:t>L</m:t>
            </m:r>
          </m:e>
          <m:sup>
            <m:r>
              <m:rPr>
                <m:nor/>
              </m:rPr>
              <w:rPr>
                <w:rFonts w:cs="Arial"/>
              </w:rPr>
              <m:t>-1</m:t>
            </m:r>
          </m:sup>
        </m:sSup>
      </m:oMath>
      <w:r w:rsidR="007965C6" w:rsidRPr="00362980">
        <w:rPr>
          <w:rFonts w:cs="Arial"/>
        </w:rPr>
        <w:t>.</w:t>
      </w:r>
    </w:p>
    <w:p w14:paraId="4C3531AD" w14:textId="799A4297" w:rsidR="007965C6" w:rsidRPr="00362980" w:rsidRDefault="00000000" w:rsidP="00362980">
      <w:pPr>
        <w:rPr>
          <w:rFonts w:cs="Arial"/>
        </w:rPr>
      </w:pPr>
      <m:oMath>
        <m:sSup>
          <m:sSupPr>
            <m:ctrlPr>
              <w:rPr>
                <w:rFonts w:ascii="Cambria Math" w:hAnsi="Cambria Math" w:cs="Arial"/>
              </w:rPr>
            </m:ctrlPr>
          </m:sSupPr>
          <m:e>
            <m:sSub>
              <m:sSubPr>
                <m:ctrlPr>
                  <w:rPr>
                    <w:rFonts w:ascii="Cambria Math" w:hAnsi="Cambria Math" w:cs="Arial"/>
                  </w:rPr>
                </m:ctrlPr>
              </m:sSubPr>
              <m:e>
                <m:r>
                  <m:rPr>
                    <m:nor/>
                  </m:rPr>
                  <w:rPr>
                    <w:rFonts w:cs="Arial"/>
                  </w:rPr>
                  <m:t>G</m:t>
                </m:r>
              </m:e>
              <m:sub>
                <m:r>
                  <m:rPr>
                    <m:nor/>
                  </m:rPr>
                  <w:rPr>
                    <w:rFonts w:cs="Arial"/>
                  </w:rPr>
                  <m:t>ref</m:t>
                </m:r>
              </m:sub>
            </m:sSub>
          </m:e>
          <m:sup>
            <m:r>
              <m:rPr>
                <m:nor/>
              </m:rPr>
              <w:rPr>
                <w:rFonts w:cs="Arial"/>
              </w:rPr>
              <m:t>*</m:t>
            </m:r>
          </m:sup>
        </m:sSup>
      </m:oMath>
      <w:r w:rsidR="007965C6" w:rsidRPr="00362980">
        <w:rPr>
          <w:rFonts w:cs="Arial"/>
        </w:rPr>
        <w:t xml:space="preserve"> est la consigne </w:t>
      </w:r>
      <w:r w:rsidR="00900E9E">
        <w:rPr>
          <w:rFonts w:cs="Arial"/>
        </w:rPr>
        <w:t>exprimée sous forme d’un mot numérique de 32 bits</w:t>
      </w:r>
      <w:r w:rsidR="007965C6" w:rsidRPr="00362980">
        <w:rPr>
          <w:rFonts w:cs="Arial"/>
        </w:rPr>
        <w:t xml:space="preserve"> </w:t>
      </w:r>
      <w:r w:rsidR="00900E9E">
        <w:rPr>
          <w:rFonts w:cs="Arial"/>
        </w:rPr>
        <w:t>transmise</w:t>
      </w:r>
      <w:r w:rsidR="007965C6" w:rsidRPr="00362980">
        <w:rPr>
          <w:rFonts w:cs="Arial"/>
        </w:rPr>
        <w:t xml:space="preserve"> par l’adaptateur. </w:t>
      </w:r>
    </w:p>
    <w:p w14:paraId="6F70C5B7" w14:textId="4C71C3B3" w:rsidR="007965C6" w:rsidRPr="00362980" w:rsidRDefault="00000000" w:rsidP="00362980">
      <w:pPr>
        <w:rPr>
          <w:rFonts w:cs="Arial"/>
        </w:rPr>
      </w:pPr>
      <m:oMath>
        <m:sSub>
          <m:sSubPr>
            <m:ctrlPr>
              <w:rPr>
                <w:rFonts w:ascii="Cambria Math" w:hAnsi="Cambria Math" w:cs="Arial"/>
                <w:i/>
              </w:rPr>
            </m:ctrlPr>
          </m:sSubPr>
          <m:e>
            <m:r>
              <m:rPr>
                <m:nor/>
              </m:rPr>
              <w:rPr>
                <w:rFonts w:cs="Arial"/>
              </w:rPr>
              <m:t>G</m:t>
            </m:r>
          </m:e>
          <m:sub>
            <m:r>
              <m:rPr>
                <m:nor/>
              </m:rPr>
              <w:rPr>
                <w:rFonts w:cs="Arial"/>
              </w:rPr>
              <m:t>mes</m:t>
            </m:r>
          </m:sub>
        </m:sSub>
      </m:oMath>
      <w:r w:rsidR="00B23595" w:rsidRPr="00362980">
        <w:rPr>
          <w:rFonts w:eastAsiaTheme="minorEastAsia" w:cs="Arial"/>
          <w:sz w:val="16"/>
          <w:szCs w:val="16"/>
        </w:rPr>
        <w:t xml:space="preserve"> </w:t>
      </w:r>
      <w:r w:rsidR="007965C6" w:rsidRPr="00362980">
        <w:rPr>
          <w:rFonts w:cs="Arial"/>
        </w:rPr>
        <w:t xml:space="preserve"> est l’image de la glycémie </w:t>
      </w:r>
      <w:r w:rsidR="00900E9E">
        <w:rPr>
          <w:rFonts w:cs="Arial"/>
        </w:rPr>
        <w:t>exprimée sous forme d’un mot numérique de 32 bits</w:t>
      </w:r>
      <w:r w:rsidR="00900E9E" w:rsidRPr="00362980">
        <w:rPr>
          <w:rFonts w:cs="Arial"/>
        </w:rPr>
        <w:t xml:space="preserve"> </w:t>
      </w:r>
      <w:r w:rsidR="007965C6" w:rsidRPr="00362980">
        <w:rPr>
          <w:rFonts w:cs="Arial"/>
        </w:rPr>
        <w:t>fourni</w:t>
      </w:r>
      <w:r w:rsidR="00900E9E">
        <w:rPr>
          <w:rFonts w:cs="Arial"/>
        </w:rPr>
        <w:t>e</w:t>
      </w:r>
      <w:r w:rsidR="007965C6" w:rsidRPr="00362980">
        <w:rPr>
          <w:rFonts w:cs="Arial"/>
        </w:rPr>
        <w:t xml:space="preserve"> par le capteur de glycémie. </w:t>
      </w:r>
    </w:p>
    <w:p w14:paraId="5DE49FC7" w14:textId="5A9C7E09" w:rsidR="007965C6" w:rsidRPr="00362980" w:rsidRDefault="00000000" w:rsidP="00362980">
      <w:pPr>
        <w:rPr>
          <w:rFonts w:cs="Arial"/>
        </w:rPr>
      </w:pPr>
      <m:oMath>
        <m:sSub>
          <m:sSubPr>
            <m:ctrlPr>
              <w:rPr>
                <w:rFonts w:ascii="Cambria Math" w:hAnsi="Cambria Math" w:cs="Arial"/>
                <w:i/>
              </w:rPr>
            </m:ctrlPr>
          </m:sSubPr>
          <m:e>
            <m:r>
              <m:rPr>
                <m:nor/>
              </m:rPr>
              <w:rPr>
                <w:rFonts w:cs="Arial"/>
              </w:rPr>
              <m:t>U</m:t>
            </m:r>
          </m:e>
          <m:sub>
            <m:r>
              <m:rPr>
                <m:nor/>
              </m:rPr>
              <w:rPr>
                <w:rFonts w:cs="Arial"/>
              </w:rPr>
              <m:t>al</m:t>
            </m:r>
          </m:sub>
        </m:sSub>
      </m:oMath>
      <w:r w:rsidR="007965C6" w:rsidRPr="00362980">
        <w:rPr>
          <w:rFonts w:cs="Arial"/>
        </w:rPr>
        <w:t xml:space="preserve"> est la tension en </w:t>
      </w:r>
      <m:oMath>
        <m:r>
          <m:rPr>
            <m:nor/>
          </m:rPr>
          <w:rPr>
            <w:rFonts w:cs="Arial"/>
          </w:rPr>
          <m:t>V</m:t>
        </m:r>
        <m:r>
          <w:rPr>
            <w:rFonts w:ascii="Cambria Math" w:hAnsi="Cambria Math" w:cs="Arial"/>
          </w:rPr>
          <m:t xml:space="preserve"> </m:t>
        </m:r>
      </m:oMath>
      <w:r w:rsidR="007965C6" w:rsidRPr="00362980">
        <w:rPr>
          <w:rFonts w:cs="Arial"/>
        </w:rPr>
        <w:t>fournie par le contrôleur.</w:t>
      </w:r>
    </w:p>
    <w:p w14:paraId="5A4DB737" w14:textId="4550A8A6" w:rsidR="007965C6" w:rsidRPr="00362980" w:rsidRDefault="00362980" w:rsidP="00362980">
      <w:pPr>
        <w:rPr>
          <w:rFonts w:cs="Arial"/>
        </w:rPr>
      </w:pPr>
      <m:oMath>
        <m:r>
          <m:rPr>
            <m:nor/>
          </m:rPr>
          <w:rPr>
            <w:rFonts w:cs="Arial"/>
          </w:rPr>
          <m:t>Q</m:t>
        </m:r>
      </m:oMath>
      <w:r w:rsidR="007965C6" w:rsidRPr="00362980">
        <w:rPr>
          <w:rFonts w:cs="Arial"/>
        </w:rPr>
        <w:t xml:space="preserve"> est le débit fourni en </w:t>
      </w:r>
      <m:oMath>
        <m:r>
          <m:rPr>
            <m:nor/>
          </m:rPr>
          <w:rPr>
            <w:rFonts w:cs="Arial"/>
          </w:rPr>
          <m:t>μL</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oMath>
      <w:r w:rsidR="007965C6" w:rsidRPr="00362980">
        <w:rPr>
          <w:rFonts w:cs="Arial"/>
        </w:rPr>
        <w:t xml:space="preserve"> par la pompe à insuline.</w:t>
      </w:r>
    </w:p>
    <w:p w14:paraId="69699670" w14:textId="77777777" w:rsidR="007965C6" w:rsidRDefault="007965C6" w:rsidP="007965C6">
      <w:pPr>
        <w:rPr>
          <w:rFonts w:cs="Arial"/>
        </w:rPr>
      </w:pPr>
    </w:p>
    <w:p w14:paraId="0A08C9BB" w14:textId="77777777" w:rsidR="00F236EA" w:rsidRDefault="00F236EA" w:rsidP="00F36A34">
      <w:r>
        <w:t xml:space="preserve">Actuellement il existe deux types de systèmes d’insulinothérapie automatisée, comme le montre la </w:t>
      </w:r>
      <w:r w:rsidR="00AD3E0E">
        <w:t>figure 3</w:t>
      </w:r>
      <w:r>
        <w:t xml:space="preserve"> avec ou sans smartphone.</w:t>
      </w:r>
    </w:p>
    <w:p w14:paraId="0E2FB9FF" w14:textId="7E50CDF7" w:rsidR="00F36A34" w:rsidRDefault="00D912A6" w:rsidP="002C2EA8">
      <w:pPr>
        <w:pStyle w:val="Standard"/>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745792" behindDoc="0" locked="0" layoutInCell="1" allowOverlap="1" wp14:anchorId="58E91CF9" wp14:editId="6D3778E3">
                <wp:simplePos x="0" y="0"/>
                <wp:positionH relativeFrom="column">
                  <wp:posOffset>4330700</wp:posOffset>
                </wp:positionH>
                <wp:positionV relativeFrom="paragraph">
                  <wp:posOffset>1073785</wp:posOffset>
                </wp:positionV>
                <wp:extent cx="742950" cy="227965"/>
                <wp:effectExtent l="0" t="0" r="19050" b="19685"/>
                <wp:wrapNone/>
                <wp:docPr id="1880086854" name="Zone de texte 62"/>
                <wp:cNvGraphicFramePr/>
                <a:graphic xmlns:a="http://schemas.openxmlformats.org/drawingml/2006/main">
                  <a:graphicData uri="http://schemas.microsoft.com/office/word/2010/wordprocessingShape">
                    <wps:wsp>
                      <wps:cNvSpPr txBox="1"/>
                      <wps:spPr>
                        <a:xfrm>
                          <a:off x="0" y="0"/>
                          <a:ext cx="742950" cy="227965"/>
                        </a:xfrm>
                        <a:prstGeom prst="rect">
                          <a:avLst/>
                        </a:prstGeom>
                        <a:solidFill>
                          <a:schemeClr val="lt1"/>
                        </a:solidFill>
                        <a:ln w="6350">
                          <a:solidFill>
                            <a:prstClr val="black"/>
                          </a:solidFill>
                        </a:ln>
                      </wps:spPr>
                      <wps:txbx>
                        <w:txbxContent>
                          <w:p w14:paraId="60AB522A" w14:textId="77777777" w:rsidR="00796924" w:rsidRPr="00796924" w:rsidRDefault="00796924" w:rsidP="00796924">
                            <w:pPr>
                              <w:jc w:val="center"/>
                              <w:rPr>
                                <w:b/>
                                <w:bCs/>
                                <w:sz w:val="18"/>
                                <w:szCs w:val="18"/>
                              </w:rPr>
                            </w:pPr>
                            <w:r w:rsidRPr="00796924">
                              <w:rPr>
                                <w:b/>
                                <w:bCs/>
                                <w:sz w:val="18"/>
                                <w:szCs w:val="18"/>
                              </w:rPr>
                              <w:t>Algorithme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91CF9" id="Zone de texte 62" o:spid="_x0000_s1074" type="#_x0000_t202" style="position:absolute;left:0;text-align:left;margin-left:341pt;margin-top:84.55pt;width:58.5pt;height:17.9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KYNQIAAIMEAAAOAAAAZHJzL2Uyb0RvYy54bWysVE1v2zAMvQ/YfxB0X+yka9oacYosRYYB&#10;QVsgHXpWZCkWJouapMTOfv0oOV9rdxp2kUmRfCIfSU/uu0aTnXBegSnpcJBTIgyHSplNSb+/LD7d&#10;UuIDMxXTYERJ98LT++nHD5PWFmIENehKOIIgxhetLWkdgi2yzPNaNMwPwAqDRgmuYQFVt8kqx1pE&#10;b3Q2yvNx1oKrrAMuvMfbh95IpwlfSsHDk5ReBKJLirmFdLp0ruOZTSes2Dhma8UPabB/yKJhyuCj&#10;J6gHFhjZOvUOqlHcgQcZBhyaDKRUXKQasJph/qaaVc2sSLUgOd6eaPL/D5Y/7lb22ZHQfYEOGxgJ&#10;aa0vPF7GejrpmvjFTAnakcL9iTbRBcLx8ubz6O4aLRxNo9HN3fg6omTnYOt8+CqgIVEoqcOuJLLY&#10;bulD73p0iW950KpaKK2TEidBzLUjO4Y91CGliOB/eGlD2pKOrzCNdwgR+hS/1oz/OKR3gYB42mDO&#10;59KjFLp1R1SFVd0eeVlDtUe6HPST5C1fKMRfMh+emcPRQR5wHcITHlIDJgUHiZIa3K+/3Ud/7Cha&#10;KWlxFEvqf26ZE5TobwZ7fTXO8zi7l4q7VNaXitk2c0Cmhrh4licRg13QR1E6aF5xa2bxVTQxw/Ht&#10;koajOA/9guDWcTGbJSecVsvC0qwsj9CR5MjrS/fKnD30NeBAPMJxaFnxpr29b4w0MNsGkCr1PhLd&#10;s3rgHyc9Tc9hK+MqXerJ6/zvmP4GAAD//wMAUEsDBBQABgAIAAAAIQAgt2p14AAAAAsBAAAPAAAA&#10;ZHJzL2Rvd25yZXYueG1sTI/BTsMwEETvSPyDtUjcqN2ghibEqRASVOKA1MKBoxsvSdR4Hdlumv49&#10;ywmOOzOafVNtZjeICUPsPWlYLhQIpMbbnloNnx8vd2sQMRmyZvCEGi4YYVNfX1WmtP5MO5z2qRVc&#10;QrE0GrqUxlLK2HToTFz4EYm9bx+cSXyGVtpgzlzuBpkplUtneuIPnRnxucPmuD85Da+TC++77Xa6&#10;fCla9fejehubo9a3N/PTI4iEc/oLwy8+o0PNTAd/IhvFoCFfZ7wlsZEXSxCceCgKVg4aMrVSIOtK&#10;/t9Q/wAAAP//AwBQSwECLQAUAAYACAAAACEAtoM4kv4AAADhAQAAEwAAAAAAAAAAAAAAAAAAAAAA&#10;W0NvbnRlbnRfVHlwZXNdLnhtbFBLAQItABQABgAIAAAAIQA4/SH/1gAAAJQBAAALAAAAAAAAAAAA&#10;AAAAAC8BAABfcmVscy8ucmVsc1BLAQItABQABgAIAAAAIQDhOFKYNQIAAIMEAAAOAAAAAAAAAAAA&#10;AAAAAC4CAABkcnMvZTJvRG9jLnhtbFBLAQItABQABgAIAAAAIQAgt2p14AAAAAsBAAAPAAAAAAAA&#10;AAAAAAAAAI8EAABkcnMvZG93bnJldi54bWxQSwUGAAAAAAQABADzAAAAnAUAAAAA&#10;" fillcolor="white [3201]" strokeweight=".5pt">
                <v:textbox inset="1mm,1mm,1mm,1mm">
                  <w:txbxContent>
                    <w:p w14:paraId="60AB522A" w14:textId="77777777" w:rsidR="00796924" w:rsidRPr="00796924" w:rsidRDefault="00796924" w:rsidP="00796924">
                      <w:pPr>
                        <w:jc w:val="center"/>
                        <w:rPr>
                          <w:b/>
                          <w:bCs/>
                          <w:sz w:val="18"/>
                          <w:szCs w:val="18"/>
                        </w:rPr>
                      </w:pPr>
                      <w:r w:rsidRPr="00796924">
                        <w:rPr>
                          <w:b/>
                          <w:bCs/>
                          <w:sz w:val="18"/>
                          <w:szCs w:val="18"/>
                        </w:rPr>
                        <w:t>Algorithme</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760128" behindDoc="0" locked="0" layoutInCell="1" allowOverlap="1" wp14:anchorId="1CC73256" wp14:editId="4500FE47">
                <wp:simplePos x="0" y="0"/>
                <wp:positionH relativeFrom="column">
                  <wp:posOffset>5112992</wp:posOffset>
                </wp:positionH>
                <wp:positionV relativeFrom="paragraph">
                  <wp:posOffset>1189742</wp:posOffset>
                </wp:positionV>
                <wp:extent cx="924560" cy="652006"/>
                <wp:effectExtent l="0" t="0" r="27940" b="15240"/>
                <wp:wrapNone/>
                <wp:docPr id="1900138351" name="Zone de texte 62"/>
                <wp:cNvGraphicFramePr/>
                <a:graphic xmlns:a="http://schemas.openxmlformats.org/drawingml/2006/main">
                  <a:graphicData uri="http://schemas.microsoft.com/office/word/2010/wordprocessingShape">
                    <wps:wsp>
                      <wps:cNvSpPr txBox="1"/>
                      <wps:spPr>
                        <a:xfrm>
                          <a:off x="0" y="0"/>
                          <a:ext cx="924560" cy="652006"/>
                        </a:xfrm>
                        <a:prstGeom prst="rect">
                          <a:avLst/>
                        </a:prstGeom>
                        <a:solidFill>
                          <a:schemeClr val="lt1"/>
                        </a:solidFill>
                        <a:ln w="6350">
                          <a:solidFill>
                            <a:prstClr val="black"/>
                          </a:solidFill>
                        </a:ln>
                      </wps:spPr>
                      <wps:txbx>
                        <w:txbxContent>
                          <w:p w14:paraId="157B80DE" w14:textId="77777777" w:rsidR="00D912A6" w:rsidRPr="00D912A6" w:rsidRDefault="00D912A6" w:rsidP="00D912A6">
                            <w:pPr>
                              <w:jc w:val="center"/>
                              <w:rPr>
                                <w:b/>
                                <w:bCs/>
                                <w:sz w:val="16"/>
                                <w:szCs w:val="16"/>
                              </w:rPr>
                            </w:pPr>
                            <w:r w:rsidRPr="00D912A6">
                              <w:rPr>
                                <w:b/>
                                <w:bCs/>
                                <w:sz w:val="16"/>
                                <w:szCs w:val="16"/>
                              </w:rPr>
                              <w:t>Capteur de glycémie et émetteur du signal</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73256" id="_x0000_s1075" type="#_x0000_t202" style="position:absolute;left:0;text-align:left;margin-left:402.6pt;margin-top:93.7pt;width:72.8pt;height:51.3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ZIONAIAAIMEAAAOAAAAZHJzL2Uyb0RvYy54bWysVE1v2zAMvQ/YfxB0X+ykS7AacYosRYYB&#10;QVsgLXpWZCkWJouapMTOfv0oOV/tdhp2kUmReiQfSU/vukaTvXBegSnpcJBTIgyHSpltSV+el5++&#10;UOIDMxXTYERJD8LTu9nHD9PWFmIENehKOIIgxhetLWkdgi2yzPNaNMwPwAqDRgmuYQFVt80qx1pE&#10;b3Q2yvNJ1oKrrAMuvMfb+95IZwlfSsHDo5ReBKJLirmFdLp0buKZzaas2Dpma8WPabB/yKJhymDQ&#10;M9Q9C4zsnPoDqlHcgQcZBhyaDKRUXKQasJph/q6adc2sSLUgOd6eafL/D5Y/7Nf2yZHQfYUOGxgJ&#10;aa0vPF7GejrpmvjFTAnakcLDmTbRBcLx8nb0eTxBC0fTZBy7ElGyy2PrfPgmoCFRKKnDriSy2H7l&#10;Q+96comxPGhVLZXWSYmTIBbakT3DHuqQUkTwN17akBaD34zzBPzGFqHP7zea8R/H9K68EE8bzPlS&#10;epRCt+mIqko6uj3xsoHqgHQ56CfJW75UiL9iPjwxh6ODPOA6hEc8pAZMCo4SJTW4X3+7j/7YUbRS&#10;0uIoltT/3DEnKNHfDfb6ZpLncXavFXetbK4Vs2sWgEwNcfEsTyI+dkGfROmgecWtmceoaGKGY+yS&#10;hpO4CP2C4NZxMZ8nJ5xWy8LKrC2P0LEzkdfn7pU5e+xrwIF4gNPQsuJde3vf+NLAfBdAqtT7SHTP&#10;6pF/nPQ0PcetjKt0rSevy79j9hsAAP//AwBQSwMEFAAGAAgAAAAhAGEO7PTgAAAACwEAAA8AAABk&#10;cnMvZG93bnJldi54bWxMj8FOwzAQRO9I/IO1SNyo3UAgDXEqhASVOCC1cODoxksSNV5bsZumf89y&#10;guNqnmbfVOvZDWLCMfaeNCwXCgRS421PrYbPj5ebAkRMhqwZPKGGM0ZY15cXlSmtP9EWp11qBZdQ&#10;LI2GLqVQShmbDp2JCx+QOPv2ozOJz7GVdjQnLneDzJS6l870xB86E/C5w+awOzoNr5Mb37ebzXT+&#10;UpT3t0G9heag9fXV/PQIIuGc/mD41Wd1qNlp749koxg0FCrPGOWgeLgDwcQqVzxmryFbqSXIupL/&#10;N9Q/AAAA//8DAFBLAQItABQABgAIAAAAIQC2gziS/gAAAOEBAAATAAAAAAAAAAAAAAAAAAAAAABb&#10;Q29udGVudF9UeXBlc10ueG1sUEsBAi0AFAAGAAgAAAAhADj9If/WAAAAlAEAAAsAAAAAAAAAAAAA&#10;AAAALwEAAF9yZWxzLy5yZWxzUEsBAi0AFAAGAAgAAAAhABtVkg40AgAAgwQAAA4AAAAAAAAAAAAA&#10;AAAALgIAAGRycy9lMm9Eb2MueG1sUEsBAi0AFAAGAAgAAAAhAGEO7PTgAAAACwEAAA8AAAAAAAAA&#10;AAAAAAAAjgQAAGRycy9kb3ducmV2LnhtbFBLBQYAAAAABAAEAPMAAACbBQAAAAA=&#10;" fillcolor="white [3201]" strokeweight=".5pt">
                <v:textbox inset="1mm,1mm,1mm,1mm">
                  <w:txbxContent>
                    <w:p w14:paraId="157B80DE" w14:textId="77777777" w:rsidR="00D912A6" w:rsidRPr="00D912A6" w:rsidRDefault="00D912A6" w:rsidP="00D912A6">
                      <w:pPr>
                        <w:jc w:val="center"/>
                        <w:rPr>
                          <w:b/>
                          <w:bCs/>
                          <w:sz w:val="16"/>
                          <w:szCs w:val="16"/>
                        </w:rPr>
                      </w:pPr>
                      <w:r w:rsidRPr="00D912A6">
                        <w:rPr>
                          <w:b/>
                          <w:bCs/>
                          <w:sz w:val="16"/>
                          <w:szCs w:val="16"/>
                        </w:rPr>
                        <w:t>Capteur de glycémie et émetteur du signal</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768320" behindDoc="0" locked="0" layoutInCell="1" allowOverlap="1" wp14:anchorId="727EF47D" wp14:editId="24F74300">
                <wp:simplePos x="0" y="0"/>
                <wp:positionH relativeFrom="margin">
                  <wp:posOffset>5279970</wp:posOffset>
                </wp:positionH>
                <wp:positionV relativeFrom="paragraph">
                  <wp:posOffset>549662</wp:posOffset>
                </wp:positionV>
                <wp:extent cx="728980" cy="357808"/>
                <wp:effectExtent l="0" t="0" r="0" b="4445"/>
                <wp:wrapNone/>
                <wp:docPr id="944800937" name="Zone de texte 62"/>
                <wp:cNvGraphicFramePr/>
                <a:graphic xmlns:a="http://schemas.openxmlformats.org/drawingml/2006/main">
                  <a:graphicData uri="http://schemas.microsoft.com/office/word/2010/wordprocessingShape">
                    <wps:wsp>
                      <wps:cNvSpPr txBox="1"/>
                      <wps:spPr>
                        <a:xfrm>
                          <a:off x="0" y="0"/>
                          <a:ext cx="728980" cy="357808"/>
                        </a:xfrm>
                        <a:prstGeom prst="rect">
                          <a:avLst/>
                        </a:prstGeom>
                        <a:solidFill>
                          <a:schemeClr val="lt1"/>
                        </a:solidFill>
                        <a:ln w="6350">
                          <a:noFill/>
                        </a:ln>
                      </wps:spPr>
                      <wps:txbx>
                        <w:txbxContent>
                          <w:p w14:paraId="342C88F5" w14:textId="77777777" w:rsidR="00D912A6" w:rsidRPr="00D912A6" w:rsidRDefault="00D912A6" w:rsidP="00D912A6">
                            <w:pPr>
                              <w:jc w:val="center"/>
                              <w:rPr>
                                <w:sz w:val="16"/>
                                <w:szCs w:val="16"/>
                              </w:rPr>
                            </w:pPr>
                            <w:r w:rsidRPr="00D912A6">
                              <w:rPr>
                                <w:sz w:val="16"/>
                                <w:szCs w:val="16"/>
                              </w:rPr>
                              <w:t>Transmission sans fil</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EF47D" id="_x0000_s1076" type="#_x0000_t202" style="position:absolute;left:0;text-align:left;margin-left:415.75pt;margin-top:43.3pt;width:57.4pt;height:28.15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sKgIAAFsEAAAOAAAAZHJzL2Uyb0RvYy54bWysVE2P2yAQvVfqf0DcGzuJNptacVZpVqkq&#10;RbsrZas9EwwxEmYokNjpr++A89VtT1UveIYZHjNvHp49dI0mB+G8AlPS4SCnRBgOlTK7kn5/XX2a&#10;UuIDMxXTYERJj8LTh/nHD7PWFmIENehKOIIgxhetLWkdgi2yzPNaNMwPwAqDQQmuYQFdt8sqx1pE&#10;b3Q2yvNJ1oKrrAMuvMfdxz5I5wlfSsHDs5ReBKJLirWFtLq0buOazWes2Dlma8VPZbB/qKJhyuCl&#10;F6hHFhjZO/UHVKO4Aw8yDDg0GUipuEg9YDfD/F03m5pZkXpBcry90OT/Hyx/OmzsiyOh+wIdDjAS&#10;0lpfeNyM/XTSNfGLlRKMI4XHC22iC4Tj5v1o+nmKEY6h8d39NJ9GlOx62DofvgpoSDRK6nAqiSx2&#10;WPvQp55T4l0etKpWSuvkRCWIpXbkwHCGOqQSEfy3LG1IW9LJ+C5PwAbi8R5ZG6zl2lK0QrftiKqw&#10;2iSAuLWF6og0OOgV4i1fKSx2zXx4YQ4lgf2hzMMzLlIDXgYni5Ia3M+/7cd8nBRGKWlRYiX1P/bM&#10;CUr0N4MzHE/yPGry1nG3zvbWMftmCcjAEB+U5cnEwy7osykdNG/4GhbxVgwxw/HukoazuQy98PE1&#10;cbFYpCRUoWVhbTaWR+jIeBzFa/fGnD3NK+Cgn+AsRla8G1ufG08aWOwDSJVmemX1xD8qOKni9Nri&#10;E7n1U9b1nzD/BQAA//8DAFBLAwQUAAYACAAAACEAIskYXeAAAAAKAQAADwAAAGRycy9kb3ducmV2&#10;LnhtbEyPwU6DQBCG7ya+w2ZMvNmlLaUFWRpj4sGTEfTQ25adApGdRXZb0Kd3POltJvPln+/P97Pt&#10;xQVH3zlSsFxEIJBqZzpqFLxVT3c7ED5oMrp3hAq+0MO+uL7KdWbcRK94KUMjOIR8phW0IQyZlL5u&#10;0Wq/cAMS305utDrwOjbSjHricNvLVRQl0uqO+EOrB3xssf4oz1bBbju9fx7S+PBiy23zfRqeo6ra&#10;KHV7Mz/cgwg4hz8YfvVZHQp2OrozGS96zlgvN4zykCQgGEjjZA3iyGS8SkEWufxfofgBAAD//wMA&#10;UEsBAi0AFAAGAAgAAAAhALaDOJL+AAAA4QEAABMAAAAAAAAAAAAAAAAAAAAAAFtDb250ZW50X1R5&#10;cGVzXS54bWxQSwECLQAUAAYACAAAACEAOP0h/9YAAACUAQAACwAAAAAAAAAAAAAAAAAvAQAAX3Jl&#10;bHMvLnJlbHNQSwECLQAUAAYACAAAACEAl0f3bCoCAABbBAAADgAAAAAAAAAAAAAAAAAuAgAAZHJz&#10;L2Uyb0RvYy54bWxQSwECLQAUAAYACAAAACEAIskYXeAAAAAKAQAADwAAAAAAAAAAAAAAAACEBAAA&#10;ZHJzL2Rvd25yZXYueG1sUEsFBgAAAAAEAAQA8wAAAJEFAAAAAA==&#10;" fillcolor="white [3201]" stroked="f" strokeweight=".5pt">
                <v:textbox inset="1mm,1mm,1mm,1mm">
                  <w:txbxContent>
                    <w:p w14:paraId="342C88F5" w14:textId="77777777" w:rsidR="00D912A6" w:rsidRPr="00D912A6" w:rsidRDefault="00D912A6" w:rsidP="00D912A6">
                      <w:pPr>
                        <w:jc w:val="center"/>
                        <w:rPr>
                          <w:sz w:val="16"/>
                          <w:szCs w:val="16"/>
                        </w:rPr>
                      </w:pPr>
                      <w:r w:rsidRPr="00D912A6">
                        <w:rPr>
                          <w:sz w:val="16"/>
                          <w:szCs w:val="16"/>
                        </w:rPr>
                        <w:t>Transmission sans fil</w:t>
                      </w:r>
                    </w:p>
                  </w:txbxContent>
                </v:textbox>
                <w10:wrap anchorx="margin"/>
              </v:shape>
            </w:pict>
          </mc:Fallback>
        </mc:AlternateContent>
      </w:r>
      <w:r>
        <w:rPr>
          <w:rFonts w:ascii="Arial" w:hAnsi="Arial" w:cs="Arial"/>
          <w:noProof/>
          <w:sz w:val="22"/>
          <w:szCs w:val="22"/>
        </w:rPr>
        <mc:AlternateContent>
          <mc:Choice Requires="wps">
            <w:drawing>
              <wp:anchor distT="0" distB="0" distL="114300" distR="114300" simplePos="0" relativeHeight="251770368" behindDoc="0" locked="0" layoutInCell="1" allowOverlap="1" wp14:anchorId="01C52368" wp14:editId="3CD22740">
                <wp:simplePos x="0" y="0"/>
                <wp:positionH relativeFrom="margin">
                  <wp:posOffset>1346556</wp:posOffset>
                </wp:positionH>
                <wp:positionV relativeFrom="paragraph">
                  <wp:posOffset>1752009</wp:posOffset>
                </wp:positionV>
                <wp:extent cx="692407" cy="317133"/>
                <wp:effectExtent l="0" t="0" r="0" b="6985"/>
                <wp:wrapNone/>
                <wp:docPr id="1367621989" name="Zone de texte 62"/>
                <wp:cNvGraphicFramePr/>
                <a:graphic xmlns:a="http://schemas.openxmlformats.org/drawingml/2006/main">
                  <a:graphicData uri="http://schemas.microsoft.com/office/word/2010/wordprocessingShape">
                    <wps:wsp>
                      <wps:cNvSpPr txBox="1"/>
                      <wps:spPr>
                        <a:xfrm>
                          <a:off x="0" y="0"/>
                          <a:ext cx="692407" cy="317133"/>
                        </a:xfrm>
                        <a:prstGeom prst="rect">
                          <a:avLst/>
                        </a:prstGeom>
                        <a:solidFill>
                          <a:schemeClr val="lt1"/>
                        </a:solidFill>
                        <a:ln w="6350">
                          <a:noFill/>
                        </a:ln>
                      </wps:spPr>
                      <wps:txbx>
                        <w:txbxContent>
                          <w:p w14:paraId="3748FEFB" w14:textId="77777777" w:rsidR="00D912A6" w:rsidRPr="00D912A6" w:rsidRDefault="00D912A6" w:rsidP="00D912A6">
                            <w:pPr>
                              <w:jc w:val="center"/>
                              <w:rPr>
                                <w:sz w:val="16"/>
                                <w:szCs w:val="16"/>
                              </w:rPr>
                            </w:pPr>
                            <w:r w:rsidRPr="00D912A6">
                              <w:rPr>
                                <w:sz w:val="16"/>
                                <w:szCs w:val="16"/>
                              </w:rPr>
                              <w:t>Transmission sans fil</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52368" id="_x0000_s1077" type="#_x0000_t202" style="position:absolute;left:0;text-align:left;margin-left:106.05pt;margin-top:137.95pt;width:54.5pt;height:24.95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7XKwIAAFsEAAAOAAAAZHJzL2Uyb0RvYy54bWysVE1v2zAMvQ/YfxB0X+wkW9oFcYosRYYB&#10;RVsgHXpWZDkWIIsapcTOfv0oOV/rdhp2kUmReiIfnzy76xrD9gq9Blvw4SDnTFkJpbbbgn9/WX24&#10;5cwHYUthwKqCH5Tnd/P372atm6oR1GBKhYxArJ+2ruB1CG6aZV7WqhF+AE5ZClaAjQjk4jYrUbSE&#10;3phslOeTrAUsHYJU3tPufR/k84RfVUqGp6ryKjBTcKotpBXTuolrNp+J6RaFq7U8liH+oYpGaEuX&#10;nqHuRRBsh/oPqEZLBA9VGEhoMqgqLVXqgboZ5m+6WdfCqdQLkePdmSb//2Dl437tnpGF7gt0NMBI&#10;SOv81NNm7KersIlfqpRRnCg8nGlTXWCSNiefRx/zG84khcbDm+F4HFGyy2GHPnxV0LBoFBxpKoks&#10;sX/woU89pcS7PBhdrrQxyYlKUEuDbC9ohiakEgn8tyxjWUuFjD/lCdhCPN4jG0u1XFqKVug2HdNl&#10;rPbU7wbKA9GA0CvEO7nSVOyD8OFZIEmCOieZhydaKgN0GRwtzmrAn3/bj/k0KYpy1pLECu5/7AQq&#10;zsw3SzMcT/I8avLawWtnc+3YXbMEYmBID8rJZNJhDOZkVgjNK72GRbyVQsJKurvg4WQuQy98ek1S&#10;LRYpiVToRHiwaycjdGQ8juKlexXojvMKNOhHOIlRTN+Mrc+NJy0sdgEqnWYaie5ZPfJPCk6qOL62&#10;+ESu/ZR1+SfMfwEAAP//AwBQSwMEFAAGAAgAAAAhAAeTNIDgAAAACwEAAA8AAABkcnMvZG93bnJl&#10;di54bWxMj0FPg0AQhe8m/ofNmHizCyhCkaUxJh48NYIeetvCFIjsLLLbgv31Tk96ezPv5c03+WYx&#10;gzjh5HpLCsJVAAKptk1PrYKP6vUuBeG8pkYPllDBDzrYFNdXuc4aO9M7nkrfCi4hl2kFnfdjJqWr&#10;OzTareyIxN7BTkZ7HqdWNpOeudwMMgqCR2l0T3yh0yO+dFh/lUejIE3mz+/d+mG3NWXSng/jW1BV&#10;sVK3N8vzEwiPi/8LwwWf0aFgpr09UuPEoCAKo5CjLJJ4DYIT91HIm/1FxCnIIpf/fyh+AQAA//8D&#10;AFBLAQItABQABgAIAAAAIQC2gziS/gAAAOEBAAATAAAAAAAAAAAAAAAAAAAAAABbQ29udGVudF9U&#10;eXBlc10ueG1sUEsBAi0AFAAGAAgAAAAhADj9If/WAAAAlAEAAAsAAAAAAAAAAAAAAAAALwEAAF9y&#10;ZWxzLy5yZWxzUEsBAi0AFAAGAAgAAAAhAPh7/tcrAgAAWwQAAA4AAAAAAAAAAAAAAAAALgIAAGRy&#10;cy9lMm9Eb2MueG1sUEsBAi0AFAAGAAgAAAAhAAeTNIDgAAAACwEAAA8AAAAAAAAAAAAAAAAAhQQA&#10;AGRycy9kb3ducmV2LnhtbFBLBQYAAAAABAAEAPMAAACSBQAAAAA=&#10;" fillcolor="white [3201]" stroked="f" strokeweight=".5pt">
                <v:textbox inset="1mm,1mm,1mm,1mm">
                  <w:txbxContent>
                    <w:p w14:paraId="3748FEFB" w14:textId="77777777" w:rsidR="00D912A6" w:rsidRPr="00D912A6" w:rsidRDefault="00D912A6" w:rsidP="00D912A6">
                      <w:pPr>
                        <w:jc w:val="center"/>
                        <w:rPr>
                          <w:sz w:val="16"/>
                          <w:szCs w:val="16"/>
                        </w:rPr>
                      </w:pPr>
                      <w:r w:rsidRPr="00D912A6">
                        <w:rPr>
                          <w:sz w:val="16"/>
                          <w:szCs w:val="16"/>
                        </w:rPr>
                        <w:t>Transmission sans fil</w:t>
                      </w:r>
                    </w:p>
                  </w:txbxContent>
                </v:textbox>
                <w10:wrap anchorx="margin"/>
              </v:shape>
            </w:pict>
          </mc:Fallback>
        </mc:AlternateContent>
      </w:r>
      <w:r>
        <w:rPr>
          <w:rFonts w:ascii="Arial" w:hAnsi="Arial" w:cs="Arial"/>
          <w:noProof/>
          <w:sz w:val="22"/>
          <w:szCs w:val="22"/>
        </w:rPr>
        <mc:AlternateContent>
          <mc:Choice Requires="wps">
            <w:drawing>
              <wp:anchor distT="0" distB="0" distL="114300" distR="114300" simplePos="0" relativeHeight="251766272" behindDoc="0" locked="0" layoutInCell="1" allowOverlap="1" wp14:anchorId="19D113D2" wp14:editId="760B2780">
                <wp:simplePos x="0" y="0"/>
                <wp:positionH relativeFrom="margin">
                  <wp:posOffset>3254232</wp:posOffset>
                </wp:positionH>
                <wp:positionV relativeFrom="paragraph">
                  <wp:posOffset>541156</wp:posOffset>
                </wp:positionV>
                <wp:extent cx="840402" cy="343561"/>
                <wp:effectExtent l="0" t="0" r="0" b="0"/>
                <wp:wrapNone/>
                <wp:docPr id="664353248" name="Zone de texte 62"/>
                <wp:cNvGraphicFramePr/>
                <a:graphic xmlns:a="http://schemas.openxmlformats.org/drawingml/2006/main">
                  <a:graphicData uri="http://schemas.microsoft.com/office/word/2010/wordprocessingShape">
                    <wps:wsp>
                      <wps:cNvSpPr txBox="1"/>
                      <wps:spPr>
                        <a:xfrm>
                          <a:off x="0" y="0"/>
                          <a:ext cx="840402" cy="343561"/>
                        </a:xfrm>
                        <a:prstGeom prst="rect">
                          <a:avLst/>
                        </a:prstGeom>
                        <a:solidFill>
                          <a:schemeClr val="lt1"/>
                        </a:solidFill>
                        <a:ln w="6350">
                          <a:noFill/>
                        </a:ln>
                      </wps:spPr>
                      <wps:txbx>
                        <w:txbxContent>
                          <w:p w14:paraId="5B29B1A3" w14:textId="5A92A2CC" w:rsidR="00D912A6" w:rsidRPr="00D912A6" w:rsidRDefault="00D912A6" w:rsidP="00D912A6">
                            <w:pPr>
                              <w:jc w:val="center"/>
                              <w:rPr>
                                <w:sz w:val="16"/>
                                <w:szCs w:val="16"/>
                              </w:rPr>
                            </w:pPr>
                            <w:r w:rsidRPr="00D912A6">
                              <w:rPr>
                                <w:sz w:val="16"/>
                                <w:szCs w:val="16"/>
                              </w:rPr>
                              <w:t>Transmission sans fil</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113D2" id="_x0000_s1078" type="#_x0000_t202" style="position:absolute;left:0;text-align:left;margin-left:256.25pt;margin-top:42.6pt;width:66.15pt;height:27.05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fYEKwIAAFsEAAAOAAAAZHJzL2Uyb0RvYy54bWysVE1v2zAMvQ/YfxB0X+x8NCiCOEWWIsOA&#10;oC2QFj0rshQLkEVNUmJnv36UHCdZt9Owi0yK1CP5SHr+0NaaHIXzCkxBh4OcEmE4lMrsC/r2uv5y&#10;T4kPzJRMgxEFPQlPHxafP80bOxMjqECXwhEEMX7W2IJWIdhZlnleiZr5AVhh0CjB1Syg6vZZ6ViD&#10;6LXORnk+zRpwpXXAhfd4+9gZ6SLhSyl4eJbSi0B0QTG3kE6Xzl08s8WczfaO2UrxcxrsH7KomTIY&#10;9AL1yAIjB6f+gKoVd+BBhgGHOgMpFRepBqxmmH+oZlsxK1ItSI63F5r8/4PlT8etfXEktF+hxQZG&#10;QhrrZx4vYz2tdHX8YqYE7Ujh6UKbaAPheHk/ySf5iBKOpvFkfDdNKNn1sXU+fBNQkygU1GFXElns&#10;uPEBA6Jr7xJjedCqXCutkxInQay0I0eGPdShB//NSxvSFHQ6vssTsIH4vEPWBgNcS4pSaHctUSVm&#10;O+rr3UF5QhocdBPiLV8rTHbDfHhhDkcCK8cxD894SA0YDM4SJRW4n3+7j/7YKbRS0uCIFdT/ODAn&#10;KNHfDfZwPM3zOJO3irtVdreKOdQrQAaGuFCWJxEfu6B7UTqo33EbljEqmpjhGLugoRdXoRt83CYu&#10;lsvkhFNoWdiYreUROjIeW/HavjNnz/0K2Ogn6IeRzT60rfONLw0sDwGkSj2NRHesnvnHCU6tPm9b&#10;XJFbPXld/wmLXwAAAP//AwBQSwMEFAAGAAgAAAAhAOSd9WHgAAAACgEAAA8AAABkcnMvZG93bnJl&#10;di54bWxMj01Pg0AQhu8m/ofNmHizSyn0A1kaY+LBkxH00NuWnQKRnUV2W9Bf73jS42SePO/75vvZ&#10;9uKCo+8cKVguIhBItTMdNQreqqe7LQgfNBndO0IFX+hhX1xf5TozbqJXvJShESwhn2kFbQhDJqWv&#10;W7TaL9yAxL+TG60OfI6NNKOeWG57GUfRWlrdESe0esDHFuuP8mwVbDfT++dhlxxebLlpvk/Dc1RV&#10;qVK3N/PDPYiAc/iD4bc+V4eCOx3dmYwXvYJ0GaeMsiyNQTCwThLecmRytVuBLHL5f0LxAwAA//8D&#10;AFBLAQItABQABgAIAAAAIQC2gziS/gAAAOEBAAATAAAAAAAAAAAAAAAAAAAAAABbQ29udGVudF9U&#10;eXBlc10ueG1sUEsBAi0AFAAGAAgAAAAhADj9If/WAAAAlAEAAAsAAAAAAAAAAAAAAAAALwEAAF9y&#10;ZWxzLy5yZWxzUEsBAi0AFAAGAAgAAAAhADVF9gQrAgAAWwQAAA4AAAAAAAAAAAAAAAAALgIAAGRy&#10;cy9lMm9Eb2MueG1sUEsBAi0AFAAGAAgAAAAhAOSd9WHgAAAACgEAAA8AAAAAAAAAAAAAAAAAhQQA&#10;AGRycy9kb3ducmV2LnhtbFBLBQYAAAAABAAEAPMAAACSBQAAAAA=&#10;" fillcolor="white [3201]" stroked="f" strokeweight=".5pt">
                <v:textbox inset="1mm,1mm,1mm,1mm">
                  <w:txbxContent>
                    <w:p w14:paraId="5B29B1A3" w14:textId="5A92A2CC" w:rsidR="00D912A6" w:rsidRPr="00D912A6" w:rsidRDefault="00D912A6" w:rsidP="00D912A6">
                      <w:pPr>
                        <w:jc w:val="center"/>
                        <w:rPr>
                          <w:sz w:val="16"/>
                          <w:szCs w:val="16"/>
                        </w:rPr>
                      </w:pPr>
                      <w:r w:rsidRPr="00D912A6">
                        <w:rPr>
                          <w:sz w:val="16"/>
                          <w:szCs w:val="16"/>
                        </w:rPr>
                        <w:t>Transmission sans fil</w:t>
                      </w:r>
                    </w:p>
                  </w:txbxContent>
                </v:textbox>
                <w10:wrap anchorx="margin"/>
              </v:shape>
            </w:pict>
          </mc:Fallback>
        </mc:AlternateContent>
      </w:r>
      <w:r>
        <w:rPr>
          <w:rFonts w:ascii="Arial" w:hAnsi="Arial" w:cs="Arial"/>
          <w:noProof/>
          <w:sz w:val="22"/>
          <w:szCs w:val="22"/>
        </w:rPr>
        <mc:AlternateContent>
          <mc:Choice Requires="wps">
            <w:drawing>
              <wp:anchor distT="0" distB="0" distL="114300" distR="114300" simplePos="0" relativeHeight="251762176" behindDoc="0" locked="0" layoutInCell="1" allowOverlap="1" wp14:anchorId="2C9525DE" wp14:editId="5227B9BE">
                <wp:simplePos x="0" y="0"/>
                <wp:positionH relativeFrom="margin">
                  <wp:posOffset>1869825</wp:posOffset>
                </wp:positionH>
                <wp:positionV relativeFrom="paragraph">
                  <wp:posOffset>2079713</wp:posOffset>
                </wp:positionV>
                <wp:extent cx="924560" cy="364703"/>
                <wp:effectExtent l="0" t="0" r="27940" b="16510"/>
                <wp:wrapNone/>
                <wp:docPr id="1502462583" name="Zone de texte 62"/>
                <wp:cNvGraphicFramePr/>
                <a:graphic xmlns:a="http://schemas.openxmlformats.org/drawingml/2006/main">
                  <a:graphicData uri="http://schemas.microsoft.com/office/word/2010/wordprocessingShape">
                    <wps:wsp>
                      <wps:cNvSpPr txBox="1"/>
                      <wps:spPr>
                        <a:xfrm>
                          <a:off x="0" y="0"/>
                          <a:ext cx="924560" cy="364703"/>
                        </a:xfrm>
                        <a:prstGeom prst="rect">
                          <a:avLst/>
                        </a:prstGeom>
                        <a:solidFill>
                          <a:schemeClr val="lt1"/>
                        </a:solidFill>
                        <a:ln w="6350">
                          <a:solidFill>
                            <a:prstClr val="black"/>
                          </a:solidFill>
                        </a:ln>
                      </wps:spPr>
                      <wps:txbx>
                        <w:txbxContent>
                          <w:p w14:paraId="7B85A26A" w14:textId="207B889D" w:rsidR="00D912A6" w:rsidRPr="00D912A6" w:rsidRDefault="00D912A6" w:rsidP="00D912A6">
                            <w:pPr>
                              <w:jc w:val="center"/>
                              <w:rPr>
                                <w:b/>
                                <w:bCs/>
                                <w:sz w:val="18"/>
                                <w:szCs w:val="18"/>
                              </w:rPr>
                            </w:pPr>
                            <w:r w:rsidRPr="00D912A6">
                              <w:rPr>
                                <w:b/>
                                <w:bCs/>
                                <w:sz w:val="18"/>
                                <w:szCs w:val="18"/>
                              </w:rPr>
                              <w:t>Glucose interstitiel</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525DE" id="_x0000_s1079" type="#_x0000_t202" style="position:absolute;left:0;text-align:left;margin-left:147.25pt;margin-top:163.75pt;width:72.8pt;height:28.7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4nNQIAAIMEAAAOAAAAZHJzL2Uyb0RvYy54bWysVEtv2zAMvg/YfxB0X+wkbbYZcYosRYYB&#10;QVsgHXpWZCkWJouapMTOfv0oxXm022nYReZLn8iPpKd3XaPJXjivwJR0OMgpEYZDpcy2pN+flx8+&#10;UeIDMxXTYERJD8LTu9n7d9PWFmIENehKOIIgxhetLWkdgi2yzPNaNMwPwAqDTgmuYQFVt80qx1pE&#10;b3Q2yvNJ1oKrrAMuvEfr/dFJZwlfSsHDo5ReBKJLirmFdLp0buKZzaas2Dpma8X7NNg/ZNEwZfDR&#10;M9Q9C4zsnPoDqlHcgQcZBhyaDKRUXKQasJph/qaadc2sSLUgOd6eafL/D5Y/7Nf2yZHQfYEOGxgJ&#10;aa0vPBpjPZ10TfxipgT9SOHhTJvoAuFo/Dy6uZ2gh6NrPLn5mI8jSna5bJ0PXwU0JAolddiVRBbb&#10;r3w4hp5C4lsetKqWSuukxEkQC+3InmEPdUgpIvirKG1IW9LJ+DZPwK98Efp8f6MZ/9GndxWFeNpg&#10;zpfSoxS6TUdUhVWliqJpA9UB6XJwnCRv+VIh/or58MQcjg7ygOsQHvGQGjAp6CVKanC//maP8dhR&#10;9FLS4iiW1P/cMSco0d8M9no8yfM4u9eKu1Y214rZNQtApoa4eJYnES+7oE+idNC84NbM46voYobj&#10;2yUNJ3ERjguCW8fFfJ6CcFotCyuztjxCx85EXp+7F+Zs39eAA/EAp6FlxZv2HmPjTQPzXQCpUu8v&#10;rPb846Sn6em3Mq7StZ6iLv+O2W8AAAD//wMAUEsDBBQABgAIAAAAIQDT57Nq4QAAAAsBAAAPAAAA&#10;ZHJzL2Rvd25yZXYueG1sTI9NT8MwDIbvSPyHyEjcWLKug600nRASTOKAtMGBY9aYtlrjRE3Wdf8e&#10;c4KbPx69flxuJteLEYfYedIwnykQSLW3HTUaPj9e7lYgYjJkTe8JNVwwwqa6vipNYf2ZdjjuUyM4&#10;hGJhNLQphULKWLfoTJz5gMS7bz84k7gdGmkHc+Zw18tMqXvpTEd8oTUBn1usj/uT0/A6uuF9t92O&#10;ly9Fy24R1Fuoj1rf3kxPjyASTukPhl99VoeKnQ7+RDaKXkO2zpeMalhkD1wwkedqDuLAk1W+BlmV&#10;8v8P1Q8AAAD//wMAUEsBAi0AFAAGAAgAAAAhALaDOJL+AAAA4QEAABMAAAAAAAAAAAAAAAAAAAAA&#10;AFtDb250ZW50X1R5cGVzXS54bWxQSwECLQAUAAYACAAAACEAOP0h/9YAAACUAQAACwAAAAAAAAAA&#10;AAAAAAAvAQAAX3JlbHMvLnJlbHNQSwECLQAUAAYACAAAACEA7hnOJzUCAACDBAAADgAAAAAAAAAA&#10;AAAAAAAuAgAAZHJzL2Uyb0RvYy54bWxQSwECLQAUAAYACAAAACEA0+ezauEAAAALAQAADwAAAAAA&#10;AAAAAAAAAACPBAAAZHJzL2Rvd25yZXYueG1sUEsFBgAAAAAEAAQA8wAAAJ0FAAAAAA==&#10;" fillcolor="white [3201]" strokeweight=".5pt">
                <v:textbox inset="1mm,1mm,1mm,1mm">
                  <w:txbxContent>
                    <w:p w14:paraId="7B85A26A" w14:textId="207B889D" w:rsidR="00D912A6" w:rsidRPr="00D912A6" w:rsidRDefault="00D912A6" w:rsidP="00D912A6">
                      <w:pPr>
                        <w:jc w:val="center"/>
                        <w:rPr>
                          <w:b/>
                          <w:bCs/>
                          <w:sz w:val="18"/>
                          <w:szCs w:val="18"/>
                        </w:rPr>
                      </w:pPr>
                      <w:r w:rsidRPr="00D912A6">
                        <w:rPr>
                          <w:b/>
                          <w:bCs/>
                          <w:sz w:val="18"/>
                          <w:szCs w:val="18"/>
                        </w:rPr>
                        <w:t>Glucose interstitiel</w:t>
                      </w:r>
                    </w:p>
                  </w:txbxContent>
                </v:textbox>
                <w10:wrap anchorx="margin"/>
              </v:shape>
            </w:pict>
          </mc:Fallback>
        </mc:AlternateContent>
      </w:r>
      <w:r>
        <w:rPr>
          <w:rFonts w:ascii="Arial" w:hAnsi="Arial" w:cs="Arial"/>
          <w:noProof/>
          <w:sz w:val="22"/>
          <w:szCs w:val="22"/>
        </w:rPr>
        <mc:AlternateContent>
          <mc:Choice Requires="wps">
            <w:drawing>
              <wp:anchor distT="0" distB="0" distL="114300" distR="114300" simplePos="0" relativeHeight="251764224" behindDoc="0" locked="0" layoutInCell="1" allowOverlap="1" wp14:anchorId="2E143097" wp14:editId="590D8098">
                <wp:simplePos x="0" y="0"/>
                <wp:positionH relativeFrom="margin">
                  <wp:posOffset>5083439</wp:posOffset>
                </wp:positionH>
                <wp:positionV relativeFrom="paragraph">
                  <wp:posOffset>2460273</wp:posOffset>
                </wp:positionV>
                <wp:extent cx="924560" cy="347961"/>
                <wp:effectExtent l="0" t="0" r="27940" b="14605"/>
                <wp:wrapNone/>
                <wp:docPr id="1219996923" name="Zone de texte 62"/>
                <wp:cNvGraphicFramePr/>
                <a:graphic xmlns:a="http://schemas.openxmlformats.org/drawingml/2006/main">
                  <a:graphicData uri="http://schemas.microsoft.com/office/word/2010/wordprocessingShape">
                    <wps:wsp>
                      <wps:cNvSpPr txBox="1"/>
                      <wps:spPr>
                        <a:xfrm>
                          <a:off x="0" y="0"/>
                          <a:ext cx="924560" cy="347961"/>
                        </a:xfrm>
                        <a:prstGeom prst="rect">
                          <a:avLst/>
                        </a:prstGeom>
                        <a:solidFill>
                          <a:schemeClr val="lt1"/>
                        </a:solidFill>
                        <a:ln w="6350">
                          <a:solidFill>
                            <a:prstClr val="black"/>
                          </a:solidFill>
                        </a:ln>
                      </wps:spPr>
                      <wps:txbx>
                        <w:txbxContent>
                          <w:p w14:paraId="10BE64FC" w14:textId="77777777" w:rsidR="00D912A6" w:rsidRPr="00D912A6" w:rsidRDefault="00D912A6" w:rsidP="00D912A6">
                            <w:pPr>
                              <w:jc w:val="center"/>
                              <w:rPr>
                                <w:b/>
                                <w:bCs/>
                                <w:sz w:val="18"/>
                                <w:szCs w:val="18"/>
                              </w:rPr>
                            </w:pPr>
                            <w:r w:rsidRPr="00D912A6">
                              <w:rPr>
                                <w:b/>
                                <w:bCs/>
                                <w:sz w:val="18"/>
                                <w:szCs w:val="18"/>
                              </w:rPr>
                              <w:t>Glucose interstitiel</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43097" id="_x0000_s1080" type="#_x0000_t202" style="position:absolute;left:0;text-align:left;margin-left:400.25pt;margin-top:193.7pt;width:72.8pt;height:27.4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9qMNgIAAIMEAAAOAAAAZHJzL2Uyb0RvYy54bWysVMFu2zAMvQ/YPwi6L3aSNmuNOEWWIsOA&#10;oi2QDj0rshQLk0VNUmJnXz9KiZO022nYRSZF6pF8JD296xpNdsJ5Baakw0FOiTAcKmU2Jf3+svx0&#10;Q4kPzFRMgxEl3QtP72YfP0xbW4gR1KAr4QiCGF+0tqR1CLbIMs9r0TA/ACsMGiW4hgVU3SarHGsR&#10;vdHZKM8nWQuusg648B5v7w9GOkv4UgoenqT0IhBdUswtpNOlcx3PbDZlxcYxWyt+TIP9QxYNUwaD&#10;nqDuWWBk69QfUI3iDjzIMODQZCCl4iLVgNUM83fVrGpmRaoFyfH2RJP/f7D8cbeyz46E7gt02MBI&#10;SGt94fEy1tNJ18QvZkrQjhTuT7SJLhCOl7ejq+sJWjiaxlefbycJJTs/ts6HrwIaEoWSOuxKIovt&#10;HnzAgOjau8RYHrSqlkrrpMRJEAvtyI5hD3Xowd94aUPakk7G13kCfmOL0Kf3a834j1gkxrzwQk0b&#10;vDyXHqXQrTuiqlhVz8saqj3S5eAwSd7ypUL8B+bDM3M4OsgDrkN4wkNqwKTgKFFSg/v1t/vojx1F&#10;KyUtjmJJ/c8tc4IS/c1gr8eTPI+ze6m4S2V9qZhtswBkaoiLZ3kS8bELuhelg+YVt2Yeo6KJGY6x&#10;Sxp6cREOC4Jbx8V8npxwWi0LD2ZleYSOnYm8vnSvzNljXwMOxCP0Q8uKd+09+MaXBubbAFKl3kei&#10;D6we+cdJT+05bmVcpUs9eZ3/HbPfAAAA//8DAFBLAwQUAAYACAAAACEANMpW0OEAAAALAQAADwAA&#10;AGRycy9kb3ducmV2LnhtbEyPwU7DMBBE70j8g7VI3KjdNC0hZFMhJKjEAamlhx7d2CRR47Vlu2n6&#10;95gTHFfzNPO2Wk9mYKP2obeEMJ8JYJoaq3pqEfZfbw8FsBAlKTlY0ghXHWBd395UslT2Qls97mLL&#10;UgmFUiJ0MbqS89B02sgws05Tyr6tNzKm07dceXlJ5WbgmRArbmRPaaGTTr92ujntzgbhfTT+c7vZ&#10;jNeDoGW/cOLDNSfE+7vp5RlY1FP8g+FXP6lDnZyO9kwqsAGhEGKZUIRF8ZgDS8RTvpoDOyLkeZYB&#10;ryv+/4f6BwAA//8DAFBLAQItABQABgAIAAAAIQC2gziS/gAAAOEBAAATAAAAAAAAAAAAAAAAAAAA&#10;AABbQ29udGVudF9UeXBlc10ueG1sUEsBAi0AFAAGAAgAAAAhADj9If/WAAAAlAEAAAsAAAAAAAAA&#10;AAAAAAAALwEAAF9yZWxzLy5yZWxzUEsBAi0AFAAGAAgAAAAhAA0L2ow2AgAAgwQAAA4AAAAAAAAA&#10;AAAAAAAALgIAAGRycy9lMm9Eb2MueG1sUEsBAi0AFAAGAAgAAAAhADTKVtDhAAAACwEAAA8AAAAA&#10;AAAAAAAAAAAAkAQAAGRycy9kb3ducmV2LnhtbFBLBQYAAAAABAAEAPMAAACeBQAAAAA=&#10;" fillcolor="white [3201]" strokeweight=".5pt">
                <v:textbox inset="1mm,1mm,1mm,1mm">
                  <w:txbxContent>
                    <w:p w14:paraId="10BE64FC" w14:textId="77777777" w:rsidR="00D912A6" w:rsidRPr="00D912A6" w:rsidRDefault="00D912A6" w:rsidP="00D912A6">
                      <w:pPr>
                        <w:jc w:val="center"/>
                        <w:rPr>
                          <w:b/>
                          <w:bCs/>
                          <w:sz w:val="18"/>
                          <w:szCs w:val="18"/>
                        </w:rPr>
                      </w:pPr>
                      <w:r w:rsidRPr="00D912A6">
                        <w:rPr>
                          <w:b/>
                          <w:bCs/>
                          <w:sz w:val="18"/>
                          <w:szCs w:val="18"/>
                        </w:rPr>
                        <w:t>Glucose interstitiel</w:t>
                      </w:r>
                    </w:p>
                  </w:txbxContent>
                </v:textbox>
                <w10:wrap anchorx="margin"/>
              </v:shape>
            </w:pict>
          </mc:Fallback>
        </mc:AlternateContent>
      </w:r>
      <w:r>
        <w:rPr>
          <w:rFonts w:ascii="Arial" w:hAnsi="Arial" w:cs="Arial"/>
          <w:noProof/>
          <w:sz w:val="22"/>
          <w:szCs w:val="22"/>
        </w:rPr>
        <mc:AlternateContent>
          <mc:Choice Requires="wps">
            <w:drawing>
              <wp:anchor distT="0" distB="0" distL="114300" distR="114300" simplePos="0" relativeHeight="251758080" behindDoc="0" locked="0" layoutInCell="1" allowOverlap="1" wp14:anchorId="26BC9E3A" wp14:editId="3852367C">
                <wp:simplePos x="0" y="0"/>
                <wp:positionH relativeFrom="column">
                  <wp:posOffset>1869825</wp:posOffset>
                </wp:positionH>
                <wp:positionV relativeFrom="paragraph">
                  <wp:posOffset>805896</wp:posOffset>
                </wp:positionV>
                <wp:extent cx="924688" cy="644837"/>
                <wp:effectExtent l="0" t="0" r="27940" b="22225"/>
                <wp:wrapNone/>
                <wp:docPr id="621652581" name="Zone de texte 62"/>
                <wp:cNvGraphicFramePr/>
                <a:graphic xmlns:a="http://schemas.openxmlformats.org/drawingml/2006/main">
                  <a:graphicData uri="http://schemas.microsoft.com/office/word/2010/wordprocessingShape">
                    <wps:wsp>
                      <wps:cNvSpPr txBox="1"/>
                      <wps:spPr>
                        <a:xfrm>
                          <a:off x="0" y="0"/>
                          <a:ext cx="924688" cy="644837"/>
                        </a:xfrm>
                        <a:prstGeom prst="rect">
                          <a:avLst/>
                        </a:prstGeom>
                        <a:solidFill>
                          <a:schemeClr val="lt1"/>
                        </a:solidFill>
                        <a:ln w="6350">
                          <a:solidFill>
                            <a:prstClr val="black"/>
                          </a:solidFill>
                        </a:ln>
                      </wps:spPr>
                      <wps:txbx>
                        <w:txbxContent>
                          <w:p w14:paraId="5BD229CF" w14:textId="3CA387E0" w:rsidR="00D912A6" w:rsidRPr="00D912A6" w:rsidRDefault="00D912A6" w:rsidP="00D912A6">
                            <w:pPr>
                              <w:jc w:val="center"/>
                              <w:rPr>
                                <w:b/>
                                <w:bCs/>
                                <w:sz w:val="16"/>
                                <w:szCs w:val="16"/>
                              </w:rPr>
                            </w:pPr>
                            <w:r w:rsidRPr="00D912A6">
                              <w:rPr>
                                <w:b/>
                                <w:bCs/>
                                <w:sz w:val="16"/>
                                <w:szCs w:val="16"/>
                              </w:rPr>
                              <w:t>Capteur de glycémie et émetteur du signal</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C9E3A" id="_x0000_s1081" type="#_x0000_t202" style="position:absolute;left:0;text-align:left;margin-left:147.25pt;margin-top:63.45pt;width:72.8pt;height:50.7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4EXOAIAAIMEAAAOAAAAZHJzL2Uyb0RvYy54bWysVEtv2zAMvg/YfxB0X+w8mqVGnCJLkWFA&#10;0RZIh54VWYqNyaImKbGzXz9Kdh7tdhp2kUmR+kh+JD2/a2tFDsK6CnROh4OUEqE5FJXe5fT7y/rT&#10;jBLnmS6YAi1yehSO3i0+fpg3JhMjKEEVwhIE0S5rTE5L702WJI6XomZuAEZoNEqwNfOo2l1SWNYg&#10;eq2SUZpOkwZsYSxw4Rze3ndGuoj4Ugrun6R0whOVU8zNx9PGcxvOZDFn2c4yU1a8T4P9QxY1qzQG&#10;PUPdM8/I3lZ/QNUVt+BA+gGHOgEpKy5iDVjNMH1XzaZkRsRakBxnzjS5/wfLHw8b82yJb79Aiw0M&#10;hDTGZQ4vQz2ttHX4YqYE7Ujh8UybaD3heHk7mkxn2GeOpulkMht/DijJ5bGxzn8VUJMg5NRiVyJZ&#10;7PDgfOd6cgmxHKiqWFdKRSVMglgpSw4Me6h8TBHB33gpTRoMPr5JI/AbW4A+v98qxn/06V15IZ7S&#10;mPOl9CD5dtuSqsjp+ObEyxaKI9JloZskZ/i6QvwH5vwzszg6yBCug3/CQyrApKCXKCnB/vrbffDH&#10;jqKVkgZHMafu555ZQYn6prHX42mahtm9Vuy1sr1W9L5eATI1xMUzPIr42Hp1EqWF+hW3Zhmioolp&#10;jrFz6k/iyncLglvHxXIZnXBaDfMPemN4gA6dCby+tK/Mmr6vHgfiEU5Dy7J37e18w0sNy70HWcXe&#10;B6I7Vnv+cdLj9PRbGVbpWo9el3/H4jcAAAD//wMAUEsDBBQABgAIAAAAIQAgAjXi4AAAAAsBAAAP&#10;AAAAZHJzL2Rvd25yZXYueG1sTI/BTsMwEETvSPyDtUjcqN2QVm2IUyEkqMQBqYUDRzdekqjxOrLd&#10;NP17lhM9rt5o5m25mVwvRgyx86RhPlMgkGpvO2o0fH2+PqxAxGTImt4TarhghE11e1Oawvoz7XDc&#10;p0ZwCcXCaGhTGgopY92iM3HmByRmPz44k/gMjbTBnLnc9TJTaimd6YgXWjPgS4v1cX9yGt5GFz52&#10;2+14+Va06B4H9T7UR63v76bnJxAJp/Qfhj99VoeKnQ7+RDaKXkO2zhccZZAt1yA4kedqDuLAKFvl&#10;IKtSXv9Q/QIAAP//AwBQSwECLQAUAAYACAAAACEAtoM4kv4AAADhAQAAEwAAAAAAAAAAAAAAAAAA&#10;AAAAW0NvbnRlbnRfVHlwZXNdLnhtbFBLAQItABQABgAIAAAAIQA4/SH/1gAAAJQBAAALAAAAAAAA&#10;AAAAAAAAAC8BAABfcmVscy8ucmVsc1BLAQItABQABgAIAAAAIQDwN4EXOAIAAIMEAAAOAAAAAAAA&#10;AAAAAAAAAC4CAABkcnMvZTJvRG9jLnhtbFBLAQItABQABgAIAAAAIQAgAjXi4AAAAAsBAAAPAAAA&#10;AAAAAAAAAAAAAJIEAABkcnMvZG93bnJldi54bWxQSwUGAAAAAAQABADzAAAAnwUAAAAA&#10;" fillcolor="white [3201]" strokeweight=".5pt">
                <v:textbox inset="1mm,1mm,1mm,1mm">
                  <w:txbxContent>
                    <w:p w14:paraId="5BD229CF" w14:textId="3CA387E0" w:rsidR="00D912A6" w:rsidRPr="00D912A6" w:rsidRDefault="00D912A6" w:rsidP="00D912A6">
                      <w:pPr>
                        <w:jc w:val="center"/>
                        <w:rPr>
                          <w:b/>
                          <w:bCs/>
                          <w:sz w:val="16"/>
                          <w:szCs w:val="16"/>
                        </w:rPr>
                      </w:pPr>
                      <w:r w:rsidRPr="00D912A6">
                        <w:rPr>
                          <w:b/>
                          <w:bCs/>
                          <w:sz w:val="16"/>
                          <w:szCs w:val="16"/>
                        </w:rPr>
                        <w:t>Capteur de glycémie et émetteur du signal</w:t>
                      </w:r>
                    </w:p>
                  </w:txbxContent>
                </v:textbox>
              </v:shape>
            </w:pict>
          </mc:Fallback>
        </mc:AlternateContent>
      </w:r>
      <w:r w:rsidR="00796924">
        <w:rPr>
          <w:rFonts w:ascii="Arial" w:hAnsi="Arial" w:cs="Arial"/>
          <w:noProof/>
          <w:sz w:val="22"/>
          <w:szCs w:val="22"/>
        </w:rPr>
        <mc:AlternateContent>
          <mc:Choice Requires="wps">
            <w:drawing>
              <wp:anchor distT="0" distB="0" distL="114300" distR="114300" simplePos="0" relativeHeight="251756032" behindDoc="0" locked="0" layoutInCell="1" allowOverlap="1" wp14:anchorId="48D4D67C" wp14:editId="004A2AA2">
                <wp:simplePos x="0" y="0"/>
                <wp:positionH relativeFrom="column">
                  <wp:posOffset>3166044</wp:posOffset>
                </wp:positionH>
                <wp:positionV relativeFrom="paragraph">
                  <wp:posOffset>2375876</wp:posOffset>
                </wp:positionV>
                <wp:extent cx="1035967" cy="396417"/>
                <wp:effectExtent l="0" t="0" r="12065" b="22860"/>
                <wp:wrapNone/>
                <wp:docPr id="1459625642" name="Zone de texte 62"/>
                <wp:cNvGraphicFramePr/>
                <a:graphic xmlns:a="http://schemas.openxmlformats.org/drawingml/2006/main">
                  <a:graphicData uri="http://schemas.microsoft.com/office/word/2010/wordprocessingShape">
                    <wps:wsp>
                      <wps:cNvSpPr txBox="1"/>
                      <wps:spPr>
                        <a:xfrm>
                          <a:off x="0" y="0"/>
                          <a:ext cx="1035967" cy="396417"/>
                        </a:xfrm>
                        <a:prstGeom prst="rect">
                          <a:avLst/>
                        </a:prstGeom>
                        <a:solidFill>
                          <a:schemeClr val="lt1"/>
                        </a:solidFill>
                        <a:ln w="6350">
                          <a:solidFill>
                            <a:prstClr val="black"/>
                          </a:solidFill>
                        </a:ln>
                      </wps:spPr>
                      <wps:txbx>
                        <w:txbxContent>
                          <w:p w14:paraId="066A1180" w14:textId="77777777" w:rsidR="00796924" w:rsidRDefault="00796924" w:rsidP="00796924">
                            <w:pPr>
                              <w:jc w:val="center"/>
                              <w:rPr>
                                <w:b/>
                                <w:bCs/>
                                <w:sz w:val="18"/>
                                <w:szCs w:val="18"/>
                              </w:rPr>
                            </w:pPr>
                            <w:r>
                              <w:rPr>
                                <w:b/>
                                <w:bCs/>
                                <w:sz w:val="18"/>
                                <w:szCs w:val="18"/>
                              </w:rPr>
                              <w:t>Insuline</w:t>
                            </w:r>
                          </w:p>
                          <w:p w14:paraId="2E2E0EFA" w14:textId="77777777" w:rsidR="00796924" w:rsidRPr="00796924" w:rsidRDefault="00796924" w:rsidP="00796924">
                            <w:pPr>
                              <w:jc w:val="center"/>
                              <w:rPr>
                                <w:b/>
                                <w:bCs/>
                                <w:sz w:val="18"/>
                                <w:szCs w:val="18"/>
                              </w:rPr>
                            </w:pPr>
                            <w:r>
                              <w:rPr>
                                <w:b/>
                                <w:bCs/>
                                <w:sz w:val="18"/>
                                <w:szCs w:val="18"/>
                              </w:rPr>
                              <w:t>Sous-cutanée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4D67C" id="_x0000_s1082" type="#_x0000_t202" style="position:absolute;left:0;text-align:left;margin-left:249.3pt;margin-top:187.1pt;width:81.55pt;height:31.2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jzOAIAAIQEAAAOAAAAZHJzL2Uyb0RvYy54bWysVE1v2zAMvQ/YfxB0X+w0q9sacYosRYYB&#10;QVsgHXpWZCk2JouapMTOfv0o2flot9Owi0yK5BP5SHp63zWK7IV1NeiCjkcpJUJzKGu9Lej3l+Wn&#10;W0qcZ7pkCrQo6EE4ej/7+GHamlxcQQWqFJYgiHZ5awpaeW/yJHG8Eg1zIzBCo1GCbZhH1W6T0rIW&#10;0RuVXKVplrRgS2OBC+fw9qE30lnEl1Jw/ySlE56ogmJuPp42nptwJrMpy7eWmarmQxrsH7JoWK3x&#10;0RPUA/OM7Gz9B1RTcwsOpB9xaBKQsuYi1oDVjNN31awrZkSsBclx5kST+3+w/HG/Ns+W+O4LdNjA&#10;QEhrXO7wMtTTSduEL2ZK0I4UHk60ic4THoLSyfVddkMJR9vkLvs8vgkwyTnaWOe/CmhIEApqsS2R&#10;LbZfOd+7Hl3CYw5UXS5rpaISRkEslCV7hk1UPuaI4G+8lCZtQbPJdRqB39gC9Cl+oxj/MaR34YV4&#10;SmPO59qD5LtNR+oSq8qOxGygPCBfFvpRcoYva8RfMeefmcXZQYpwH/wTHlIBJgWDREkF9tff7oM/&#10;thStlLQ4iwV1P3fMCkrUN43NnmRpGob3UrGXyuZS0btmAcjUGDfP8ChisPXqKEoLzSuuzTy8iiam&#10;Ob5dUH8UF77fEFw7Lubz6ITjaphf6bXhATp0JvD60r0ya4a+epyIRzhOLcvftbf3DZEa5jsPso69&#10;D0T3rA7846jH6RnWMuzSpR69zj+P2W8AAAD//wMAUEsDBBQABgAIAAAAIQBKBrOb4QAAAAsBAAAP&#10;AAAAZHJzL2Rvd25yZXYueG1sTI/BTsMwEETvSPyDtUjcqN2muCXEqRASVOKA1MKBoxubJGq8tmw3&#10;Tf+e5QTH1TzNvK02kxvYaGPqPSqYzwQwi403PbYKPj9e7tbAUtZo9ODRKrjYBJv6+qrSpfFn3Nlx&#10;n1tGJZhKraDLOZScp6azTqeZDxYp+/bR6UxnbLmJ+kzlbuALISR3ukda6HSwz51tjvuTU/A6uvi+&#10;227Hy5fA+74I4i00R6Vub6anR2DZTvkPhl99UoeanA7+hCaxQcHyYS0JVVCslgtgREg5XwE7UFRI&#10;Cbyu+P8f6h8AAAD//wMAUEsBAi0AFAAGAAgAAAAhALaDOJL+AAAA4QEAABMAAAAAAAAAAAAAAAAA&#10;AAAAAFtDb250ZW50X1R5cGVzXS54bWxQSwECLQAUAAYACAAAACEAOP0h/9YAAACUAQAACwAAAAAA&#10;AAAAAAAAAAAvAQAAX3JlbHMvLnJlbHNQSwECLQAUAAYACAAAACEAux+I8zgCAACEBAAADgAAAAAA&#10;AAAAAAAAAAAuAgAAZHJzL2Uyb0RvYy54bWxQSwECLQAUAAYACAAAACEASgazm+EAAAALAQAADwAA&#10;AAAAAAAAAAAAAACSBAAAZHJzL2Rvd25yZXYueG1sUEsFBgAAAAAEAAQA8wAAAKAFAAAAAA==&#10;" fillcolor="white [3201]" strokeweight=".5pt">
                <v:textbox inset="1mm,1mm,1mm,1mm">
                  <w:txbxContent>
                    <w:p w14:paraId="066A1180" w14:textId="77777777" w:rsidR="00796924" w:rsidRDefault="00796924" w:rsidP="00796924">
                      <w:pPr>
                        <w:jc w:val="center"/>
                        <w:rPr>
                          <w:b/>
                          <w:bCs/>
                          <w:sz w:val="18"/>
                          <w:szCs w:val="18"/>
                        </w:rPr>
                      </w:pPr>
                      <w:r>
                        <w:rPr>
                          <w:b/>
                          <w:bCs/>
                          <w:sz w:val="18"/>
                          <w:szCs w:val="18"/>
                        </w:rPr>
                        <w:t>Insuline</w:t>
                      </w:r>
                    </w:p>
                    <w:p w14:paraId="2E2E0EFA" w14:textId="77777777" w:rsidR="00796924" w:rsidRPr="00796924" w:rsidRDefault="00796924" w:rsidP="00796924">
                      <w:pPr>
                        <w:jc w:val="center"/>
                        <w:rPr>
                          <w:b/>
                          <w:bCs/>
                          <w:sz w:val="18"/>
                          <w:szCs w:val="18"/>
                        </w:rPr>
                      </w:pPr>
                      <w:r>
                        <w:rPr>
                          <w:b/>
                          <w:bCs/>
                          <w:sz w:val="18"/>
                          <w:szCs w:val="18"/>
                        </w:rPr>
                        <w:t>Sous-cutanée</w:t>
                      </w:r>
                    </w:p>
                  </w:txbxContent>
                </v:textbox>
              </v:shape>
            </w:pict>
          </mc:Fallback>
        </mc:AlternateContent>
      </w:r>
      <w:r w:rsidR="00796924">
        <w:rPr>
          <w:rFonts w:ascii="Arial" w:hAnsi="Arial" w:cs="Arial"/>
          <w:noProof/>
          <w:sz w:val="22"/>
          <w:szCs w:val="22"/>
        </w:rPr>
        <mc:AlternateContent>
          <mc:Choice Requires="wps">
            <w:drawing>
              <wp:anchor distT="0" distB="0" distL="114300" distR="114300" simplePos="0" relativeHeight="251753984" behindDoc="0" locked="0" layoutInCell="1" allowOverlap="1" wp14:anchorId="1CED8B12" wp14:editId="140AE043">
                <wp:simplePos x="0" y="0"/>
                <wp:positionH relativeFrom="column">
                  <wp:posOffset>79195</wp:posOffset>
                </wp:positionH>
                <wp:positionV relativeFrom="paragraph">
                  <wp:posOffset>2354437</wp:posOffset>
                </wp:positionV>
                <wp:extent cx="1035967" cy="396417"/>
                <wp:effectExtent l="0" t="0" r="12065" b="22860"/>
                <wp:wrapNone/>
                <wp:docPr id="555147401" name="Zone de texte 62"/>
                <wp:cNvGraphicFramePr/>
                <a:graphic xmlns:a="http://schemas.openxmlformats.org/drawingml/2006/main">
                  <a:graphicData uri="http://schemas.microsoft.com/office/word/2010/wordprocessingShape">
                    <wps:wsp>
                      <wps:cNvSpPr txBox="1"/>
                      <wps:spPr>
                        <a:xfrm>
                          <a:off x="0" y="0"/>
                          <a:ext cx="1035967" cy="396417"/>
                        </a:xfrm>
                        <a:prstGeom prst="rect">
                          <a:avLst/>
                        </a:prstGeom>
                        <a:solidFill>
                          <a:schemeClr val="lt1"/>
                        </a:solidFill>
                        <a:ln w="6350">
                          <a:solidFill>
                            <a:prstClr val="black"/>
                          </a:solidFill>
                        </a:ln>
                      </wps:spPr>
                      <wps:txbx>
                        <w:txbxContent>
                          <w:p w14:paraId="3C00CC56" w14:textId="2568BCB7" w:rsidR="00796924" w:rsidRDefault="00796924" w:rsidP="00796924">
                            <w:pPr>
                              <w:jc w:val="center"/>
                              <w:rPr>
                                <w:b/>
                                <w:bCs/>
                                <w:sz w:val="18"/>
                                <w:szCs w:val="18"/>
                              </w:rPr>
                            </w:pPr>
                            <w:r>
                              <w:rPr>
                                <w:b/>
                                <w:bCs/>
                                <w:sz w:val="18"/>
                                <w:szCs w:val="18"/>
                              </w:rPr>
                              <w:t>Insuline</w:t>
                            </w:r>
                          </w:p>
                          <w:p w14:paraId="68658E20" w14:textId="774D2CF2" w:rsidR="00796924" w:rsidRPr="00796924" w:rsidRDefault="00796924" w:rsidP="00796924">
                            <w:pPr>
                              <w:jc w:val="center"/>
                              <w:rPr>
                                <w:b/>
                                <w:bCs/>
                                <w:sz w:val="18"/>
                                <w:szCs w:val="18"/>
                              </w:rPr>
                            </w:pPr>
                            <w:r>
                              <w:rPr>
                                <w:b/>
                                <w:bCs/>
                                <w:sz w:val="18"/>
                                <w:szCs w:val="18"/>
                              </w:rPr>
                              <w:t>Sous-cutanée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D8B12" id="_x0000_s1083" type="#_x0000_t202" style="position:absolute;left:0;text-align:left;margin-left:6.25pt;margin-top:185.4pt;width:81.55pt;height:31.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cmNgIAAIQEAAAOAAAAZHJzL2Uyb0RvYy54bWysVE1v2zAMvQ/YfxB0X+w0a9oacYosRYYB&#10;QVsgHXpWZCkWJouapMTOfv0oxflot9Owi0yK5BP5SHpy3zWa7ITzCkxJh4OcEmE4VMpsSvr9ZfHp&#10;lhIfmKmYBiNKuhee3k8/fpi0thBXUIOuhCMIYnzR2pLWIdgiyzyvRcP8AKwwaJTgGhZQdZuscqxF&#10;9EZnV3k+zlpwlXXAhfd4+3Aw0mnCl1Lw8CSlF4HokmJuIZ0unet4ZtMJKzaO2VrxPg32D1k0TBl8&#10;9AT1wAIjW6f+gGoUd+BBhgGHJgMpFRepBqxmmL+rZlUzK1ItSI63J5r8/4Plj7uVfXYkdF+gwwZG&#10;QlrrC4+XsZ5OuiZ+MVOCdqRwf6JNdIHwGJSPru/GN5RwtI3uxp+HNxEmO0db58NXAQ2JQkkdtiWx&#10;xXZLHw6uR5f4mAetqoXSOilxFMRcO7Jj2EQdUo4I/sZLG9KWdDy6zhPwG1uEPsWvNeM/+vQuvBBP&#10;G8z5XHuUQrfuiKqwqlRRvFpDtUe+HBxGyVu+UIi/ZD48M4ezgxThPoQnPKQGTAp6iZIa3K+/3Ud/&#10;bClaKWlxFkvqf26ZE5TobwabPRrneRzeS8VdKutLxWybOSBTQ9w8y5OIwS7ooygdNK+4NrP4KpqY&#10;4fh2ScNRnIfDhuDacTGbJSccV8vC0qwsj9CxM5HXl+6VOdv3NeBEPMJxalnxrr0H3xhpYLYNIFXq&#10;/ZnVnn8c9TQ9/VrGXbrUk9f55zH9DQAA//8DAFBLAwQUAAYACAAAACEAOkquTN8AAAAKAQAADwAA&#10;AGRycy9kb3ducmV2LnhtbEyPwU7DMBBE70j8g7VI3KhNQloU4lQICSpxQGrhwNGNlyRqvI5sN03/&#10;nu0JjqN9mn1TrWc3iAlD7D1puF8oEEiNtz21Gr4+X+8eQcRkyJrBE2o4Y4R1fX1VmdL6E21x2qVW&#10;cAnF0mjoUhpLKWPToTNx4Uckvv344EziGFppgzlxuRtkptRSOtMTf+jMiC8dNofd0Wl4m1z42G42&#10;0/lbUdHno3ofm4PWtzfz8xOIhHP6g+Giz+pQs9PeH8lGMXDOCiY15CvFEy7AqliC2Gt4yPMMZF3J&#10;/xPqXwAAAP//AwBQSwECLQAUAAYACAAAACEAtoM4kv4AAADhAQAAEwAAAAAAAAAAAAAAAAAAAAAA&#10;W0NvbnRlbnRfVHlwZXNdLnhtbFBLAQItABQABgAIAAAAIQA4/SH/1gAAAJQBAAALAAAAAAAAAAAA&#10;AAAAAC8BAABfcmVscy8ucmVsc1BLAQItABQABgAIAAAAIQDErccmNgIAAIQEAAAOAAAAAAAAAAAA&#10;AAAAAC4CAABkcnMvZTJvRG9jLnhtbFBLAQItABQABgAIAAAAIQA6Sq5M3wAAAAoBAAAPAAAAAAAA&#10;AAAAAAAAAJAEAABkcnMvZG93bnJldi54bWxQSwUGAAAAAAQABADzAAAAnAUAAAAA&#10;" fillcolor="white [3201]" strokeweight=".5pt">
                <v:textbox inset="1mm,1mm,1mm,1mm">
                  <w:txbxContent>
                    <w:p w14:paraId="3C00CC56" w14:textId="2568BCB7" w:rsidR="00796924" w:rsidRDefault="00796924" w:rsidP="00796924">
                      <w:pPr>
                        <w:jc w:val="center"/>
                        <w:rPr>
                          <w:b/>
                          <w:bCs/>
                          <w:sz w:val="18"/>
                          <w:szCs w:val="18"/>
                        </w:rPr>
                      </w:pPr>
                      <w:r>
                        <w:rPr>
                          <w:b/>
                          <w:bCs/>
                          <w:sz w:val="18"/>
                          <w:szCs w:val="18"/>
                        </w:rPr>
                        <w:t>Insuline</w:t>
                      </w:r>
                    </w:p>
                    <w:p w14:paraId="68658E20" w14:textId="774D2CF2" w:rsidR="00796924" w:rsidRPr="00796924" w:rsidRDefault="00796924" w:rsidP="00796924">
                      <w:pPr>
                        <w:jc w:val="center"/>
                        <w:rPr>
                          <w:b/>
                          <w:bCs/>
                          <w:sz w:val="18"/>
                          <w:szCs w:val="18"/>
                        </w:rPr>
                      </w:pPr>
                      <w:r>
                        <w:rPr>
                          <w:b/>
                          <w:bCs/>
                          <w:sz w:val="18"/>
                          <w:szCs w:val="18"/>
                        </w:rPr>
                        <w:t>Sous-cutanée</w:t>
                      </w:r>
                    </w:p>
                  </w:txbxContent>
                </v:textbox>
              </v:shape>
            </w:pict>
          </mc:Fallback>
        </mc:AlternateContent>
      </w:r>
      <w:r w:rsidR="00796924">
        <w:rPr>
          <w:rFonts w:ascii="Arial" w:hAnsi="Arial" w:cs="Arial"/>
          <w:noProof/>
          <w:sz w:val="22"/>
          <w:szCs w:val="22"/>
        </w:rPr>
        <mc:AlternateContent>
          <mc:Choice Requires="wps">
            <w:drawing>
              <wp:anchor distT="0" distB="0" distL="114300" distR="114300" simplePos="0" relativeHeight="251751936" behindDoc="0" locked="0" layoutInCell="1" allowOverlap="1" wp14:anchorId="157BD031" wp14:editId="619108C9">
                <wp:simplePos x="0" y="0"/>
                <wp:positionH relativeFrom="column">
                  <wp:posOffset>3298465</wp:posOffset>
                </wp:positionH>
                <wp:positionV relativeFrom="paragraph">
                  <wp:posOffset>1461476</wp:posOffset>
                </wp:positionV>
                <wp:extent cx="1035967" cy="396417"/>
                <wp:effectExtent l="0" t="0" r="12065" b="22860"/>
                <wp:wrapNone/>
                <wp:docPr id="69628364" name="Zone de texte 62"/>
                <wp:cNvGraphicFramePr/>
                <a:graphic xmlns:a="http://schemas.openxmlformats.org/drawingml/2006/main">
                  <a:graphicData uri="http://schemas.microsoft.com/office/word/2010/wordprocessingShape">
                    <wps:wsp>
                      <wps:cNvSpPr txBox="1"/>
                      <wps:spPr>
                        <a:xfrm>
                          <a:off x="0" y="0"/>
                          <a:ext cx="1035967" cy="396417"/>
                        </a:xfrm>
                        <a:prstGeom prst="rect">
                          <a:avLst/>
                        </a:prstGeom>
                        <a:solidFill>
                          <a:schemeClr val="lt1"/>
                        </a:solidFill>
                        <a:ln w="6350">
                          <a:solidFill>
                            <a:prstClr val="black"/>
                          </a:solidFill>
                        </a:ln>
                      </wps:spPr>
                      <wps:txbx>
                        <w:txbxContent>
                          <w:p w14:paraId="14CACD0E" w14:textId="77777777" w:rsidR="00796924" w:rsidRPr="00796924" w:rsidRDefault="00796924" w:rsidP="00796924">
                            <w:pPr>
                              <w:jc w:val="center"/>
                              <w:rPr>
                                <w:b/>
                                <w:bCs/>
                                <w:sz w:val="12"/>
                                <w:szCs w:val="12"/>
                              </w:rPr>
                            </w:pPr>
                          </w:p>
                          <w:p w14:paraId="43295A8B" w14:textId="77777777" w:rsidR="00796924" w:rsidRPr="00796924" w:rsidRDefault="00796924" w:rsidP="00796924">
                            <w:pPr>
                              <w:jc w:val="center"/>
                              <w:rPr>
                                <w:b/>
                                <w:bCs/>
                                <w:sz w:val="18"/>
                                <w:szCs w:val="18"/>
                              </w:rPr>
                            </w:pPr>
                            <w:r>
                              <w:rPr>
                                <w:b/>
                                <w:bCs/>
                                <w:sz w:val="18"/>
                                <w:szCs w:val="18"/>
                              </w:rPr>
                              <w:t>Pompe à insuline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BD031" id="_x0000_s1084" type="#_x0000_t202" style="position:absolute;left:0;text-align:left;margin-left:259.7pt;margin-top:115.1pt;width:81.55pt;height:31.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HJ9OAIAAIQEAAAOAAAAZHJzL2Uyb0RvYy54bWysVE1v2zAMvQ/YfxB0X+w0a9oGcYosRYYB&#10;QVsgHXpWZCkWJouapMTOfv0o2flot9Owi0yK5BP5SHp639aa7IXzCkxBh4OcEmE4lMpsC/r9Zfnp&#10;lhIfmCmZBiMKehCe3s8+fpg2diKuoAJdCkcQxPhJYwtahWAnWeZ5JWrmB2CFQaMEV7OAqttmpWMN&#10;otc6u8rzcdaAK60DLrzH24fOSGcJX0rBw5OUXgSiC4q5hXS6dG7imc2mbLJ1zFaK92mwf8iiZsrg&#10;oyeoBxYY2Tn1B1StuAMPMgw41BlIqbhINWA1w/xdNeuKWZFqQXK8PdHk/x8sf9yv7bMjof0CLTYw&#10;EtJYP/F4GetppavjFzMlaEcKDyfaRBsIj0H56PpufEMJR9vobvx5eBNhsnO0dT58FVCTKBTUYVsS&#10;W2y/8qFzPbrExzxoVS6V1kmJoyAW2pE9wybqkHJE8Dde2pCmoOPRdZ6A39gi9Cl+oxn/0ad34YV4&#10;2mDO59qjFNpNS1SJVd0eidlAeUC+HHSj5C1fKsRfMR+emcPZQYpwH8ITHlIDJgW9REkF7tff7qM/&#10;thStlDQ4iwX1P3fMCUr0N4PNHo3zPA7vpeIulc2lYnb1ApCpIW6e5UnEYBf0UZQO6ldcm3l8FU3M&#10;cHy7oOEoLkK3Ibh2XMznyQnH1bKwMmvLI3TsTOT1pX1lzvZ9DTgRj3CcWjZ5197ON0YamO8CSJV6&#10;H4nuWO35x1FP09OvZdylSz15nX8es98AAAD//wMAUEsDBBQABgAIAAAAIQDnTiNL4QAAAAsBAAAP&#10;AAAAZHJzL2Rvd25yZXYueG1sTI/BTsMwDIbvSLxDZCRuLFlGq61rOiEkmMQBaYPDjllj2mqNUyVZ&#10;17094cSOtj/9/v5yM9mejehD50jBfCaAIdXOdNQo+P56e1oCC1GT0b0jVHDFAJvq/q7UhXEX2uG4&#10;jw1LIRQKraCNcSg4D3WLVoeZG5DS7cd5q2MafcON15cUbnsuhci51R2lD60e8LXF+rQ/WwXvo/Wf&#10;u+12vB4EZd1iEB9DfVLq8WF6WQOLOMV/GP70kzpUyenozmQC6xVk89VzQhXIhZDAEpEvZQbsmDYr&#10;mQOvSn7bofoFAAD//wMAUEsBAi0AFAAGAAgAAAAhALaDOJL+AAAA4QEAABMAAAAAAAAAAAAAAAAA&#10;AAAAAFtDb250ZW50X1R5cGVzXS54bWxQSwECLQAUAAYACAAAACEAOP0h/9YAAACUAQAACwAAAAAA&#10;AAAAAAAAAAAvAQAAX3JlbHMvLnJlbHNQSwECLQAUAAYACAAAACEAxzRyfTgCAACEBAAADgAAAAAA&#10;AAAAAAAAAAAuAgAAZHJzL2Uyb0RvYy54bWxQSwECLQAUAAYACAAAACEA504jS+EAAAALAQAADwAA&#10;AAAAAAAAAAAAAACSBAAAZHJzL2Rvd25yZXYueG1sUEsFBgAAAAAEAAQA8wAAAKAFAAAAAA==&#10;" fillcolor="white [3201]" strokeweight=".5pt">
                <v:textbox inset="1mm,1mm,1mm,1mm">
                  <w:txbxContent>
                    <w:p w14:paraId="14CACD0E" w14:textId="77777777" w:rsidR="00796924" w:rsidRPr="00796924" w:rsidRDefault="00796924" w:rsidP="00796924">
                      <w:pPr>
                        <w:jc w:val="center"/>
                        <w:rPr>
                          <w:b/>
                          <w:bCs/>
                          <w:sz w:val="12"/>
                          <w:szCs w:val="12"/>
                        </w:rPr>
                      </w:pPr>
                    </w:p>
                    <w:p w14:paraId="43295A8B" w14:textId="77777777" w:rsidR="00796924" w:rsidRPr="00796924" w:rsidRDefault="00796924" w:rsidP="00796924">
                      <w:pPr>
                        <w:jc w:val="center"/>
                        <w:rPr>
                          <w:b/>
                          <w:bCs/>
                          <w:sz w:val="18"/>
                          <w:szCs w:val="18"/>
                        </w:rPr>
                      </w:pPr>
                      <w:r>
                        <w:rPr>
                          <w:b/>
                          <w:bCs/>
                          <w:sz w:val="18"/>
                          <w:szCs w:val="18"/>
                        </w:rPr>
                        <w:t>Pompe à insuline</w:t>
                      </w:r>
                    </w:p>
                  </w:txbxContent>
                </v:textbox>
              </v:shape>
            </w:pict>
          </mc:Fallback>
        </mc:AlternateContent>
      </w:r>
      <w:r w:rsidR="00796924">
        <w:rPr>
          <w:rFonts w:ascii="Arial" w:hAnsi="Arial" w:cs="Arial"/>
          <w:noProof/>
          <w:sz w:val="22"/>
          <w:szCs w:val="22"/>
        </w:rPr>
        <mc:AlternateContent>
          <mc:Choice Requires="wps">
            <w:drawing>
              <wp:anchor distT="0" distB="0" distL="114300" distR="114300" simplePos="0" relativeHeight="251749888" behindDoc="0" locked="0" layoutInCell="1" allowOverlap="1" wp14:anchorId="6DE14B7B" wp14:editId="3145E5E3">
                <wp:simplePos x="0" y="0"/>
                <wp:positionH relativeFrom="column">
                  <wp:posOffset>194306</wp:posOffset>
                </wp:positionH>
                <wp:positionV relativeFrom="paragraph">
                  <wp:posOffset>1466589</wp:posOffset>
                </wp:positionV>
                <wp:extent cx="1035967" cy="396417"/>
                <wp:effectExtent l="0" t="0" r="12065" b="22860"/>
                <wp:wrapNone/>
                <wp:docPr id="704018234" name="Zone de texte 62"/>
                <wp:cNvGraphicFramePr/>
                <a:graphic xmlns:a="http://schemas.openxmlformats.org/drawingml/2006/main">
                  <a:graphicData uri="http://schemas.microsoft.com/office/word/2010/wordprocessingShape">
                    <wps:wsp>
                      <wps:cNvSpPr txBox="1"/>
                      <wps:spPr>
                        <a:xfrm>
                          <a:off x="0" y="0"/>
                          <a:ext cx="1035967" cy="396417"/>
                        </a:xfrm>
                        <a:prstGeom prst="rect">
                          <a:avLst/>
                        </a:prstGeom>
                        <a:solidFill>
                          <a:schemeClr val="lt1"/>
                        </a:solidFill>
                        <a:ln w="6350">
                          <a:solidFill>
                            <a:prstClr val="black"/>
                          </a:solidFill>
                        </a:ln>
                      </wps:spPr>
                      <wps:txbx>
                        <w:txbxContent>
                          <w:p w14:paraId="3775A42A" w14:textId="77777777" w:rsidR="00796924" w:rsidRPr="00796924" w:rsidRDefault="00796924" w:rsidP="00796924">
                            <w:pPr>
                              <w:jc w:val="center"/>
                              <w:rPr>
                                <w:b/>
                                <w:bCs/>
                                <w:sz w:val="12"/>
                                <w:szCs w:val="12"/>
                              </w:rPr>
                            </w:pPr>
                          </w:p>
                          <w:p w14:paraId="4D8C68FB" w14:textId="6B7D0D57" w:rsidR="00796924" w:rsidRPr="00796924" w:rsidRDefault="00796924" w:rsidP="00796924">
                            <w:pPr>
                              <w:jc w:val="center"/>
                              <w:rPr>
                                <w:b/>
                                <w:bCs/>
                                <w:sz w:val="18"/>
                                <w:szCs w:val="18"/>
                              </w:rPr>
                            </w:pPr>
                            <w:r>
                              <w:rPr>
                                <w:b/>
                                <w:bCs/>
                                <w:sz w:val="18"/>
                                <w:szCs w:val="18"/>
                              </w:rPr>
                              <w:t>Pompe à insuline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14B7B" id="_x0000_s1085" type="#_x0000_t202" style="position:absolute;left:0;text-align:left;margin-left:15.3pt;margin-top:115.5pt;width:81.55pt;height:31.2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j2oNwIAAIQEAAAOAAAAZHJzL2Uyb0RvYy54bWysVE1v2zAMvQ/YfxB0X+w0a9oacYosRYYB&#10;QVsgHXpWZCkRJouapMTOfv0o2flot9Owi0yK5BP5SHpy39aa7IXzCkxJh4OcEmE4VMpsSvr9ZfHp&#10;lhIfmKmYBiNKehCe3k8/fpg0thBXsAVdCUcQxPiisSXdhmCLLPN8K2rmB2CFQaMEV7OAqttklWMN&#10;otc6u8rzcdaAq6wDLrzH24fOSKcJX0rBw5OUXgSiS4q5hXS6dK7jmU0nrNg4ZreK92mwf8iiZsrg&#10;oyeoBxYY2Tn1B1StuAMPMgw41BlIqbhINWA1w/xdNastsyLVguR4e6LJ/z9Y/rhf2WdHQvsFWmxg&#10;JKSxvvB4GetppavjFzMlaEcKDyfaRBsIj0H56PpufEMJR9vobvx5eBNhsnO0dT58FVCTKJTUYVsS&#10;W2y/9KFzPbrExzxoVS2U1kmJoyDm2pE9wybqkHJE8Dde2pCmpOPRdZ6A39gi9Cl+rRn/0ad34YV4&#10;2mDO59qjFNp1S1QVqzoSs4bqgHw56EbJW75QiL9kPjwzh7ODFOE+hCc8pAZMCnqJki24X3+7j/7Y&#10;UrRS0uAsltT/3DEnKNHfDDZ7NM7zOLyXirtU1peK2dVzQKaGuHmWJxGDXdBHUTqoX3FtZvFVNDHD&#10;8e2ShqM4D92G4NpxMZslJxxXy8LSrCyP0LEzkdeX9pU52/c14EQ8wnFqWfGuvZ1vjDQw2wWQKvU+&#10;Et2x2vOPo56mp1/LuEuXevI6/zymvwEAAP//AwBQSwMEFAAGAAgAAAAhAO7joXXfAAAACgEAAA8A&#10;AABkcnMvZG93bnJldi54bWxMj8FOAjEQhu8mvkMzJt6khSrCul1iTJTEgwnogWPZjrsbttOmLcvy&#10;9paTHGfmyz/fX65G27MBQ+wcKZhOBDCk2pmOGgU/3+8PC2AxaTK6d4QKzhhhVd3elLow7kQbHLap&#10;YTmEYqEVtCn5gvNYt2h1nDiPlG+/Llid8hgaboI+5XDb85kQc251R/lDqz2+tVgftker4GOw4Wuz&#10;Xg/nnaCnTnrx6euDUvd34+sLsIRj+ofhop/VocpOe3ckE1mvQIp5JhXM5DR3ugBL+QxsnzdL+Qi8&#10;Kvl1heoPAAD//wMAUEsBAi0AFAAGAAgAAAAhALaDOJL+AAAA4QEAABMAAAAAAAAAAAAAAAAAAAAA&#10;AFtDb250ZW50X1R5cGVzXS54bWxQSwECLQAUAAYACAAAACEAOP0h/9YAAACUAQAACwAAAAAAAAAA&#10;AAAAAAAvAQAAX3JlbHMvLnJlbHNQSwECLQAUAAYACAAAACEAuIY9qDcCAACEBAAADgAAAAAAAAAA&#10;AAAAAAAuAgAAZHJzL2Uyb0RvYy54bWxQSwECLQAUAAYACAAAACEA7uOhdd8AAAAKAQAADwAAAAAA&#10;AAAAAAAAAACRBAAAZHJzL2Rvd25yZXYueG1sUEsFBgAAAAAEAAQA8wAAAJ0FAAAAAA==&#10;" fillcolor="white [3201]" strokeweight=".5pt">
                <v:textbox inset="1mm,1mm,1mm,1mm">
                  <w:txbxContent>
                    <w:p w14:paraId="3775A42A" w14:textId="77777777" w:rsidR="00796924" w:rsidRPr="00796924" w:rsidRDefault="00796924" w:rsidP="00796924">
                      <w:pPr>
                        <w:jc w:val="center"/>
                        <w:rPr>
                          <w:b/>
                          <w:bCs/>
                          <w:sz w:val="12"/>
                          <w:szCs w:val="12"/>
                        </w:rPr>
                      </w:pPr>
                    </w:p>
                    <w:p w14:paraId="4D8C68FB" w14:textId="6B7D0D57" w:rsidR="00796924" w:rsidRPr="00796924" w:rsidRDefault="00796924" w:rsidP="00796924">
                      <w:pPr>
                        <w:jc w:val="center"/>
                        <w:rPr>
                          <w:b/>
                          <w:bCs/>
                          <w:sz w:val="18"/>
                          <w:szCs w:val="18"/>
                        </w:rPr>
                      </w:pPr>
                      <w:r>
                        <w:rPr>
                          <w:b/>
                          <w:bCs/>
                          <w:sz w:val="18"/>
                          <w:szCs w:val="18"/>
                        </w:rPr>
                        <w:t>Pompe à insuline</w:t>
                      </w:r>
                    </w:p>
                  </w:txbxContent>
                </v:textbox>
              </v:shape>
            </w:pict>
          </mc:Fallback>
        </mc:AlternateContent>
      </w:r>
      <w:r w:rsidR="00796924">
        <w:rPr>
          <w:rFonts w:ascii="Arial" w:hAnsi="Arial" w:cs="Arial"/>
          <w:noProof/>
          <w:sz w:val="22"/>
          <w:szCs w:val="22"/>
        </w:rPr>
        <mc:AlternateContent>
          <mc:Choice Requires="wps">
            <w:drawing>
              <wp:anchor distT="0" distB="0" distL="114300" distR="114300" simplePos="0" relativeHeight="251747840" behindDoc="0" locked="0" layoutInCell="1" allowOverlap="1" wp14:anchorId="003CFD84" wp14:editId="04259807">
                <wp:simplePos x="0" y="0"/>
                <wp:positionH relativeFrom="column">
                  <wp:posOffset>4005187</wp:posOffset>
                </wp:positionH>
                <wp:positionV relativeFrom="paragraph">
                  <wp:posOffset>118774</wp:posOffset>
                </wp:positionV>
                <wp:extent cx="1384814" cy="218661"/>
                <wp:effectExtent l="0" t="0" r="25400" b="10160"/>
                <wp:wrapNone/>
                <wp:docPr id="612992015" name="Zone de texte 62"/>
                <wp:cNvGraphicFramePr/>
                <a:graphic xmlns:a="http://schemas.openxmlformats.org/drawingml/2006/main">
                  <a:graphicData uri="http://schemas.microsoft.com/office/word/2010/wordprocessingShape">
                    <wps:wsp>
                      <wps:cNvSpPr txBox="1"/>
                      <wps:spPr>
                        <a:xfrm>
                          <a:off x="0" y="0"/>
                          <a:ext cx="1384814" cy="218661"/>
                        </a:xfrm>
                        <a:prstGeom prst="rect">
                          <a:avLst/>
                        </a:prstGeom>
                        <a:solidFill>
                          <a:schemeClr val="lt1"/>
                        </a:solidFill>
                        <a:ln w="6350">
                          <a:solidFill>
                            <a:prstClr val="black"/>
                          </a:solidFill>
                        </a:ln>
                      </wps:spPr>
                      <wps:txbx>
                        <w:txbxContent>
                          <w:p w14:paraId="1FD102F9" w14:textId="46024860" w:rsidR="00796924" w:rsidRPr="00796924" w:rsidRDefault="00796924" w:rsidP="00796924">
                            <w:pPr>
                              <w:jc w:val="center"/>
                              <w:rPr>
                                <w:b/>
                                <w:bCs/>
                                <w:sz w:val="18"/>
                                <w:szCs w:val="18"/>
                              </w:rPr>
                            </w:pPr>
                            <w:r>
                              <w:rPr>
                                <w:b/>
                                <w:bCs/>
                                <w:sz w:val="18"/>
                                <w:szCs w:val="18"/>
                              </w:rPr>
                              <w:t>Smartphone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CFD84" id="_x0000_s1086" type="#_x0000_t202" style="position:absolute;left:0;text-align:left;margin-left:315.35pt;margin-top:9.35pt;width:109.05pt;height:17.2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F2INQIAAIQEAAAOAAAAZHJzL2Uyb0RvYy54bWysVEtv2zAMvg/YfxB0X+w8FgRBnCJLkWFA&#10;0BZIh54VWYqNyaJGKbG7Xz9KebbbadhFJkXyo/iR9Oyuaww7KPQ12IL3ezlnykooa7sr+Pfn1acJ&#10;Zz4IWwoDVhX8VXl+N//4Yda6qRpABaZUyAjE+mnrCl6F4KZZ5mWlGuF74JQlowZsRCAVd1mJoiX0&#10;xmSDPB9nLWDpEKTynm7vj0Y+T/haKxketfYqMFNweltIJ6ZzG89sPhPTHQpX1fL0DPEPr2hEbSnp&#10;BepeBMH2WP8B1dQSwYMOPQlNBlrXUqUaqJp+/q6aTSWcSrUQOd5daPL/D1Y+HDbuCVnovkBHDYyE&#10;tM5PPV3GejqNTfzSSxnZicLXC22qC0zGoOFkNOmPOJNkG/Qn43GCya7RDn34qqBhUSg4UlsSW+Kw&#10;9oEykuvZJSbzYOpyVRuTlDgKammQHQQ10YQz+BsvY1lb8PHwc56A39gi9CV+a4T8EauknDdepBlL&#10;l9faoxS6bcfqsuCjNCnxagvlK/GFcBwl7+SqJvy18OFJIM0OUUT7EB7p0AboUXCSOKsAf/3tPvpT&#10;S8nKWUuzWHD/cy9QcWa+WWr2cJzncXhvFbxVtreK3TdLIKb6tHlOJpGCMZizqBGaF1qbRcxKJmEl&#10;5S54OIvLcNwQWjupFovkROPqRFjbjZMROnYm8vrcvQh0p74GmogHOE+tmL5r79E3RlpY7APoOvX+&#10;yuqJfxr11J7TWsZdutWT1/XnMf8NAAD//wMAUEsDBBQABgAIAAAAIQAlwNiM3wAAAAkBAAAPAAAA&#10;ZHJzL2Rvd25yZXYueG1sTI/BTsMwEETvSPyDtUjcqF1CS5TGqRASVOKA1MKBoxtvk6jx2ordNP17&#10;lhM9rUbzNDtTrifXixGH2HnSMJ8pEEi1tx01Gr6/3h5yEDEZsqb3hBouGGFd3d6UprD+TFscd6kR&#10;HEKxMBralEIhZaxbdCbOfEBi7+AHZxLLoZF2MGcOd718VGopnemIP7Qm4GuL9XF3chreRzd8bjeb&#10;8fKjaNFlQX2E+qj1/d30sgKRcEr/MPzV5+pQcae9P5GNotewzNQzo2zkfBnIn3LestewyOYgq1Je&#10;L6h+AQAA//8DAFBLAQItABQABgAIAAAAIQC2gziS/gAAAOEBAAATAAAAAAAAAAAAAAAAAAAAAABb&#10;Q29udGVudF9UeXBlc10ueG1sUEsBAi0AFAAGAAgAAAAhADj9If/WAAAAlAEAAAsAAAAAAAAAAAAA&#10;AAAALwEAAF9yZWxzLy5yZWxzUEsBAi0AFAAGAAgAAAAhAFyEXYg1AgAAhAQAAA4AAAAAAAAAAAAA&#10;AAAALgIAAGRycy9lMm9Eb2MueG1sUEsBAi0AFAAGAAgAAAAhACXA2IzfAAAACQEAAA8AAAAAAAAA&#10;AAAAAAAAjwQAAGRycy9kb3ducmV2LnhtbFBLBQYAAAAABAAEAPMAAACbBQAAAAA=&#10;" fillcolor="white [3201]" strokeweight=".5pt">
                <v:textbox inset="1mm,1mm,1mm,1mm">
                  <w:txbxContent>
                    <w:p w14:paraId="1FD102F9" w14:textId="46024860" w:rsidR="00796924" w:rsidRPr="00796924" w:rsidRDefault="00796924" w:rsidP="00796924">
                      <w:pPr>
                        <w:jc w:val="center"/>
                        <w:rPr>
                          <w:b/>
                          <w:bCs/>
                          <w:sz w:val="18"/>
                          <w:szCs w:val="18"/>
                        </w:rPr>
                      </w:pPr>
                      <w:r>
                        <w:rPr>
                          <w:b/>
                          <w:bCs/>
                          <w:sz w:val="18"/>
                          <w:szCs w:val="18"/>
                        </w:rPr>
                        <w:t>Smartphone</w:t>
                      </w:r>
                    </w:p>
                  </w:txbxContent>
                </v:textbox>
              </v:shape>
            </w:pict>
          </mc:Fallback>
        </mc:AlternateContent>
      </w:r>
      <w:r w:rsidR="00796924">
        <w:rPr>
          <w:rFonts w:ascii="Arial" w:hAnsi="Arial" w:cs="Arial"/>
          <w:noProof/>
          <w:sz w:val="22"/>
          <w:szCs w:val="22"/>
        </w:rPr>
        <mc:AlternateContent>
          <mc:Choice Requires="wps">
            <w:drawing>
              <wp:anchor distT="0" distB="0" distL="114300" distR="114300" simplePos="0" relativeHeight="251743744" behindDoc="0" locked="0" layoutInCell="1" allowOverlap="1" wp14:anchorId="1752F566" wp14:editId="6438AC51">
                <wp:simplePos x="0" y="0"/>
                <wp:positionH relativeFrom="column">
                  <wp:posOffset>652311</wp:posOffset>
                </wp:positionH>
                <wp:positionV relativeFrom="paragraph">
                  <wp:posOffset>959154</wp:posOffset>
                </wp:positionV>
                <wp:extent cx="743447" cy="218661"/>
                <wp:effectExtent l="0" t="0" r="19050" b="10160"/>
                <wp:wrapNone/>
                <wp:docPr id="308340301" name="Zone de texte 62"/>
                <wp:cNvGraphicFramePr/>
                <a:graphic xmlns:a="http://schemas.openxmlformats.org/drawingml/2006/main">
                  <a:graphicData uri="http://schemas.microsoft.com/office/word/2010/wordprocessingShape">
                    <wps:wsp>
                      <wps:cNvSpPr txBox="1"/>
                      <wps:spPr>
                        <a:xfrm>
                          <a:off x="0" y="0"/>
                          <a:ext cx="743447" cy="218661"/>
                        </a:xfrm>
                        <a:prstGeom prst="rect">
                          <a:avLst/>
                        </a:prstGeom>
                        <a:solidFill>
                          <a:schemeClr val="lt1"/>
                        </a:solidFill>
                        <a:ln w="6350">
                          <a:solidFill>
                            <a:prstClr val="black"/>
                          </a:solidFill>
                        </a:ln>
                      </wps:spPr>
                      <wps:txbx>
                        <w:txbxContent>
                          <w:p w14:paraId="60D47C6E" w14:textId="5CDAF4F1" w:rsidR="00796924" w:rsidRPr="00796924" w:rsidRDefault="00796924" w:rsidP="00796924">
                            <w:pPr>
                              <w:jc w:val="center"/>
                              <w:rPr>
                                <w:b/>
                                <w:bCs/>
                                <w:sz w:val="18"/>
                                <w:szCs w:val="18"/>
                              </w:rPr>
                            </w:pPr>
                            <w:r w:rsidRPr="00796924">
                              <w:rPr>
                                <w:b/>
                                <w:bCs/>
                                <w:sz w:val="18"/>
                                <w:szCs w:val="18"/>
                              </w:rPr>
                              <w:t>Algorithme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2F566" id="_x0000_s1087" type="#_x0000_t202" style="position:absolute;left:0;text-align:left;margin-left:51.35pt;margin-top:75.5pt;width:58.55pt;height:17.2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gQtNgIAAIMEAAAOAAAAZHJzL2Uyb0RvYy54bWysVEtv2zAMvg/YfxB0X+w8lhZGnCJLkWFA&#10;0BZIh54VWUqMyaJGKbG7Xz9KebbbadhFJkXqI/mR9OSuawzbK/Q12JL3ezlnykqoarsp+ffnxadb&#10;znwQthIGrCr5q/L8bvrxw6R1hRrAFkylkBGI9UXrSr4NwRVZ5uVWNcL3wClLRg3YiEAqbrIKRUvo&#10;jckGeT7OWsDKIUjlPd3eH4x8mvC1VjI8au1VYKbklFtIJ6ZzHc9sOhHFBoXb1vKYhviHLBpRWwp6&#10;hroXQbAd1n9ANbVE8KBDT0KTgda1VKkGqqafv6tmtRVOpVqIHO/ONPn/Bysf9iv3hCx0X6CjBkZC&#10;WucLT5exnk5jE7+UKSM7Ufh6pk11gUm6vBkNR6MbziSZBv3b8TihZJfHDn34qqBhUSg5UlcSWWK/&#10;9IECkuvJJcbyYOpqURuTlDgJam6Q7QX10IQT+BsvY1lb8vHwc56A39gi9Pn92gj5IxZJMa+8SDOW&#10;Li+lRyl0647VVclHZ17WUL0SXQiHSfJOLmrCXwofngTS6BBDtA7hkQ5tgJKCo8TZFvDX3+6jP3WU&#10;rJy1NIol9z93AhVn5pulXg/HeR5n91rBa2V9rdhdMwdiqk+L52QS6TEGcxI1QvNCWzOLUckkrKTY&#10;JQ8ncR4OC0JbJ9VslpxoWp0IS7tyMkLHzkRen7sXge7Y10AD8QCnoRXFu/YefONLC7NdAF2n3kei&#10;D6we+adJT+05bmVcpWs9eV3+HdPfAAAA//8DAFBLAwQUAAYACAAAACEAGDe67N8AAAALAQAADwAA&#10;AGRycy9kb3ducmV2LnhtbEyPQU/DMAyF70j8h8hI3FjSQmGUphNCgkkcJm1w4Jg1pq3WOFWSdd2/&#10;x5zg5mc/PX+vWs1uEBOG2HvSkC0UCKTG255aDZ8frzdLEDEZsmbwhBrOGGFVX15UprT+RFucdqkV&#10;HEKxNBq6lMZSyth06Exc+BGJb98+OJNYhlbaYE4c7gaZK3UvnemJP3RmxJcOm8Pu6DS8TS5stuv1&#10;dP5SVPS3o3ofm4PW11fz8xOIhHP6M8MvPqNDzUx7fyQbxcBa5Q9s5aHIuBQ78uyRy+x5syzuQNaV&#10;/N+h/gEAAP//AwBQSwECLQAUAAYACAAAACEAtoM4kv4AAADhAQAAEwAAAAAAAAAAAAAAAAAAAAAA&#10;W0NvbnRlbnRfVHlwZXNdLnhtbFBLAQItABQABgAIAAAAIQA4/SH/1gAAAJQBAAALAAAAAAAAAAAA&#10;AAAAAC8BAABfcmVscy8ucmVsc1BLAQItABQABgAIAAAAIQAK7gQtNgIAAIMEAAAOAAAAAAAAAAAA&#10;AAAAAC4CAABkcnMvZTJvRG9jLnhtbFBLAQItABQABgAIAAAAIQAYN7rs3wAAAAsBAAAPAAAAAAAA&#10;AAAAAAAAAJAEAABkcnMvZG93bnJldi54bWxQSwUGAAAAAAQABADzAAAAnAUAAAAA&#10;" fillcolor="white [3201]" strokeweight=".5pt">
                <v:textbox inset="1mm,1mm,1mm,1mm">
                  <w:txbxContent>
                    <w:p w14:paraId="60D47C6E" w14:textId="5CDAF4F1" w:rsidR="00796924" w:rsidRPr="00796924" w:rsidRDefault="00796924" w:rsidP="00796924">
                      <w:pPr>
                        <w:jc w:val="center"/>
                        <w:rPr>
                          <w:b/>
                          <w:bCs/>
                          <w:sz w:val="18"/>
                          <w:szCs w:val="18"/>
                        </w:rPr>
                      </w:pPr>
                      <w:r w:rsidRPr="00796924">
                        <w:rPr>
                          <w:b/>
                          <w:bCs/>
                          <w:sz w:val="18"/>
                          <w:szCs w:val="18"/>
                        </w:rPr>
                        <w:t>Algorithme</w:t>
                      </w:r>
                    </w:p>
                  </w:txbxContent>
                </v:textbox>
              </v:shape>
            </w:pict>
          </mc:Fallback>
        </mc:AlternateContent>
      </w:r>
      <w:r w:rsidR="002C2EA8">
        <w:rPr>
          <w:rFonts w:ascii="Arial" w:hAnsi="Arial" w:cs="Arial"/>
          <w:noProof/>
          <w:sz w:val="22"/>
          <w:szCs w:val="22"/>
        </w:rPr>
        <w:drawing>
          <wp:inline distT="0" distB="0" distL="0" distR="0" wp14:anchorId="4865ED6E" wp14:editId="71F57E15">
            <wp:extent cx="6111240" cy="2867025"/>
            <wp:effectExtent l="0" t="0" r="3810" b="9525"/>
            <wp:docPr id="760502835"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1240" cy="2867025"/>
                    </a:xfrm>
                    <a:prstGeom prst="rect">
                      <a:avLst/>
                    </a:prstGeom>
                    <a:noFill/>
                    <a:ln>
                      <a:noFill/>
                    </a:ln>
                  </pic:spPr>
                </pic:pic>
              </a:graphicData>
            </a:graphic>
          </wp:inline>
        </w:drawing>
      </w:r>
    </w:p>
    <w:p w14:paraId="57FF1270" w14:textId="0239923F" w:rsidR="00F236EA" w:rsidRDefault="00F236EA" w:rsidP="00F236EA">
      <w:pPr>
        <w:pStyle w:val="Standard"/>
        <w:rPr>
          <w:rFonts w:ascii="Arial" w:hAnsi="Arial" w:cs="Arial"/>
          <w:sz w:val="22"/>
          <w:szCs w:val="22"/>
        </w:rPr>
      </w:pPr>
    </w:p>
    <w:p w14:paraId="6F734716" w14:textId="3D12C813" w:rsidR="00F236EA" w:rsidRDefault="00F236EA" w:rsidP="00F36A34">
      <w:pPr>
        <w:pStyle w:val="Figure"/>
      </w:pPr>
      <w:r>
        <w:t> </w:t>
      </w:r>
      <w:bookmarkStart w:id="3" w:name="_Ref191881692"/>
      <w:r w:rsidR="00EB1E0D">
        <w:t>s</w:t>
      </w:r>
      <w:r w:rsidRPr="00F236EA">
        <w:t>chéma</w:t>
      </w:r>
      <w:r>
        <w:t xml:space="preserve"> illustrant les deux types de pompes automatisées </w:t>
      </w:r>
      <w:r w:rsidR="00280CA1">
        <w:t xml:space="preserve">sans et </w:t>
      </w:r>
      <w:r>
        <w:t>avec smartphone</w:t>
      </w:r>
      <w:bookmarkEnd w:id="3"/>
    </w:p>
    <w:p w14:paraId="347B0AD5" w14:textId="1E7B84CB" w:rsidR="00F236EA" w:rsidRDefault="00F236EA" w:rsidP="00F236EA">
      <w:pPr>
        <w:pStyle w:val="Standard"/>
        <w:rPr>
          <w:rFonts w:ascii="Arial" w:hAnsi="Arial" w:cs="Arial"/>
          <w:sz w:val="22"/>
          <w:szCs w:val="22"/>
        </w:rPr>
      </w:pPr>
    </w:p>
    <w:p w14:paraId="6F5B6052" w14:textId="5A0FFC6E" w:rsidR="00FA7365" w:rsidRDefault="002C2EA8" w:rsidP="00F36A34">
      <w:r>
        <w:t xml:space="preserve">De tels </w:t>
      </w:r>
      <w:r w:rsidR="00FA7365">
        <w:t>dispositif</w:t>
      </w:r>
      <w:r>
        <w:t>s</w:t>
      </w:r>
      <w:r w:rsidR="00FA7365">
        <w:t xml:space="preserve"> médica</w:t>
      </w:r>
      <w:r>
        <w:t>ux</w:t>
      </w:r>
      <w:r w:rsidR="00FA7365">
        <w:t xml:space="preserve"> doi</w:t>
      </w:r>
      <w:r>
        <w:t>ven</w:t>
      </w:r>
      <w:r w:rsidR="00FA7365">
        <w:t xml:space="preserve">t recevoir l’aval d’organismes officiels tels que la HAS (Haute Autorité de Santé) en France. </w:t>
      </w:r>
      <w:r w:rsidR="00AB0F57">
        <w:t>Pour être commercialisés, i</w:t>
      </w:r>
      <w:r w:rsidR="007C2653">
        <w:t>l</w:t>
      </w:r>
      <w:r>
        <w:t>s</w:t>
      </w:r>
      <w:r w:rsidR="00FA7365">
        <w:t xml:space="preserve"> doi</w:t>
      </w:r>
      <w:r>
        <w:t>ven</w:t>
      </w:r>
      <w:r w:rsidR="00FA7365">
        <w:t>t apporter une véritable plus-value par rapport aux dispositifs actuels : pompe à insuline et capteurs fonctionnant indépendamment</w:t>
      </w:r>
      <w:r w:rsidR="00493389">
        <w:t xml:space="preserve"> (voir </w:t>
      </w:r>
      <w:r w:rsidR="009A3F42">
        <w:t>annexe 1</w:t>
      </w:r>
      <w:r w:rsidR="00493389">
        <w:t>).</w:t>
      </w:r>
    </w:p>
    <w:p w14:paraId="1F8B2CEA" w14:textId="77777777" w:rsidR="001D7621" w:rsidRDefault="001D7621" w:rsidP="00F36A34"/>
    <w:p w14:paraId="3946E20D" w14:textId="483E9256" w:rsidR="00F36A34" w:rsidRDefault="002C2EA8" w:rsidP="006D691A">
      <w:pPr>
        <w:pStyle w:val="Standard"/>
        <w:jc w:val="both"/>
      </w:pPr>
      <w:r>
        <w:rPr>
          <w:rFonts w:ascii="Arial" w:hAnsi="Arial" w:cs="Arial"/>
          <w:sz w:val="22"/>
          <w:szCs w:val="22"/>
        </w:rPr>
        <w:t>L</w:t>
      </w:r>
      <w:r w:rsidR="00493389">
        <w:rPr>
          <w:rFonts w:ascii="Arial" w:hAnsi="Arial" w:cs="Arial"/>
          <w:sz w:val="22"/>
          <w:szCs w:val="22"/>
        </w:rPr>
        <w:t>’étude</w:t>
      </w:r>
      <w:r>
        <w:rPr>
          <w:rFonts w:ascii="Arial" w:hAnsi="Arial" w:cs="Arial"/>
          <w:sz w:val="22"/>
          <w:szCs w:val="22"/>
        </w:rPr>
        <w:t xml:space="preserve"> à réaliser porte sur </w:t>
      </w:r>
      <w:r w:rsidR="00493389">
        <w:rPr>
          <w:rFonts w:ascii="Arial" w:hAnsi="Arial" w:cs="Arial"/>
          <w:sz w:val="22"/>
          <w:szCs w:val="22"/>
        </w:rPr>
        <w:t xml:space="preserve">un </w:t>
      </w:r>
      <w:r w:rsidR="00F36A34">
        <w:rPr>
          <w:rFonts w:ascii="Arial" w:hAnsi="Arial" w:cs="Arial"/>
          <w:sz w:val="22"/>
          <w:szCs w:val="22"/>
        </w:rPr>
        <w:t>pro</w:t>
      </w:r>
      <w:r w:rsidR="00F36A34" w:rsidRPr="00F36A34">
        <w:rPr>
          <w:rFonts w:ascii="Arial" w:hAnsi="Arial" w:cs="Arial"/>
          <w:sz w:val="22"/>
          <w:szCs w:val="22"/>
        </w:rPr>
        <w:t xml:space="preserve">totype de </w:t>
      </w:r>
      <w:r w:rsidR="00493389" w:rsidRPr="00F36A34">
        <w:rPr>
          <w:rFonts w:ascii="Arial" w:hAnsi="Arial" w:cs="Arial"/>
          <w:sz w:val="22"/>
          <w:szCs w:val="22"/>
        </w:rPr>
        <w:t xml:space="preserve">système autonome </w:t>
      </w:r>
      <w:r w:rsidR="00280CA1">
        <w:rPr>
          <w:rFonts w:ascii="Arial" w:hAnsi="Arial" w:cs="Arial"/>
          <w:sz w:val="22"/>
          <w:szCs w:val="22"/>
        </w:rPr>
        <w:t xml:space="preserve">sans </w:t>
      </w:r>
      <w:r w:rsidR="00493389" w:rsidRPr="00F36A34">
        <w:rPr>
          <w:rFonts w:ascii="Arial" w:hAnsi="Arial" w:cs="Arial"/>
          <w:sz w:val="22"/>
          <w:szCs w:val="22"/>
        </w:rPr>
        <w:t>smartphone.</w:t>
      </w:r>
      <w:r w:rsidR="00F36A34" w:rsidRPr="00F36A34">
        <w:rPr>
          <w:rFonts w:ascii="Arial" w:hAnsi="Arial" w:cs="Arial"/>
          <w:sz w:val="22"/>
          <w:szCs w:val="22"/>
        </w:rPr>
        <w:t xml:space="preserve"> Celui</w:t>
      </w:r>
      <w:r w:rsidR="006D691A">
        <w:rPr>
          <w:rFonts w:ascii="Arial" w:hAnsi="Arial" w:cs="Arial"/>
          <w:sz w:val="22"/>
          <w:szCs w:val="22"/>
        </w:rPr>
        <w:t>-ci</w:t>
      </w:r>
      <w:r w:rsidR="00F36A34" w:rsidRPr="00F36A34">
        <w:rPr>
          <w:rFonts w:ascii="Arial" w:hAnsi="Arial" w:cs="Arial"/>
          <w:sz w:val="22"/>
          <w:szCs w:val="22"/>
        </w:rPr>
        <w:t xml:space="preserve"> d</w:t>
      </w:r>
      <w:r>
        <w:rPr>
          <w:rFonts w:ascii="Arial" w:hAnsi="Arial" w:cs="Arial"/>
          <w:sz w:val="22"/>
          <w:szCs w:val="22"/>
        </w:rPr>
        <w:t>oit</w:t>
      </w:r>
      <w:r w:rsidR="00F36A34" w:rsidRPr="00F36A34">
        <w:rPr>
          <w:rFonts w:ascii="Arial" w:hAnsi="Arial" w:cs="Arial"/>
          <w:sz w:val="22"/>
          <w:szCs w:val="22"/>
        </w:rPr>
        <w:t xml:space="preserve"> respecter les exigences regroupées dans </w:t>
      </w:r>
      <w:r w:rsidR="00F36A34" w:rsidRPr="00AD3E0E">
        <w:rPr>
          <w:rFonts w:ascii="Arial" w:hAnsi="Arial" w:cs="Arial"/>
          <w:sz w:val="22"/>
          <w:szCs w:val="22"/>
        </w:rPr>
        <w:t>le</w:t>
      </w:r>
      <w:r w:rsidR="00AD3E0E" w:rsidRPr="00AD3E0E">
        <w:rPr>
          <w:rFonts w:ascii="Arial" w:hAnsi="Arial" w:cs="Arial"/>
          <w:sz w:val="22"/>
          <w:szCs w:val="22"/>
        </w:rPr>
        <w:t xml:space="preserve"> tableau 1.</w:t>
      </w:r>
    </w:p>
    <w:p w14:paraId="6F5AECC7" w14:textId="77777777" w:rsidR="00F36A34" w:rsidRDefault="00F36A34" w:rsidP="00F36A34">
      <w:r>
        <w:br w:type="page"/>
      </w:r>
    </w:p>
    <w:tbl>
      <w:tblPr>
        <w:tblStyle w:val="Grilledutableau"/>
        <w:tblW w:w="0" w:type="auto"/>
        <w:tblInd w:w="250" w:type="dxa"/>
        <w:tblLook w:val="04A0" w:firstRow="1" w:lastRow="0" w:firstColumn="1" w:lastColumn="0" w:noHBand="0" w:noVBand="1"/>
      </w:tblPr>
      <w:tblGrid>
        <w:gridCol w:w="1408"/>
        <w:gridCol w:w="7971"/>
      </w:tblGrid>
      <w:tr w:rsidR="00C31E1E" w:rsidRPr="0000210A" w14:paraId="61851D1C" w14:textId="77777777" w:rsidTr="00793594">
        <w:tc>
          <w:tcPr>
            <w:tcW w:w="1418" w:type="dxa"/>
          </w:tcPr>
          <w:p w14:paraId="0E3A8941" w14:textId="77777777" w:rsidR="00C31E1E" w:rsidRPr="0000210A" w:rsidRDefault="00C31E1E" w:rsidP="00F36A34">
            <w:pPr>
              <w:rPr>
                <w:rFonts w:cs="Arial"/>
                <w:b/>
                <w:bCs/>
              </w:rPr>
            </w:pPr>
            <w:r w:rsidRPr="0000210A">
              <w:rPr>
                <w:rFonts w:cs="Arial"/>
                <w:b/>
                <w:bCs/>
              </w:rPr>
              <w:lastRenderedPageBreak/>
              <w:t>Exigences</w:t>
            </w:r>
          </w:p>
        </w:tc>
        <w:tc>
          <w:tcPr>
            <w:tcW w:w="8471" w:type="dxa"/>
          </w:tcPr>
          <w:p w14:paraId="76B038EF" w14:textId="494E48C9" w:rsidR="00C31E1E" w:rsidRPr="009A3CA3" w:rsidRDefault="0000210A" w:rsidP="00F36A34">
            <w:pPr>
              <w:rPr>
                <w:rFonts w:cs="Arial"/>
                <w:b/>
                <w:bCs/>
                <w:u w:val="single"/>
              </w:rPr>
            </w:pPr>
            <w:r w:rsidRPr="009A3CA3">
              <w:rPr>
                <w:rFonts w:cs="Arial"/>
                <w:b/>
                <w:bCs/>
                <w:u w:val="single"/>
              </w:rPr>
              <w:t>É</w:t>
            </w:r>
            <w:r w:rsidR="00C31E1E" w:rsidRPr="009A3CA3">
              <w:rPr>
                <w:rFonts w:cs="Arial"/>
                <w:b/>
                <w:bCs/>
                <w:u w:val="single"/>
              </w:rPr>
              <w:t>noncé</w:t>
            </w:r>
            <w:r w:rsidR="007C2653" w:rsidRPr="009A3CA3">
              <w:rPr>
                <w:rFonts w:cs="Arial"/>
                <w:b/>
                <w:bCs/>
                <w:u w:val="single"/>
              </w:rPr>
              <w:t>s</w:t>
            </w:r>
          </w:p>
        </w:tc>
      </w:tr>
      <w:tr w:rsidR="00AB3029" w:rsidRPr="0000210A" w14:paraId="5E33B07F" w14:textId="77777777" w:rsidTr="00793594">
        <w:tc>
          <w:tcPr>
            <w:tcW w:w="1418" w:type="dxa"/>
          </w:tcPr>
          <w:p w14:paraId="4ABAB7C7" w14:textId="77777777" w:rsidR="00AB3029" w:rsidRPr="0000210A" w:rsidRDefault="00AB3029" w:rsidP="007C2653">
            <w:pPr>
              <w:spacing w:before="60" w:after="60"/>
              <w:rPr>
                <w:rFonts w:cs="Arial"/>
              </w:rPr>
            </w:pPr>
            <w:r w:rsidRPr="0000210A">
              <w:rPr>
                <w:rFonts w:cs="Arial"/>
              </w:rPr>
              <w:t xml:space="preserve">Id 1.1 </w:t>
            </w:r>
          </w:p>
        </w:tc>
        <w:tc>
          <w:tcPr>
            <w:tcW w:w="8471" w:type="dxa"/>
          </w:tcPr>
          <w:p w14:paraId="782929C0" w14:textId="7901FE71" w:rsidR="00AB3029" w:rsidRPr="0000210A" w:rsidRDefault="00AB3029" w:rsidP="007C2653">
            <w:pPr>
              <w:spacing w:before="60" w:after="60"/>
              <w:rPr>
                <w:rFonts w:cs="Arial"/>
              </w:rPr>
            </w:pPr>
            <w:r w:rsidRPr="0000210A">
              <w:rPr>
                <w:rFonts w:cs="Arial"/>
              </w:rPr>
              <w:t>La pompe doit pouvoir fournir</w:t>
            </w:r>
            <w:r w:rsidR="007C2653" w:rsidRPr="0000210A">
              <w:rPr>
                <w:rFonts w:cs="Arial"/>
              </w:rPr>
              <w:t xml:space="preserve"> un débit compris entre </w:t>
            </w:r>
            <m:oMath>
              <m:r>
                <m:rPr>
                  <m:nor/>
                </m:rPr>
                <w:rPr>
                  <w:rFonts w:cs="Arial"/>
                </w:rPr>
                <m:t>1 µL</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oMath>
            <w:r w:rsidRPr="0000210A">
              <w:rPr>
                <w:rFonts w:cs="Arial"/>
              </w:rPr>
              <w:t xml:space="preserve"> </w:t>
            </w:r>
            <w:r w:rsidR="007C2653" w:rsidRPr="0000210A">
              <w:rPr>
                <w:rFonts w:cs="Arial"/>
              </w:rPr>
              <w:t>et</w:t>
            </w:r>
            <w:r w:rsidRPr="0000210A">
              <w:rPr>
                <w:rFonts w:cs="Arial"/>
              </w:rPr>
              <w:t xml:space="preserve"> </w:t>
            </w:r>
            <m:oMath>
              <m:r>
                <m:rPr>
                  <m:nor/>
                </m:rPr>
                <w:rPr>
                  <w:rFonts w:cs="Arial"/>
                </w:rPr>
                <m:t>100 µL</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oMath>
            <w:r w:rsidR="00AB0F57">
              <w:rPr>
                <w:rFonts w:cs="Arial"/>
                <w:iCs/>
              </w:rPr>
              <w:t>.</w:t>
            </w:r>
          </w:p>
        </w:tc>
      </w:tr>
      <w:tr w:rsidR="00003D1F" w:rsidRPr="0000210A" w14:paraId="442FCB43" w14:textId="77777777" w:rsidTr="00793594">
        <w:tc>
          <w:tcPr>
            <w:tcW w:w="1418" w:type="dxa"/>
          </w:tcPr>
          <w:p w14:paraId="0006DAD2" w14:textId="77777777" w:rsidR="00003D1F" w:rsidRPr="0000210A" w:rsidRDefault="00003D1F" w:rsidP="007C2653">
            <w:pPr>
              <w:spacing w:before="60" w:after="60"/>
              <w:rPr>
                <w:rFonts w:cs="Arial"/>
              </w:rPr>
            </w:pPr>
            <w:r w:rsidRPr="0000210A">
              <w:rPr>
                <w:rFonts w:cs="Arial"/>
              </w:rPr>
              <w:t>Id 1.2</w:t>
            </w:r>
          </w:p>
        </w:tc>
        <w:tc>
          <w:tcPr>
            <w:tcW w:w="8471" w:type="dxa"/>
          </w:tcPr>
          <w:p w14:paraId="2205663C" w14:textId="3418CAA0" w:rsidR="00003D1F" w:rsidRPr="00AB0F57" w:rsidRDefault="00003D1F" w:rsidP="007C2653">
            <w:pPr>
              <w:spacing w:before="60" w:after="60"/>
              <w:rPr>
                <w:rFonts w:ascii="Cambria Math" w:hAnsi="Cambria Math" w:cs="Arial"/>
                <w:i/>
                <w:lang w:eastAsia="fr-FR"/>
              </w:rPr>
            </w:pPr>
            <w:r w:rsidRPr="0000210A">
              <w:rPr>
                <w:rFonts w:cs="Arial"/>
                <w:lang w:eastAsia="fr-FR"/>
              </w:rPr>
              <w:t xml:space="preserve">La pompe doit maintenir une glycémie comprise entre </w:t>
            </w:r>
            <m:oMath>
              <m:r>
                <m:rPr>
                  <m:nor/>
                </m:rPr>
                <w:rPr>
                  <w:rFonts w:cs="Arial"/>
                  <w:lang w:eastAsia="fr-FR"/>
                </w:rPr>
                <m:t>70 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iCs/>
                      <w:lang w:eastAsia="fr-FR"/>
                    </w:rPr>
                  </m:ctrlPr>
                </m:sSupPr>
                <m:e>
                  <m:r>
                    <m:rPr>
                      <m:nor/>
                    </m:rPr>
                    <w:rPr>
                      <w:rFonts w:cs="Arial"/>
                      <w:lang w:eastAsia="fr-FR"/>
                    </w:rPr>
                    <m:t>L</m:t>
                  </m:r>
                </m:e>
                <m:sup>
                  <m:r>
                    <m:rPr>
                      <m:nor/>
                    </m:rPr>
                    <w:rPr>
                      <w:rFonts w:cs="Arial"/>
                      <w:lang w:eastAsia="fr-FR"/>
                    </w:rPr>
                    <m:t>-1</m:t>
                  </m:r>
                </m:sup>
              </m:sSup>
            </m:oMath>
            <w:r w:rsidRPr="0000210A">
              <w:rPr>
                <w:rFonts w:cs="Arial"/>
                <w:lang w:eastAsia="fr-FR"/>
              </w:rPr>
              <w:t xml:space="preserve"> et</w:t>
            </w:r>
            <w:r w:rsidR="00F41F76" w:rsidRPr="0000210A">
              <w:rPr>
                <w:rFonts w:cs="Arial"/>
                <w:lang w:eastAsia="fr-FR"/>
              </w:rPr>
              <w:t xml:space="preserve"> </w:t>
            </w:r>
            <m:oMath>
              <m:r>
                <w:rPr>
                  <w:rFonts w:ascii="Cambria Math" w:hAnsi="Cambria Math" w:cs="Arial"/>
                  <w:lang w:eastAsia="fr-FR"/>
                </w:rPr>
                <m:t xml:space="preserve"> </m:t>
              </m:r>
              <m:r>
                <m:rPr>
                  <m:nor/>
                </m:rPr>
                <w:rPr>
                  <w:rFonts w:cs="Arial"/>
                  <w:lang w:eastAsia="fr-FR"/>
                </w:rPr>
                <m:t>170 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iCs/>
                      <w:lang w:eastAsia="fr-FR"/>
                    </w:rPr>
                  </m:ctrlPr>
                </m:sSupPr>
                <m:e>
                  <m:r>
                    <m:rPr>
                      <m:nor/>
                    </m:rPr>
                    <w:rPr>
                      <w:rFonts w:cs="Arial"/>
                      <w:lang w:eastAsia="fr-FR"/>
                    </w:rPr>
                    <m:t>L</m:t>
                  </m:r>
                </m:e>
                <m:sup>
                  <m:r>
                    <m:rPr>
                      <m:nor/>
                    </m:rPr>
                    <w:rPr>
                      <w:rFonts w:cs="Arial"/>
                      <w:lang w:eastAsia="fr-FR"/>
                    </w:rPr>
                    <m:t>-1</m:t>
                  </m:r>
                </m:sup>
              </m:sSup>
              <m:r>
                <w:rPr>
                  <w:rFonts w:ascii="Cambria Math" w:hAnsi="Cambria Math" w:cs="Arial"/>
                  <w:lang w:eastAsia="fr-FR"/>
                </w:rPr>
                <m:t>.</m:t>
              </m:r>
            </m:oMath>
          </w:p>
        </w:tc>
      </w:tr>
      <w:tr w:rsidR="00003D1F" w:rsidRPr="0000210A" w14:paraId="5CFE1096" w14:textId="77777777" w:rsidTr="00793594">
        <w:tc>
          <w:tcPr>
            <w:tcW w:w="1418" w:type="dxa"/>
          </w:tcPr>
          <w:p w14:paraId="7895AB0B" w14:textId="77777777" w:rsidR="00003D1F" w:rsidRPr="0000210A" w:rsidRDefault="00003D1F" w:rsidP="007C2653">
            <w:pPr>
              <w:spacing w:before="60" w:after="60"/>
              <w:rPr>
                <w:rFonts w:cs="Arial"/>
              </w:rPr>
            </w:pPr>
            <w:r w:rsidRPr="0000210A">
              <w:rPr>
                <w:rFonts w:cs="Arial"/>
              </w:rPr>
              <w:t xml:space="preserve">Id 1.3 </w:t>
            </w:r>
          </w:p>
        </w:tc>
        <w:tc>
          <w:tcPr>
            <w:tcW w:w="8471" w:type="dxa"/>
          </w:tcPr>
          <w:p w14:paraId="20CFBFCE" w14:textId="56F65380" w:rsidR="00003D1F" w:rsidRPr="00AB0F57" w:rsidRDefault="00003D1F" w:rsidP="007C2653">
            <w:pPr>
              <w:spacing w:before="60" w:after="60"/>
              <w:rPr>
                <w:rFonts w:ascii="Cambria Math" w:hAnsi="Cambria Math" w:cs="Arial"/>
                <w:i/>
                <w:lang w:eastAsia="fr-FR"/>
              </w:rPr>
            </w:pPr>
            <w:r w:rsidRPr="0000210A">
              <w:rPr>
                <w:rFonts w:cs="Arial"/>
                <w:lang w:eastAsia="fr-FR"/>
              </w:rPr>
              <w:t xml:space="preserve">La pompe doit limiter l’amplitude de glycémie à </w:t>
            </w:r>
            <m:oMath>
              <m:r>
                <m:rPr>
                  <m:nor/>
                </m:rPr>
                <w:rPr>
                  <w:rFonts w:cs="Arial"/>
                  <w:lang w:eastAsia="fr-FR"/>
                </w:rPr>
                <m:t>70 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i/>
                      <w:iCs/>
                      <w:lang w:eastAsia="fr-FR"/>
                    </w:rPr>
                  </m:ctrlPr>
                </m:sSupPr>
                <m:e>
                  <m:r>
                    <m:rPr>
                      <m:nor/>
                    </m:rPr>
                    <w:rPr>
                      <w:rFonts w:cs="Arial"/>
                      <w:lang w:eastAsia="fr-FR"/>
                    </w:rPr>
                    <m:t>L</m:t>
                  </m:r>
                </m:e>
                <m:sup>
                  <m:r>
                    <m:rPr>
                      <m:nor/>
                    </m:rPr>
                    <w:rPr>
                      <w:rFonts w:cs="Arial"/>
                      <w:lang w:eastAsia="fr-FR"/>
                    </w:rPr>
                    <m:t>-1</m:t>
                  </m:r>
                </m:sup>
              </m:sSup>
              <m:r>
                <w:rPr>
                  <w:rFonts w:ascii="Cambria Math" w:hAnsi="Cambria Math" w:cs="Arial"/>
                  <w:lang w:eastAsia="fr-FR"/>
                </w:rPr>
                <m:t>.</m:t>
              </m:r>
            </m:oMath>
          </w:p>
        </w:tc>
      </w:tr>
      <w:tr w:rsidR="00003D1F" w:rsidRPr="0000210A" w14:paraId="303B8FF9" w14:textId="77777777" w:rsidTr="00793594">
        <w:tc>
          <w:tcPr>
            <w:tcW w:w="1418" w:type="dxa"/>
          </w:tcPr>
          <w:p w14:paraId="19CF20AA" w14:textId="77777777" w:rsidR="00003D1F" w:rsidRPr="0000210A" w:rsidRDefault="00003D1F" w:rsidP="007C2653">
            <w:pPr>
              <w:spacing w:before="60" w:after="60"/>
              <w:rPr>
                <w:rFonts w:cs="Arial"/>
              </w:rPr>
            </w:pPr>
            <w:r w:rsidRPr="0000210A">
              <w:rPr>
                <w:rFonts w:cs="Arial"/>
              </w:rPr>
              <w:t xml:space="preserve">Id 1.4 </w:t>
            </w:r>
          </w:p>
        </w:tc>
        <w:tc>
          <w:tcPr>
            <w:tcW w:w="8471" w:type="dxa"/>
          </w:tcPr>
          <w:p w14:paraId="3A24C8E3" w14:textId="4783C3CD" w:rsidR="00003D1F" w:rsidRPr="0000210A" w:rsidRDefault="00003D1F" w:rsidP="007C2653">
            <w:pPr>
              <w:spacing w:before="60" w:after="60"/>
              <w:rPr>
                <w:rFonts w:cs="Arial"/>
              </w:rPr>
            </w:pPr>
            <w:r w:rsidRPr="0000210A">
              <w:rPr>
                <w:rFonts w:cs="Arial"/>
                <w:lang w:eastAsia="fr-FR"/>
              </w:rPr>
              <w:t xml:space="preserve">La pompe doit limiter la variation de glycémie à </w:t>
            </w:r>
            <w:r w:rsidR="001C57E5">
              <w:rPr>
                <w:rFonts w:cs="Arial"/>
                <w:lang w:eastAsia="fr-FR"/>
              </w:rPr>
              <w:t>4</w:t>
            </w:r>
            <m:oMath>
              <m:r>
                <m:rPr>
                  <m:nor/>
                </m:rPr>
                <w:rPr>
                  <w:rFonts w:cs="Arial"/>
                  <w:lang w:eastAsia="fr-FR"/>
                </w:rPr>
                <m:t>0 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iCs/>
                      <w:lang w:eastAsia="fr-FR"/>
                    </w:rPr>
                  </m:ctrlPr>
                </m:sSupPr>
                <m:e>
                  <m:r>
                    <m:rPr>
                      <m:nor/>
                    </m:rPr>
                    <w:rPr>
                      <w:rFonts w:cs="Arial"/>
                      <w:lang w:eastAsia="fr-FR"/>
                    </w:rPr>
                    <m:t>L</m:t>
                  </m:r>
                </m:e>
                <m:sup>
                  <m:r>
                    <m:rPr>
                      <m:nor/>
                    </m:rPr>
                    <w:rPr>
                      <w:rFonts w:cs="Arial"/>
                      <w:lang w:eastAsia="fr-FR"/>
                    </w:rPr>
                    <m:t>-1</m:t>
                  </m:r>
                </m:sup>
              </m:sSup>
              <m:r>
                <m:rPr>
                  <m:nor/>
                </m:rPr>
                <w:rPr>
                  <w:rFonts w:ascii="Cambria Math" w:hAnsi="Cambria Math" w:cs="Cambria Math"/>
                  <w:lang w:eastAsia="fr-FR"/>
                </w:rPr>
                <m:t>⋅</m:t>
              </m:r>
              <m:sSup>
                <m:sSupPr>
                  <m:ctrlPr>
                    <w:rPr>
                      <w:rFonts w:ascii="Cambria Math" w:hAnsi="Cambria Math" w:cs="Arial"/>
                      <w:iCs/>
                      <w:lang w:eastAsia="fr-FR"/>
                    </w:rPr>
                  </m:ctrlPr>
                </m:sSupPr>
                <m:e>
                  <m:r>
                    <m:rPr>
                      <m:nor/>
                    </m:rPr>
                    <w:rPr>
                      <w:rFonts w:cs="Arial"/>
                      <w:lang w:eastAsia="fr-FR"/>
                    </w:rPr>
                    <m:t>h</m:t>
                  </m:r>
                </m:e>
                <m:sup>
                  <m:r>
                    <m:rPr>
                      <m:nor/>
                    </m:rPr>
                    <w:rPr>
                      <w:rFonts w:cs="Arial"/>
                      <w:lang w:eastAsia="fr-FR"/>
                    </w:rPr>
                    <m:t>-1</m:t>
                  </m:r>
                </m:sup>
              </m:sSup>
              <m:r>
                <w:rPr>
                  <w:rFonts w:ascii="Cambria Math" w:hAnsi="Cambria Math" w:cs="Arial"/>
                  <w:lang w:eastAsia="fr-FR"/>
                </w:rPr>
                <m:t>.</m:t>
              </m:r>
            </m:oMath>
          </w:p>
        </w:tc>
      </w:tr>
      <w:tr w:rsidR="00C31E1E" w:rsidRPr="0000210A" w14:paraId="4C02356E" w14:textId="77777777" w:rsidTr="00793594">
        <w:tc>
          <w:tcPr>
            <w:tcW w:w="1418" w:type="dxa"/>
          </w:tcPr>
          <w:p w14:paraId="780EFF52"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1.2</w:t>
            </w:r>
          </w:p>
        </w:tc>
        <w:tc>
          <w:tcPr>
            <w:tcW w:w="8471" w:type="dxa"/>
          </w:tcPr>
          <w:p w14:paraId="7265F202" w14:textId="24FB7454" w:rsidR="00C31E1E" w:rsidRPr="0000210A" w:rsidRDefault="00C31E1E" w:rsidP="007C2653">
            <w:pPr>
              <w:spacing w:before="60" w:after="60"/>
              <w:rPr>
                <w:rFonts w:cs="Arial"/>
              </w:rPr>
            </w:pPr>
            <w:r w:rsidRPr="0000210A">
              <w:rPr>
                <w:rFonts w:cs="Arial"/>
              </w:rPr>
              <w:t xml:space="preserve">Le temps d’injection </w:t>
            </w:r>
            <w:r w:rsidR="0000210A" w:rsidRPr="0000210A">
              <w:rPr>
                <w:rFonts w:cs="Arial"/>
              </w:rPr>
              <w:t>t</w:t>
            </w:r>
            <w:r w:rsidR="0000210A" w:rsidRPr="0000210A">
              <w:rPr>
                <w:rFonts w:cs="Arial"/>
                <w:vertAlign w:val="subscript"/>
              </w:rPr>
              <w:t>injection</w:t>
            </w:r>
            <w:r w:rsidRPr="0000210A">
              <w:rPr>
                <w:rFonts w:cs="Arial"/>
              </w:rPr>
              <w:t xml:space="preserve"> d’un volume unitaire </w:t>
            </w:r>
            <w:r w:rsidR="0000210A" w:rsidRPr="0000210A">
              <w:rPr>
                <w:rFonts w:cs="Arial"/>
              </w:rPr>
              <w:t xml:space="preserve">appelé </w:t>
            </w:r>
            <w:r w:rsidRPr="0000210A">
              <w:rPr>
                <w:rFonts w:cs="Arial"/>
              </w:rPr>
              <w:t>bolus (</w:t>
            </w:r>
            <w:r w:rsidR="0000210A" w:rsidRPr="0000210A">
              <w:rPr>
                <w:rFonts w:cs="Arial"/>
              </w:rPr>
              <w:t>V</w:t>
            </w:r>
            <w:r w:rsidR="0000210A" w:rsidRPr="0000210A">
              <w:rPr>
                <w:rFonts w:cs="Arial"/>
                <w:vertAlign w:val="subscript"/>
              </w:rPr>
              <w:t>des</w:t>
            </w:r>
            <w:r w:rsidR="0000210A" w:rsidRPr="0000210A">
              <w:rPr>
                <w:rFonts w:cs="Arial"/>
              </w:rPr>
              <w:t xml:space="preserve">=0,01 mL) </w:t>
            </w:r>
            <w:r w:rsidR="00003D1F" w:rsidRPr="0000210A">
              <w:rPr>
                <w:rFonts w:cs="Arial"/>
              </w:rPr>
              <w:t>d</w:t>
            </w:r>
            <w:r w:rsidRPr="0000210A">
              <w:rPr>
                <w:rFonts w:cs="Arial"/>
              </w:rPr>
              <w:t xml:space="preserve">oit être d’au moins de </w:t>
            </w:r>
            <m:oMath>
              <m:r>
                <m:rPr>
                  <m:nor/>
                </m:rPr>
                <w:rPr>
                  <w:rFonts w:cs="Arial"/>
                </w:rPr>
                <m:t>2 s</m:t>
              </m:r>
            </m:oMath>
            <w:r w:rsidR="00AB0F57">
              <w:rPr>
                <w:rFonts w:cs="Arial"/>
              </w:rPr>
              <w:t>.</w:t>
            </w:r>
          </w:p>
        </w:tc>
      </w:tr>
      <w:tr w:rsidR="00C31E1E" w:rsidRPr="0000210A" w14:paraId="279C6416" w14:textId="77777777" w:rsidTr="00793594">
        <w:tc>
          <w:tcPr>
            <w:tcW w:w="1418" w:type="dxa"/>
          </w:tcPr>
          <w:p w14:paraId="0BC89CCC"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2.1</w:t>
            </w:r>
          </w:p>
        </w:tc>
        <w:tc>
          <w:tcPr>
            <w:tcW w:w="8471" w:type="dxa"/>
          </w:tcPr>
          <w:p w14:paraId="2A33FDCD" w14:textId="5DAA80B9" w:rsidR="00C31E1E" w:rsidRPr="0000210A" w:rsidRDefault="00C31E1E" w:rsidP="007C2653">
            <w:pPr>
              <w:spacing w:before="60" w:after="60"/>
              <w:rPr>
                <w:rFonts w:cs="Arial"/>
              </w:rPr>
            </w:pPr>
            <w:r w:rsidRPr="0000210A">
              <w:rPr>
                <w:rFonts w:cs="Arial"/>
              </w:rPr>
              <w:t>Le temps de changement de tubulure</w:t>
            </w:r>
            <w:r w:rsidR="0000210A" w:rsidRPr="0000210A">
              <w:rPr>
                <w:rFonts w:cs="Arial"/>
              </w:rPr>
              <w:t xml:space="preserve"> T</w:t>
            </w:r>
            <w:r w:rsidR="0000210A" w:rsidRPr="0000210A">
              <w:rPr>
                <w:rFonts w:cs="Arial"/>
                <w:vertAlign w:val="subscript"/>
              </w:rPr>
              <w:t>tub</w:t>
            </w:r>
            <w:r w:rsidRPr="0000210A">
              <w:rPr>
                <w:rFonts w:cs="Arial"/>
              </w:rPr>
              <w:t xml:space="preserve"> doit être inférieur à </w:t>
            </w:r>
            <m:oMath>
              <m:r>
                <m:rPr>
                  <m:nor/>
                </m:rPr>
                <w:rPr>
                  <w:rFonts w:cs="Arial"/>
                </w:rPr>
                <m:t>1 s</m:t>
              </m:r>
            </m:oMath>
            <w:r w:rsidR="00AB0F57">
              <w:rPr>
                <w:rFonts w:cs="Arial"/>
              </w:rPr>
              <w:t>.</w:t>
            </w:r>
          </w:p>
        </w:tc>
      </w:tr>
      <w:tr w:rsidR="00C31E1E" w:rsidRPr="0000210A" w14:paraId="4119054E" w14:textId="77777777" w:rsidTr="00793594">
        <w:tc>
          <w:tcPr>
            <w:tcW w:w="1418" w:type="dxa"/>
          </w:tcPr>
          <w:p w14:paraId="35B865D4"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3.1</w:t>
            </w:r>
          </w:p>
        </w:tc>
        <w:tc>
          <w:tcPr>
            <w:tcW w:w="8471" w:type="dxa"/>
          </w:tcPr>
          <w:p w14:paraId="7E273494" w14:textId="71191A9C" w:rsidR="00C31E1E" w:rsidRPr="0000210A" w:rsidRDefault="00C31E1E" w:rsidP="007C2653">
            <w:pPr>
              <w:spacing w:before="60" w:after="60"/>
              <w:rPr>
                <w:rFonts w:cs="Arial"/>
              </w:rPr>
            </w:pPr>
            <w:r w:rsidRPr="0000210A">
              <w:rPr>
                <w:rFonts w:cs="Arial"/>
              </w:rPr>
              <w:t xml:space="preserve">Le débit maximum doit être supérieur à </w:t>
            </w:r>
            <m:oMath>
              <m:r>
                <m:rPr>
                  <m:nor/>
                </m:rPr>
                <w:rPr>
                  <w:rFonts w:cs="Arial"/>
                </w:rPr>
                <m:t>2,7</m:t>
              </m:r>
              <m:r>
                <m:rPr>
                  <m:nor/>
                </m:rPr>
                <w:rPr>
                  <w:rFonts w:ascii="Cambria Math" w:hAnsi="Cambria Math" w:cs="Cambria Math"/>
                </w:rPr>
                <m:t>⋅</m:t>
              </m:r>
              <m:sSup>
                <m:sSupPr>
                  <m:ctrlPr>
                    <w:rPr>
                      <w:rFonts w:ascii="Cambria Math" w:hAnsi="Cambria Math" w:cs="Arial"/>
                      <w:i/>
                    </w:rPr>
                  </m:ctrlPr>
                </m:sSupPr>
                <m:e>
                  <m:r>
                    <m:rPr>
                      <m:nor/>
                    </m:rPr>
                    <w:rPr>
                      <w:rFonts w:cs="Arial"/>
                    </w:rPr>
                    <m:t>10</m:t>
                  </m:r>
                </m:e>
                <m:sup>
                  <m:r>
                    <m:rPr>
                      <m:nor/>
                    </m:rPr>
                    <w:rPr>
                      <w:rFonts w:cs="Arial"/>
                    </w:rPr>
                    <m:t>-2</m:t>
                  </m:r>
                </m:sup>
              </m:sSup>
              <m:r>
                <m:rPr>
                  <m:nor/>
                </m:rPr>
                <w:rPr>
                  <w:rFonts w:cs="Arial"/>
                </w:rPr>
                <m:t xml:space="preserve"> mL</m:t>
              </m:r>
              <m:r>
                <m:rPr>
                  <m:nor/>
                </m:rPr>
                <w:rPr>
                  <w:rFonts w:ascii="Cambria Math" w:hAnsi="Cambria Math" w:cs="Cambria Math"/>
                </w:rPr>
                <m:t>⋅</m:t>
              </m:r>
              <m:r>
                <m:rPr>
                  <m:nor/>
                </m:rPr>
                <w:rPr>
                  <w:rFonts w:cs="Arial"/>
                </w:rPr>
                <m:t>tou</m:t>
              </m:r>
              <m:sSup>
                <m:sSupPr>
                  <m:ctrlPr>
                    <w:rPr>
                      <w:rFonts w:ascii="Cambria Math" w:hAnsi="Cambria Math" w:cs="Arial"/>
                      <w:iCs/>
                    </w:rPr>
                  </m:ctrlPr>
                </m:sSupPr>
                <m:e>
                  <m:r>
                    <m:rPr>
                      <m:nor/>
                    </m:rPr>
                    <w:rPr>
                      <w:rFonts w:cs="Arial"/>
                    </w:rPr>
                    <m:t>r</m:t>
                  </m:r>
                </m:e>
                <m:sup>
                  <m:r>
                    <m:rPr>
                      <m:nor/>
                    </m:rPr>
                    <w:rPr>
                      <w:rFonts w:cs="Arial"/>
                    </w:rPr>
                    <m:t>-1</m:t>
                  </m:r>
                </m:sup>
              </m:sSup>
            </m:oMath>
            <w:r w:rsidR="00AB0F57">
              <w:rPr>
                <w:rFonts w:cs="Arial"/>
                <w:iCs/>
              </w:rPr>
              <w:t>.</w:t>
            </w:r>
          </w:p>
        </w:tc>
      </w:tr>
      <w:tr w:rsidR="00C31E1E" w:rsidRPr="0000210A" w14:paraId="5048371B" w14:textId="77777777" w:rsidTr="00793594">
        <w:tc>
          <w:tcPr>
            <w:tcW w:w="1418" w:type="dxa"/>
          </w:tcPr>
          <w:p w14:paraId="77ED5EC5"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3.1.1</w:t>
            </w:r>
          </w:p>
        </w:tc>
        <w:tc>
          <w:tcPr>
            <w:tcW w:w="8471" w:type="dxa"/>
          </w:tcPr>
          <w:p w14:paraId="685998CF" w14:textId="19502455" w:rsidR="00C31E1E" w:rsidRPr="0000210A" w:rsidRDefault="00C31E1E" w:rsidP="007C2653">
            <w:pPr>
              <w:spacing w:before="60" w:after="60"/>
              <w:rPr>
                <w:rFonts w:cs="Arial"/>
              </w:rPr>
            </w:pPr>
            <w:r w:rsidRPr="0000210A">
              <w:rPr>
                <w:rFonts w:cs="Arial"/>
              </w:rPr>
              <w:t xml:space="preserve">La variation de débit doit être inférieure à </w:t>
            </w:r>
            <m:oMath>
              <m:r>
                <m:rPr>
                  <m:nor/>
                </m:rPr>
                <w:rPr>
                  <w:rFonts w:cs="Arial"/>
                </w:rPr>
                <m:t>3 %</m:t>
              </m:r>
            </m:oMath>
            <w:r w:rsidR="00AB0F57">
              <w:rPr>
                <w:rFonts w:cs="Arial"/>
              </w:rPr>
              <w:t>.</w:t>
            </w:r>
          </w:p>
        </w:tc>
      </w:tr>
      <w:tr w:rsidR="00C31E1E" w:rsidRPr="0000210A" w14:paraId="326995A8" w14:textId="77777777" w:rsidTr="00793594">
        <w:tc>
          <w:tcPr>
            <w:tcW w:w="1418" w:type="dxa"/>
          </w:tcPr>
          <w:p w14:paraId="7D76F4F3"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3.1.2</w:t>
            </w:r>
          </w:p>
        </w:tc>
        <w:tc>
          <w:tcPr>
            <w:tcW w:w="8471" w:type="dxa"/>
          </w:tcPr>
          <w:p w14:paraId="57A00EEE" w14:textId="328E7F43" w:rsidR="00C31E1E" w:rsidRPr="0000210A" w:rsidRDefault="00C31E1E" w:rsidP="007C2653">
            <w:pPr>
              <w:spacing w:before="60" w:after="60"/>
              <w:rPr>
                <w:rFonts w:cs="Arial"/>
              </w:rPr>
            </w:pPr>
            <w:r w:rsidRPr="0000210A">
              <w:rPr>
                <w:rFonts w:cs="Arial"/>
              </w:rPr>
              <w:t>Le système doit assurer l’étanchéité du volume de fluide entre deux galets</w:t>
            </w:r>
            <w:r w:rsidR="00AB0F57">
              <w:rPr>
                <w:rFonts w:cs="Arial"/>
              </w:rPr>
              <w:t>.</w:t>
            </w:r>
          </w:p>
        </w:tc>
      </w:tr>
      <w:tr w:rsidR="00C31E1E" w:rsidRPr="0000210A" w14:paraId="4FC4FA88" w14:textId="77777777" w:rsidTr="00793594">
        <w:tc>
          <w:tcPr>
            <w:tcW w:w="1418" w:type="dxa"/>
          </w:tcPr>
          <w:p w14:paraId="179F15AA"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4.1</w:t>
            </w:r>
          </w:p>
        </w:tc>
        <w:tc>
          <w:tcPr>
            <w:tcW w:w="8471" w:type="dxa"/>
          </w:tcPr>
          <w:p w14:paraId="4D0EE71C" w14:textId="1FB4F187" w:rsidR="00C31E1E" w:rsidRPr="0000210A" w:rsidRDefault="00C31E1E" w:rsidP="007C2653">
            <w:pPr>
              <w:spacing w:before="60" w:after="60"/>
              <w:rPr>
                <w:rFonts w:cs="Arial"/>
              </w:rPr>
            </w:pPr>
            <w:r w:rsidRPr="0000210A">
              <w:rPr>
                <w:rFonts w:cs="Arial"/>
              </w:rPr>
              <w:t>L’autonomie de la pompe doit être d’au moins 9 jours</w:t>
            </w:r>
            <w:r w:rsidR="00AB0F57">
              <w:rPr>
                <w:rFonts w:cs="Arial"/>
              </w:rPr>
              <w:t>.</w:t>
            </w:r>
          </w:p>
        </w:tc>
      </w:tr>
      <w:tr w:rsidR="00C31E1E" w:rsidRPr="0000210A" w14:paraId="1C7C2031" w14:textId="77777777" w:rsidTr="00793594">
        <w:tc>
          <w:tcPr>
            <w:tcW w:w="1418" w:type="dxa"/>
          </w:tcPr>
          <w:p w14:paraId="52CC19AF"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 xml:space="preserve">5.1 </w:t>
            </w:r>
          </w:p>
        </w:tc>
        <w:tc>
          <w:tcPr>
            <w:tcW w:w="8471" w:type="dxa"/>
          </w:tcPr>
          <w:p w14:paraId="7B022616" w14:textId="7BA286C1" w:rsidR="00C31E1E" w:rsidRPr="0000210A" w:rsidRDefault="00AE0213" w:rsidP="007C2653">
            <w:pPr>
              <w:spacing w:before="60" w:after="60"/>
              <w:rPr>
                <w:rFonts w:cs="Arial"/>
              </w:rPr>
            </w:pPr>
            <w:r w:rsidRPr="0000210A">
              <w:rPr>
                <w:rFonts w:cs="Arial"/>
              </w:rPr>
              <w:t xml:space="preserve">Le temps de réponse à 5 % </w:t>
            </w:r>
            <w:r w:rsidR="00C31E1E" w:rsidRPr="0000210A">
              <w:rPr>
                <w:rFonts w:cs="Arial"/>
              </w:rPr>
              <w:t xml:space="preserve">de la pompe à insuline </w:t>
            </w:r>
            <m:oMath>
              <m:sSub>
                <m:sSubPr>
                  <m:ctrlPr>
                    <w:rPr>
                      <w:rFonts w:ascii="Cambria Math" w:hAnsi="Cambria Math" w:cs="Arial"/>
                      <w:i/>
                    </w:rPr>
                  </m:ctrlPr>
                </m:sSubPr>
                <m:e>
                  <m:r>
                    <m:rPr>
                      <m:nor/>
                    </m:rPr>
                    <w:rPr>
                      <w:rFonts w:cs="Arial"/>
                    </w:rPr>
                    <m:t>t</m:t>
                  </m:r>
                </m:e>
                <m:sub>
                  <m:r>
                    <m:rPr>
                      <m:nor/>
                    </m:rPr>
                    <w:rPr>
                      <w:rFonts w:cs="Arial"/>
                    </w:rPr>
                    <m:t>5%pompe</m:t>
                  </m:r>
                </m:sub>
              </m:sSub>
            </m:oMath>
            <w:r w:rsidR="00C31E1E" w:rsidRPr="0000210A">
              <w:rPr>
                <w:rFonts w:cs="Arial"/>
              </w:rPr>
              <w:t xml:space="preserve"> doit être inférieur</w:t>
            </w:r>
            <w:r w:rsidR="00BE2086" w:rsidRPr="0000210A">
              <w:rPr>
                <w:rFonts w:cs="Arial"/>
              </w:rPr>
              <w:t xml:space="preserve"> à la moitié du </w:t>
            </w:r>
            <w:r w:rsidRPr="0000210A">
              <w:rPr>
                <w:rFonts w:cs="Arial"/>
              </w:rPr>
              <w:t xml:space="preserve">temps de réponse à 5 % </w:t>
            </w:r>
            <w:r w:rsidR="00C31E1E" w:rsidRPr="0000210A">
              <w:rPr>
                <w:rFonts w:cs="Arial"/>
              </w:rPr>
              <w:t>physiologique (</w:t>
            </w:r>
            <m:oMath>
              <m:sSub>
                <m:sSubPr>
                  <m:ctrlPr>
                    <w:rPr>
                      <w:rFonts w:ascii="Cambria Math" w:hAnsi="Cambria Math" w:cs="Arial"/>
                      <w:i/>
                    </w:rPr>
                  </m:ctrlPr>
                </m:sSubPr>
                <m:e>
                  <m:r>
                    <m:rPr>
                      <m:nor/>
                    </m:rPr>
                    <w:rPr>
                      <w:rFonts w:cs="Arial"/>
                    </w:rPr>
                    <m:t>t</m:t>
                  </m:r>
                </m:e>
                <m:sub>
                  <m:r>
                    <m:rPr>
                      <m:nor/>
                    </m:rPr>
                    <w:rPr>
                      <w:rFonts w:cs="Arial"/>
                    </w:rPr>
                    <m:t>5%physio</m:t>
                  </m:r>
                </m:sub>
              </m:sSub>
            </m:oMath>
            <w:r w:rsidR="00C31E1E" w:rsidRPr="0000210A">
              <w:rPr>
                <w:rFonts w:cs="Arial"/>
              </w:rPr>
              <w:t xml:space="preserve">) : </w:t>
            </w:r>
            <m:oMath>
              <m:sSub>
                <m:sSubPr>
                  <m:ctrlPr>
                    <w:rPr>
                      <w:rFonts w:ascii="Cambria Math" w:hAnsi="Cambria Math" w:cs="Arial"/>
                      <w:i/>
                    </w:rPr>
                  </m:ctrlPr>
                </m:sSubPr>
                <m:e>
                  <m:r>
                    <m:rPr>
                      <m:nor/>
                    </m:rPr>
                    <w:rPr>
                      <w:rFonts w:cs="Arial"/>
                    </w:rPr>
                    <m:t>t</m:t>
                  </m:r>
                </m:e>
                <m:sub>
                  <m:r>
                    <m:rPr>
                      <m:nor/>
                    </m:rPr>
                    <w:rPr>
                      <w:rFonts w:cs="Arial"/>
                    </w:rPr>
                    <m:t>5%pompe</m:t>
                  </m:r>
                </m:sub>
              </m:sSub>
              <m:r>
                <m:rPr>
                  <m:nor/>
                </m:rPr>
                <w:rPr>
                  <w:rFonts w:cs="Arial"/>
                </w:rPr>
                <m:t>&lt;</m:t>
              </m:r>
              <m:f>
                <m:fPr>
                  <m:ctrlPr>
                    <w:rPr>
                      <w:rFonts w:ascii="Cambria Math" w:hAnsi="Cambria Math" w:cs="Arial"/>
                      <w:i/>
                    </w:rPr>
                  </m:ctrlPr>
                </m:fPr>
                <m:num>
                  <m:sSub>
                    <m:sSubPr>
                      <m:ctrlPr>
                        <w:rPr>
                          <w:rFonts w:ascii="Cambria Math" w:hAnsi="Cambria Math" w:cs="Arial"/>
                          <w:i/>
                        </w:rPr>
                      </m:ctrlPr>
                    </m:sSubPr>
                    <m:e>
                      <m:r>
                        <m:rPr>
                          <m:nor/>
                        </m:rPr>
                        <w:rPr>
                          <w:rFonts w:cs="Arial"/>
                        </w:rPr>
                        <m:t>t</m:t>
                      </m:r>
                    </m:e>
                    <m:sub>
                      <m:r>
                        <m:rPr>
                          <m:nor/>
                        </m:rPr>
                        <w:rPr>
                          <w:rFonts w:cs="Arial"/>
                        </w:rPr>
                        <m:t>5%physio</m:t>
                      </m:r>
                    </m:sub>
                  </m:sSub>
                </m:num>
                <m:den>
                  <m:r>
                    <m:rPr>
                      <m:nor/>
                    </m:rPr>
                    <w:rPr>
                      <w:rFonts w:cs="Arial"/>
                    </w:rPr>
                    <m:t>2</m:t>
                  </m:r>
                </m:den>
              </m:f>
            </m:oMath>
            <w:r w:rsidR="00AB0F57">
              <w:rPr>
                <w:rFonts w:cs="Arial"/>
              </w:rPr>
              <w:t>.</w:t>
            </w:r>
          </w:p>
        </w:tc>
      </w:tr>
      <w:tr w:rsidR="00C31E1E" w:rsidRPr="0000210A" w14:paraId="3E6648B0" w14:textId="77777777" w:rsidTr="00793594">
        <w:tc>
          <w:tcPr>
            <w:tcW w:w="1418" w:type="dxa"/>
          </w:tcPr>
          <w:p w14:paraId="60EBB790"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6.1</w:t>
            </w:r>
          </w:p>
        </w:tc>
        <w:tc>
          <w:tcPr>
            <w:tcW w:w="8471" w:type="dxa"/>
          </w:tcPr>
          <w:p w14:paraId="4DEDFF41" w14:textId="77777777" w:rsidR="00C31E1E" w:rsidRPr="0000210A" w:rsidRDefault="00C31E1E" w:rsidP="007C2653">
            <w:pPr>
              <w:spacing w:before="60" w:after="60"/>
              <w:rPr>
                <w:rFonts w:cs="Arial"/>
              </w:rPr>
            </w:pPr>
            <w:r w:rsidRPr="0000210A">
              <w:rPr>
                <w:rFonts w:cs="Arial"/>
              </w:rPr>
              <w:t xml:space="preserve">Le temps de réponse à 5 % du capteur de glycémie doit être inférieur à 5 minutes. </w:t>
            </w:r>
          </w:p>
        </w:tc>
      </w:tr>
      <w:tr w:rsidR="00C31E1E" w:rsidRPr="0000210A" w14:paraId="7C168677" w14:textId="77777777" w:rsidTr="00793594">
        <w:tc>
          <w:tcPr>
            <w:tcW w:w="1418" w:type="dxa"/>
          </w:tcPr>
          <w:p w14:paraId="74FF6D3D"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6.2</w:t>
            </w:r>
          </w:p>
        </w:tc>
        <w:tc>
          <w:tcPr>
            <w:tcW w:w="8471" w:type="dxa"/>
          </w:tcPr>
          <w:p w14:paraId="060EAD2F" w14:textId="25189B97" w:rsidR="00C31E1E" w:rsidRPr="0000210A" w:rsidRDefault="00C31E1E" w:rsidP="007C2653">
            <w:pPr>
              <w:spacing w:before="60" w:after="60"/>
              <w:rPr>
                <w:rFonts w:cs="Arial"/>
              </w:rPr>
            </w:pPr>
            <w:r w:rsidRPr="0000210A">
              <w:rPr>
                <w:rFonts w:cs="Arial"/>
              </w:rPr>
              <w:t xml:space="preserve">Le capteur de glycémie doit avoir une précision excellente : </w:t>
            </w:r>
            <m:oMath>
              <m:r>
                <m:rPr>
                  <m:nor/>
                </m:rPr>
                <w:rPr>
                  <w:rFonts w:cs="Arial"/>
                </w:rPr>
                <m:t>MARD≤10 %</m:t>
              </m:r>
            </m:oMath>
            <w:r w:rsidR="00AB0F57">
              <w:rPr>
                <w:rFonts w:cs="Arial"/>
              </w:rPr>
              <w:t>.</w:t>
            </w:r>
          </w:p>
        </w:tc>
      </w:tr>
      <w:tr w:rsidR="00C31E1E" w:rsidRPr="0000210A" w14:paraId="7E49AADC" w14:textId="77777777" w:rsidTr="00793594">
        <w:tc>
          <w:tcPr>
            <w:tcW w:w="1418" w:type="dxa"/>
          </w:tcPr>
          <w:p w14:paraId="07316B62" w14:textId="77777777" w:rsidR="00C31E1E" w:rsidRPr="0000210A" w:rsidRDefault="00343D17" w:rsidP="007C2653">
            <w:pPr>
              <w:spacing w:before="60" w:after="60"/>
              <w:rPr>
                <w:rFonts w:cs="Arial"/>
              </w:rPr>
            </w:pPr>
            <w:r w:rsidRPr="0000210A">
              <w:rPr>
                <w:rFonts w:cs="Arial"/>
              </w:rPr>
              <w:t xml:space="preserve">Id </w:t>
            </w:r>
            <w:r w:rsidR="00C31E1E" w:rsidRPr="0000210A">
              <w:rPr>
                <w:rFonts w:cs="Arial"/>
              </w:rPr>
              <w:t>6.3</w:t>
            </w:r>
          </w:p>
        </w:tc>
        <w:tc>
          <w:tcPr>
            <w:tcW w:w="8471" w:type="dxa"/>
          </w:tcPr>
          <w:p w14:paraId="0DF154AA" w14:textId="3C15C4E6" w:rsidR="00C31E1E" w:rsidRPr="0000210A" w:rsidRDefault="00C31E1E" w:rsidP="007C2653">
            <w:pPr>
              <w:spacing w:before="60" w:after="60"/>
              <w:rPr>
                <w:rFonts w:cs="Arial"/>
              </w:rPr>
            </w:pPr>
            <w:r w:rsidRPr="0000210A">
              <w:rPr>
                <w:rFonts w:cs="Arial"/>
              </w:rPr>
              <w:t xml:space="preserve">Le calibrage automatique doit </w:t>
            </w:r>
            <w:r w:rsidR="005B1CF8" w:rsidRPr="0000210A">
              <w:rPr>
                <w:rFonts w:cs="Arial"/>
              </w:rPr>
              <w:t>être assuré de façon logicielle</w:t>
            </w:r>
            <w:r w:rsidR="00AB0F57">
              <w:rPr>
                <w:rFonts w:cs="Arial"/>
              </w:rPr>
              <w:t>.</w:t>
            </w:r>
          </w:p>
        </w:tc>
      </w:tr>
      <w:tr w:rsidR="00C31E1E" w:rsidRPr="0000210A" w14:paraId="2C34D07C" w14:textId="77777777" w:rsidTr="00793594">
        <w:tc>
          <w:tcPr>
            <w:tcW w:w="1418" w:type="dxa"/>
          </w:tcPr>
          <w:p w14:paraId="6B2CC776" w14:textId="77777777" w:rsidR="00C31E1E" w:rsidRPr="0000210A" w:rsidRDefault="00343D17" w:rsidP="007C2653">
            <w:pPr>
              <w:spacing w:before="60" w:after="60"/>
              <w:rPr>
                <w:rFonts w:cs="Arial"/>
              </w:rPr>
            </w:pPr>
            <w:r w:rsidRPr="0000210A">
              <w:rPr>
                <w:rFonts w:cs="Arial"/>
              </w:rPr>
              <w:t xml:space="preserve">Id </w:t>
            </w:r>
            <w:r w:rsidR="005B1CF8" w:rsidRPr="0000210A">
              <w:rPr>
                <w:rFonts w:cs="Arial"/>
              </w:rPr>
              <w:t>6.4</w:t>
            </w:r>
          </w:p>
        </w:tc>
        <w:tc>
          <w:tcPr>
            <w:tcW w:w="8471" w:type="dxa"/>
          </w:tcPr>
          <w:p w14:paraId="2FECD85A" w14:textId="2A2F8B9D" w:rsidR="00C31E1E" w:rsidRPr="0000210A" w:rsidRDefault="005B1CF8" w:rsidP="007C2653">
            <w:pPr>
              <w:spacing w:before="60" w:after="60"/>
              <w:rPr>
                <w:rFonts w:cs="Arial"/>
              </w:rPr>
            </w:pPr>
            <w:r w:rsidRPr="0000210A">
              <w:rPr>
                <w:rFonts w:cs="Arial"/>
              </w:rPr>
              <w:t xml:space="preserve">La période d’échantillonnage </w:t>
            </w:r>
            <w:r w:rsidRPr="0000210A">
              <w:rPr>
                <w:rFonts w:cs="Arial"/>
                <w:lang w:eastAsia="fr-FR"/>
              </w:rPr>
              <w:t xml:space="preserve">doit respecter le </w:t>
            </w:r>
            <w:r w:rsidRPr="0000210A">
              <w:rPr>
                <w:rFonts w:cs="Arial"/>
                <w:bCs/>
                <w:lang w:eastAsia="fr-FR"/>
              </w:rPr>
              <w:t>théorème de Nyquist-Shannon</w:t>
            </w:r>
            <w:r w:rsidR="00AB0F57">
              <w:rPr>
                <w:rFonts w:cs="Arial"/>
                <w:bCs/>
                <w:lang w:eastAsia="fr-FR"/>
              </w:rPr>
              <w:t>.</w:t>
            </w:r>
          </w:p>
        </w:tc>
      </w:tr>
      <w:tr w:rsidR="00C31E1E" w:rsidRPr="0000210A" w14:paraId="713B718C" w14:textId="77777777" w:rsidTr="00793594">
        <w:tc>
          <w:tcPr>
            <w:tcW w:w="1418" w:type="dxa"/>
          </w:tcPr>
          <w:p w14:paraId="012EEC15" w14:textId="77777777" w:rsidR="00C31E1E" w:rsidRPr="0000210A" w:rsidRDefault="00343D17" w:rsidP="007C2653">
            <w:pPr>
              <w:spacing w:before="60" w:after="60"/>
              <w:rPr>
                <w:rFonts w:cs="Arial"/>
              </w:rPr>
            </w:pPr>
            <w:r w:rsidRPr="0000210A">
              <w:rPr>
                <w:rFonts w:cs="Arial"/>
              </w:rPr>
              <w:t xml:space="preserve">Id </w:t>
            </w:r>
            <w:r w:rsidR="005B1CF8" w:rsidRPr="0000210A">
              <w:rPr>
                <w:rFonts w:cs="Arial"/>
              </w:rPr>
              <w:t xml:space="preserve">6.5 </w:t>
            </w:r>
          </w:p>
        </w:tc>
        <w:tc>
          <w:tcPr>
            <w:tcW w:w="8471" w:type="dxa"/>
          </w:tcPr>
          <w:p w14:paraId="00239C9A" w14:textId="77777777" w:rsidR="00C31E1E" w:rsidRPr="0000210A" w:rsidRDefault="005B1CF8" w:rsidP="007C2653">
            <w:pPr>
              <w:spacing w:before="60" w:after="60"/>
              <w:rPr>
                <w:rFonts w:cs="Arial"/>
              </w:rPr>
            </w:pPr>
            <w:r w:rsidRPr="0000210A">
              <w:rPr>
                <w:rFonts w:cs="Arial"/>
              </w:rPr>
              <w:t>L’autonomie du capteur doit être d’au moins 3 mois.</w:t>
            </w:r>
          </w:p>
        </w:tc>
      </w:tr>
    </w:tbl>
    <w:p w14:paraId="107FF6A4" w14:textId="77777777" w:rsidR="001D7621" w:rsidRDefault="005B1CF8" w:rsidP="00F36A34">
      <w:pPr>
        <w:pStyle w:val="Tableau"/>
      </w:pPr>
      <w:bookmarkStart w:id="4" w:name="_Ref191974139"/>
      <w:r>
        <w:t xml:space="preserve">extrait des </w:t>
      </w:r>
      <w:r w:rsidRPr="005B1CF8">
        <w:t>exigences</w:t>
      </w:r>
      <w:bookmarkEnd w:id="4"/>
    </w:p>
    <w:p w14:paraId="7A47B894" w14:textId="77777777" w:rsidR="009B7444" w:rsidRPr="007A7C8B" w:rsidRDefault="005E5EB4" w:rsidP="00F36A34">
      <w:pPr>
        <w:pStyle w:val="Titre1TSI"/>
      </w:pPr>
      <w:r w:rsidRPr="007A7C8B">
        <w:t>Validation de la pompe à insuline</w:t>
      </w:r>
    </w:p>
    <w:p w14:paraId="5BC702BC" w14:textId="25692E5E" w:rsidR="005B7792" w:rsidRPr="006D691A" w:rsidRDefault="005E5EB4" w:rsidP="005B7792">
      <w:pPr>
        <w:spacing w:before="60" w:after="60"/>
        <w:rPr>
          <w:rFonts w:cs="Arial"/>
        </w:rPr>
      </w:pPr>
      <w:r w:rsidRPr="006D691A">
        <w:rPr>
          <w:rFonts w:cs="Arial"/>
        </w:rPr>
        <w:t xml:space="preserve">L’objectif de cette partie est de valider </w:t>
      </w:r>
      <w:r w:rsidR="005E4A1B" w:rsidRPr="006D691A">
        <w:rPr>
          <w:rFonts w:cs="Arial"/>
        </w:rPr>
        <w:t xml:space="preserve">l’exigence Id 5.1 : </w:t>
      </w:r>
      <w:r w:rsidR="005B7792" w:rsidRPr="006D691A">
        <w:rPr>
          <w:rFonts w:cs="Arial"/>
        </w:rPr>
        <w:t xml:space="preserve">le temps de réponse à 5 % de la pompe à insuline </w:t>
      </w:r>
      <m:oMath>
        <m:sSub>
          <m:sSubPr>
            <m:ctrlPr>
              <w:rPr>
                <w:rFonts w:ascii="Cambria Math" w:hAnsi="Cambria Math" w:cs="Arial"/>
                <w:i/>
              </w:rPr>
            </m:ctrlPr>
          </m:sSubPr>
          <m:e>
            <m:r>
              <m:rPr>
                <m:nor/>
              </m:rPr>
              <w:rPr>
                <w:rFonts w:cs="Arial"/>
              </w:rPr>
              <m:t>t</m:t>
            </m:r>
          </m:e>
          <m:sub>
            <m:r>
              <m:rPr>
                <m:nor/>
              </m:rPr>
              <w:rPr>
                <w:rFonts w:cs="Arial"/>
              </w:rPr>
              <m:t>5%pompe</m:t>
            </m:r>
          </m:sub>
        </m:sSub>
      </m:oMath>
      <w:r w:rsidR="005B7792" w:rsidRPr="006D691A">
        <w:rPr>
          <w:rFonts w:cs="Arial"/>
        </w:rPr>
        <w:t xml:space="preserve"> doit être inférieur à la moitié du temps de réponse à 5 % physiologique (</w:t>
      </w:r>
      <m:oMath>
        <m:sSub>
          <m:sSubPr>
            <m:ctrlPr>
              <w:rPr>
                <w:rFonts w:ascii="Cambria Math" w:hAnsi="Cambria Math" w:cs="Arial"/>
                <w:i/>
              </w:rPr>
            </m:ctrlPr>
          </m:sSubPr>
          <m:e>
            <m:r>
              <m:rPr>
                <m:nor/>
              </m:rPr>
              <w:rPr>
                <w:rFonts w:cs="Arial"/>
              </w:rPr>
              <m:t>t</m:t>
            </m:r>
          </m:e>
          <m:sub>
            <m:r>
              <m:rPr>
                <m:nor/>
              </m:rPr>
              <w:rPr>
                <w:rFonts w:cs="Arial"/>
              </w:rPr>
              <m:t>5%physio</m:t>
            </m:r>
          </m:sub>
        </m:sSub>
      </m:oMath>
      <w:r w:rsidR="005B7792" w:rsidRPr="006D691A">
        <w:rPr>
          <w:rFonts w:cs="Arial"/>
        </w:rPr>
        <w:t xml:space="preserve">) : </w:t>
      </w:r>
    </w:p>
    <w:p w14:paraId="138B4659" w14:textId="24A21C45" w:rsidR="005B7792" w:rsidRPr="006D691A" w:rsidRDefault="00000000" w:rsidP="005B7792">
      <w:pPr>
        <w:spacing w:before="60" w:after="60"/>
        <w:rPr>
          <w:rFonts w:cs="Arial"/>
        </w:rPr>
      </w:pPr>
      <m:oMathPara>
        <m:oMath>
          <m:sSub>
            <m:sSubPr>
              <m:ctrlPr>
                <w:rPr>
                  <w:rFonts w:ascii="Cambria Math" w:hAnsi="Cambria Math" w:cs="Arial"/>
                  <w:i/>
                </w:rPr>
              </m:ctrlPr>
            </m:sSubPr>
            <m:e>
              <m:r>
                <m:rPr>
                  <m:nor/>
                </m:rPr>
                <w:rPr>
                  <w:rFonts w:cs="Arial"/>
                </w:rPr>
                <m:t>t</m:t>
              </m:r>
            </m:e>
            <m:sub>
              <m:r>
                <m:rPr>
                  <m:nor/>
                </m:rPr>
                <w:rPr>
                  <w:rFonts w:cs="Arial"/>
                </w:rPr>
                <m:t>5%pompe</m:t>
              </m:r>
            </m:sub>
          </m:sSub>
          <m:r>
            <m:rPr>
              <m:nor/>
            </m:rPr>
            <w:rPr>
              <w:rFonts w:cs="Arial"/>
            </w:rPr>
            <m:t>&lt;</m:t>
          </m:r>
          <m:f>
            <m:fPr>
              <m:ctrlPr>
                <w:rPr>
                  <w:rFonts w:ascii="Cambria Math" w:hAnsi="Cambria Math" w:cs="Arial"/>
                  <w:i/>
                </w:rPr>
              </m:ctrlPr>
            </m:fPr>
            <m:num>
              <m:sSub>
                <m:sSubPr>
                  <m:ctrlPr>
                    <w:rPr>
                      <w:rFonts w:ascii="Cambria Math" w:hAnsi="Cambria Math" w:cs="Arial"/>
                      <w:i/>
                    </w:rPr>
                  </m:ctrlPr>
                </m:sSubPr>
                <m:e>
                  <m:r>
                    <m:rPr>
                      <m:nor/>
                    </m:rPr>
                    <w:rPr>
                      <w:rFonts w:cs="Arial"/>
                    </w:rPr>
                    <m:t>t</m:t>
                  </m:r>
                </m:e>
                <m:sub>
                  <m:r>
                    <m:rPr>
                      <m:nor/>
                    </m:rPr>
                    <w:rPr>
                      <w:rFonts w:cs="Arial"/>
                    </w:rPr>
                    <m:t>5%physio</m:t>
                  </m:r>
                </m:sub>
              </m:sSub>
            </m:num>
            <m:den>
              <m:r>
                <m:rPr>
                  <m:nor/>
                </m:rPr>
                <w:rPr>
                  <w:rFonts w:cs="Arial"/>
                </w:rPr>
                <m:t>2</m:t>
              </m:r>
            </m:den>
          </m:f>
        </m:oMath>
      </m:oMathPara>
    </w:p>
    <w:p w14:paraId="0020655F" w14:textId="2186230C" w:rsidR="005E4A1B" w:rsidRDefault="005E4A1B" w:rsidP="00F36A34"/>
    <w:p w14:paraId="7F3EAA64" w14:textId="72B4870E" w:rsidR="005E4A1B" w:rsidRDefault="005E4A1B" w:rsidP="00F36A34">
      <w:r w:rsidRPr="007A7C8B">
        <w:t>Cela permet à la pompe de réagir rapidement aux variations de la glycémie avant que le corps ne subisse des changements significatifs.</w:t>
      </w:r>
      <w:r w:rsidR="00725E48">
        <w:t xml:space="preserve"> </w:t>
      </w:r>
      <w:r w:rsidR="004201BD">
        <w:t>Si l’exigence Id 5.1 n’est pas respecté</w:t>
      </w:r>
      <w:r w:rsidR="006D691A">
        <w:t>e</w:t>
      </w:r>
      <w:r w:rsidR="004201BD">
        <w:t xml:space="preserve">, </w:t>
      </w:r>
      <w:r w:rsidRPr="007A7C8B">
        <w:t>le système peut devenir instable, avec des oscillations de la glycémie ou des retards dans la correction des niveaux de glucose.</w:t>
      </w:r>
    </w:p>
    <w:p w14:paraId="221BB551" w14:textId="77777777" w:rsidR="00725E48" w:rsidRPr="007A7C8B" w:rsidRDefault="00725E48" w:rsidP="00F36A34"/>
    <w:p w14:paraId="01FFAB52" w14:textId="77777777" w:rsidR="005E5EB4" w:rsidRPr="007A7C8B" w:rsidRDefault="005E5EB4" w:rsidP="00F36A34">
      <w:pPr>
        <w:pStyle w:val="Titre2TSI"/>
      </w:pPr>
      <w:r w:rsidRPr="007A7C8B">
        <w:t>Analyse de la struc</w:t>
      </w:r>
      <w:r w:rsidR="00E40AB1">
        <w:t>ture d’asservissement</w:t>
      </w:r>
    </w:p>
    <w:p w14:paraId="485C196B" w14:textId="12AE11A2" w:rsidR="00980F0D" w:rsidRDefault="005E4A1B" w:rsidP="00F36A34">
      <w:pPr>
        <w:pStyle w:val="Question"/>
      </w:pPr>
      <w:r>
        <w:t>En se basant sur le synoptique de l’asservissement (</w:t>
      </w:r>
      <w:r w:rsidR="00446658">
        <w:t>figure 2</w:t>
      </w:r>
      <w:r>
        <w:t xml:space="preserve">) et la présentation du système, </w:t>
      </w:r>
      <w:r w:rsidRPr="009A3F42">
        <w:rPr>
          <w:b/>
          <w:bCs/>
        </w:rPr>
        <w:t>p</w:t>
      </w:r>
      <w:r w:rsidR="00980F0D" w:rsidRPr="009A3F42">
        <w:rPr>
          <w:b/>
          <w:bCs/>
        </w:rPr>
        <w:t>réciser</w:t>
      </w:r>
      <w:r w:rsidR="00980F0D" w:rsidRPr="007A7C8B">
        <w:t xml:space="preserve"> les éléments de la chaîne directe et ceux de la chaîne de retour</w:t>
      </w:r>
      <w:r w:rsidR="00617497">
        <w:t>.</w:t>
      </w:r>
    </w:p>
    <w:p w14:paraId="1047F34C" w14:textId="01A78271" w:rsidR="00980F0D" w:rsidRDefault="00980F0D" w:rsidP="00F36A34">
      <w:pPr>
        <w:pStyle w:val="Question"/>
      </w:pPr>
      <w:r w:rsidRPr="009A3F42">
        <w:rPr>
          <w:b/>
          <w:bCs/>
        </w:rPr>
        <w:t>Citer</w:t>
      </w:r>
      <w:r w:rsidRPr="007A7C8B">
        <w:t xml:space="preserve"> les perturbations qui s’appliquent au corps du patient.</w:t>
      </w:r>
    </w:p>
    <w:p w14:paraId="334D516C" w14:textId="206FE306" w:rsidR="005E5EB4" w:rsidRDefault="00980F0D" w:rsidP="00F36A34">
      <w:pPr>
        <w:pStyle w:val="Question"/>
      </w:pPr>
      <w:r w:rsidRPr="009A3F42">
        <w:rPr>
          <w:b/>
          <w:bCs/>
        </w:rPr>
        <w:t>Justifier</w:t>
      </w:r>
      <w:r w:rsidRPr="007A7C8B">
        <w:t xml:space="preserve"> le fait qu’il s’agit d’un</w:t>
      </w:r>
      <w:r w:rsidR="0055724B">
        <w:t xml:space="preserve"> asservissement</w:t>
      </w:r>
      <w:r w:rsidR="002E129C" w:rsidRPr="007A7C8B">
        <w:t>.</w:t>
      </w:r>
    </w:p>
    <w:p w14:paraId="0FF7C2A1" w14:textId="77777777" w:rsidR="005E4A1B" w:rsidRDefault="005E4A1B" w:rsidP="00F36A34">
      <w:pPr>
        <w:pStyle w:val="Titre2TSI"/>
      </w:pPr>
      <w:r>
        <w:lastRenderedPageBreak/>
        <w:t>Modélisation de la pompe à insuline</w:t>
      </w:r>
    </w:p>
    <w:p w14:paraId="7607CEEB" w14:textId="77777777" w:rsidR="004201BD" w:rsidRDefault="004201BD" w:rsidP="004201BD"/>
    <w:p w14:paraId="20EACB4D" w14:textId="28B01000" w:rsidR="005E5EB4" w:rsidRPr="006D691A" w:rsidRDefault="0055724B" w:rsidP="00F36A34">
      <w:pPr>
        <w:rPr>
          <w:rFonts w:cs="Arial"/>
        </w:rPr>
      </w:pPr>
      <w:r w:rsidRPr="006D691A">
        <w:rPr>
          <w:rFonts w:cs="Arial"/>
        </w:rPr>
        <w:t xml:space="preserve">Le contrôleur fournit une tension </w:t>
      </w:r>
      <m:oMath>
        <m:sSub>
          <m:sSubPr>
            <m:ctrlPr>
              <w:rPr>
                <w:rFonts w:ascii="Cambria Math" w:hAnsi="Cambria Math" w:cs="Arial"/>
                <w:i/>
              </w:rPr>
            </m:ctrlPr>
          </m:sSubPr>
          <m:e>
            <m:r>
              <m:rPr>
                <m:nor/>
              </m:rPr>
              <w:rPr>
                <w:rFonts w:cs="Arial"/>
              </w:rPr>
              <m:t>U</m:t>
            </m:r>
          </m:e>
          <m:sub>
            <m:r>
              <m:rPr>
                <m:nor/>
              </m:rPr>
              <w:rPr>
                <w:rFonts w:cs="Arial"/>
              </w:rPr>
              <m:t>al</m:t>
            </m:r>
          </m:sub>
        </m:sSub>
      </m:oMath>
      <w:r w:rsidRPr="006D691A">
        <w:rPr>
          <w:rFonts w:cs="Arial"/>
        </w:rPr>
        <w:t xml:space="preserve"> à la po</w:t>
      </w:r>
      <w:r w:rsidR="005E5EB4" w:rsidRPr="006D691A">
        <w:rPr>
          <w:rFonts w:cs="Arial"/>
        </w:rPr>
        <w:t xml:space="preserve">mpe à insuline </w:t>
      </w:r>
      <w:r w:rsidRPr="006D691A">
        <w:rPr>
          <w:rFonts w:cs="Arial"/>
        </w:rPr>
        <w:t xml:space="preserve">qui permet d’obtenir </w:t>
      </w:r>
      <w:r w:rsidR="005E5EB4" w:rsidRPr="006D691A">
        <w:rPr>
          <w:rFonts w:cs="Arial"/>
        </w:rPr>
        <w:t xml:space="preserve">un débit d’insuline </w:t>
      </w:r>
      <m:oMath>
        <m:r>
          <m:rPr>
            <m:nor/>
          </m:rPr>
          <w:rPr>
            <w:rFonts w:cs="Arial"/>
          </w:rPr>
          <m:t>Q</m:t>
        </m:r>
        <m:r>
          <w:rPr>
            <w:rFonts w:ascii="Cambria Math" w:hAnsi="Cambria Math" w:cs="Arial"/>
          </w:rPr>
          <m:t xml:space="preserve"> </m:t>
        </m:r>
      </m:oMath>
      <w:r w:rsidR="005E5EB4" w:rsidRPr="006D691A">
        <w:rPr>
          <w:rFonts w:cs="Arial"/>
        </w:rPr>
        <w:t xml:space="preserve">en </w:t>
      </w:r>
      <m:oMath>
        <m:r>
          <m:rPr>
            <m:nor/>
          </m:rPr>
          <w:rPr>
            <w:rFonts w:cs="Arial"/>
          </w:rPr>
          <m:t>μL</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r>
          <w:rPr>
            <w:rFonts w:ascii="Cambria Math" w:hAnsi="Cambria Math" w:cs="Arial"/>
          </w:rPr>
          <m:t xml:space="preserve"> </m:t>
        </m:r>
      </m:oMath>
      <w:r w:rsidR="005E5EB4" w:rsidRPr="006D691A">
        <w:rPr>
          <w:rFonts w:cs="Arial"/>
        </w:rPr>
        <w:t>.</w:t>
      </w:r>
    </w:p>
    <w:p w14:paraId="6A860C2E" w14:textId="7883C489" w:rsidR="005E5EB4" w:rsidRPr="006D691A" w:rsidRDefault="00066E21" w:rsidP="00F36A34">
      <w:pPr>
        <w:rPr>
          <w:rFonts w:cs="Arial"/>
        </w:rPr>
      </w:pPr>
      <w:r w:rsidRPr="006D691A">
        <w:rPr>
          <w:rFonts w:cs="Arial"/>
        </w:rPr>
        <w:t xml:space="preserve">Un essai indiciel avec une </w:t>
      </w:r>
      <w:r w:rsidR="005E5EB4" w:rsidRPr="006D691A">
        <w:rPr>
          <w:rFonts w:cs="Arial"/>
        </w:rPr>
        <w:t xml:space="preserve">tension d’alimentation </w:t>
      </w:r>
      <m:oMath>
        <m:sSub>
          <m:sSubPr>
            <m:ctrlPr>
              <w:rPr>
                <w:rFonts w:ascii="Cambria Math" w:hAnsi="Cambria Math" w:cs="Arial"/>
                <w:i/>
              </w:rPr>
            </m:ctrlPr>
          </m:sSubPr>
          <m:e>
            <m:r>
              <m:rPr>
                <m:nor/>
              </m:rPr>
              <w:rPr>
                <w:rFonts w:cs="Arial"/>
              </w:rPr>
              <m:t>U</m:t>
            </m:r>
          </m:e>
          <m:sub>
            <m:r>
              <m:rPr>
                <m:nor/>
              </m:rPr>
              <w:rPr>
                <w:rFonts w:cs="Arial"/>
              </w:rPr>
              <m:t>al</m:t>
            </m:r>
          </m:sub>
        </m:sSub>
        <m:r>
          <m:rPr>
            <m:nor/>
          </m:rPr>
          <w:rPr>
            <w:rFonts w:cs="Arial"/>
          </w:rPr>
          <m:t>=1 V</m:t>
        </m:r>
      </m:oMath>
      <w:r w:rsidRPr="006D691A">
        <w:rPr>
          <w:rFonts w:cs="Arial"/>
        </w:rPr>
        <w:t xml:space="preserve"> </w:t>
      </w:r>
      <w:r w:rsidR="005E5EB4" w:rsidRPr="006D691A">
        <w:rPr>
          <w:rFonts w:cs="Arial"/>
        </w:rPr>
        <w:t>a été réalisé sur la pompe à insuline</w:t>
      </w:r>
      <w:r w:rsidR="005E4A1B" w:rsidRPr="006D691A">
        <w:rPr>
          <w:rFonts w:cs="Arial"/>
        </w:rPr>
        <w:t xml:space="preserve"> (</w:t>
      </w:r>
      <w:r w:rsidR="0055724B" w:rsidRPr="006D691A">
        <w:rPr>
          <w:rFonts w:cs="Arial"/>
        </w:rPr>
        <w:t>figure</w:t>
      </w:r>
      <w:r w:rsidR="006D691A" w:rsidRPr="006D691A">
        <w:rPr>
          <w:rFonts w:cs="Arial"/>
        </w:rPr>
        <w:t> </w:t>
      </w:r>
      <w:r w:rsidR="0055724B" w:rsidRPr="006D691A">
        <w:rPr>
          <w:rFonts w:cs="Arial"/>
        </w:rPr>
        <w:t>4)</w:t>
      </w:r>
      <w:r w:rsidR="005E5EB4" w:rsidRPr="006D691A">
        <w:rPr>
          <w:rFonts w:cs="Arial"/>
        </w:rPr>
        <w:t>.</w:t>
      </w:r>
    </w:p>
    <w:p w14:paraId="338E3E4B" w14:textId="77777777" w:rsidR="005E5EB4" w:rsidRPr="007A7C8B" w:rsidRDefault="005E5EB4" w:rsidP="00F36A34"/>
    <w:p w14:paraId="72F88734" w14:textId="77777777" w:rsidR="005E5EB4" w:rsidRPr="007A7C8B" w:rsidRDefault="005E5EB4" w:rsidP="00DA452F">
      <w:pPr>
        <w:jc w:val="center"/>
      </w:pPr>
      <w:r w:rsidRPr="007A7C8B">
        <w:rPr>
          <w:noProof/>
          <w:lang w:eastAsia="fr-FR"/>
        </w:rPr>
        <w:drawing>
          <wp:inline distT="0" distB="0" distL="0" distR="0" wp14:anchorId="755C141A" wp14:editId="073A142B">
            <wp:extent cx="6120000" cy="3240000"/>
            <wp:effectExtent l="0" t="0" r="14605" b="17780"/>
            <wp:docPr id="7"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67CC6D" w14:textId="65570013" w:rsidR="00BD0C7F" w:rsidRDefault="00BD0C7F" w:rsidP="00F36A34">
      <w:pPr>
        <w:pStyle w:val="Figure"/>
      </w:pPr>
      <w:r>
        <w:t> </w:t>
      </w:r>
      <w:bookmarkStart w:id="5" w:name="_Ref191886002"/>
      <w:r w:rsidR="0055724B">
        <w:t>d</w:t>
      </w:r>
      <w:r>
        <w:t xml:space="preserve">ébit en sortie </w:t>
      </w:r>
      <w:r w:rsidRPr="00BD0C7F">
        <w:t>de</w:t>
      </w:r>
      <w:r>
        <w:t xml:space="preserve"> pompe pour un essai in</w:t>
      </w:r>
      <w:r w:rsidR="00725E48">
        <w:t>di</w:t>
      </w:r>
      <w:r>
        <w:t>ciel</w:t>
      </w:r>
      <w:bookmarkEnd w:id="5"/>
    </w:p>
    <w:p w14:paraId="3AAD366D" w14:textId="77777777" w:rsidR="00E64282" w:rsidRPr="007A7C8B" w:rsidRDefault="00E64282" w:rsidP="00E64282"/>
    <w:p w14:paraId="1E5A74BC" w14:textId="1B2F225B" w:rsidR="00D16351" w:rsidRDefault="00D16351" w:rsidP="00F36A34">
      <w:pPr>
        <w:pStyle w:val="Question"/>
      </w:pPr>
      <w:r w:rsidRPr="00796E06">
        <w:rPr>
          <w:b/>
          <w:bCs/>
        </w:rPr>
        <w:t>Choisir</w:t>
      </w:r>
      <w:r>
        <w:t xml:space="preserve"> </w:t>
      </w:r>
      <w:r w:rsidR="00796E06">
        <w:t>et</w:t>
      </w:r>
      <w:r w:rsidR="00796E06" w:rsidRPr="00796E06">
        <w:rPr>
          <w:b/>
          <w:bCs/>
        </w:rPr>
        <w:t xml:space="preserve"> justifier</w:t>
      </w:r>
      <w:r w:rsidR="00796E06">
        <w:t xml:space="preserve"> p</w:t>
      </w:r>
      <w:r w:rsidRPr="00D16351">
        <w:t xml:space="preserve">armi les modèles suivants, lequel est le plus adapté pour représenter la </w:t>
      </w:r>
      <w:r w:rsidR="0043455C">
        <w:t xml:space="preserve">modélisation </w:t>
      </w:r>
      <w:r w:rsidRPr="00D16351">
        <w:t xml:space="preserve">d’une pompe à insuline dans </w:t>
      </w:r>
      <w:r w:rsidR="00796E06">
        <w:t>la</w:t>
      </w:r>
      <w:r w:rsidRPr="00D16351">
        <w:t xml:space="preserve"> boucle d’asservissement : un gain pur, un système du premier ordre ou un système du second ordre ?</w:t>
      </w:r>
    </w:p>
    <w:p w14:paraId="0DDDC191" w14:textId="0F27D427" w:rsidR="005E4A1B" w:rsidRDefault="005E5EB4" w:rsidP="00F36A34">
      <w:pPr>
        <w:pStyle w:val="Question"/>
      </w:pPr>
      <w:r w:rsidRPr="009A3F42">
        <w:rPr>
          <w:b/>
          <w:bCs/>
        </w:rPr>
        <w:t>Déterminer</w:t>
      </w:r>
      <w:r w:rsidRPr="007A7C8B">
        <w:t xml:space="preserve"> </w:t>
      </w:r>
      <w:r w:rsidRPr="00796E06">
        <w:rPr>
          <w:rFonts w:cs="Arial"/>
        </w:rPr>
        <w:t xml:space="preserve">la constante de temps </w:t>
      </w:r>
      <w:r w:rsidR="00B232AF" w:rsidRPr="00796E06">
        <w:rPr>
          <w:rFonts w:cs="Arial"/>
        </w:rPr>
        <w:t xml:space="preserve">de la pompe </w:t>
      </w:r>
      <m:oMath>
        <m:sSub>
          <m:sSubPr>
            <m:ctrlPr>
              <w:rPr>
                <w:rFonts w:ascii="Cambria Math" w:hAnsi="Cambria Math" w:cs="Arial"/>
                <w:i/>
              </w:rPr>
            </m:ctrlPr>
          </m:sSubPr>
          <m:e>
            <m:r>
              <m:rPr>
                <m:nor/>
              </m:rPr>
              <w:rPr>
                <w:rFonts w:cs="Arial"/>
              </w:rPr>
              <m:t>τ</m:t>
            </m:r>
          </m:e>
          <m:sub>
            <m:r>
              <m:rPr>
                <m:nor/>
              </m:rPr>
              <w:rPr>
                <w:rFonts w:cs="Arial"/>
              </w:rPr>
              <m:t>pompe</m:t>
            </m:r>
          </m:sub>
        </m:sSub>
      </m:oMath>
      <w:r w:rsidR="00B232AF" w:rsidRPr="00796E06">
        <w:rPr>
          <w:rFonts w:cs="Arial"/>
        </w:rPr>
        <w:t xml:space="preserve"> </w:t>
      </w:r>
      <w:r w:rsidRPr="00796E06">
        <w:rPr>
          <w:rFonts w:cs="Arial"/>
        </w:rPr>
        <w:t>et</w:t>
      </w:r>
      <w:r w:rsidR="005E4A1B" w:rsidRPr="00796E06">
        <w:rPr>
          <w:rFonts w:cs="Arial"/>
        </w:rPr>
        <w:t xml:space="preserve"> en </w:t>
      </w:r>
      <w:r w:rsidR="005E4A1B" w:rsidRPr="00796E06">
        <w:rPr>
          <w:rFonts w:cs="Arial"/>
          <w:b/>
          <w:bCs/>
        </w:rPr>
        <w:t>déduire</w:t>
      </w:r>
      <w:r w:rsidRPr="00796E06">
        <w:rPr>
          <w:rFonts w:cs="Arial"/>
        </w:rPr>
        <w:t xml:space="preserve"> le temps de réponse</w:t>
      </w:r>
      <w:r w:rsidR="00B232AF" w:rsidRPr="00796E06">
        <w:rPr>
          <w:rFonts w:cs="Arial"/>
        </w:rPr>
        <w:t xml:space="preserve"> </w:t>
      </w:r>
      <w:r w:rsidR="00AB0F57" w:rsidRPr="00796E06">
        <w:rPr>
          <w:rFonts w:cs="Arial"/>
        </w:rPr>
        <w:t>à 5 %</w:t>
      </w:r>
      <w:r w:rsidR="005D01DD">
        <w:rPr>
          <w:rFonts w:cs="Arial"/>
        </w:rPr>
        <w:t xml:space="preserve"> </w:t>
      </w:r>
      <w:r w:rsidR="00B232AF" w:rsidRPr="00796E06">
        <w:rPr>
          <w:rFonts w:cs="Arial"/>
        </w:rPr>
        <w:t xml:space="preserve">de la pompe </w:t>
      </w:r>
      <m:oMath>
        <m:sSub>
          <m:sSubPr>
            <m:ctrlPr>
              <w:rPr>
                <w:rFonts w:ascii="Cambria Math" w:hAnsi="Cambria Math" w:cs="Arial"/>
                <w:i/>
              </w:rPr>
            </m:ctrlPr>
          </m:sSubPr>
          <m:e>
            <m:r>
              <m:rPr>
                <m:nor/>
              </m:rPr>
              <w:rPr>
                <w:rFonts w:cs="Arial"/>
              </w:rPr>
              <m:t>t</m:t>
            </m:r>
          </m:e>
          <m:sub>
            <m:r>
              <m:rPr>
                <m:nor/>
              </m:rPr>
              <w:rPr>
                <w:rFonts w:cs="Arial"/>
              </w:rPr>
              <m:t>5%pompe</m:t>
            </m:r>
          </m:sub>
        </m:sSub>
      </m:oMath>
      <w:r w:rsidRPr="00796E06">
        <w:rPr>
          <w:rFonts w:cs="Arial"/>
        </w:rPr>
        <w:t>.</w:t>
      </w:r>
    </w:p>
    <w:p w14:paraId="40B6FB0E" w14:textId="77777777" w:rsidR="007C2653" w:rsidRDefault="007C2653" w:rsidP="007C2653"/>
    <w:p w14:paraId="2DC9E877" w14:textId="77777777" w:rsidR="00C47783" w:rsidRDefault="00C47783" w:rsidP="00F36A34">
      <w:pPr>
        <w:pStyle w:val="Titre2TSI"/>
      </w:pPr>
      <w:r w:rsidRPr="007A7C8B">
        <w:t>Modélisation du patient</w:t>
      </w:r>
    </w:p>
    <w:p w14:paraId="35E7F03C" w14:textId="77777777" w:rsidR="00C47783" w:rsidRPr="00196AF2" w:rsidRDefault="00C47783" w:rsidP="00F36A34">
      <w:pPr>
        <w:rPr>
          <w:rFonts w:cs="Arial"/>
        </w:rPr>
      </w:pPr>
      <w:r w:rsidRPr="00196AF2">
        <w:rPr>
          <w:rFonts w:cs="Arial"/>
        </w:rPr>
        <w:t>Afin de simuler le fonctionnement de la pompe à insuline en boucle fermée, il est nécessaire de modéliser le patient, en particulier l’impact d’une injection d’insuline sur le corps humain.</w:t>
      </w:r>
    </w:p>
    <w:p w14:paraId="1DF7F308" w14:textId="77777777" w:rsidR="00C47783" w:rsidRPr="00196AF2" w:rsidRDefault="00C47783" w:rsidP="00F36A34">
      <w:pPr>
        <w:rPr>
          <w:rFonts w:cs="Arial"/>
        </w:rPr>
      </w:pPr>
    </w:p>
    <w:p w14:paraId="4C334D73" w14:textId="51406B8E" w:rsidR="00C47783" w:rsidRPr="00196AF2" w:rsidRDefault="00D2037C" w:rsidP="00F36A34">
      <w:pPr>
        <w:rPr>
          <w:rFonts w:cs="Arial"/>
        </w:rPr>
      </w:pPr>
      <w:r w:rsidRPr="00196AF2">
        <w:rPr>
          <w:rFonts w:cs="Arial"/>
        </w:rPr>
        <w:t xml:space="preserve">Un essai a </w:t>
      </w:r>
      <w:r w:rsidR="004201BD" w:rsidRPr="00196AF2">
        <w:rPr>
          <w:rFonts w:cs="Arial"/>
        </w:rPr>
        <w:t xml:space="preserve">donc </w:t>
      </w:r>
      <w:r w:rsidRPr="00196AF2">
        <w:rPr>
          <w:rFonts w:cs="Arial"/>
        </w:rPr>
        <w:t xml:space="preserve">été réalisé sur un patient diabétique auquel </w:t>
      </w:r>
      <w:r w:rsidR="00196AF2">
        <w:rPr>
          <w:rFonts w:cs="Arial"/>
        </w:rPr>
        <w:t xml:space="preserve">il </w:t>
      </w:r>
      <w:r w:rsidRPr="00196AF2">
        <w:rPr>
          <w:rFonts w:cs="Arial"/>
        </w:rPr>
        <w:t xml:space="preserve">a </w:t>
      </w:r>
      <w:r w:rsidR="00196AF2">
        <w:rPr>
          <w:rFonts w:cs="Arial"/>
        </w:rPr>
        <w:t xml:space="preserve">été </w:t>
      </w:r>
      <w:r w:rsidRPr="00196AF2">
        <w:rPr>
          <w:rFonts w:cs="Arial"/>
        </w:rPr>
        <w:t xml:space="preserve">injecté </w:t>
      </w:r>
      <w:r w:rsidR="00196AF2">
        <w:rPr>
          <w:rFonts w:cs="Arial"/>
        </w:rPr>
        <w:t xml:space="preserve">de l’insuline avec </w:t>
      </w:r>
      <w:r w:rsidRPr="00196AF2">
        <w:rPr>
          <w:rFonts w:cs="Arial"/>
        </w:rPr>
        <w:t xml:space="preserve">un débit </w:t>
      </w:r>
      <m:oMath>
        <m:r>
          <m:rPr>
            <m:nor/>
          </m:rPr>
          <w:rPr>
            <w:rFonts w:cs="Arial"/>
          </w:rPr>
          <m:t>Q=100 μL</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r>
          <w:rPr>
            <w:rFonts w:ascii="Cambria Math" w:hAnsi="Cambria Math" w:cs="Arial"/>
          </w:rPr>
          <m:t xml:space="preserve"> </m:t>
        </m:r>
      </m:oMath>
      <w:r w:rsidRPr="00196AF2">
        <w:rPr>
          <w:rFonts w:cs="Arial"/>
        </w:rPr>
        <w:t xml:space="preserve">à </w:t>
      </w:r>
      <m:oMath>
        <m:r>
          <m:rPr>
            <m:nor/>
          </m:rPr>
          <w:rPr>
            <w:rFonts w:cs="Arial"/>
          </w:rPr>
          <m:t>t=0</m:t>
        </m:r>
      </m:oMath>
      <w:r w:rsidRPr="00196AF2">
        <w:rPr>
          <w:rFonts w:cs="Arial"/>
        </w:rPr>
        <w:t>.</w:t>
      </w:r>
      <w:r w:rsidR="00066E21" w:rsidRPr="00196AF2">
        <w:rPr>
          <w:rFonts w:cs="Arial"/>
        </w:rPr>
        <w:t xml:space="preserve"> </w:t>
      </w:r>
    </w:p>
    <w:p w14:paraId="672F22EB" w14:textId="2AC53136" w:rsidR="007C2653" w:rsidRDefault="007C2653">
      <w:pPr>
        <w:spacing w:line="240" w:lineRule="auto"/>
        <w:jc w:val="center"/>
      </w:pPr>
      <w:r>
        <w:br w:type="page"/>
      </w:r>
    </w:p>
    <w:p w14:paraId="51FDC54C" w14:textId="54B42D66" w:rsidR="00D2037C" w:rsidRDefault="00D2037C" w:rsidP="009A3CA3">
      <w:r w:rsidRPr="007A7C8B">
        <w:lastRenderedPageBreak/>
        <w:t>L</w:t>
      </w:r>
      <w:r w:rsidR="009A3CA3">
        <w:t>’évolution de la glycémie en fonction du temps est relevée sur l</w:t>
      </w:r>
      <w:r w:rsidRPr="007A7C8B">
        <w:t xml:space="preserve">a courbe </w:t>
      </w:r>
      <w:r w:rsidR="009A3CA3">
        <w:t xml:space="preserve">de la </w:t>
      </w:r>
      <w:r w:rsidR="006460DC">
        <w:t>figure 5</w:t>
      </w:r>
      <w:r w:rsidR="009A3CA3">
        <w:t>.</w:t>
      </w:r>
    </w:p>
    <w:p w14:paraId="3E3BCA60" w14:textId="77777777" w:rsidR="007C2653" w:rsidRPr="007A7C8B" w:rsidRDefault="007C2653" w:rsidP="00F36A34"/>
    <w:p w14:paraId="43A4CCB0" w14:textId="102ED014" w:rsidR="00D2037C" w:rsidRPr="007A7C8B" w:rsidRDefault="00D2037C" w:rsidP="00DA452F">
      <w:pPr>
        <w:jc w:val="center"/>
      </w:pPr>
      <w:r w:rsidRPr="007A7C8B">
        <w:rPr>
          <w:noProof/>
          <w:lang w:eastAsia="fr-FR"/>
        </w:rPr>
        <w:drawing>
          <wp:inline distT="0" distB="0" distL="0" distR="0" wp14:anchorId="7AB06127" wp14:editId="1B0E1B4D">
            <wp:extent cx="6120000" cy="3240000"/>
            <wp:effectExtent l="0" t="0" r="14605" b="1778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4D58ED" w14:textId="35B66758" w:rsidR="00D2037C" w:rsidRDefault="00BD0C7F" w:rsidP="00F36A34">
      <w:pPr>
        <w:pStyle w:val="Figure"/>
      </w:pPr>
      <w:r>
        <w:t> </w:t>
      </w:r>
      <w:r w:rsidR="00452246">
        <w:t>g</w:t>
      </w:r>
      <w:r>
        <w:t>lycémie mesurée en fonction du temps</w:t>
      </w:r>
    </w:p>
    <w:p w14:paraId="46593F88" w14:textId="77777777" w:rsidR="001D7606" w:rsidRPr="007A7C8B" w:rsidRDefault="001D7606" w:rsidP="001D7606"/>
    <w:p w14:paraId="68E73087" w14:textId="50B541C8" w:rsidR="00D2037C" w:rsidRPr="007A7C8B" w:rsidRDefault="00B232AF" w:rsidP="00B232AF">
      <w:r>
        <w:t>L</w:t>
      </w:r>
      <w:r w:rsidR="004201BD">
        <w:t xml:space="preserve">a glycémie du </w:t>
      </w:r>
      <w:r w:rsidR="00974C6E">
        <w:t>patient peut être modélisé</w:t>
      </w:r>
      <w:r w:rsidR="004201BD">
        <w:t>e</w:t>
      </w:r>
      <w:r w:rsidR="00974C6E">
        <w:t xml:space="preserve"> par un système du </w:t>
      </w:r>
      <w:r>
        <w:t>premier ordre.</w:t>
      </w:r>
    </w:p>
    <w:p w14:paraId="083D8902" w14:textId="0E6D08E6" w:rsidR="001478D5" w:rsidRPr="009A3CA3" w:rsidRDefault="00D2037C" w:rsidP="00F36A34">
      <w:pPr>
        <w:pStyle w:val="Question"/>
        <w:rPr>
          <w:rFonts w:cs="Arial"/>
        </w:rPr>
      </w:pPr>
      <w:r w:rsidRPr="009A3CA3">
        <w:rPr>
          <w:rFonts w:cs="Arial"/>
          <w:b/>
          <w:bCs/>
        </w:rPr>
        <w:t>Déterminer</w:t>
      </w:r>
      <w:r w:rsidRPr="009A3CA3">
        <w:rPr>
          <w:rFonts w:cs="Arial"/>
        </w:rPr>
        <w:t xml:space="preserve"> la constante de temps</w:t>
      </w:r>
      <w:r w:rsidR="00B232AF" w:rsidRPr="009A3CA3">
        <w:rPr>
          <w:rFonts w:cs="Arial"/>
        </w:rPr>
        <w:t xml:space="preserve"> physiologique </w:t>
      </w:r>
      <m:oMath>
        <m:sSub>
          <m:sSubPr>
            <m:ctrlPr>
              <w:rPr>
                <w:rFonts w:ascii="Cambria Math" w:hAnsi="Cambria Math" w:cs="Arial"/>
                <w:i/>
              </w:rPr>
            </m:ctrlPr>
          </m:sSubPr>
          <m:e>
            <m:r>
              <m:rPr>
                <m:nor/>
              </m:rPr>
              <w:rPr>
                <w:rFonts w:cs="Arial"/>
              </w:rPr>
              <m:t>τ</m:t>
            </m:r>
          </m:e>
          <m:sub>
            <m:r>
              <m:rPr>
                <m:nor/>
              </m:rPr>
              <w:rPr>
                <w:rFonts w:cs="Arial"/>
              </w:rPr>
              <m:t>physio</m:t>
            </m:r>
          </m:sub>
        </m:sSub>
      </m:oMath>
      <w:r w:rsidR="003C0B06" w:rsidRPr="009A3CA3">
        <w:rPr>
          <w:rFonts w:cs="Arial"/>
        </w:rPr>
        <w:t xml:space="preserve"> </w:t>
      </w:r>
      <w:r w:rsidR="00AB0F57">
        <w:rPr>
          <w:rFonts w:cs="Arial"/>
        </w:rPr>
        <w:t>puis</w:t>
      </w:r>
      <w:r w:rsidRPr="009A3CA3">
        <w:rPr>
          <w:rFonts w:cs="Arial"/>
        </w:rPr>
        <w:t xml:space="preserve"> le temps de réponse à 5 %</w:t>
      </w:r>
      <w:r w:rsidR="00B232AF" w:rsidRPr="009A3CA3">
        <w:rPr>
          <w:rFonts w:cs="Arial"/>
        </w:rPr>
        <w:t xml:space="preserve"> physiologique </w:t>
      </w:r>
      <m:oMath>
        <m:sSub>
          <m:sSubPr>
            <m:ctrlPr>
              <w:rPr>
                <w:rFonts w:ascii="Cambria Math" w:hAnsi="Cambria Math" w:cs="Arial"/>
                <w:i/>
              </w:rPr>
            </m:ctrlPr>
          </m:sSubPr>
          <m:e>
            <m:r>
              <m:rPr>
                <m:nor/>
              </m:rPr>
              <w:rPr>
                <w:rFonts w:cs="Arial"/>
              </w:rPr>
              <m:t>t</m:t>
            </m:r>
          </m:e>
          <m:sub>
            <m:r>
              <m:rPr>
                <m:nor/>
              </m:rPr>
              <w:rPr>
                <w:rFonts w:cs="Arial"/>
              </w:rPr>
              <m:t>5%physio</m:t>
            </m:r>
          </m:sub>
        </m:sSub>
      </m:oMath>
      <w:r w:rsidRPr="009A3CA3">
        <w:rPr>
          <w:rFonts w:cs="Arial"/>
        </w:rPr>
        <w:t>.</w:t>
      </w:r>
    </w:p>
    <w:p w14:paraId="78FB7C4D" w14:textId="77777777" w:rsidR="005E5EB4" w:rsidRDefault="005E5EB4" w:rsidP="00F36A34">
      <w:pPr>
        <w:pStyle w:val="Titre2TSI"/>
      </w:pPr>
      <w:r w:rsidRPr="007A7C8B">
        <w:t xml:space="preserve">Comparaison des constantes de temps </w:t>
      </w:r>
    </w:p>
    <w:p w14:paraId="62DC9F2A" w14:textId="77777777" w:rsidR="005E5EB4" w:rsidRDefault="005E5EB4" w:rsidP="00F36A34">
      <w:pPr>
        <w:pStyle w:val="Question"/>
      </w:pPr>
      <w:r w:rsidRPr="009A3F42">
        <w:rPr>
          <w:b/>
          <w:bCs/>
        </w:rPr>
        <w:t>Conclure</w:t>
      </w:r>
      <w:r w:rsidRPr="007A7C8B">
        <w:t xml:space="preserve"> sur l</w:t>
      </w:r>
      <w:r w:rsidR="001478D5">
        <w:t>a validation de l’exigence Id 5.1.</w:t>
      </w:r>
    </w:p>
    <w:p w14:paraId="6D7D31F4" w14:textId="64F29853" w:rsidR="003027AC" w:rsidRPr="007A7C8B" w:rsidRDefault="003027AC" w:rsidP="00F36A34">
      <w:pPr>
        <w:pStyle w:val="Titre1TSI"/>
      </w:pPr>
      <w:r w:rsidRPr="007A7C8B">
        <w:t>Validation du capteur de glycémie</w:t>
      </w:r>
    </w:p>
    <w:p w14:paraId="76F254B3" w14:textId="77777777" w:rsidR="005E5EB4" w:rsidRPr="007A7C8B" w:rsidRDefault="005E5EB4" w:rsidP="00F36A34"/>
    <w:p w14:paraId="58051CC0" w14:textId="1B827F12" w:rsidR="005B1CF8" w:rsidRDefault="003027AC" w:rsidP="00F36A34">
      <w:pPr>
        <w:rPr>
          <w:lang w:eastAsia="fr-FR"/>
        </w:rPr>
      </w:pPr>
      <w:r w:rsidRPr="007A7C8B">
        <w:rPr>
          <w:lang w:eastAsia="fr-FR"/>
        </w:rPr>
        <w:t xml:space="preserve">La mise en place de l’asservissement impose l’utilisation d’un capteur de glycémie en continu. L’objectif de cette partie est de </w:t>
      </w:r>
      <w:r w:rsidR="005B1CF8">
        <w:rPr>
          <w:lang w:eastAsia="fr-FR"/>
        </w:rPr>
        <w:t>vérifier que le capteur</w:t>
      </w:r>
      <w:r w:rsidRPr="007A7C8B">
        <w:rPr>
          <w:lang w:eastAsia="fr-FR"/>
        </w:rPr>
        <w:t xml:space="preserve"> Guardian Sensor </w:t>
      </w:r>
      <w:r w:rsidR="008A2B46">
        <w:rPr>
          <w:lang w:eastAsia="fr-FR"/>
        </w:rPr>
        <w:t xml:space="preserve">4 </w:t>
      </w:r>
      <w:r w:rsidR="005B1CF8">
        <w:rPr>
          <w:lang w:eastAsia="fr-FR"/>
        </w:rPr>
        <w:t>vérifie les exigences liées au capteur (voi</w:t>
      </w:r>
      <w:r w:rsidR="00343D17">
        <w:rPr>
          <w:lang w:eastAsia="fr-FR"/>
        </w:rPr>
        <w:t>r</w:t>
      </w:r>
      <w:r w:rsidR="005B1CF8">
        <w:rPr>
          <w:lang w:eastAsia="fr-FR"/>
        </w:rPr>
        <w:t xml:space="preserve"> </w:t>
      </w:r>
      <w:r w:rsidR="00AD3E0E">
        <w:rPr>
          <w:lang w:eastAsia="fr-FR"/>
        </w:rPr>
        <w:t>tableau 2</w:t>
      </w:r>
      <w:r w:rsidR="005B1CF8">
        <w:rPr>
          <w:lang w:eastAsia="fr-FR"/>
        </w:rPr>
        <w:t>).</w:t>
      </w:r>
    </w:p>
    <w:p w14:paraId="572CE1D7" w14:textId="77777777" w:rsidR="005B1CF8" w:rsidRDefault="005B1CF8" w:rsidP="00F36A34">
      <w:pPr>
        <w:rPr>
          <w:lang w:eastAsia="fr-FR"/>
        </w:rPr>
      </w:pPr>
    </w:p>
    <w:p w14:paraId="6FE0EB1D" w14:textId="77777777" w:rsidR="005B1CF8" w:rsidRDefault="005B1CF8" w:rsidP="00F36A34">
      <w:pPr>
        <w:rPr>
          <w:lang w:eastAsia="fr-FR"/>
        </w:rPr>
      </w:pPr>
    </w:p>
    <w:tbl>
      <w:tblPr>
        <w:tblStyle w:val="Grilledutableau"/>
        <w:tblW w:w="0" w:type="auto"/>
        <w:tblLook w:val="04A0" w:firstRow="1" w:lastRow="0" w:firstColumn="1" w:lastColumn="0" w:noHBand="0" w:noVBand="1"/>
      </w:tblPr>
      <w:tblGrid>
        <w:gridCol w:w="1654"/>
        <w:gridCol w:w="7975"/>
      </w:tblGrid>
      <w:tr w:rsidR="005B1CF8" w14:paraId="68CFE24E" w14:textId="77777777" w:rsidTr="00D82D8F">
        <w:tc>
          <w:tcPr>
            <w:tcW w:w="1668" w:type="dxa"/>
          </w:tcPr>
          <w:p w14:paraId="22A8BAF6" w14:textId="77777777" w:rsidR="005B1CF8" w:rsidRPr="008771BD" w:rsidRDefault="005B1CF8" w:rsidP="007C2653">
            <w:pPr>
              <w:spacing w:before="60" w:after="60"/>
              <w:rPr>
                <w:b/>
                <w:bCs/>
              </w:rPr>
            </w:pPr>
            <w:r w:rsidRPr="008771BD">
              <w:rPr>
                <w:b/>
                <w:bCs/>
              </w:rPr>
              <w:t>Exigences</w:t>
            </w:r>
          </w:p>
        </w:tc>
        <w:tc>
          <w:tcPr>
            <w:tcW w:w="8221" w:type="dxa"/>
          </w:tcPr>
          <w:p w14:paraId="3E1939EC" w14:textId="38CADAD3" w:rsidR="005B1CF8" w:rsidRPr="008771BD" w:rsidRDefault="009A3CA3" w:rsidP="007C2653">
            <w:pPr>
              <w:spacing w:before="60" w:after="60"/>
              <w:rPr>
                <w:b/>
                <w:bCs/>
              </w:rPr>
            </w:pPr>
            <w:r w:rsidRPr="009A3CA3">
              <w:rPr>
                <w:rFonts w:cs="Arial"/>
                <w:b/>
                <w:bCs/>
                <w:u w:val="single"/>
              </w:rPr>
              <w:t>Énoncés</w:t>
            </w:r>
          </w:p>
        </w:tc>
      </w:tr>
      <w:tr w:rsidR="005B1CF8" w14:paraId="7061C6B1" w14:textId="77777777" w:rsidTr="00D82D8F">
        <w:tc>
          <w:tcPr>
            <w:tcW w:w="1668" w:type="dxa"/>
          </w:tcPr>
          <w:p w14:paraId="0A29C6CC" w14:textId="77777777" w:rsidR="005B1CF8" w:rsidRDefault="00725E48" w:rsidP="007C2653">
            <w:pPr>
              <w:spacing w:before="60" w:after="60"/>
            </w:pPr>
            <w:r>
              <w:t xml:space="preserve">Id </w:t>
            </w:r>
            <w:r w:rsidR="005B1CF8">
              <w:t>6.1</w:t>
            </w:r>
          </w:p>
        </w:tc>
        <w:tc>
          <w:tcPr>
            <w:tcW w:w="8221" w:type="dxa"/>
          </w:tcPr>
          <w:p w14:paraId="7FBC2844" w14:textId="478045A5" w:rsidR="005B1CF8" w:rsidRDefault="006A4BC0" w:rsidP="007C2653">
            <w:pPr>
              <w:spacing w:before="60" w:after="60"/>
            </w:pPr>
            <w:r>
              <w:t xml:space="preserve">Le temps de réponse à 5 % du capteur de glycémie doit être inférieur à </w:t>
            </w:r>
            <w:r w:rsidR="004017F3">
              <w:t>1</w:t>
            </w:r>
            <w:r>
              <w:t>5</w:t>
            </w:r>
            <w:r w:rsidR="009A3CA3">
              <w:t> </w:t>
            </w:r>
            <w:r>
              <w:t>minutes.</w:t>
            </w:r>
          </w:p>
        </w:tc>
      </w:tr>
      <w:tr w:rsidR="006A4BC0" w14:paraId="74E60746" w14:textId="77777777" w:rsidTr="00D82D8F">
        <w:tc>
          <w:tcPr>
            <w:tcW w:w="1668" w:type="dxa"/>
          </w:tcPr>
          <w:p w14:paraId="7210563B" w14:textId="77777777" w:rsidR="006A4BC0" w:rsidRDefault="006A4BC0" w:rsidP="007C2653">
            <w:pPr>
              <w:spacing w:before="60" w:after="60"/>
            </w:pPr>
            <w:r>
              <w:t>Id 6.2</w:t>
            </w:r>
          </w:p>
        </w:tc>
        <w:tc>
          <w:tcPr>
            <w:tcW w:w="8221" w:type="dxa"/>
          </w:tcPr>
          <w:p w14:paraId="77C8FEDB" w14:textId="226432EA" w:rsidR="006A4BC0" w:rsidRDefault="006A4BC0" w:rsidP="007C2653">
            <w:pPr>
              <w:spacing w:before="60" w:after="60"/>
            </w:pPr>
            <w:r>
              <w:t xml:space="preserve">Le capteur de glycémie doit avoir une précision excellente : </w:t>
            </w:r>
            <m:oMath>
              <m:r>
                <m:rPr>
                  <m:nor/>
                </m:rPr>
                <w:rPr>
                  <w:rFonts w:ascii="Cambria Math" w:hAnsi="Cambria Math"/>
                </w:rPr>
                <m:t>MARD≤10 %</m:t>
              </m:r>
              <m:r>
                <m:rPr>
                  <m:nor/>
                </m:rPr>
                <m:t>.</m:t>
              </m:r>
            </m:oMath>
          </w:p>
        </w:tc>
      </w:tr>
      <w:tr w:rsidR="006A4BC0" w14:paraId="33A96790" w14:textId="77777777" w:rsidTr="00D82D8F">
        <w:tc>
          <w:tcPr>
            <w:tcW w:w="1668" w:type="dxa"/>
          </w:tcPr>
          <w:p w14:paraId="37B2020A" w14:textId="77777777" w:rsidR="006A4BC0" w:rsidRDefault="006A4BC0" w:rsidP="007C2653">
            <w:pPr>
              <w:spacing w:before="60" w:after="60"/>
            </w:pPr>
            <w:r>
              <w:t>Id 6.3</w:t>
            </w:r>
          </w:p>
        </w:tc>
        <w:tc>
          <w:tcPr>
            <w:tcW w:w="8221" w:type="dxa"/>
          </w:tcPr>
          <w:p w14:paraId="43050BFB" w14:textId="07FB2039" w:rsidR="006A4BC0" w:rsidRDefault="006A4BC0" w:rsidP="007C2653">
            <w:pPr>
              <w:spacing w:before="60" w:after="60"/>
            </w:pPr>
            <w:r>
              <w:t>Le calibrage automatique doit être assuré de façon logicielle</w:t>
            </w:r>
            <w:r w:rsidR="00AB0F57">
              <w:t>.</w:t>
            </w:r>
          </w:p>
        </w:tc>
      </w:tr>
      <w:tr w:rsidR="006A4BC0" w14:paraId="4F1AC295" w14:textId="77777777" w:rsidTr="00D82D8F">
        <w:tc>
          <w:tcPr>
            <w:tcW w:w="1668" w:type="dxa"/>
          </w:tcPr>
          <w:p w14:paraId="04F6CED1" w14:textId="77777777" w:rsidR="006A4BC0" w:rsidRDefault="006A4BC0" w:rsidP="007C2653">
            <w:pPr>
              <w:spacing w:before="60" w:after="60"/>
            </w:pPr>
            <w:r>
              <w:t>Id 6.4</w:t>
            </w:r>
          </w:p>
        </w:tc>
        <w:tc>
          <w:tcPr>
            <w:tcW w:w="8221" w:type="dxa"/>
          </w:tcPr>
          <w:p w14:paraId="0B68D0B1" w14:textId="4B72EE57" w:rsidR="006A4BC0" w:rsidRDefault="009029B9" w:rsidP="007C2653">
            <w:pPr>
              <w:spacing w:before="60" w:after="60"/>
            </w:pPr>
            <w:r>
              <w:t>L’autonomie du capteur doit être d’au moins 3 mois.</w:t>
            </w:r>
          </w:p>
        </w:tc>
      </w:tr>
    </w:tbl>
    <w:p w14:paraId="447157BD" w14:textId="77777777" w:rsidR="005B1CF8" w:rsidRDefault="005B1CF8" w:rsidP="00F36A34">
      <w:pPr>
        <w:pStyle w:val="Tableau"/>
      </w:pPr>
      <w:bookmarkStart w:id="6" w:name="_Ref191888279"/>
      <w:r>
        <w:t>extrait des exigences du capteur de glycémie</w:t>
      </w:r>
      <w:bookmarkEnd w:id="6"/>
    </w:p>
    <w:p w14:paraId="4B3FCF37" w14:textId="26DA885C" w:rsidR="007C2653" w:rsidRDefault="007C2653">
      <w:pPr>
        <w:spacing w:line="240" w:lineRule="auto"/>
        <w:jc w:val="center"/>
        <w:rPr>
          <w:lang w:eastAsia="fr-FR"/>
        </w:rPr>
      </w:pPr>
      <w:r>
        <w:rPr>
          <w:lang w:eastAsia="fr-FR"/>
        </w:rPr>
        <w:br w:type="page"/>
      </w:r>
    </w:p>
    <w:p w14:paraId="69FD5DD9" w14:textId="77777777" w:rsidR="009425FA" w:rsidRDefault="009425FA" w:rsidP="00F36A34">
      <w:pPr>
        <w:pStyle w:val="Titre2TSI"/>
      </w:pPr>
      <w:r w:rsidRPr="007A7C8B">
        <w:lastRenderedPageBreak/>
        <w:t>Présentation du capteur</w:t>
      </w:r>
    </w:p>
    <w:p w14:paraId="5BC36504" w14:textId="77777777" w:rsidR="00CD19E4" w:rsidRPr="007A7C8B" w:rsidRDefault="00CD19E4" w:rsidP="00CD19E4"/>
    <w:p w14:paraId="38064B1D" w14:textId="638BBF45" w:rsidR="009B7444" w:rsidRPr="007A7C8B" w:rsidRDefault="00B8679A" w:rsidP="00294918">
      <w:r w:rsidRPr="007A7C8B">
        <w:t xml:space="preserve">Le Guardian Sensor 4 </w:t>
      </w:r>
      <w:r w:rsidR="00E649BB">
        <w:t>(</w:t>
      </w:r>
      <w:r w:rsidR="00452246">
        <w:t>figure 6</w:t>
      </w:r>
      <w:r w:rsidR="00E649BB">
        <w:t xml:space="preserve">) </w:t>
      </w:r>
      <w:r w:rsidRPr="007A7C8B">
        <w:t xml:space="preserve">est un système de </w:t>
      </w:r>
      <w:r w:rsidR="00452246">
        <w:t>M</w:t>
      </w:r>
      <w:r w:rsidRPr="007A7C8B">
        <w:t xml:space="preserve">esure </w:t>
      </w:r>
      <w:r w:rsidR="00452246">
        <w:t>C</w:t>
      </w:r>
      <w:r w:rsidRPr="007A7C8B">
        <w:t xml:space="preserve">ontinue du </w:t>
      </w:r>
      <w:r w:rsidR="00452246">
        <w:t>G</w:t>
      </w:r>
      <w:r w:rsidRPr="007A7C8B">
        <w:t>lucose (</w:t>
      </w:r>
      <w:r w:rsidR="00936EAF" w:rsidRPr="007A7C8B">
        <w:t>MCG</w:t>
      </w:r>
      <w:r w:rsidRPr="007A7C8B">
        <w:t xml:space="preserve">) </w:t>
      </w:r>
      <w:r w:rsidR="00DC0C14">
        <w:t xml:space="preserve">implanté sous la peau et </w:t>
      </w:r>
      <w:r w:rsidRPr="007A7C8B">
        <w:t xml:space="preserve">qui permet de suivre en temps réel les variations de la glycémie. Il est largement utilisé par les patients atteints de diabète de type 1 et 2 pour une gestion précise de leur traitement, sans avoir besoin de piqûres au </w:t>
      </w:r>
      <w:r w:rsidR="00294918">
        <w:t xml:space="preserve">bout du </w:t>
      </w:r>
      <w:r w:rsidRPr="007A7C8B">
        <w:t>doigt.</w:t>
      </w:r>
    </w:p>
    <w:p w14:paraId="13615535" w14:textId="77777777" w:rsidR="00B8679A" w:rsidRPr="007A7C8B" w:rsidRDefault="00B8679A" w:rsidP="005A6C8E">
      <w:pPr>
        <w:jc w:val="center"/>
        <w:rPr>
          <w:rFonts w:cs="Arial"/>
        </w:rPr>
      </w:pPr>
      <w:r w:rsidRPr="007A7C8B">
        <w:rPr>
          <w:noProof/>
          <w:lang w:eastAsia="fr-FR"/>
        </w:rPr>
        <w:drawing>
          <wp:inline distT="0" distB="0" distL="0" distR="0" wp14:anchorId="29A0BDE0" wp14:editId="64A88DCB">
            <wp:extent cx="1917700" cy="1761210"/>
            <wp:effectExtent l="0" t="0" r="6350" b="0"/>
            <wp:docPr id="1000" name="Image 1000" descr="Guardian™ 4 Sen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Guardian™ 4 Sensor"/>
                    <pic:cNvPicPr>
                      <a:picLocks noChangeAspect="1" noChangeArrowheads="1"/>
                    </pic:cNvPicPr>
                  </pic:nvPicPr>
                  <pic:blipFill>
                    <a:blip r:embed="rId15" cstate="print"/>
                    <a:srcRect l="22650" t="14516" r="19682" b="14747"/>
                    <a:stretch>
                      <a:fillRect/>
                    </a:stretch>
                  </pic:blipFill>
                  <pic:spPr bwMode="auto">
                    <a:xfrm>
                      <a:off x="0" y="0"/>
                      <a:ext cx="1927233" cy="1769965"/>
                    </a:xfrm>
                    <a:prstGeom prst="rect">
                      <a:avLst/>
                    </a:prstGeom>
                    <a:noFill/>
                    <a:ln w="9525">
                      <a:noFill/>
                      <a:miter lim="800000"/>
                      <a:headEnd/>
                      <a:tailEnd/>
                    </a:ln>
                  </pic:spPr>
                </pic:pic>
              </a:graphicData>
            </a:graphic>
          </wp:inline>
        </w:drawing>
      </w:r>
      <w:r w:rsidRPr="007A7C8B">
        <w:rPr>
          <w:noProof/>
          <w:lang w:eastAsia="fr-FR"/>
        </w:rPr>
        <w:drawing>
          <wp:inline distT="0" distB="0" distL="0" distR="0" wp14:anchorId="3BB3FD9C" wp14:editId="7FCE458C">
            <wp:extent cx="2345043" cy="1422400"/>
            <wp:effectExtent l="0" t="0" r="0" b="6350"/>
            <wp:docPr id="1003" name="Image 1003" descr="Coût du système Medtronic MiniMed® 640G - Diabete-Infos.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Coût du système Medtronic MiniMed® 640G - Diabete-Infos.fr"/>
                    <pic:cNvPicPr>
                      <a:picLocks noChangeAspect="1" noChangeArrowheads="1"/>
                    </pic:cNvPicPr>
                  </pic:nvPicPr>
                  <pic:blipFill>
                    <a:blip r:embed="rId16" cstate="print"/>
                    <a:srcRect/>
                    <a:stretch>
                      <a:fillRect/>
                    </a:stretch>
                  </pic:blipFill>
                  <pic:spPr bwMode="auto">
                    <a:xfrm>
                      <a:off x="0" y="0"/>
                      <a:ext cx="2358629" cy="1430640"/>
                    </a:xfrm>
                    <a:prstGeom prst="rect">
                      <a:avLst/>
                    </a:prstGeom>
                    <a:noFill/>
                    <a:ln w="9525">
                      <a:noFill/>
                      <a:miter lim="800000"/>
                      <a:headEnd/>
                      <a:tailEnd/>
                    </a:ln>
                  </pic:spPr>
                </pic:pic>
              </a:graphicData>
            </a:graphic>
          </wp:inline>
        </w:drawing>
      </w:r>
      <w:r w:rsidRPr="007A7C8B">
        <w:rPr>
          <w:noProof/>
          <w:lang w:eastAsia="fr-FR"/>
        </w:rPr>
        <w:drawing>
          <wp:inline distT="0" distB="0" distL="0" distR="0" wp14:anchorId="5E7E790F" wp14:editId="02787F9F">
            <wp:extent cx="1809313" cy="1765300"/>
            <wp:effectExtent l="0" t="0" r="635" b="6350"/>
            <wp:docPr id="1006" name="Image 1006" descr="Lot de patchs Cover Guardian Sensor 4 Noir | Capteur Prot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Lot de patchs Cover Guardian Sensor 4 Noir | Capteur Protect"/>
                    <pic:cNvPicPr>
                      <a:picLocks noChangeAspect="1" noChangeArrowheads="1"/>
                    </pic:cNvPicPr>
                  </pic:nvPicPr>
                  <pic:blipFill>
                    <a:blip r:embed="rId17" cstate="print"/>
                    <a:srcRect l="15919" r="11123"/>
                    <a:stretch>
                      <a:fillRect/>
                    </a:stretch>
                  </pic:blipFill>
                  <pic:spPr bwMode="auto">
                    <a:xfrm>
                      <a:off x="0" y="0"/>
                      <a:ext cx="1815609" cy="1771443"/>
                    </a:xfrm>
                    <a:prstGeom prst="rect">
                      <a:avLst/>
                    </a:prstGeom>
                    <a:noFill/>
                    <a:ln w="9525">
                      <a:noFill/>
                      <a:miter lim="800000"/>
                      <a:headEnd/>
                      <a:tailEnd/>
                    </a:ln>
                  </pic:spPr>
                </pic:pic>
              </a:graphicData>
            </a:graphic>
          </wp:inline>
        </w:drawing>
      </w:r>
    </w:p>
    <w:p w14:paraId="180E91DF" w14:textId="34ACCA0B" w:rsidR="009B7444" w:rsidRPr="007A7C8B" w:rsidRDefault="00452246" w:rsidP="00F36A34">
      <w:pPr>
        <w:pStyle w:val="Figure"/>
      </w:pPr>
      <w:bookmarkStart w:id="7" w:name="_Ref191888444"/>
      <w:r>
        <w:t> l</w:t>
      </w:r>
      <w:r w:rsidR="009B7444" w:rsidRPr="007A7C8B">
        <w:t>e Guardian Sensor 4</w:t>
      </w:r>
      <w:bookmarkEnd w:id="7"/>
    </w:p>
    <w:p w14:paraId="01FED3A9" w14:textId="77777777" w:rsidR="00B8679A" w:rsidRPr="007A7C8B" w:rsidRDefault="00B8679A" w:rsidP="00F36A34"/>
    <w:p w14:paraId="280A9DFD" w14:textId="77777777" w:rsidR="00B8679A" w:rsidRPr="007A7C8B" w:rsidRDefault="00B8679A" w:rsidP="00F36A34">
      <w:r w:rsidRPr="007A7C8B">
        <w:t xml:space="preserve">Le système </w:t>
      </w:r>
      <w:r w:rsidRPr="007A7C8B">
        <w:rPr>
          <w:rStyle w:val="lev"/>
          <w:rFonts w:cs="Arial"/>
        </w:rPr>
        <w:t>Guardian Sensor 4</w:t>
      </w:r>
      <w:r w:rsidRPr="007A7C8B">
        <w:t xml:space="preserve"> est composé de 2 éléments principaux :</w:t>
      </w:r>
    </w:p>
    <w:p w14:paraId="3A5BB11B" w14:textId="57DB13C2" w:rsidR="00B8679A" w:rsidRPr="007A7C8B" w:rsidRDefault="00787257" w:rsidP="00106457">
      <w:pPr>
        <w:pStyle w:val="Paragraphedeliste"/>
        <w:numPr>
          <w:ilvl w:val="0"/>
          <w:numId w:val="22"/>
        </w:numPr>
        <w:ind w:left="1134" w:hanging="567"/>
      </w:pPr>
      <w:r>
        <w:rPr>
          <w:rStyle w:val="lev"/>
          <w:rFonts w:cs="Arial"/>
        </w:rPr>
        <w:t>un c</w:t>
      </w:r>
      <w:r w:rsidR="00B8679A" w:rsidRPr="00787257">
        <w:rPr>
          <w:rStyle w:val="lev"/>
          <w:rFonts w:cs="Arial"/>
        </w:rPr>
        <w:t>apteur sous-cutané</w:t>
      </w:r>
      <w:r w:rsidR="00B8679A" w:rsidRPr="007A7C8B">
        <w:t xml:space="preserve"> </w:t>
      </w:r>
      <w:r w:rsidR="00CD19E4">
        <w:t>pour la</w:t>
      </w:r>
      <w:r w:rsidR="00B8679A" w:rsidRPr="007A7C8B">
        <w:t xml:space="preserve"> </w:t>
      </w:r>
      <w:r w:rsidR="00936EAF" w:rsidRPr="007A7C8B">
        <w:t>m</w:t>
      </w:r>
      <w:r w:rsidR="00B8679A" w:rsidRPr="007A7C8B">
        <w:t xml:space="preserve">esure </w:t>
      </w:r>
      <w:r w:rsidR="007C2653">
        <w:t>du</w:t>
      </w:r>
      <w:r w:rsidR="00B8679A" w:rsidRPr="007A7C8B">
        <w:t xml:space="preserve"> glucose </w:t>
      </w:r>
      <w:r w:rsidR="003D4218">
        <w:t>sous l’épiderme (peau)</w:t>
      </w:r>
      <w:r>
        <w:t> ;</w:t>
      </w:r>
    </w:p>
    <w:p w14:paraId="6AA61A25" w14:textId="1E2991B5" w:rsidR="00B8679A" w:rsidRDefault="00787257" w:rsidP="00106457">
      <w:pPr>
        <w:pStyle w:val="Paragraphedeliste"/>
        <w:numPr>
          <w:ilvl w:val="0"/>
          <w:numId w:val="22"/>
        </w:numPr>
        <w:ind w:left="1134" w:hanging="567"/>
      </w:pPr>
      <w:r>
        <w:rPr>
          <w:rStyle w:val="lev"/>
          <w:rFonts w:cs="Arial"/>
        </w:rPr>
        <w:t>un t</w:t>
      </w:r>
      <w:r w:rsidR="00B8679A" w:rsidRPr="00787257">
        <w:rPr>
          <w:rStyle w:val="lev"/>
          <w:rFonts w:cs="Arial"/>
        </w:rPr>
        <w:t>ransmetteur</w:t>
      </w:r>
      <w:r w:rsidR="00B8679A" w:rsidRPr="007A7C8B">
        <w:t xml:space="preserve"> </w:t>
      </w:r>
      <w:r w:rsidR="00CD19E4">
        <w:t>pour l’</w:t>
      </w:r>
      <w:r w:rsidR="00936EAF" w:rsidRPr="007A7C8B">
        <w:t>e</w:t>
      </w:r>
      <w:r w:rsidR="00B8679A" w:rsidRPr="007A7C8B">
        <w:t xml:space="preserve">nvoi </w:t>
      </w:r>
      <w:r w:rsidR="00CD19E4">
        <w:t>d</w:t>
      </w:r>
      <w:r w:rsidR="00B8679A" w:rsidRPr="007A7C8B">
        <w:t xml:space="preserve">es données de glycémie au récepteur ou à un smartphone </w:t>
      </w:r>
      <w:r w:rsidR="00294918">
        <w:t xml:space="preserve">en </w:t>
      </w:r>
      <w:r w:rsidR="00B8679A" w:rsidRPr="007A7C8B">
        <w:t>Bluetooth.</w:t>
      </w:r>
    </w:p>
    <w:p w14:paraId="632CBB45" w14:textId="77777777" w:rsidR="00CD19E4" w:rsidRDefault="00CD19E4" w:rsidP="00CD19E4">
      <w:pPr>
        <w:ind w:firstLine="0"/>
      </w:pPr>
    </w:p>
    <w:p w14:paraId="05DF8A7C" w14:textId="17CA1324" w:rsidR="00CD19E4" w:rsidRPr="00837A58" w:rsidRDefault="00CD19E4" w:rsidP="00CD19E4">
      <w:pPr>
        <w:rPr>
          <w:rFonts w:cs="Arial"/>
          <w:lang w:eastAsia="fr-FR"/>
        </w:rPr>
      </w:pPr>
      <w:r w:rsidRPr="00837A58">
        <w:rPr>
          <w:rFonts w:cs="Arial"/>
          <w:lang w:eastAsia="fr-FR"/>
        </w:rPr>
        <w:t>L'idée est de mesurer en continu la glycémie chez un patient avec un capteur grâce à une aiguille implantée dans l'épiderme profond. La glycémie</w:t>
      </w:r>
      <w:r w:rsidR="003D4218" w:rsidRPr="00837A58">
        <w:rPr>
          <w:rFonts w:cs="Arial"/>
          <w:lang w:eastAsia="fr-FR"/>
        </w:rPr>
        <w:t xml:space="preserve"> dans le sang</w:t>
      </w:r>
      <w:r w:rsidRPr="00837A58">
        <w:rPr>
          <w:rFonts w:cs="Arial"/>
          <w:lang w:eastAsia="fr-FR"/>
        </w:rPr>
        <w:t xml:space="preserve"> n’est pas directe, la mesure se fait dans le liquide qui baigne les cellules sous la peau</w:t>
      </w:r>
      <w:r w:rsidR="007C2653" w:rsidRPr="00837A58">
        <w:rPr>
          <w:rFonts w:cs="Arial"/>
          <w:lang w:eastAsia="fr-FR"/>
        </w:rPr>
        <w:t xml:space="preserve"> appelé liquide </w:t>
      </w:r>
      <w:r w:rsidR="004201BD" w:rsidRPr="00837A58">
        <w:rPr>
          <w:rFonts w:cs="Arial"/>
          <w:lang w:eastAsia="fr-FR"/>
        </w:rPr>
        <w:t>interstitiel</w:t>
      </w:r>
      <w:r w:rsidRPr="00837A58">
        <w:rPr>
          <w:rFonts w:cs="Arial"/>
          <w:lang w:eastAsia="fr-FR"/>
        </w:rPr>
        <w:t xml:space="preserve">. </w:t>
      </w:r>
    </w:p>
    <w:p w14:paraId="0145E645" w14:textId="77777777" w:rsidR="00787257" w:rsidRPr="00837A58" w:rsidRDefault="00787257" w:rsidP="00F36A34">
      <w:pPr>
        <w:rPr>
          <w:rFonts w:cs="Arial"/>
        </w:rPr>
      </w:pPr>
    </w:p>
    <w:p w14:paraId="50B1642C" w14:textId="19E539E0" w:rsidR="00B8679A" w:rsidRPr="00837A58" w:rsidRDefault="00B8679A" w:rsidP="00F36A34">
      <w:pPr>
        <w:rPr>
          <w:rFonts w:cs="Arial"/>
        </w:rPr>
      </w:pPr>
      <w:r w:rsidRPr="00837A58">
        <w:rPr>
          <w:rFonts w:cs="Arial"/>
        </w:rPr>
        <w:t xml:space="preserve">Le </w:t>
      </w:r>
      <w:r w:rsidR="00D46A54" w:rsidRPr="00837A58">
        <w:rPr>
          <w:rStyle w:val="lev"/>
          <w:rFonts w:cs="Arial"/>
        </w:rPr>
        <w:t>capteur</w:t>
      </w:r>
      <w:r w:rsidRPr="00837A58">
        <w:rPr>
          <w:rFonts w:cs="Arial"/>
        </w:rPr>
        <w:t xml:space="preserve"> utilise une technologie basée sur la détection électrochimique pour mesurer la concentration de glucose dans le liquide interstitiel</w:t>
      </w:r>
      <w:r w:rsidR="00E6207D" w:rsidRPr="00837A58">
        <w:rPr>
          <w:rFonts w:cs="Arial"/>
        </w:rPr>
        <w:t xml:space="preserve"> </w:t>
      </w:r>
      <m:oMath>
        <m:r>
          <m:rPr>
            <m:nor/>
          </m:rPr>
          <w:rPr>
            <w:rFonts w:cs="Arial"/>
          </w:rPr>
          <m:t>G</m:t>
        </m:r>
      </m:oMath>
      <w:r w:rsidRPr="00837A58">
        <w:rPr>
          <w:rFonts w:cs="Arial"/>
        </w:rPr>
        <w:t>.</w:t>
      </w:r>
    </w:p>
    <w:p w14:paraId="6A623C98" w14:textId="732B0EF2" w:rsidR="00192992" w:rsidRPr="00837A58" w:rsidRDefault="00066E21" w:rsidP="00493A6B">
      <w:pPr>
        <w:ind w:firstLine="0"/>
        <w:rPr>
          <w:rFonts w:cs="Arial"/>
        </w:rPr>
      </w:pPr>
      <w:r w:rsidRPr="00837A58">
        <w:rPr>
          <w:rFonts w:cs="Arial"/>
        </w:rPr>
        <w:t>U</w:t>
      </w:r>
      <w:r w:rsidR="00B8679A" w:rsidRPr="00837A58">
        <w:rPr>
          <w:rFonts w:cs="Arial"/>
        </w:rPr>
        <w:t xml:space="preserve">ne fine électrode en </w:t>
      </w:r>
      <w:r w:rsidR="00B8679A" w:rsidRPr="00837A58">
        <w:rPr>
          <w:rStyle w:val="lev"/>
          <w:rFonts w:cs="Arial"/>
        </w:rPr>
        <w:t>platine</w:t>
      </w:r>
      <w:r w:rsidR="00B8679A" w:rsidRPr="00837A58">
        <w:rPr>
          <w:rFonts w:cs="Arial"/>
        </w:rPr>
        <w:t xml:space="preserve"> ou en </w:t>
      </w:r>
      <w:r w:rsidR="00B8679A" w:rsidRPr="00837A58">
        <w:rPr>
          <w:rStyle w:val="lev"/>
          <w:rFonts w:cs="Arial"/>
        </w:rPr>
        <w:t>or</w:t>
      </w:r>
      <w:r w:rsidR="00B8679A" w:rsidRPr="00837A58">
        <w:rPr>
          <w:rFonts w:cs="Arial"/>
        </w:rPr>
        <w:t xml:space="preserve"> est insérée sous la peau</w:t>
      </w:r>
      <w:r w:rsidR="003454F7" w:rsidRPr="00837A58">
        <w:rPr>
          <w:rFonts w:cs="Arial"/>
        </w:rPr>
        <w:t xml:space="preserve">, elle </w:t>
      </w:r>
      <w:r w:rsidR="00B8679A" w:rsidRPr="00837A58">
        <w:rPr>
          <w:rFonts w:cs="Arial"/>
        </w:rPr>
        <w:t xml:space="preserve">entre </w:t>
      </w:r>
      <w:r w:rsidR="003454F7" w:rsidRPr="00837A58">
        <w:rPr>
          <w:rFonts w:cs="Arial"/>
        </w:rPr>
        <w:t xml:space="preserve">alors </w:t>
      </w:r>
      <w:r w:rsidR="00B8679A" w:rsidRPr="00837A58">
        <w:rPr>
          <w:rFonts w:cs="Arial"/>
        </w:rPr>
        <w:t>en contact avec le liquide qui entoure les cellules.</w:t>
      </w:r>
      <w:r w:rsidR="00493A6B" w:rsidRPr="00837A58">
        <w:rPr>
          <w:rFonts w:cs="Arial"/>
        </w:rPr>
        <w:t xml:space="preserve"> </w:t>
      </w:r>
      <w:r w:rsidRPr="00837A58">
        <w:rPr>
          <w:rStyle w:val="lev"/>
          <w:rFonts w:cs="Arial"/>
        </w:rPr>
        <w:t>Une r</w:t>
      </w:r>
      <w:r w:rsidR="00B8679A" w:rsidRPr="00837A58">
        <w:rPr>
          <w:rStyle w:val="lev"/>
          <w:rFonts w:cs="Arial"/>
        </w:rPr>
        <w:t xml:space="preserve">éaction </w:t>
      </w:r>
      <w:r w:rsidR="00493A6B" w:rsidRPr="00837A58">
        <w:rPr>
          <w:rStyle w:val="lev"/>
          <w:rFonts w:cs="Arial"/>
        </w:rPr>
        <w:t xml:space="preserve">chimique à base d’enzymes </w:t>
      </w:r>
      <w:r w:rsidR="00192992" w:rsidRPr="00837A58">
        <w:rPr>
          <w:rFonts w:cs="Arial"/>
        </w:rPr>
        <w:t xml:space="preserve">permet </w:t>
      </w:r>
      <w:r w:rsidR="00493A6B" w:rsidRPr="00837A58">
        <w:rPr>
          <w:rFonts w:cs="Arial"/>
        </w:rPr>
        <w:t xml:space="preserve">de créer </w:t>
      </w:r>
      <w:r w:rsidR="00B8679A" w:rsidRPr="00837A58">
        <w:rPr>
          <w:rFonts w:cs="Arial"/>
        </w:rPr>
        <w:t xml:space="preserve">un </w:t>
      </w:r>
      <w:r w:rsidR="00B8679A" w:rsidRPr="00837A58">
        <w:rPr>
          <w:rStyle w:val="lev"/>
          <w:rFonts w:cs="Arial"/>
        </w:rPr>
        <w:t>courant électrique</w:t>
      </w:r>
      <w:r w:rsidR="00E6207D" w:rsidRPr="00837A58">
        <w:rPr>
          <w:rStyle w:val="lev"/>
          <w:rFonts w:cs="Arial"/>
        </w:rPr>
        <w:t xml:space="preserve"> </w:t>
      </w:r>
      <m:oMath>
        <m:r>
          <m:rPr>
            <m:nor/>
          </m:rPr>
          <w:rPr>
            <w:rStyle w:val="lev"/>
            <w:rFonts w:cs="Arial"/>
          </w:rPr>
          <m:t>I</m:t>
        </m:r>
      </m:oMath>
      <w:r w:rsidR="00B8679A" w:rsidRPr="00837A58">
        <w:rPr>
          <w:rFonts w:cs="Arial"/>
        </w:rPr>
        <w:t>.</w:t>
      </w:r>
      <w:r w:rsidR="008A2B46" w:rsidRPr="00837A58">
        <w:rPr>
          <w:rFonts w:cs="Arial"/>
        </w:rPr>
        <w:t xml:space="preserve"> </w:t>
      </w:r>
      <w:r w:rsidR="00493A6B" w:rsidRPr="00837A58">
        <w:rPr>
          <w:rFonts w:cs="Arial"/>
        </w:rPr>
        <w:t>Son intensité</w:t>
      </w:r>
      <w:r w:rsidR="00B8679A" w:rsidRPr="00837A58">
        <w:rPr>
          <w:rFonts w:cs="Arial"/>
        </w:rPr>
        <w:t xml:space="preserve"> est </w:t>
      </w:r>
      <w:r w:rsidR="004201BD" w:rsidRPr="00837A58">
        <w:rPr>
          <w:rFonts w:cs="Arial"/>
        </w:rPr>
        <w:t xml:space="preserve">fonction du taux </w:t>
      </w:r>
      <w:r w:rsidR="00B8679A" w:rsidRPr="00837A58">
        <w:rPr>
          <w:rFonts w:cs="Arial"/>
        </w:rPr>
        <w:t>de glucose dans le liquide interstitiel.</w:t>
      </w:r>
    </w:p>
    <w:p w14:paraId="21623826" w14:textId="77777777" w:rsidR="004017F3" w:rsidRPr="00837A58" w:rsidRDefault="004017F3" w:rsidP="00493A6B">
      <w:pPr>
        <w:ind w:firstLine="0"/>
        <w:rPr>
          <w:rFonts w:cs="Arial"/>
        </w:rPr>
      </w:pPr>
    </w:p>
    <w:p w14:paraId="55BB8D20" w14:textId="4523DBC4" w:rsidR="00B8679A" w:rsidRPr="00837A58" w:rsidRDefault="00B8679A" w:rsidP="00066E21">
      <w:pPr>
        <w:rPr>
          <w:rFonts w:cs="Arial"/>
        </w:rPr>
      </w:pPr>
      <w:r w:rsidRPr="00837A58">
        <w:rPr>
          <w:rFonts w:cs="Arial"/>
        </w:rPr>
        <w:t>Le transmetteur interprète le signal électrique et envoie</w:t>
      </w:r>
      <w:r w:rsidR="00493A6B" w:rsidRPr="00837A58">
        <w:rPr>
          <w:rFonts w:cs="Arial"/>
        </w:rPr>
        <w:t xml:space="preserve"> </w:t>
      </w:r>
      <w:r w:rsidR="00CD19E4" w:rsidRPr="00837A58">
        <w:rPr>
          <w:rFonts w:cs="Arial"/>
        </w:rPr>
        <w:t xml:space="preserve">la mesure </w:t>
      </w:r>
      <m:oMath>
        <m:sSub>
          <m:sSubPr>
            <m:ctrlPr>
              <w:rPr>
                <w:rFonts w:ascii="Cambria Math" w:hAnsi="Cambria Math" w:cs="Arial"/>
                <w:i/>
              </w:rPr>
            </m:ctrlPr>
          </m:sSubPr>
          <m:e>
            <m:r>
              <m:rPr>
                <m:nor/>
              </m:rPr>
              <w:rPr>
                <w:rFonts w:cs="Arial"/>
              </w:rPr>
              <m:t>G</m:t>
            </m:r>
          </m:e>
          <m:sub>
            <m:r>
              <m:rPr>
                <m:nor/>
              </m:rPr>
              <w:rPr>
                <w:rFonts w:cs="Arial"/>
              </w:rPr>
              <m:t>mes</m:t>
            </m:r>
          </m:sub>
        </m:sSub>
      </m:oMath>
      <w:r w:rsidR="00CD19E4" w:rsidRPr="00837A58">
        <w:rPr>
          <w:rFonts w:cs="Arial"/>
        </w:rPr>
        <w:t xml:space="preserve"> </w:t>
      </w:r>
      <w:r w:rsidR="00294918" w:rsidRPr="00837A58">
        <w:rPr>
          <w:rFonts w:cs="Arial"/>
        </w:rPr>
        <w:t xml:space="preserve">en </w:t>
      </w:r>
      <w:r w:rsidR="00066E21" w:rsidRPr="00837A58">
        <w:rPr>
          <w:rFonts w:cs="Arial"/>
        </w:rPr>
        <w:t>Bluetooth à basse consommation (</w:t>
      </w:r>
      <w:r w:rsidRPr="00837A58">
        <w:rPr>
          <w:rFonts w:cs="Arial"/>
          <w:bCs/>
        </w:rPr>
        <w:t xml:space="preserve">Bluetooth Low Energy </w:t>
      </w:r>
      <w:r w:rsidR="00066E21" w:rsidRPr="00837A58">
        <w:rPr>
          <w:rFonts w:cs="Arial"/>
          <w:bCs/>
        </w:rPr>
        <w:t xml:space="preserve">ou </w:t>
      </w:r>
      <w:r w:rsidRPr="00837A58">
        <w:rPr>
          <w:rFonts w:cs="Arial"/>
          <w:bCs/>
        </w:rPr>
        <w:t>BLE)</w:t>
      </w:r>
      <w:r w:rsidRPr="00837A58">
        <w:rPr>
          <w:rFonts w:cs="Arial"/>
        </w:rPr>
        <w:t xml:space="preserve"> au récepteur</w:t>
      </w:r>
      <w:r w:rsidR="005A6C8E" w:rsidRPr="00837A58">
        <w:rPr>
          <w:rFonts w:cs="Arial"/>
        </w:rPr>
        <w:t xml:space="preserve"> toutes les </w:t>
      </w:r>
      <w:r w:rsidR="005A6C8E" w:rsidRPr="00837A58">
        <w:rPr>
          <w:rStyle w:val="lev"/>
          <w:rFonts w:cs="Arial"/>
        </w:rPr>
        <w:t>5 minutes</w:t>
      </w:r>
      <w:r w:rsidRPr="00837A58">
        <w:rPr>
          <w:rFonts w:cs="Arial"/>
        </w:rPr>
        <w:t>.</w:t>
      </w:r>
      <w:r w:rsidR="00977E37">
        <w:rPr>
          <w:rFonts w:cs="Arial"/>
        </w:rPr>
        <w:t xml:space="preserve"> Le synoptique de fonctionnement est donné figure 7.</w:t>
      </w:r>
    </w:p>
    <w:p w14:paraId="0ACC5773" w14:textId="77777777" w:rsidR="00E64282" w:rsidRDefault="00E64282" w:rsidP="00066E21"/>
    <w:p w14:paraId="33CF1C96" w14:textId="28EEA072" w:rsidR="00E6207D" w:rsidRDefault="00AA2EB5" w:rsidP="005A6C8E">
      <w:r>
        <w:rPr>
          <w:noProof/>
        </w:rPr>
        <mc:AlternateContent>
          <mc:Choice Requires="wpg">
            <w:drawing>
              <wp:anchor distT="0" distB="0" distL="114300" distR="114300" simplePos="0" relativeHeight="251642368" behindDoc="0" locked="0" layoutInCell="1" allowOverlap="1" wp14:anchorId="024225AD" wp14:editId="3326DE46">
                <wp:simplePos x="0" y="0"/>
                <wp:positionH relativeFrom="column">
                  <wp:posOffset>118110</wp:posOffset>
                </wp:positionH>
                <wp:positionV relativeFrom="paragraph">
                  <wp:posOffset>143510</wp:posOffset>
                </wp:positionV>
                <wp:extent cx="6363335" cy="915035"/>
                <wp:effectExtent l="1270" t="3810" r="0" b="0"/>
                <wp:wrapNone/>
                <wp:docPr id="1307568053"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3335" cy="915035"/>
                          <a:chOff x="1029" y="12350"/>
                          <a:chExt cx="10021" cy="1441"/>
                        </a:xfrm>
                      </wpg:grpSpPr>
                      <wps:wsp>
                        <wps:cNvPr id="2103119287" name="Text Box 45"/>
                        <wps:cNvSpPr txBox="1">
                          <a:spLocks noChangeArrowheads="1"/>
                        </wps:cNvSpPr>
                        <wps:spPr bwMode="auto">
                          <a:xfrm>
                            <a:off x="1029" y="12636"/>
                            <a:ext cx="141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ECA2C" w14:textId="31C2D143" w:rsidR="009A4C7A" w:rsidRPr="00294918" w:rsidRDefault="00294918" w:rsidP="009A4C7A">
                              <w:pPr>
                                <w:jc w:val="center"/>
                                <w:rPr>
                                  <w:rFonts w:cs="Arial"/>
                                </w:rPr>
                              </w:pPr>
                              <m:oMathPara>
                                <m:oMath>
                                  <m:r>
                                    <m:rPr>
                                      <m:nor/>
                                    </m:rPr>
                                    <w:rPr>
                                      <w:rFonts w:cs="Arial"/>
                                    </w:rPr>
                                    <m:t>G</m:t>
                                  </m:r>
                                </m:oMath>
                              </m:oMathPara>
                            </w:p>
                            <w:p w14:paraId="1BED5A1A" w14:textId="2941DF8F" w:rsidR="009A4C7A" w:rsidRDefault="009A4C7A" w:rsidP="009A4C7A">
                              <w:pPr>
                                <w:jc w:val="center"/>
                              </w:pPr>
                              <w:r w:rsidRPr="00294918">
                                <w:rPr>
                                  <w:rFonts w:cs="Arial"/>
                                </w:rPr>
                                <w:t>(</w:t>
                              </w:r>
                              <m:oMath>
                                <m:r>
                                  <m:rPr>
                                    <m:nor/>
                                  </m:rPr>
                                  <w:rPr>
                                    <w:rFonts w:cs="Arial"/>
                                  </w:rPr>
                                  <m:t>mg.d</m:t>
                                </m:r>
                                <m:sSup>
                                  <m:sSupPr>
                                    <m:ctrlPr>
                                      <w:rPr>
                                        <w:rFonts w:ascii="Cambria Math" w:hAnsi="Cambria Math" w:cs="Arial"/>
                                        <w:iCs/>
                                      </w:rPr>
                                    </m:ctrlPr>
                                  </m:sSupPr>
                                  <m:e>
                                    <m:r>
                                      <m:rPr>
                                        <m:nor/>
                                      </m:rPr>
                                      <w:rPr>
                                        <w:rFonts w:cs="Arial"/>
                                      </w:rPr>
                                      <m:t>L</m:t>
                                    </m:r>
                                  </m:e>
                                  <m:sup>
                                    <m:r>
                                      <m:rPr>
                                        <m:nor/>
                                      </m:rPr>
                                      <w:rPr>
                                        <w:rFonts w:cs="Arial"/>
                                      </w:rPr>
                                      <m:t>-1</m:t>
                                    </m:r>
                                  </m:sup>
                                </m:sSup>
                              </m:oMath>
                              <w:r>
                                <w:t>)</w:t>
                              </w:r>
                            </w:p>
                          </w:txbxContent>
                        </wps:txbx>
                        <wps:bodyPr rot="0" vert="horz" wrap="square" lIns="91440" tIns="45720" rIns="91440" bIns="45720" anchor="t" anchorCtr="0" upright="1">
                          <a:noAutofit/>
                        </wps:bodyPr>
                      </wps:wsp>
                      <wps:wsp>
                        <wps:cNvPr id="968274193" name="AutoShape 46"/>
                        <wps:cNvCnPr>
                          <a:cxnSpLocks noChangeShapeType="1"/>
                        </wps:cNvCnPr>
                        <wps:spPr bwMode="auto">
                          <a:xfrm>
                            <a:off x="2358" y="13023"/>
                            <a:ext cx="90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4144735" name="Rectangle 47"/>
                        <wps:cNvSpPr>
                          <a:spLocks noChangeArrowheads="1"/>
                        </wps:cNvSpPr>
                        <wps:spPr bwMode="auto">
                          <a:xfrm>
                            <a:off x="3288" y="12478"/>
                            <a:ext cx="2253" cy="11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1280956" name="AutoShape 48"/>
                        <wps:cNvCnPr>
                          <a:cxnSpLocks noChangeShapeType="1"/>
                        </wps:cNvCnPr>
                        <wps:spPr bwMode="auto">
                          <a:xfrm>
                            <a:off x="5527" y="13022"/>
                            <a:ext cx="101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6863051" name="Rectangle 49"/>
                        <wps:cNvSpPr>
                          <a:spLocks noChangeArrowheads="1"/>
                        </wps:cNvSpPr>
                        <wps:spPr bwMode="auto">
                          <a:xfrm>
                            <a:off x="6557" y="12478"/>
                            <a:ext cx="2208" cy="112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3142282" name="AutoShape 50"/>
                        <wps:cNvCnPr>
                          <a:cxnSpLocks noChangeShapeType="1"/>
                        </wps:cNvCnPr>
                        <wps:spPr bwMode="auto">
                          <a:xfrm>
                            <a:off x="8780" y="13054"/>
                            <a:ext cx="101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764311" name="Text Box 51"/>
                        <wps:cNvSpPr txBox="1">
                          <a:spLocks noChangeArrowheads="1"/>
                        </wps:cNvSpPr>
                        <wps:spPr bwMode="auto">
                          <a:xfrm>
                            <a:off x="9634" y="12518"/>
                            <a:ext cx="141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DA4BF" w14:textId="2E63CFCB" w:rsidR="009A4C7A" w:rsidRPr="00294918" w:rsidRDefault="00000000" w:rsidP="00294918">
                              <w:pPr>
                                <w:jc w:val="center"/>
                                <w:rPr>
                                  <w:rFonts w:cs="Arial"/>
                                </w:rPr>
                              </w:pPr>
                              <m:oMathPara>
                                <m:oMath>
                                  <m:sSub>
                                    <m:sSubPr>
                                      <m:ctrlPr>
                                        <w:rPr>
                                          <w:rFonts w:ascii="Cambria Math" w:hAnsi="Cambria Math" w:cs="Arial"/>
                                          <w:i/>
                                        </w:rPr>
                                      </m:ctrlPr>
                                    </m:sSubPr>
                                    <m:e>
                                      <m:r>
                                        <m:rPr>
                                          <m:nor/>
                                        </m:rPr>
                                        <w:rPr>
                                          <w:rFonts w:cs="Arial"/>
                                        </w:rPr>
                                        <m:t>G</m:t>
                                      </m:r>
                                    </m:e>
                                    <m:sub>
                                      <m:r>
                                        <m:rPr>
                                          <m:nor/>
                                        </m:rPr>
                                        <w:rPr>
                                          <w:rFonts w:cs="Arial"/>
                                        </w:rPr>
                                        <m:t>mes</m:t>
                                      </m:r>
                                    </m:sub>
                                  </m:sSub>
                                </m:oMath>
                              </m:oMathPara>
                            </w:p>
                            <w:p w14:paraId="4786177E" w14:textId="2831EFF4" w:rsidR="009A4C7A" w:rsidRDefault="009A4C7A" w:rsidP="00294918">
                              <w:pPr>
                                <w:jc w:val="center"/>
                              </w:pPr>
                              <w:r w:rsidRPr="00294918">
                                <w:rPr>
                                  <w:rFonts w:cs="Arial"/>
                                </w:rPr>
                                <w:t>(</w:t>
                              </w:r>
                              <m:oMath>
                                <m:r>
                                  <m:rPr>
                                    <m:nor/>
                                  </m:rPr>
                                  <w:rPr>
                                    <w:rFonts w:cs="Arial"/>
                                  </w:rPr>
                                  <m:t>mg.d</m:t>
                                </m:r>
                                <m:sSup>
                                  <m:sSupPr>
                                    <m:ctrlPr>
                                      <w:rPr>
                                        <w:rFonts w:ascii="Cambria Math" w:hAnsi="Cambria Math" w:cs="Arial"/>
                                        <w:iCs/>
                                      </w:rPr>
                                    </m:ctrlPr>
                                  </m:sSupPr>
                                  <m:e>
                                    <m:r>
                                      <m:rPr>
                                        <m:nor/>
                                      </m:rPr>
                                      <w:rPr>
                                        <w:rFonts w:cs="Arial"/>
                                      </w:rPr>
                                      <m:t>L</m:t>
                                    </m:r>
                                  </m:e>
                                  <m:sup>
                                    <m:r>
                                      <m:rPr>
                                        <m:nor/>
                                      </m:rPr>
                                      <w:rPr>
                                        <w:rFonts w:cs="Arial"/>
                                      </w:rPr>
                                      <m:t>-1</m:t>
                                    </m:r>
                                  </m:sup>
                                </m:sSup>
                              </m:oMath>
                              <w:r>
                                <w:t>)</w:t>
                              </w:r>
                            </w:p>
                          </w:txbxContent>
                        </wps:txbx>
                        <wps:bodyPr rot="0" vert="horz" wrap="square" lIns="91440" tIns="45720" rIns="91440" bIns="45720" anchor="t" anchorCtr="0" upright="1">
                          <a:noAutofit/>
                        </wps:bodyPr>
                      </wps:wsp>
                      <wps:wsp>
                        <wps:cNvPr id="196192058" name="Text Box 52"/>
                        <wps:cNvSpPr txBox="1">
                          <a:spLocks noChangeArrowheads="1"/>
                        </wps:cNvSpPr>
                        <wps:spPr bwMode="auto">
                          <a:xfrm>
                            <a:off x="5346" y="12350"/>
                            <a:ext cx="1416"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2102F" w14:textId="738144B1" w:rsidR="008627B4" w:rsidRPr="00294918" w:rsidRDefault="00294918" w:rsidP="008627B4">
                              <w:pPr>
                                <w:jc w:val="center"/>
                                <w:rPr>
                                  <w:rFonts w:cs="Arial"/>
                                </w:rPr>
                              </w:pPr>
                              <m:oMathPara>
                                <m:oMath>
                                  <m:r>
                                    <m:rPr>
                                      <m:nor/>
                                    </m:rPr>
                                    <w:rPr>
                                      <w:rFonts w:cs="Arial"/>
                                    </w:rPr>
                                    <m:t>I</m:t>
                                  </m:r>
                                </m:oMath>
                              </m:oMathPara>
                            </w:p>
                            <w:p w14:paraId="0AA3A93A" w14:textId="179AB245" w:rsidR="008627B4" w:rsidRPr="00294918" w:rsidRDefault="008627B4" w:rsidP="008627B4">
                              <w:pPr>
                                <w:jc w:val="center"/>
                                <w:rPr>
                                  <w:rFonts w:cs="Arial"/>
                                </w:rPr>
                              </w:pPr>
                              <w:r w:rsidRPr="00294918">
                                <w:rPr>
                                  <w:rFonts w:cs="Arial"/>
                                </w:rPr>
                                <w:t>(</w:t>
                              </w:r>
                              <m:oMath>
                                <m:r>
                                  <m:rPr>
                                    <m:nor/>
                                  </m:rPr>
                                  <w:rPr>
                                    <w:rFonts w:cs="Arial"/>
                                  </w:rPr>
                                  <m:t>μA</m:t>
                                </m:r>
                              </m:oMath>
                              <w:r w:rsidRPr="00294918">
                                <w:rPr>
                                  <w:rFonts w:cs="Arial"/>
                                </w:rPr>
                                <w:t>)</w:t>
                              </w:r>
                            </w:p>
                          </w:txbxContent>
                        </wps:txbx>
                        <wps:bodyPr rot="0" vert="horz" wrap="square" lIns="91440" tIns="45720" rIns="91440" bIns="45720" anchor="t" anchorCtr="0" upright="1">
                          <a:noAutofit/>
                        </wps:bodyPr>
                      </wps:wsp>
                      <wps:wsp>
                        <wps:cNvPr id="1996803450" name="Text Box 53"/>
                        <wps:cNvSpPr txBox="1">
                          <a:spLocks noChangeArrowheads="1"/>
                        </wps:cNvSpPr>
                        <wps:spPr bwMode="auto">
                          <a:xfrm>
                            <a:off x="3657" y="12727"/>
                            <a:ext cx="1416"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4C21A" w14:textId="5091FCC3" w:rsidR="00E6207D" w:rsidRDefault="00E6207D" w:rsidP="00E6207D">
                              <w:pPr>
                                <w:jc w:val="center"/>
                              </w:pPr>
                              <w:r>
                                <w:t>Capteur</w:t>
                              </w:r>
                            </w:p>
                          </w:txbxContent>
                        </wps:txbx>
                        <wps:bodyPr rot="0" vert="horz" wrap="square" lIns="91440" tIns="45720" rIns="91440" bIns="45720" anchor="t" anchorCtr="0" upright="1">
                          <a:noAutofit/>
                        </wps:bodyPr>
                      </wps:wsp>
                      <wps:wsp>
                        <wps:cNvPr id="502902951" name="Text Box 54"/>
                        <wps:cNvSpPr txBox="1">
                          <a:spLocks noChangeArrowheads="1"/>
                        </wps:cNvSpPr>
                        <wps:spPr bwMode="auto">
                          <a:xfrm>
                            <a:off x="6727" y="12761"/>
                            <a:ext cx="1807"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9089C" w14:textId="3A6F40AE" w:rsidR="00E6207D" w:rsidRDefault="00E6207D" w:rsidP="00E6207D">
                              <w:pPr>
                                <w:jc w:val="center"/>
                              </w:pPr>
                              <w:r>
                                <w:t>Transmetteur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225AD" id="Group 55" o:spid="_x0000_s1088" style="position:absolute;left:0;text-align:left;margin-left:9.3pt;margin-top:11.3pt;width:501.05pt;height:72.05pt;z-index:251642368" coordorigin="1029,12350" coordsize="10021,1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mOqgQAAPoZAAAOAAAAZHJzL2Uyb0RvYy54bWzsWe1u2zYU/T9g70Do/2KR+haiFJ3bBAO6&#10;rVjTB6D1jUmkRjKxs6ffJSnJcuI2W4q5HWbDEChRoi7PPffw8ury1a7v0H0pZMtZ5uAL10Ely3nR&#10;sjpzPt5e/xA7SCrKCtpxVmbOQymdV1fff3e5HdKS8IZ3RSkQDMJkuh0yp1FqSFcrmTdlT+UFH0oG&#10;nRUXPVVwKupVIegWRu+7FXHdcLXlohgEz0sp4eob2+lcmfGrqszVr1UlS4W6zAHblDkKc9zo4+rq&#10;kqa1oEPT5qMZ9AVW9LRl8NJ5qDdUUXQn2idD9W0uuOSVush5v+JV1ealmQPMBruPZnMj+N1g5lKn&#10;23qYYQJoH+H04mHzX+5vxPBheC+s9dB8x/PfJeCy2g51uuzX57W9GW22P/MC/EnvFDcT31Wi10PA&#10;lNDO4Psw41vuFMrhYuiFnucFDsqhL8GBC23jgLwBL+nHsEsSB0EvJl4weidv3o7PY9cl2D6NfR/r&#10;Z1c0tW821o7Wae8DneQeMflliH1o6FAaR0iNyHuB2iJzCHY9jBMSRw5itAc0bvVMf+Q75JuJaSvg&#10;do0uUju4DvMyYEkLMmJ83VBWl6+F4NumpAXYaae1eNTORupBnkN9AR9gbbGdwMc+DkfscGDMm7Gj&#10;6SCkuil5j3QjcwTEjTGU3r+TysI83aKdzPh123XGdR07uABj6ivgDZlqk63xarfZGch8oo3SnRte&#10;PMCMBLchCRICjYaLPx20hXDMHPnHHRWlg7qfGKCSgMN1/JoTP4gInIhlz2bZQ1kOQ2WOcpBtrpWN&#10;+btBtHUDb7J+YPw18LdqzRT3Vo32A4FOxKQkjEnk48SbiKTNMqRDvnHjSIc1s3Ga79gYpzOFzN23&#10;DwOw8IBB9pHJHc8yCMIOFFsHoOcS75BBietbApnA/DR7pBJUo7zmjAGRuLBg/x0uoS24OiCBjRLe&#10;tYUmmmaYFPVm3Ql0T7WSm98Y/3J5GygmKwwxdTi9HduKth20kTL4KNFC0HXALXhbXxbAsRIWL92y&#10;VD/CYEtX3a2hPB0zcOT5QP1Iq6bVmN8AUmM+8qMpmEaRMTj9S9LikXgkBvGj+JAYhATAXC3qGLuG&#10;r58mx3PScuDNA6dfm98xp3fsi3nTtwrykK7tMyeeyUXTIyR6hiJnRTNCj5MEk9hNAlhzLG8Xkmbo&#10;czJJCwICC/QoaWb9oem8KLp4Yu5IrCmPmZa7cUU8a9qYkf+jTPN43oT9MIxDzw0gl3uiackJNS0M&#10;gpEZxzTNBb2zmkb8z5PjrGn/iywN9ivYJyQmE233kmb3KieTtDiKIf+1khYYcp4lbbGr+AppWpxE&#10;oQ+7wYka804QRA7MGZlxup1gEnqQrGuGkAA/Ste+jZ2g2VxoXM47wUVNASchVBRcvQl7VFII5q3z&#10;SUsKgQc7UEukuSIzZ0/fREnB6N+ZSJPGjMUpSMDD2PV8WJmeMGkOvZMyyQvnbCuCjBxUcbFozUwK&#10;ieH5yzeQL69NzTW7syItFCmAkiz898n6fmmbI++kPAo1e6wiRaFZXRc8il3o01n7V+TRXLH7r/DI&#10;1M7hA4Mpp48fQ/QXjOW5qXztP9lc/QUAAP//AwBQSwMEFAAGAAgAAAAhAJVwTDbfAAAACgEAAA8A&#10;AABkcnMvZG93bnJldi54bWxMj0FrwkAQhe+F/odlCr3VTVIaJWYjIm1PUqgWirc1OybB7GzIrkn8&#10;9x1P9TTzeI833+SrybZiwN43jhTEswgEUulMQ5WCn/3HywKED5qMbh2hgit6WBWPD7nOjBvpG4dd&#10;qASXkM+0gjqELpPSlzVa7WeuQ2Lv5HqrA8u+kqbXI5fbViZRlEqrG+ILte5wU2N53l2sgs9Rj+vX&#10;+H3Ynk+b62H/9vW7jVGp56dpvQQRcAr/YbjhMzoUzHR0FzJetKwXKScVJAnPmx8l0RzEkbc0nYMs&#10;cnn/QvEHAAD//wMAUEsBAi0AFAAGAAgAAAAhALaDOJL+AAAA4QEAABMAAAAAAAAAAAAAAAAAAAAA&#10;AFtDb250ZW50X1R5cGVzXS54bWxQSwECLQAUAAYACAAAACEAOP0h/9YAAACUAQAACwAAAAAAAAAA&#10;AAAAAAAvAQAAX3JlbHMvLnJlbHNQSwECLQAUAAYACAAAACEApgqJjqoEAAD6GQAADgAAAAAAAAAA&#10;AAAAAAAuAgAAZHJzL2Uyb0RvYy54bWxQSwECLQAUAAYACAAAACEAlXBMNt8AAAAKAQAADwAAAAAA&#10;AAAAAAAAAAAEBwAAZHJzL2Rvd25yZXYueG1sUEsFBgAAAAAEAAQA8wAAABAIAAAAAA==&#10;">
                <v:shape id="Text Box 45" o:spid="_x0000_s1089" type="#_x0000_t202" style="position:absolute;left:1029;top:12636;width:1416;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fnDygAAAOMAAAAPAAAAZHJzL2Rvd25yZXYueG1sRI9Ba8JA&#10;FITvQv/D8gre6m5iazV1FVEKPSlaLfT2yD6T0OzbkF1N+u/dQsHjMDPfMPNlb2txpdZXjjUkIwWC&#10;OHem4kLD8fP9aQrCB2SDtWPS8EselouHwRwz4zre0/UQChEh7DPUUIbQZFL6vCSLfuQa4uidXWsx&#10;RNkW0rTYRbitZarURFqsOC6U2NC6pPzncLEaTtvz99ez2hUb+9J0rleS7UxqPXzsV28gAvXhHv5v&#10;fxgNaaLGSTJLp6/w9yn+Abm4AQAA//8DAFBLAQItABQABgAIAAAAIQDb4fbL7gAAAIUBAAATAAAA&#10;AAAAAAAAAAAAAAAAAABbQ29udGVudF9UeXBlc10ueG1sUEsBAi0AFAAGAAgAAAAhAFr0LFu/AAAA&#10;FQEAAAsAAAAAAAAAAAAAAAAAHwEAAF9yZWxzLy5yZWxzUEsBAi0AFAAGAAgAAAAhAGct+cPKAAAA&#10;4wAAAA8AAAAAAAAAAAAAAAAABwIAAGRycy9kb3ducmV2LnhtbFBLBQYAAAAAAwADALcAAAD+AgAA&#10;AAA=&#10;" filled="f" stroked="f">
                  <v:textbox>
                    <w:txbxContent>
                      <w:p w14:paraId="4BEECA2C" w14:textId="31C2D143" w:rsidR="009A4C7A" w:rsidRPr="00294918" w:rsidRDefault="00294918" w:rsidP="009A4C7A">
                        <w:pPr>
                          <w:jc w:val="center"/>
                          <w:rPr>
                            <w:rFonts w:cs="Arial"/>
                          </w:rPr>
                        </w:pPr>
                        <m:oMathPara>
                          <m:oMath>
                            <m:r>
                              <m:rPr>
                                <m:nor/>
                              </m:rPr>
                              <w:rPr>
                                <w:rFonts w:cs="Arial"/>
                              </w:rPr>
                              <m:t>G</m:t>
                            </m:r>
                          </m:oMath>
                        </m:oMathPara>
                      </w:p>
                      <w:p w14:paraId="1BED5A1A" w14:textId="2941DF8F" w:rsidR="009A4C7A" w:rsidRDefault="009A4C7A" w:rsidP="009A4C7A">
                        <w:pPr>
                          <w:jc w:val="center"/>
                        </w:pPr>
                        <w:r w:rsidRPr="00294918">
                          <w:rPr>
                            <w:rFonts w:cs="Arial"/>
                          </w:rPr>
                          <w:t>(</w:t>
                        </w:r>
                        <m:oMath>
                          <m:r>
                            <m:rPr>
                              <m:nor/>
                            </m:rPr>
                            <w:rPr>
                              <w:rFonts w:cs="Arial"/>
                            </w:rPr>
                            <m:t>mg.d</m:t>
                          </m:r>
                          <m:sSup>
                            <m:sSupPr>
                              <m:ctrlPr>
                                <w:rPr>
                                  <w:rFonts w:ascii="Cambria Math" w:hAnsi="Cambria Math" w:cs="Arial"/>
                                  <w:iCs/>
                                </w:rPr>
                              </m:ctrlPr>
                            </m:sSupPr>
                            <m:e>
                              <m:r>
                                <m:rPr>
                                  <m:nor/>
                                </m:rPr>
                                <w:rPr>
                                  <w:rFonts w:cs="Arial"/>
                                </w:rPr>
                                <m:t>L</m:t>
                              </m:r>
                            </m:e>
                            <m:sup>
                              <m:r>
                                <m:rPr>
                                  <m:nor/>
                                </m:rPr>
                                <w:rPr>
                                  <w:rFonts w:cs="Arial"/>
                                </w:rPr>
                                <m:t>-1</m:t>
                              </m:r>
                            </m:sup>
                          </m:sSup>
                        </m:oMath>
                        <w:r>
                          <w:t>)</w:t>
                        </w:r>
                      </w:p>
                    </w:txbxContent>
                  </v:textbox>
                </v:shape>
                <v:shape id="AutoShape 46" o:spid="_x0000_s1090" type="#_x0000_t32" style="position:absolute;left:2358;top:13023;width:9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azAAAAOIAAAAPAAAAZHJzL2Rvd25yZXYueG1sRI9Ba8JA&#10;FITvBf/D8gRvdRMt1qSuIoKlWDxUS2hvj+xrEsy+Dburxv76bqHQ4zAz3zCLVW9acSHnG8sK0nEC&#10;gri0uuFKwftxez8H4QOyxtYyKbiRh9VycLfAXNsrv9HlECoRIexzVFCH0OVS+rImg35sO+LofVln&#10;METpKqkdXiPctHKSJDNpsOG4UGNHm5rK0+FsFHy8ZufiVuxpV6TZ7hOd8d/HZ6VGw379BCJQH/7D&#10;f+0XrSCbzSePD2k2hd9L8Q7I5Q8AAAD//wMAUEsBAi0AFAAGAAgAAAAhANvh9svuAAAAhQEAABMA&#10;AAAAAAAAAAAAAAAAAAAAAFtDb250ZW50X1R5cGVzXS54bWxQSwECLQAUAAYACAAAACEAWvQsW78A&#10;AAAVAQAACwAAAAAAAAAAAAAAAAAfAQAAX3JlbHMvLnJlbHNQSwECLQAUAAYACAAAACEAvvuhGswA&#10;AADiAAAADwAAAAAAAAAAAAAAAAAHAgAAZHJzL2Rvd25yZXYueG1sUEsFBgAAAAADAAMAtwAAAAAD&#10;AAAAAA==&#10;">
                  <v:stroke endarrow="block"/>
                </v:shape>
                <v:rect id="Rectangle 47" o:spid="_x0000_s1091" style="position:absolute;left:3288;top:12478;width:2253;height:1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EoyAAAAOMAAAAPAAAAZHJzL2Rvd25yZXYueG1sRE+9bsIw&#10;EN6ReAfrkLqBA0lLm2IQKgKVEcLS7Rpfk5T4HMUGAk+PkSp1vO//ZovO1OJMrassKxiPIhDEudUV&#10;FwoO2Xr4CsJ5ZI21ZVJwJQeLeb83w1TbC+/ovPeFCCHsUlRQet+kUrq8JINuZBviwP3Y1qAPZ1tI&#10;3eIlhJtaTqLoRRqsODSU2NBHSflxfzIKvqvJAW+7bBOZt3Xst132e/paKfU06JbvIDx1/l/85/7U&#10;Yf40TsZJMo2f4fFTAEDO7wAAAP//AwBQSwECLQAUAAYACAAAACEA2+H2y+4AAACFAQAAEwAAAAAA&#10;AAAAAAAAAAAAAAAAW0NvbnRlbnRfVHlwZXNdLnhtbFBLAQItABQABgAIAAAAIQBa9CxbvwAAABUB&#10;AAALAAAAAAAAAAAAAAAAAB8BAABfcmVscy8ucmVsc1BLAQItABQABgAIAAAAIQBhZqEoyAAAAOMA&#10;AAAPAAAAAAAAAAAAAAAAAAcCAABkcnMvZG93bnJldi54bWxQSwUGAAAAAAMAAwC3AAAA/AIAAAAA&#10;"/>
                <v:shape id="AutoShape 48" o:spid="_x0000_s1092" type="#_x0000_t32" style="position:absolute;left:5527;top:13022;width:101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5vyAAAAOMAAAAPAAAAZHJzL2Rvd25yZXYueG1sRE9fa8Iw&#10;EH8f+B3CCXubaYWJqUYZgmM49jAdZXs7mrMtay4liVr36ZeBsMf7/b/lerCdOJMPrWMN+SQDQVw5&#10;03Kt4eOwfZiDCBHZYOeYNFwpwHo1ultiYdyF3+m8j7VIIRwK1NDE2BdShqohi2HieuLEHZ23GNPp&#10;a2k8XlK47eQ0y2bSYsupocGeNg1V3/uT1fD5qk7ltXyjXZmr3Rd6G34Oz1rfj4enBYhIQ/wX39wv&#10;Js1XKp/OM/U4g7+fEgBy9QsAAP//AwBQSwECLQAUAAYACAAAACEA2+H2y+4AAACFAQAAEwAAAAAA&#10;AAAAAAAAAAAAAAAAW0NvbnRlbnRfVHlwZXNdLnhtbFBLAQItABQABgAIAAAAIQBa9CxbvwAAABUB&#10;AAALAAAAAAAAAAAAAAAAAB8BAABfcmVscy8ucmVsc1BLAQItABQABgAIAAAAIQA/HV5vyAAAAOMA&#10;AAAPAAAAAAAAAAAAAAAAAAcCAABkcnMvZG93bnJldi54bWxQSwUGAAAAAAMAAwC3AAAA/AIAAAAA&#10;">
                  <v:stroke endarrow="block"/>
                </v:shape>
                <v:rect id="Rectangle 49" o:spid="_x0000_s1093" style="position:absolute;left:6557;top:12478;width:2208;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W8HyAAAAOMAAAAPAAAAZHJzL2Rvd25yZXYueG1sRE+9bsIw&#10;EN4r9R2sq8RWbKBENMUgBKIqI4Sl2zW+JoH4HMUOpH36Ggmp433/N1/2thYXan3lWMNoqEAQ585U&#10;XGg4ZtvnGQgfkA3WjknDD3lYLh4f5pgad+U9XQ6hEDGEfYoayhCaVEqfl2TRD11DHLlv11oM8WwL&#10;aVq8xnBby7FSibRYcWwosaF1Sfn50FkNX9X4iL/77F3Z1+0k7Prs1H1utB489as3EIH68C++uz9M&#10;nP+SJLNkoqYjuP0UAZCLPwAAAP//AwBQSwECLQAUAAYACAAAACEA2+H2y+4AAACFAQAAEwAAAAAA&#10;AAAAAAAAAAAAAAAAW0NvbnRlbnRfVHlwZXNdLnhtbFBLAQItABQABgAIAAAAIQBa9CxbvwAAABUB&#10;AAALAAAAAAAAAAAAAAAAAB8BAABfcmVscy8ucmVsc1BLAQItABQABgAIAAAAIQBULW8HyAAAAOMA&#10;AAAPAAAAAAAAAAAAAAAAAAcCAABkcnMvZG93bnJldi54bWxQSwUGAAAAAAMAAwC3AAAA/AIAAAAA&#10;"/>
                <v:shape id="AutoShape 50" o:spid="_x0000_s1094" type="#_x0000_t32" style="position:absolute;left:8780;top:13054;width:101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WbLzAAAAOIAAAAPAAAAZHJzL2Rvd25yZXYueG1sRI9Pa8JA&#10;FMTvhX6H5Qm91U3SP2h0lVJoKUoPVQl6e2SfSWj2bdhdNfrpXaHQ4zAzv2Gm89604kjON5YVpMME&#10;BHFpdcOVgs3643EEwgdkja1lUnAmD/PZ/d0Uc21P/EPHVahEhLDPUUEdQpdL6cuaDPqh7Yijt7fO&#10;YIjSVVI7PEW4aWWWJK/SYMNxocaO3msqf1cHo2C7HB+Kc/FNiyIdL3bojL+sP5V6GPRvExCB+vAf&#10;/mt/aQUvyVP6nGWjDG6X4h2QsysAAAD//wMAUEsBAi0AFAAGAAgAAAAhANvh9svuAAAAhQEAABMA&#10;AAAAAAAAAAAAAAAAAAAAAFtDb250ZW50X1R5cGVzXS54bWxQSwECLQAUAAYACAAAACEAWvQsW78A&#10;AAAVAQAACwAAAAAAAAAAAAAAAAAfAQAAX3JlbHMvLnJlbHNQSwECLQAUAAYACAAAACEAnTVmy8wA&#10;AADiAAAADwAAAAAAAAAAAAAAAAAHAgAAZHJzL2Rvd25yZXYueG1sUEsFBgAAAAADAAMAtwAAAAAD&#10;AAAAAA==&#10;">
                  <v:stroke endarrow="block"/>
                </v:shape>
                <v:shape id="Text Box 51" o:spid="_x0000_s1095" type="#_x0000_t202" style="position:absolute;left:9634;top:12518;width:1416;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D8pxgAAAOIAAAAPAAAAZHJzL2Rvd25yZXYueG1sRE9da8Iw&#10;FH0f+B/CFfY2k27qtDPK2BB8UqzbYG+X5tqWNTelyWz990YQfDyc78Wqt7U4UesrxxqSkQJBnDtT&#10;caHh67B+moHwAdlg7Zg0nMnDajl4WGBqXMd7OmWhEDGEfYoayhCaVEqfl2TRj1xDHLmjay2GCNtC&#10;mha7GG5r+azUVFqsODaU2NBHSflf9m81fG+Pvz9jtSs+7aTpXK8k27nU+nHYv7+BCNSHu/jm3pg4&#10;fzZ/nY5fkgSulyIGubwAAAD//wMAUEsBAi0AFAAGAAgAAAAhANvh9svuAAAAhQEAABMAAAAAAAAA&#10;AAAAAAAAAAAAAFtDb250ZW50X1R5cGVzXS54bWxQSwECLQAUAAYACAAAACEAWvQsW78AAAAVAQAA&#10;CwAAAAAAAAAAAAAAAAAfAQAAX3JlbHMvLnJlbHNQSwECLQAUAAYACAAAACEAJ4Q/KcYAAADiAAAA&#10;DwAAAAAAAAAAAAAAAAAHAgAAZHJzL2Rvd25yZXYueG1sUEsFBgAAAAADAAMAtwAAAPoCAAAAAA==&#10;" filled="f" stroked="f">
                  <v:textbox>
                    <w:txbxContent>
                      <w:p w14:paraId="745DA4BF" w14:textId="2E63CFCB" w:rsidR="009A4C7A" w:rsidRPr="00294918" w:rsidRDefault="00000000" w:rsidP="00294918">
                        <w:pPr>
                          <w:jc w:val="center"/>
                          <w:rPr>
                            <w:rFonts w:cs="Arial"/>
                          </w:rPr>
                        </w:pPr>
                        <m:oMathPara>
                          <m:oMath>
                            <m:sSub>
                              <m:sSubPr>
                                <m:ctrlPr>
                                  <w:rPr>
                                    <w:rFonts w:ascii="Cambria Math" w:hAnsi="Cambria Math" w:cs="Arial"/>
                                    <w:i/>
                                  </w:rPr>
                                </m:ctrlPr>
                              </m:sSubPr>
                              <m:e>
                                <m:r>
                                  <m:rPr>
                                    <m:nor/>
                                  </m:rPr>
                                  <w:rPr>
                                    <w:rFonts w:cs="Arial"/>
                                  </w:rPr>
                                  <m:t>G</m:t>
                                </m:r>
                              </m:e>
                              <m:sub>
                                <m:r>
                                  <m:rPr>
                                    <m:nor/>
                                  </m:rPr>
                                  <w:rPr>
                                    <w:rFonts w:cs="Arial"/>
                                  </w:rPr>
                                  <m:t>mes</m:t>
                                </m:r>
                              </m:sub>
                            </m:sSub>
                          </m:oMath>
                        </m:oMathPara>
                      </w:p>
                      <w:p w14:paraId="4786177E" w14:textId="2831EFF4" w:rsidR="009A4C7A" w:rsidRDefault="009A4C7A" w:rsidP="00294918">
                        <w:pPr>
                          <w:jc w:val="center"/>
                        </w:pPr>
                        <w:r w:rsidRPr="00294918">
                          <w:rPr>
                            <w:rFonts w:cs="Arial"/>
                          </w:rPr>
                          <w:t>(</w:t>
                        </w:r>
                        <m:oMath>
                          <m:r>
                            <m:rPr>
                              <m:nor/>
                            </m:rPr>
                            <w:rPr>
                              <w:rFonts w:cs="Arial"/>
                            </w:rPr>
                            <m:t>mg.d</m:t>
                          </m:r>
                          <m:sSup>
                            <m:sSupPr>
                              <m:ctrlPr>
                                <w:rPr>
                                  <w:rFonts w:ascii="Cambria Math" w:hAnsi="Cambria Math" w:cs="Arial"/>
                                  <w:iCs/>
                                </w:rPr>
                              </m:ctrlPr>
                            </m:sSupPr>
                            <m:e>
                              <m:r>
                                <m:rPr>
                                  <m:nor/>
                                </m:rPr>
                                <w:rPr>
                                  <w:rFonts w:cs="Arial"/>
                                </w:rPr>
                                <m:t>L</m:t>
                              </m:r>
                            </m:e>
                            <m:sup>
                              <m:r>
                                <m:rPr>
                                  <m:nor/>
                                </m:rPr>
                                <w:rPr>
                                  <w:rFonts w:cs="Arial"/>
                                </w:rPr>
                                <m:t>-1</m:t>
                              </m:r>
                            </m:sup>
                          </m:sSup>
                        </m:oMath>
                        <w:r>
                          <w:t>)</w:t>
                        </w:r>
                      </w:p>
                    </w:txbxContent>
                  </v:textbox>
                </v:shape>
                <v:shape id="Text Box 52" o:spid="_x0000_s1096" type="#_x0000_t202" style="position:absolute;left:5346;top:12350;width:1416;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cixQAAAOIAAAAPAAAAZHJzL2Rvd25yZXYueG1sRE9Na8JA&#10;EL0L/Q/LCL3prlKlia5SlEJPLdUqeBuyYxLMzobs1qT/vnMo9Ph43+vt4Bt1py7WgS3MpgYUcRFc&#10;zaWFr+Pr5BlUTMgOm8Bk4YcibDcPozXmLvT8SfdDKpWEcMzRQpVSm2sdi4o8xmloiYW7hs5jEtiV&#10;2nXYS7hv9NyYpfZYszRU2NKuouJ2+PYWTu/Xy/nJfJR7v2j7MBjNPtPWPo6HlxWoREP6F/+535zM&#10;z5azbG4WslkuCQa9+QUAAP//AwBQSwECLQAUAAYACAAAACEA2+H2y+4AAACFAQAAEwAAAAAAAAAA&#10;AAAAAAAAAAAAW0NvbnRlbnRfVHlwZXNdLnhtbFBLAQItABQABgAIAAAAIQBa9CxbvwAAABUBAAAL&#10;AAAAAAAAAAAAAAAAAB8BAABfcmVscy8ucmVsc1BLAQItABQABgAIAAAAIQAL0fcixQAAAOIAAAAP&#10;AAAAAAAAAAAAAAAAAAcCAABkcnMvZG93bnJldi54bWxQSwUGAAAAAAMAAwC3AAAA+QIAAAAA&#10;" filled="f" stroked="f">
                  <v:textbox>
                    <w:txbxContent>
                      <w:p w14:paraId="3B32102F" w14:textId="738144B1" w:rsidR="008627B4" w:rsidRPr="00294918" w:rsidRDefault="00294918" w:rsidP="008627B4">
                        <w:pPr>
                          <w:jc w:val="center"/>
                          <w:rPr>
                            <w:rFonts w:cs="Arial"/>
                          </w:rPr>
                        </w:pPr>
                        <m:oMathPara>
                          <m:oMath>
                            <m:r>
                              <m:rPr>
                                <m:nor/>
                              </m:rPr>
                              <w:rPr>
                                <w:rFonts w:cs="Arial"/>
                              </w:rPr>
                              <m:t>I</m:t>
                            </m:r>
                          </m:oMath>
                        </m:oMathPara>
                      </w:p>
                      <w:p w14:paraId="0AA3A93A" w14:textId="179AB245" w:rsidR="008627B4" w:rsidRPr="00294918" w:rsidRDefault="008627B4" w:rsidP="008627B4">
                        <w:pPr>
                          <w:jc w:val="center"/>
                          <w:rPr>
                            <w:rFonts w:cs="Arial"/>
                          </w:rPr>
                        </w:pPr>
                        <w:r w:rsidRPr="00294918">
                          <w:rPr>
                            <w:rFonts w:cs="Arial"/>
                          </w:rPr>
                          <w:t>(</w:t>
                        </w:r>
                        <m:oMath>
                          <m:r>
                            <m:rPr>
                              <m:nor/>
                            </m:rPr>
                            <w:rPr>
                              <w:rFonts w:cs="Arial"/>
                            </w:rPr>
                            <m:t>μA</m:t>
                          </m:r>
                        </m:oMath>
                        <w:r w:rsidRPr="00294918">
                          <w:rPr>
                            <w:rFonts w:cs="Arial"/>
                          </w:rPr>
                          <w:t>)</w:t>
                        </w:r>
                      </w:p>
                    </w:txbxContent>
                  </v:textbox>
                </v:shape>
                <v:shape id="Text Box 53" o:spid="_x0000_s1097" type="#_x0000_t202" style="position:absolute;left:3657;top:12727;width:1416;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J8ygAAAOMAAAAPAAAAZHJzL2Rvd25yZXYueG1sRI9Ba8JA&#10;EIXvQv/DMoXedLetikldpbQUPFW0VehtyI5JaHY2ZLcm/vvOQfA4M2/ee99yPfhGnamLdWALjxMD&#10;irgIrubSwvfXx3gBKiZkh01gsnChCOvV3WiJuQs97+i8T6USE445WqhSanOtY1GRxzgJLbHcTqHz&#10;mGTsSu067MXcN/rJmLn2WLMkVNjSW0XF7/7PWzh8nn6OU7Mt3/2s7cNgNPtMW/twP7y+gEo0pJv4&#10;+r1xUj/L5gvzPJ0JhTDJAvTqHwAA//8DAFBLAQItABQABgAIAAAAIQDb4fbL7gAAAIUBAAATAAAA&#10;AAAAAAAAAAAAAAAAAABbQ29udGVudF9UeXBlc10ueG1sUEsBAi0AFAAGAAgAAAAhAFr0LFu/AAAA&#10;FQEAAAsAAAAAAAAAAAAAAAAAHwEAAF9yZWxzLy5yZWxzUEsBAi0AFAAGAAgAAAAhABEvInzKAAAA&#10;4wAAAA8AAAAAAAAAAAAAAAAABwIAAGRycy9kb3ducmV2LnhtbFBLBQYAAAAAAwADALcAAAD+AgAA&#10;AAA=&#10;" filled="f" stroked="f">
                  <v:textbox>
                    <w:txbxContent>
                      <w:p w14:paraId="4B14C21A" w14:textId="5091FCC3" w:rsidR="00E6207D" w:rsidRDefault="00E6207D" w:rsidP="00E6207D">
                        <w:pPr>
                          <w:jc w:val="center"/>
                        </w:pPr>
                        <w:r>
                          <w:t>Capteur</w:t>
                        </w:r>
                      </w:p>
                    </w:txbxContent>
                  </v:textbox>
                </v:shape>
                <v:shape id="Text Box 54" o:spid="_x0000_s1098" type="#_x0000_t202" style="position:absolute;left:6727;top:12761;width:1807;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GWxxgAAAOIAAAAPAAAAZHJzL2Rvd25yZXYueG1sRE/LagIx&#10;FN0X/Idwhe5qojhFRzMiFqGrlvoCd5fJnQdOboZJ6kz/vikUhLM5nBdnvRlsI+7U+dqxhulEgSDO&#10;nam51HA67l8WIHxANtg4Jg0/5GGTjZ7WmBrX8xfdD6EUsYR9ihqqENpUSp9XZNFPXEsctcJ1FkOk&#10;XSlNh30st42cKfUqLdYcFypsaVdRfjt8Ww3nj+J6mavP8s0mbe8GJdkupdbP42G7AhFoCA/zf/rd&#10;aEjUbBmRTOHvUrwDMvsFAAD//wMAUEsBAi0AFAAGAAgAAAAhANvh9svuAAAAhQEAABMAAAAAAAAA&#10;AAAAAAAAAAAAAFtDb250ZW50X1R5cGVzXS54bWxQSwECLQAUAAYACAAAACEAWvQsW78AAAAVAQAA&#10;CwAAAAAAAAAAAAAAAAAfAQAAX3JlbHMvLnJlbHNQSwECLQAUAAYACAAAACEAGPRlscYAAADiAAAA&#10;DwAAAAAAAAAAAAAAAAAHAgAAZHJzL2Rvd25yZXYueG1sUEsFBgAAAAADAAMAtwAAAPoCAAAAAA==&#10;" filled="f" stroked="f">
                  <v:textbox>
                    <w:txbxContent>
                      <w:p w14:paraId="2DD9089C" w14:textId="3A6F40AE" w:rsidR="00E6207D" w:rsidRDefault="00E6207D" w:rsidP="00E6207D">
                        <w:pPr>
                          <w:jc w:val="center"/>
                        </w:pPr>
                        <w:r>
                          <w:t>Transmetteur</w:t>
                        </w:r>
                      </w:p>
                    </w:txbxContent>
                  </v:textbox>
                </v:shape>
              </v:group>
            </w:pict>
          </mc:Fallback>
        </mc:AlternateContent>
      </w:r>
    </w:p>
    <w:p w14:paraId="2A7CFEEC" w14:textId="77777777" w:rsidR="00E6207D" w:rsidRDefault="00E6207D" w:rsidP="005A6C8E"/>
    <w:p w14:paraId="44ABF96D" w14:textId="77777777" w:rsidR="00E6207D" w:rsidRDefault="00E6207D" w:rsidP="005A6C8E"/>
    <w:p w14:paraId="725970AF" w14:textId="77777777" w:rsidR="00E6207D" w:rsidRDefault="00E6207D" w:rsidP="005A6C8E"/>
    <w:p w14:paraId="2A564E37" w14:textId="77777777" w:rsidR="00E6207D" w:rsidRDefault="00E6207D" w:rsidP="005A6C8E"/>
    <w:p w14:paraId="1721F2C6" w14:textId="6B774E7E" w:rsidR="00066E21" w:rsidRPr="00192992" w:rsidRDefault="00066E21" w:rsidP="005A6C8E"/>
    <w:p w14:paraId="0C6B49DC" w14:textId="32812417" w:rsidR="00B8679A" w:rsidRDefault="00E6207D" w:rsidP="00E6207D">
      <w:pPr>
        <w:pStyle w:val="Figure"/>
      </w:pPr>
      <w:r>
        <w:t xml:space="preserve"> synoptique du </w:t>
      </w:r>
      <w:r w:rsidR="00977E37">
        <w:t>MCG</w:t>
      </w:r>
    </w:p>
    <w:p w14:paraId="6F74428C" w14:textId="77777777" w:rsidR="00E6207D" w:rsidRPr="007A7C8B" w:rsidRDefault="00E6207D" w:rsidP="005A6C8E"/>
    <w:p w14:paraId="0AFD2BAE" w14:textId="06992F1B" w:rsidR="00B8679A" w:rsidRPr="007A7C8B" w:rsidRDefault="00493A6B" w:rsidP="00F36A34">
      <w:pPr>
        <w:pStyle w:val="Titre2TSI"/>
      </w:pPr>
      <w:r>
        <w:t>Modélisation du capteur de glycémie</w:t>
      </w:r>
    </w:p>
    <w:p w14:paraId="2D8172E0" w14:textId="310CB03A" w:rsidR="006D5EC3" w:rsidRDefault="006D5EC3" w:rsidP="00F36A34">
      <w:r w:rsidRPr="007A7C8B">
        <w:t xml:space="preserve">Le signal de sortie du capteur </w:t>
      </w:r>
      <w:r w:rsidRPr="007A7C8B">
        <w:rPr>
          <w:rStyle w:val="lev"/>
          <w:rFonts w:cs="Arial"/>
          <w:bCs/>
        </w:rPr>
        <w:t xml:space="preserve">Guardian Sensor 4 </w:t>
      </w:r>
      <w:r w:rsidR="00AB0F57">
        <w:rPr>
          <w:rStyle w:val="lev"/>
          <w:rFonts w:cs="Arial"/>
          <w:bCs/>
        </w:rPr>
        <w:t xml:space="preserve">est </w:t>
      </w:r>
      <w:r w:rsidR="00AB0F57">
        <w:t>un</w:t>
      </w:r>
      <w:r w:rsidR="00AB0F57" w:rsidRPr="007A7C8B">
        <w:t xml:space="preserve"> </w:t>
      </w:r>
      <w:r w:rsidR="00AB0F57" w:rsidRPr="007A7C8B">
        <w:rPr>
          <w:rStyle w:val="lev"/>
          <w:rFonts w:cs="Arial"/>
        </w:rPr>
        <w:t xml:space="preserve">courant électrique </w:t>
      </w:r>
      <m:oMath>
        <m:r>
          <m:rPr>
            <m:nor/>
          </m:rPr>
          <w:rPr>
            <w:rStyle w:val="lev"/>
            <w:rFonts w:cs="Arial"/>
          </w:rPr>
          <m:t>I</m:t>
        </m:r>
        <m:r>
          <w:rPr>
            <w:rStyle w:val="lev"/>
            <w:rFonts w:ascii="Cambria Math" w:hAnsi="Cambria Math" w:cs="Arial"/>
          </w:rPr>
          <m:t xml:space="preserve"> </m:t>
        </m:r>
      </m:oMath>
      <w:r w:rsidR="00AB0F57" w:rsidRPr="007A7C8B">
        <w:rPr>
          <w:rStyle w:val="lev"/>
          <w:rFonts w:cs="Arial"/>
        </w:rPr>
        <w:t>(</w:t>
      </w:r>
      <w:r w:rsidR="00AB0F57">
        <w:rPr>
          <w:rStyle w:val="lev"/>
          <w:rFonts w:cs="Arial"/>
        </w:rPr>
        <w:t>en </w:t>
      </w:r>
      <m:oMath>
        <m:r>
          <m:rPr>
            <m:nor/>
          </m:rPr>
          <w:rPr>
            <w:rStyle w:val="lev"/>
            <w:rFonts w:cs="Arial"/>
          </w:rPr>
          <m:t>µA</m:t>
        </m:r>
      </m:oMath>
      <w:r w:rsidR="00AB0F57" w:rsidRPr="007A7C8B">
        <w:rPr>
          <w:rStyle w:val="lev"/>
          <w:rFonts w:cs="Arial"/>
        </w:rPr>
        <w:t>)</w:t>
      </w:r>
      <w:r w:rsidR="00AB0F57">
        <w:rPr>
          <w:rStyle w:val="lev"/>
          <w:rFonts w:cs="Arial"/>
        </w:rPr>
        <w:t xml:space="preserve"> qui </w:t>
      </w:r>
      <w:r w:rsidRPr="007A7C8B">
        <w:t xml:space="preserve">est </w:t>
      </w:r>
      <w:r w:rsidR="00E64282">
        <w:rPr>
          <w:rStyle w:val="lev"/>
          <w:rFonts w:cs="Arial"/>
        </w:rPr>
        <w:t xml:space="preserve">fonction de </w:t>
      </w:r>
      <w:r w:rsidRPr="007A7C8B">
        <w:rPr>
          <w:rStyle w:val="lev"/>
          <w:rFonts w:cs="Arial"/>
        </w:rPr>
        <w:t>la concentration de glucose</w:t>
      </w:r>
      <w:r w:rsidRPr="007A7C8B">
        <w:t xml:space="preserve"> mesurée dans le liquide interstitiel</w:t>
      </w:r>
      <w:r w:rsidR="00C51543">
        <w:t xml:space="preserve"> (glycémie)</w:t>
      </w:r>
      <w:r w:rsidRPr="007A7C8B">
        <w:t xml:space="preserve">. </w:t>
      </w:r>
    </w:p>
    <w:p w14:paraId="3266465B" w14:textId="5C439471" w:rsidR="00E64282" w:rsidRDefault="00E64282">
      <w:pPr>
        <w:spacing w:line="240" w:lineRule="auto"/>
        <w:jc w:val="center"/>
        <w:rPr>
          <w:lang w:eastAsia="fr-FR"/>
        </w:rPr>
      </w:pPr>
      <w:r>
        <w:rPr>
          <w:lang w:eastAsia="fr-FR"/>
        </w:rPr>
        <w:br w:type="page"/>
      </w:r>
    </w:p>
    <w:p w14:paraId="373920D2" w14:textId="1D0D6458" w:rsidR="00B8679A" w:rsidRPr="007A7C8B" w:rsidRDefault="00B8679A" w:rsidP="00F36A34">
      <w:pPr>
        <w:rPr>
          <w:lang w:eastAsia="fr-FR"/>
        </w:rPr>
      </w:pPr>
      <w:r w:rsidRPr="007A7C8B">
        <w:rPr>
          <w:lang w:eastAsia="fr-FR"/>
        </w:rPr>
        <w:lastRenderedPageBreak/>
        <w:t>Des essais</w:t>
      </w:r>
      <w:r w:rsidR="00837A58">
        <w:rPr>
          <w:lang w:eastAsia="fr-FR"/>
        </w:rPr>
        <w:t xml:space="preserve">, </w:t>
      </w:r>
      <w:r w:rsidRPr="007A7C8B">
        <w:rPr>
          <w:lang w:eastAsia="fr-FR"/>
        </w:rPr>
        <w:t>réalisés avec différ</w:t>
      </w:r>
      <w:r w:rsidR="00501614" w:rsidRPr="007A7C8B">
        <w:rPr>
          <w:lang w:eastAsia="fr-FR"/>
        </w:rPr>
        <w:t xml:space="preserve">entes concentrations de glucose, </w:t>
      </w:r>
      <w:r w:rsidR="00837A58">
        <w:rPr>
          <w:lang w:eastAsia="fr-FR"/>
        </w:rPr>
        <w:t xml:space="preserve">ont </w:t>
      </w:r>
      <w:r w:rsidR="00501614" w:rsidRPr="007A7C8B">
        <w:rPr>
          <w:lang w:eastAsia="fr-FR"/>
        </w:rPr>
        <w:t xml:space="preserve">permis d’obtenir </w:t>
      </w:r>
      <w:r w:rsidR="0066647E">
        <w:rPr>
          <w:lang w:eastAsia="fr-FR"/>
        </w:rPr>
        <w:t>l</w:t>
      </w:r>
      <w:r w:rsidR="00501614" w:rsidRPr="007A7C8B">
        <w:rPr>
          <w:lang w:eastAsia="fr-FR"/>
        </w:rPr>
        <w:t>es points de mesure</w:t>
      </w:r>
      <w:r w:rsidR="005A6C8E">
        <w:rPr>
          <w:lang w:eastAsia="fr-FR"/>
        </w:rPr>
        <w:t xml:space="preserve"> </w:t>
      </w:r>
      <w:r w:rsidR="0066647E">
        <w:rPr>
          <w:lang w:eastAsia="fr-FR"/>
        </w:rPr>
        <w:t>de la figure 8</w:t>
      </w:r>
      <w:r w:rsidR="00501614" w:rsidRPr="007A7C8B">
        <w:rPr>
          <w:lang w:eastAsia="fr-FR"/>
        </w:rPr>
        <w:t>.</w:t>
      </w:r>
    </w:p>
    <w:p w14:paraId="25ACDBBA" w14:textId="77777777" w:rsidR="00501614" w:rsidRPr="007A7C8B" w:rsidRDefault="00501614" w:rsidP="00F36A34">
      <w:pPr>
        <w:rPr>
          <w:lang w:eastAsia="fr-FR"/>
        </w:rPr>
      </w:pPr>
    </w:p>
    <w:p w14:paraId="73763453" w14:textId="77777777" w:rsidR="00B8679A" w:rsidRPr="007A7C8B" w:rsidRDefault="00B8679A" w:rsidP="008E41D2">
      <w:pPr>
        <w:jc w:val="center"/>
        <w:rPr>
          <w:lang w:eastAsia="fr-FR"/>
        </w:rPr>
      </w:pPr>
      <w:r w:rsidRPr="007A7C8B">
        <w:rPr>
          <w:noProof/>
          <w:lang w:eastAsia="fr-FR"/>
        </w:rPr>
        <w:drawing>
          <wp:inline distT="0" distB="0" distL="0" distR="0" wp14:anchorId="08F40722" wp14:editId="338F6439">
            <wp:extent cx="5995319" cy="2705962"/>
            <wp:effectExtent l="0" t="0" r="5715" b="18415"/>
            <wp:docPr id="1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C2587A" w14:textId="05788EB4" w:rsidR="00DF17D2" w:rsidRPr="007A7C8B" w:rsidRDefault="00F8582F" w:rsidP="00F36A34">
      <w:pPr>
        <w:pStyle w:val="Figure"/>
        <w:rPr>
          <w:lang w:eastAsia="fr-FR"/>
        </w:rPr>
      </w:pPr>
      <w:bookmarkStart w:id="8" w:name="_Ref192010523"/>
      <w:r>
        <w:rPr>
          <w:lang w:eastAsia="fr-FR"/>
        </w:rPr>
        <w:t> c</w:t>
      </w:r>
      <w:r w:rsidR="00DF17D2" w:rsidRPr="007A7C8B">
        <w:rPr>
          <w:lang w:eastAsia="fr-FR"/>
        </w:rPr>
        <w:t xml:space="preserve">ourant de sortie du capteur (µA) en fonction de la glycémie en </w:t>
      </w:r>
      <m:oMath>
        <m:r>
          <m:rPr>
            <m:nor/>
          </m:rPr>
          <w:rPr>
            <w:rFonts w:cs="Arial"/>
            <w:lang w:eastAsia="fr-FR"/>
          </w:rPr>
          <m:t>mg</m:t>
        </m:r>
        <m:r>
          <m:rPr>
            <m:nor/>
          </m:rPr>
          <w:rPr>
            <w:rFonts w:ascii="Cambria Math" w:hAnsi="Cambria Math" w:cs="Cambria Math"/>
            <w:lang w:eastAsia="fr-FR"/>
          </w:rPr>
          <m:t>⋅</m:t>
        </m:r>
        <w:bookmarkEnd w:id="8"/>
        <m:r>
          <m:rPr>
            <m:nor/>
          </m:rPr>
          <w:rPr>
            <w:rFonts w:cs="Arial"/>
            <w:lang w:eastAsia="fr-FR"/>
          </w:rPr>
          <m:t>d</m:t>
        </m:r>
        <m:sSup>
          <m:sSupPr>
            <m:ctrlPr>
              <w:rPr>
                <w:rFonts w:ascii="Cambria Math" w:hAnsi="Cambria Math" w:cs="Arial"/>
                <w:i/>
                <w:lang w:eastAsia="fr-FR"/>
              </w:rPr>
            </m:ctrlPr>
          </m:sSupPr>
          <m:e>
            <m:r>
              <m:rPr>
                <m:nor/>
              </m:rPr>
              <w:rPr>
                <w:rFonts w:cs="Arial"/>
                <w:lang w:eastAsia="fr-FR"/>
              </w:rPr>
              <m:t>L</m:t>
            </m:r>
          </m:e>
          <m:sup>
            <m:r>
              <m:rPr>
                <m:nor/>
              </m:rPr>
              <w:rPr>
                <w:rFonts w:cs="Arial"/>
                <w:lang w:eastAsia="fr-FR"/>
              </w:rPr>
              <m:t>-1</m:t>
            </m:r>
          </m:sup>
        </m:sSup>
      </m:oMath>
    </w:p>
    <w:p w14:paraId="72C911C4" w14:textId="77777777" w:rsidR="00DF17D2" w:rsidRDefault="00DF17D2" w:rsidP="00F36A34">
      <w:pPr>
        <w:rPr>
          <w:lang w:eastAsia="fr-FR"/>
        </w:rPr>
      </w:pPr>
    </w:p>
    <w:p w14:paraId="1D17120C" w14:textId="241D8C75" w:rsidR="00837A58" w:rsidRPr="00525319" w:rsidRDefault="00837A58" w:rsidP="00F36A34">
      <w:pPr>
        <w:rPr>
          <w:rFonts w:cs="Arial"/>
          <w:lang w:eastAsia="fr-FR"/>
        </w:rPr>
      </w:pPr>
      <w:r w:rsidRPr="00525319">
        <w:rPr>
          <w:rFonts w:cs="Arial"/>
          <w:lang w:eastAsia="fr-FR"/>
        </w:rPr>
        <w:t xml:space="preserve">Il est possible </w:t>
      </w:r>
      <w:r w:rsidR="00525319" w:rsidRPr="00525319">
        <w:rPr>
          <w:rFonts w:cs="Arial"/>
          <w:lang w:eastAsia="fr-FR"/>
        </w:rPr>
        <w:t xml:space="preserve">d’exprimer le courant de sortie I </w:t>
      </w:r>
      <w:r w:rsidR="00525319" w:rsidRPr="00525319">
        <w:rPr>
          <w:rFonts w:cs="Arial"/>
        </w:rPr>
        <w:t xml:space="preserve">en fonction de la glycémie </w:t>
      </w:r>
      <m:oMath>
        <m:r>
          <m:rPr>
            <m:nor/>
          </m:rPr>
          <w:rPr>
            <w:rFonts w:cs="Arial"/>
          </w:rPr>
          <m:t>G</m:t>
        </m:r>
        <m:r>
          <w:rPr>
            <w:rFonts w:ascii="Cambria Math" w:hAnsi="Cambria Math" w:cs="Arial"/>
          </w:rPr>
          <m:t xml:space="preserve"> </m:t>
        </m:r>
      </m:oMath>
      <w:r w:rsidR="00525319" w:rsidRPr="00525319">
        <w:rPr>
          <w:rFonts w:cs="Arial"/>
          <w:lang w:eastAsia="fr-FR"/>
        </w:rPr>
        <w:t xml:space="preserve">par une fonction affine : </w:t>
      </w:r>
      <m:oMath>
        <m:r>
          <m:rPr>
            <m:nor/>
          </m:rPr>
          <w:rPr>
            <w:rFonts w:cs="Arial"/>
            <w:lang w:eastAsia="fr-FR"/>
          </w:rPr>
          <m:t>I=a</m:t>
        </m:r>
        <m:r>
          <m:rPr>
            <m:nor/>
          </m:rPr>
          <w:rPr>
            <w:rFonts w:ascii="Cambria Math" w:hAnsi="Cambria Math" w:cs="Cambria Math"/>
            <w:lang w:eastAsia="fr-FR"/>
          </w:rPr>
          <m:t>⋅</m:t>
        </m:r>
        <m:r>
          <m:rPr>
            <m:nor/>
          </m:rPr>
          <w:rPr>
            <w:rFonts w:cs="Arial"/>
            <w:lang w:eastAsia="fr-FR"/>
          </w:rPr>
          <m:t>G+b</m:t>
        </m:r>
      </m:oMath>
      <w:r w:rsidR="00525319" w:rsidRPr="00525319">
        <w:rPr>
          <w:rFonts w:cs="Arial"/>
          <w:lang w:eastAsia="fr-FR"/>
        </w:rPr>
        <w:t xml:space="preserve">, </w:t>
      </w:r>
      <m:oMath>
        <m:r>
          <m:rPr>
            <m:nor/>
          </m:rPr>
          <w:rPr>
            <w:rFonts w:cs="Arial"/>
            <w:lang w:eastAsia="fr-FR"/>
          </w:rPr>
          <m:t>a</m:t>
        </m:r>
      </m:oMath>
      <w:r w:rsidR="00525319" w:rsidRPr="00525319">
        <w:rPr>
          <w:rFonts w:cs="Arial"/>
          <w:lang w:eastAsia="fr-FR"/>
        </w:rPr>
        <w:t xml:space="preserve"> et </w:t>
      </w:r>
      <m:oMath>
        <m:r>
          <m:rPr>
            <m:nor/>
          </m:rPr>
          <w:rPr>
            <w:rFonts w:cs="Arial"/>
            <w:lang w:eastAsia="fr-FR"/>
          </w:rPr>
          <m:t>b</m:t>
        </m:r>
        <m:r>
          <w:rPr>
            <w:rFonts w:ascii="Cambria Math" w:hAnsi="Cambria Math" w:cs="Arial"/>
            <w:lang w:eastAsia="fr-FR"/>
          </w:rPr>
          <m:t xml:space="preserve"> </m:t>
        </m:r>
      </m:oMath>
      <w:r w:rsidR="00525319" w:rsidRPr="00525319">
        <w:rPr>
          <w:rFonts w:cs="Arial"/>
          <w:lang w:eastAsia="fr-FR"/>
        </w:rPr>
        <w:t>étant 2 réels</w:t>
      </w:r>
      <w:r w:rsidR="008E41D2">
        <w:rPr>
          <w:rFonts w:cs="Arial"/>
          <w:lang w:eastAsia="fr-FR"/>
        </w:rPr>
        <w:t xml:space="preserve"> à </w:t>
      </w:r>
      <w:r w:rsidR="003D6105">
        <w:rPr>
          <w:rFonts w:cs="Arial"/>
          <w:lang w:eastAsia="fr-FR"/>
        </w:rPr>
        <w:t>identifier</w:t>
      </w:r>
      <w:r w:rsidR="00525319" w:rsidRPr="00525319">
        <w:rPr>
          <w:rFonts w:cs="Arial"/>
          <w:lang w:eastAsia="fr-FR"/>
        </w:rPr>
        <w:t>.</w:t>
      </w:r>
    </w:p>
    <w:p w14:paraId="26BB770E" w14:textId="64DDC447" w:rsidR="009425FA" w:rsidRPr="00525319" w:rsidRDefault="006D5EC3" w:rsidP="00F36A34">
      <w:pPr>
        <w:pStyle w:val="Question"/>
        <w:rPr>
          <w:rFonts w:cs="Arial"/>
          <w:b/>
          <w:bCs/>
          <w:sz w:val="26"/>
          <w:szCs w:val="26"/>
          <w:u w:val="single"/>
        </w:rPr>
      </w:pPr>
      <w:r w:rsidRPr="00525319">
        <w:rPr>
          <w:rFonts w:cs="Arial"/>
        </w:rPr>
        <w:t xml:space="preserve">A partir de l’essai de la </w:t>
      </w:r>
      <w:r w:rsidR="00F8582F" w:rsidRPr="00525319">
        <w:rPr>
          <w:rFonts w:cs="Arial"/>
        </w:rPr>
        <w:t>figure 8</w:t>
      </w:r>
      <w:r w:rsidRPr="00525319">
        <w:rPr>
          <w:rFonts w:cs="Arial"/>
        </w:rPr>
        <w:t xml:space="preserve">, </w:t>
      </w:r>
      <w:r w:rsidRPr="00525319">
        <w:rPr>
          <w:rFonts w:cs="Arial"/>
          <w:b/>
          <w:bCs/>
        </w:rPr>
        <w:t>é</w:t>
      </w:r>
      <w:r w:rsidR="00B8679A" w:rsidRPr="00525319">
        <w:rPr>
          <w:rFonts w:cs="Arial"/>
          <w:b/>
          <w:bCs/>
        </w:rPr>
        <w:t>tablir</w:t>
      </w:r>
      <w:r w:rsidR="00B8679A" w:rsidRPr="00525319">
        <w:rPr>
          <w:rFonts w:cs="Arial"/>
        </w:rPr>
        <w:t xml:space="preserve"> </w:t>
      </w:r>
      <w:r w:rsidR="003D6105">
        <w:rPr>
          <w:rFonts w:cs="Arial"/>
        </w:rPr>
        <w:t>l’</w:t>
      </w:r>
      <w:r w:rsidR="004E237E" w:rsidRPr="00525319">
        <w:rPr>
          <w:rFonts w:cs="Arial"/>
        </w:rPr>
        <w:t>expression de</w:t>
      </w:r>
      <w:r w:rsidR="00B8679A" w:rsidRPr="00525319">
        <w:rPr>
          <w:rFonts w:cs="Arial"/>
        </w:rPr>
        <w:t xml:space="preserve"> </w:t>
      </w:r>
      <m:oMath>
        <m:r>
          <m:rPr>
            <m:nor/>
          </m:rPr>
          <w:rPr>
            <w:rFonts w:cs="Arial"/>
          </w:rPr>
          <m:t>I</m:t>
        </m:r>
      </m:oMath>
      <w:r w:rsidR="00B8679A" w:rsidRPr="00525319">
        <w:rPr>
          <w:rFonts w:cs="Arial"/>
        </w:rPr>
        <w:t xml:space="preserve"> (en </w:t>
      </w:r>
      <m:oMath>
        <m:r>
          <m:rPr>
            <m:nor/>
          </m:rPr>
          <w:rPr>
            <w:rFonts w:cs="Arial"/>
          </w:rPr>
          <m:t>µA</m:t>
        </m:r>
      </m:oMath>
      <w:r w:rsidR="00B8679A" w:rsidRPr="00525319">
        <w:rPr>
          <w:rFonts w:cs="Arial"/>
        </w:rPr>
        <w:t xml:space="preserve">) en fonction de la </w:t>
      </w:r>
      <w:r w:rsidR="00C82672" w:rsidRPr="00525319">
        <w:rPr>
          <w:rFonts w:cs="Arial"/>
        </w:rPr>
        <w:t>glycémie</w:t>
      </w:r>
      <w:r w:rsidR="00B8679A" w:rsidRPr="00525319">
        <w:rPr>
          <w:rFonts w:cs="Arial"/>
        </w:rPr>
        <w:t xml:space="preserve"> </w:t>
      </w:r>
      <m:oMath>
        <m:r>
          <m:rPr>
            <m:nor/>
          </m:rPr>
          <w:rPr>
            <w:rFonts w:cs="Arial"/>
          </w:rPr>
          <m:t>G</m:t>
        </m:r>
        <m:r>
          <w:rPr>
            <w:rFonts w:ascii="Cambria Math" w:hAnsi="Cambria Math" w:cs="Arial"/>
          </w:rPr>
          <m:t xml:space="preserve"> </m:t>
        </m:r>
      </m:oMath>
      <w:r w:rsidR="00B8679A" w:rsidRPr="00525319">
        <w:rPr>
          <w:rFonts w:cs="Arial"/>
        </w:rPr>
        <w:t>en (</w:t>
      </w:r>
      <m:oMath>
        <m:r>
          <m:rPr>
            <m:nor/>
          </m:rPr>
          <w:rPr>
            <w:rFonts w:cs="Arial"/>
          </w:rPr>
          <m:t>mg</m:t>
        </m:r>
        <m:r>
          <m:rPr>
            <m:nor/>
          </m:rPr>
          <w:rPr>
            <w:rFonts w:ascii="Cambria Math" w:hAnsi="Cambria Math" w:cs="Cambria Math"/>
          </w:rPr>
          <m:t>⋅</m:t>
        </m:r>
        <m:r>
          <m:rPr>
            <m:nor/>
          </m:rPr>
          <w:rPr>
            <w:rFonts w:cs="Arial"/>
          </w:rPr>
          <m:t>d</m:t>
        </m:r>
        <m:sSup>
          <m:sSupPr>
            <m:ctrlPr>
              <w:rPr>
                <w:rFonts w:ascii="Cambria Math" w:hAnsi="Cambria Math" w:cs="Arial"/>
                <w:iCs/>
              </w:rPr>
            </m:ctrlPr>
          </m:sSupPr>
          <m:e>
            <m:r>
              <m:rPr>
                <m:nor/>
              </m:rPr>
              <w:rPr>
                <w:rFonts w:cs="Arial"/>
              </w:rPr>
              <m:t>L</m:t>
            </m:r>
          </m:e>
          <m:sup>
            <m:r>
              <m:rPr>
                <m:nor/>
              </m:rPr>
              <w:rPr>
                <w:rFonts w:cs="Arial"/>
              </w:rPr>
              <m:t>-1</m:t>
            </m:r>
          </m:sup>
        </m:sSup>
      </m:oMath>
      <w:r w:rsidR="00B8679A" w:rsidRPr="00525319">
        <w:rPr>
          <w:rFonts w:cs="Arial"/>
        </w:rPr>
        <w:t>).</w:t>
      </w:r>
    </w:p>
    <w:p w14:paraId="00D30877" w14:textId="77777777" w:rsidR="00522BAC" w:rsidRPr="007A7C8B" w:rsidRDefault="00522BAC" w:rsidP="00F36A34">
      <w:pPr>
        <w:pStyle w:val="Titre2TSI"/>
        <w:rPr>
          <w:rStyle w:val="lev"/>
        </w:rPr>
      </w:pPr>
      <w:r w:rsidRPr="007A7C8B">
        <w:rPr>
          <w:rStyle w:val="lev"/>
        </w:rPr>
        <w:t>Précision du capteur</w:t>
      </w:r>
    </w:p>
    <w:p w14:paraId="67D7C3A0" w14:textId="5EBF4A0B" w:rsidR="00B8679A" w:rsidRPr="007A7C8B" w:rsidRDefault="003D4218" w:rsidP="00F36A34">
      <w:r>
        <w:t xml:space="preserve">L’évolution du </w:t>
      </w:r>
      <w:r w:rsidR="0061206C">
        <w:t xml:space="preserve">taux de </w:t>
      </w:r>
      <w:r w:rsidR="00B8679A" w:rsidRPr="007A7C8B">
        <w:t xml:space="preserve">glucose dans le liquide interstitiel présente un décalage d'environ 5 à 15 minutes par rapport </w:t>
      </w:r>
      <w:r w:rsidR="0061206C">
        <w:t>à celui dans le sang</w:t>
      </w:r>
      <w:r w:rsidR="00B8679A" w:rsidRPr="007A7C8B">
        <w:t>.</w:t>
      </w:r>
      <w:r w:rsidR="0061206C">
        <w:t xml:space="preserve"> </w:t>
      </w:r>
      <w:r w:rsidR="00B8679A" w:rsidRPr="007A7C8B">
        <w:t xml:space="preserve">Cela peut entraîner des imprécisions dans les situations de variation rapide </w:t>
      </w:r>
      <w:r w:rsidR="0061206C">
        <w:t xml:space="preserve">comme </w:t>
      </w:r>
      <w:r w:rsidR="00B8679A" w:rsidRPr="007A7C8B">
        <w:t>après un repas ou pendant une activité physique.</w:t>
      </w:r>
    </w:p>
    <w:p w14:paraId="5B78AF4F" w14:textId="7F6CB38D" w:rsidR="00B8679A" w:rsidRDefault="00A252A2" w:rsidP="00F36A34">
      <w:r w:rsidRPr="007A7C8B">
        <w:t xml:space="preserve">La précision d’un capteur </w:t>
      </w:r>
      <w:r w:rsidR="00DC0C14">
        <w:t>MCG</w:t>
      </w:r>
      <w:r w:rsidR="00B8679A" w:rsidRPr="007A7C8B">
        <w:t>, est cruciale pour garantir une gestion efficace du diabète. Cette précision est mesurée par plusieurs indicateurs, notamment le MARD</w:t>
      </w:r>
      <w:r w:rsidR="00F36A34">
        <w:t xml:space="preserve"> : </w:t>
      </w:r>
      <w:r w:rsidR="00B8679A" w:rsidRPr="007A7C8B">
        <w:t>Mean</w:t>
      </w:r>
      <w:r w:rsidR="005B1CF8">
        <w:t xml:space="preserve"> </w:t>
      </w:r>
      <w:r w:rsidR="00B8679A" w:rsidRPr="007A7C8B">
        <w:t>Absolute Relative Difference</w:t>
      </w:r>
      <w:r w:rsidR="00F36A34">
        <w:t xml:space="preserve"> c’est-à-dire </w:t>
      </w:r>
      <w:r w:rsidR="00C51543">
        <w:t xml:space="preserve">la </w:t>
      </w:r>
      <w:r w:rsidR="00F36A34">
        <w:t xml:space="preserve">moyenne de la valeur absolue de l’écart relatif. Il </w:t>
      </w:r>
      <w:r w:rsidR="00B8679A" w:rsidRPr="007A7C8B">
        <w:t>compare les valeurs mesurées par le capteur aux valeurs de référence obtenues par un glucomètre ou en laboratoire.</w:t>
      </w:r>
    </w:p>
    <w:p w14:paraId="3FEA4FE7" w14:textId="77777777" w:rsidR="001D7606" w:rsidRDefault="001D7606" w:rsidP="00F36A34"/>
    <w:p w14:paraId="1B082178" w14:textId="42327CA0" w:rsidR="008A2B46" w:rsidRPr="007A7C8B" w:rsidRDefault="008A2B46" w:rsidP="00F36A34">
      <w:pPr>
        <w:rPr>
          <w:rFonts w:eastAsia="Times New Roman" w:cs="Arial"/>
          <w:sz w:val="24"/>
          <w:szCs w:val="24"/>
          <w:lang w:eastAsia="fr-FR"/>
        </w:rPr>
      </w:pPr>
      <w:r w:rsidRPr="003D4218">
        <w:t xml:space="preserve">Le MARD </w:t>
      </w:r>
      <w:r w:rsidRPr="007A7C8B">
        <w:t>est l'i</w:t>
      </w:r>
      <w:r w:rsidRPr="003D4218">
        <w:t>ndic</w:t>
      </w:r>
      <w:r w:rsidRPr="007A7C8B">
        <w:t xml:space="preserve">ateur le plus utilisé pour évaluer la précision des capteurs </w:t>
      </w:r>
      <w:r w:rsidR="00DC0C14">
        <w:t>MCG</w:t>
      </w:r>
      <w:r w:rsidRPr="007A7C8B">
        <w:t xml:space="preserve">. Il mesure la moyenne des </w:t>
      </w:r>
      <w:r>
        <w:t xml:space="preserve">valeurs absolues des </w:t>
      </w:r>
      <w:r w:rsidRPr="007A7C8B">
        <w:t>différences en pourcentage entre les valeurs de glycémie mesurées par le capteur et les valeurs de référence</w:t>
      </w:r>
      <w:r w:rsidRPr="007A7C8B">
        <w:rPr>
          <w:rFonts w:eastAsia="Times New Roman" w:cs="Arial"/>
          <w:sz w:val="24"/>
          <w:szCs w:val="24"/>
          <w:lang w:eastAsia="fr-FR"/>
        </w:rPr>
        <w:t>.</w:t>
      </w:r>
    </w:p>
    <w:p w14:paraId="21F8B630" w14:textId="77777777" w:rsidR="004061F2" w:rsidRPr="007A7C8B" w:rsidRDefault="004061F2" w:rsidP="00F36A34"/>
    <w:p w14:paraId="5D720EC0" w14:textId="77777777" w:rsidR="003F069C" w:rsidRDefault="00B8679A" w:rsidP="00F36A34">
      <w:pPr>
        <w:rPr>
          <w:lang w:eastAsia="fr-FR"/>
        </w:rPr>
      </w:pPr>
      <w:r w:rsidRPr="007A7C8B">
        <w:rPr>
          <w:lang w:eastAsia="fr-FR"/>
        </w:rPr>
        <w:t>Un essai a été réalisé pour mesurer la déviation typique (comparaison du capteur et d’un glucomètre).</w:t>
      </w:r>
      <w:r w:rsidR="000E26DE">
        <w:rPr>
          <w:lang w:eastAsia="fr-FR"/>
        </w:rPr>
        <w:t xml:space="preserve"> Les résultats sont regroupés dans le tableau </w:t>
      </w:r>
      <w:r w:rsidR="00C149A7">
        <w:rPr>
          <w:lang w:eastAsia="fr-FR"/>
        </w:rPr>
        <w:t>3</w:t>
      </w:r>
      <w:r w:rsidR="000E26DE">
        <w:rPr>
          <w:lang w:eastAsia="fr-FR"/>
        </w:rPr>
        <w:t>.</w:t>
      </w:r>
    </w:p>
    <w:p w14:paraId="7BACC83E" w14:textId="77777777" w:rsidR="00C149A7" w:rsidRDefault="00C149A7" w:rsidP="00F36A34">
      <w:pPr>
        <w:rPr>
          <w:lang w:eastAsia="fr-FR"/>
        </w:rPr>
      </w:pPr>
    </w:p>
    <w:tbl>
      <w:tblPr>
        <w:tblW w:w="6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7"/>
        <w:gridCol w:w="3368"/>
      </w:tblGrid>
      <w:tr w:rsidR="000E26DE" w:rsidRPr="007A7C8B" w14:paraId="231CA1E9" w14:textId="77777777" w:rsidTr="000E26DE">
        <w:trPr>
          <w:trHeight w:val="421"/>
          <w:jc w:val="center"/>
        </w:trPr>
        <w:tc>
          <w:tcPr>
            <w:tcW w:w="2245" w:type="dxa"/>
            <w:vAlign w:val="bottom"/>
            <w:hideMark/>
          </w:tcPr>
          <w:p w14:paraId="2E8AF354" w14:textId="35E9B1D8" w:rsidR="000E26DE" w:rsidRPr="008E41D2" w:rsidRDefault="000E26DE" w:rsidP="0061206C">
            <w:pPr>
              <w:jc w:val="center"/>
              <w:rPr>
                <w:rFonts w:cs="Arial"/>
                <w:b/>
                <w:bCs/>
                <w:lang w:eastAsia="fr-FR"/>
              </w:rPr>
            </w:pPr>
            <w:r w:rsidRPr="008E41D2">
              <w:rPr>
                <w:rFonts w:cs="Arial"/>
                <w:b/>
                <w:bCs/>
                <w:lang w:eastAsia="fr-FR"/>
              </w:rPr>
              <w:t>Glycémie Réelle (</w:t>
            </w:r>
            <m:oMath>
              <m:r>
                <m:rPr>
                  <m:nor/>
                </m:rPr>
                <w:rPr>
                  <w:rFonts w:cs="Arial"/>
                  <w:b/>
                  <w:lang w:eastAsia="fr-FR"/>
                </w:rPr>
                <m:t>mg</m:t>
              </m:r>
              <m:r>
                <m:rPr>
                  <m:nor/>
                </m:rPr>
                <w:rPr>
                  <w:rFonts w:ascii="Cambria Math" w:hAnsi="Cambria Math" w:cs="Cambria Math"/>
                  <w:b/>
                  <w:lang w:eastAsia="fr-FR"/>
                </w:rPr>
                <m:t>⋅</m:t>
              </m:r>
              <m:r>
                <m:rPr>
                  <m:nor/>
                </m:rPr>
                <w:rPr>
                  <w:rFonts w:cs="Arial"/>
                  <w:b/>
                  <w:lang w:eastAsia="fr-FR"/>
                </w:rPr>
                <m:t>d</m:t>
              </m:r>
              <m:sSup>
                <m:sSupPr>
                  <m:ctrlPr>
                    <w:rPr>
                      <w:rFonts w:ascii="Cambria Math" w:hAnsi="Cambria Math" w:cs="Arial"/>
                      <w:b/>
                      <w:bCs/>
                      <w:iCs/>
                      <w:lang w:eastAsia="fr-FR"/>
                    </w:rPr>
                  </m:ctrlPr>
                </m:sSupPr>
                <m:e>
                  <m:r>
                    <m:rPr>
                      <m:nor/>
                    </m:rPr>
                    <w:rPr>
                      <w:rFonts w:cs="Arial"/>
                      <w:b/>
                      <w:lang w:eastAsia="fr-FR"/>
                    </w:rPr>
                    <m:t>L</m:t>
                  </m:r>
                </m:e>
                <m:sup>
                  <m:r>
                    <m:rPr>
                      <m:nor/>
                    </m:rPr>
                    <w:rPr>
                      <w:rFonts w:cs="Arial"/>
                      <w:b/>
                      <w:lang w:eastAsia="fr-FR"/>
                    </w:rPr>
                    <m:t>-1</m:t>
                  </m:r>
                </m:sup>
              </m:sSup>
            </m:oMath>
            <w:r w:rsidRPr="008E41D2">
              <w:rPr>
                <w:rFonts w:cs="Arial"/>
                <w:b/>
                <w:bCs/>
                <w:lang w:eastAsia="fr-FR"/>
              </w:rPr>
              <w:t>)</w:t>
            </w:r>
          </w:p>
        </w:tc>
        <w:tc>
          <w:tcPr>
            <w:tcW w:w="2245" w:type="dxa"/>
            <w:vAlign w:val="bottom"/>
            <w:hideMark/>
          </w:tcPr>
          <w:p w14:paraId="23A59A49" w14:textId="2F075DA4" w:rsidR="000E26DE" w:rsidRPr="008E41D2" w:rsidRDefault="000E26DE" w:rsidP="0061206C">
            <w:pPr>
              <w:jc w:val="center"/>
              <w:rPr>
                <w:rFonts w:cs="Arial"/>
                <w:b/>
                <w:bCs/>
                <w:lang w:eastAsia="fr-FR"/>
              </w:rPr>
            </w:pPr>
            <w:r w:rsidRPr="008E41D2">
              <w:rPr>
                <w:rFonts w:cs="Arial"/>
                <w:b/>
                <w:bCs/>
                <w:lang w:eastAsia="fr-FR"/>
              </w:rPr>
              <w:t>Glycémie Capteur (</w:t>
            </w:r>
            <m:oMath>
              <m:r>
                <m:rPr>
                  <m:nor/>
                </m:rPr>
                <w:rPr>
                  <w:rFonts w:cs="Arial"/>
                  <w:b/>
                  <w:lang w:eastAsia="fr-FR"/>
                </w:rPr>
                <m:t>mg</m:t>
              </m:r>
              <m:r>
                <m:rPr>
                  <m:nor/>
                </m:rPr>
                <w:rPr>
                  <w:rFonts w:ascii="Cambria Math" w:hAnsi="Cambria Math" w:cs="Cambria Math"/>
                  <w:b/>
                  <w:lang w:eastAsia="fr-FR"/>
                </w:rPr>
                <m:t>⋅</m:t>
              </m:r>
              <m:r>
                <m:rPr>
                  <m:nor/>
                </m:rPr>
                <w:rPr>
                  <w:rFonts w:cs="Arial"/>
                  <w:b/>
                  <w:lang w:eastAsia="fr-FR"/>
                </w:rPr>
                <m:t>d</m:t>
              </m:r>
              <m:sSup>
                <m:sSupPr>
                  <m:ctrlPr>
                    <w:rPr>
                      <w:rFonts w:ascii="Cambria Math" w:hAnsi="Cambria Math" w:cs="Arial"/>
                      <w:b/>
                      <w:bCs/>
                      <w:iCs/>
                      <w:lang w:eastAsia="fr-FR"/>
                    </w:rPr>
                  </m:ctrlPr>
                </m:sSupPr>
                <m:e>
                  <m:r>
                    <m:rPr>
                      <m:nor/>
                    </m:rPr>
                    <w:rPr>
                      <w:rFonts w:cs="Arial"/>
                      <w:b/>
                      <w:lang w:eastAsia="fr-FR"/>
                    </w:rPr>
                    <m:t>L</m:t>
                  </m:r>
                </m:e>
                <m:sup>
                  <m:r>
                    <m:rPr>
                      <m:nor/>
                    </m:rPr>
                    <w:rPr>
                      <w:rFonts w:cs="Arial"/>
                      <w:b/>
                      <w:lang w:eastAsia="fr-FR"/>
                    </w:rPr>
                    <m:t>-1</m:t>
                  </m:r>
                </m:sup>
              </m:sSup>
            </m:oMath>
            <w:r w:rsidRPr="008E41D2">
              <w:rPr>
                <w:rFonts w:cs="Arial"/>
                <w:b/>
                <w:bCs/>
                <w:lang w:eastAsia="fr-FR"/>
              </w:rPr>
              <w:t>)</w:t>
            </w:r>
          </w:p>
        </w:tc>
      </w:tr>
      <w:tr w:rsidR="000E26DE" w:rsidRPr="007A7C8B" w14:paraId="7C7E31D1" w14:textId="77777777" w:rsidTr="00D82D8F">
        <w:trPr>
          <w:trHeight w:val="300"/>
          <w:jc w:val="center"/>
        </w:trPr>
        <w:tc>
          <w:tcPr>
            <w:tcW w:w="2245" w:type="dxa"/>
            <w:vAlign w:val="bottom"/>
            <w:hideMark/>
          </w:tcPr>
          <w:p w14:paraId="1C7C34C0" w14:textId="77777777" w:rsidR="000E26DE" w:rsidRPr="007A7C8B" w:rsidRDefault="000E26DE" w:rsidP="0061206C">
            <w:pPr>
              <w:jc w:val="center"/>
              <w:rPr>
                <w:lang w:eastAsia="fr-FR"/>
              </w:rPr>
            </w:pPr>
            <w:r w:rsidRPr="007A7C8B">
              <w:rPr>
                <w:lang w:eastAsia="fr-FR"/>
              </w:rPr>
              <w:t>50</w:t>
            </w:r>
          </w:p>
        </w:tc>
        <w:tc>
          <w:tcPr>
            <w:tcW w:w="2245" w:type="dxa"/>
            <w:vAlign w:val="bottom"/>
            <w:hideMark/>
          </w:tcPr>
          <w:p w14:paraId="640059B4" w14:textId="77777777" w:rsidR="000E26DE" w:rsidRPr="007A7C8B" w:rsidRDefault="000E26DE" w:rsidP="0061206C">
            <w:pPr>
              <w:jc w:val="center"/>
              <w:rPr>
                <w:lang w:eastAsia="fr-FR"/>
              </w:rPr>
            </w:pPr>
            <w:r w:rsidRPr="007A7C8B">
              <w:rPr>
                <w:lang w:eastAsia="fr-FR"/>
              </w:rPr>
              <w:t>46</w:t>
            </w:r>
          </w:p>
        </w:tc>
      </w:tr>
      <w:tr w:rsidR="000E26DE" w:rsidRPr="007A7C8B" w14:paraId="66E0F672" w14:textId="77777777" w:rsidTr="00D82D8F">
        <w:trPr>
          <w:trHeight w:val="300"/>
          <w:jc w:val="center"/>
        </w:trPr>
        <w:tc>
          <w:tcPr>
            <w:tcW w:w="2245" w:type="dxa"/>
            <w:vAlign w:val="bottom"/>
            <w:hideMark/>
          </w:tcPr>
          <w:p w14:paraId="104A208E" w14:textId="77777777" w:rsidR="000E26DE" w:rsidRPr="007A7C8B" w:rsidRDefault="000E26DE" w:rsidP="0061206C">
            <w:pPr>
              <w:jc w:val="center"/>
              <w:rPr>
                <w:lang w:eastAsia="fr-FR"/>
              </w:rPr>
            </w:pPr>
            <w:r w:rsidRPr="007A7C8B">
              <w:rPr>
                <w:lang w:eastAsia="fr-FR"/>
              </w:rPr>
              <w:t>90</w:t>
            </w:r>
          </w:p>
        </w:tc>
        <w:tc>
          <w:tcPr>
            <w:tcW w:w="2245" w:type="dxa"/>
            <w:vAlign w:val="bottom"/>
            <w:hideMark/>
          </w:tcPr>
          <w:p w14:paraId="06CFA45B" w14:textId="77777777" w:rsidR="000E26DE" w:rsidRPr="007A7C8B" w:rsidRDefault="000E26DE" w:rsidP="0061206C">
            <w:pPr>
              <w:jc w:val="center"/>
              <w:rPr>
                <w:lang w:eastAsia="fr-FR"/>
              </w:rPr>
            </w:pPr>
            <w:r w:rsidRPr="007A7C8B">
              <w:rPr>
                <w:lang w:eastAsia="fr-FR"/>
              </w:rPr>
              <w:t>82</w:t>
            </w:r>
          </w:p>
        </w:tc>
      </w:tr>
      <w:tr w:rsidR="000E26DE" w:rsidRPr="007A7C8B" w14:paraId="571DA884" w14:textId="77777777" w:rsidTr="00D82D8F">
        <w:trPr>
          <w:trHeight w:val="300"/>
          <w:jc w:val="center"/>
        </w:trPr>
        <w:tc>
          <w:tcPr>
            <w:tcW w:w="2245" w:type="dxa"/>
            <w:vAlign w:val="bottom"/>
            <w:hideMark/>
          </w:tcPr>
          <w:p w14:paraId="5F5B66E1" w14:textId="77777777" w:rsidR="000E26DE" w:rsidRPr="007A7C8B" w:rsidRDefault="000E26DE" w:rsidP="0061206C">
            <w:pPr>
              <w:jc w:val="center"/>
              <w:rPr>
                <w:lang w:eastAsia="fr-FR"/>
              </w:rPr>
            </w:pPr>
            <w:r w:rsidRPr="007A7C8B">
              <w:rPr>
                <w:lang w:eastAsia="fr-FR"/>
              </w:rPr>
              <w:t>120</w:t>
            </w:r>
          </w:p>
        </w:tc>
        <w:tc>
          <w:tcPr>
            <w:tcW w:w="2245" w:type="dxa"/>
            <w:vAlign w:val="bottom"/>
            <w:hideMark/>
          </w:tcPr>
          <w:p w14:paraId="50869C0E" w14:textId="77777777" w:rsidR="000E26DE" w:rsidRPr="007A7C8B" w:rsidRDefault="000E26DE" w:rsidP="0061206C">
            <w:pPr>
              <w:jc w:val="center"/>
              <w:rPr>
                <w:lang w:eastAsia="fr-FR"/>
              </w:rPr>
            </w:pPr>
            <w:r w:rsidRPr="007A7C8B">
              <w:rPr>
                <w:lang w:eastAsia="fr-FR"/>
              </w:rPr>
              <w:t>112</w:t>
            </w:r>
          </w:p>
        </w:tc>
      </w:tr>
      <w:tr w:rsidR="000E26DE" w:rsidRPr="007A7C8B" w14:paraId="6D69982E" w14:textId="77777777" w:rsidTr="00D82D8F">
        <w:trPr>
          <w:trHeight w:val="300"/>
          <w:jc w:val="center"/>
        </w:trPr>
        <w:tc>
          <w:tcPr>
            <w:tcW w:w="2245" w:type="dxa"/>
            <w:vAlign w:val="bottom"/>
            <w:hideMark/>
          </w:tcPr>
          <w:p w14:paraId="27D6AB38" w14:textId="77777777" w:rsidR="000E26DE" w:rsidRPr="007A7C8B" w:rsidRDefault="000E26DE" w:rsidP="0061206C">
            <w:pPr>
              <w:jc w:val="center"/>
              <w:rPr>
                <w:lang w:eastAsia="fr-FR"/>
              </w:rPr>
            </w:pPr>
            <w:r w:rsidRPr="007A7C8B">
              <w:rPr>
                <w:lang w:eastAsia="fr-FR"/>
              </w:rPr>
              <w:t>150</w:t>
            </w:r>
          </w:p>
        </w:tc>
        <w:tc>
          <w:tcPr>
            <w:tcW w:w="2245" w:type="dxa"/>
            <w:vAlign w:val="bottom"/>
            <w:hideMark/>
          </w:tcPr>
          <w:p w14:paraId="71733FF5" w14:textId="77777777" w:rsidR="000E26DE" w:rsidRPr="007A7C8B" w:rsidRDefault="000E26DE" w:rsidP="0061206C">
            <w:pPr>
              <w:jc w:val="center"/>
              <w:rPr>
                <w:lang w:eastAsia="fr-FR"/>
              </w:rPr>
            </w:pPr>
            <w:r w:rsidRPr="007A7C8B">
              <w:rPr>
                <w:lang w:eastAsia="fr-FR"/>
              </w:rPr>
              <w:t>142</w:t>
            </w:r>
          </w:p>
        </w:tc>
      </w:tr>
      <w:tr w:rsidR="000E26DE" w:rsidRPr="007A7C8B" w14:paraId="365C1108" w14:textId="77777777" w:rsidTr="00D82D8F">
        <w:trPr>
          <w:trHeight w:val="300"/>
          <w:jc w:val="center"/>
        </w:trPr>
        <w:tc>
          <w:tcPr>
            <w:tcW w:w="2245" w:type="dxa"/>
            <w:vAlign w:val="bottom"/>
            <w:hideMark/>
          </w:tcPr>
          <w:p w14:paraId="0700186C" w14:textId="77777777" w:rsidR="000E26DE" w:rsidRPr="007A7C8B" w:rsidRDefault="000E26DE" w:rsidP="0061206C">
            <w:pPr>
              <w:jc w:val="center"/>
              <w:rPr>
                <w:lang w:eastAsia="fr-FR"/>
              </w:rPr>
            </w:pPr>
            <w:r w:rsidRPr="007A7C8B">
              <w:rPr>
                <w:lang w:eastAsia="fr-FR"/>
              </w:rPr>
              <w:t>200</w:t>
            </w:r>
          </w:p>
        </w:tc>
        <w:tc>
          <w:tcPr>
            <w:tcW w:w="2245" w:type="dxa"/>
            <w:vAlign w:val="bottom"/>
            <w:hideMark/>
          </w:tcPr>
          <w:p w14:paraId="29B59684" w14:textId="77777777" w:rsidR="000E26DE" w:rsidRPr="007A7C8B" w:rsidRDefault="000E26DE" w:rsidP="0061206C">
            <w:pPr>
              <w:jc w:val="center"/>
              <w:rPr>
                <w:lang w:eastAsia="fr-FR"/>
              </w:rPr>
            </w:pPr>
            <w:r w:rsidRPr="007A7C8B">
              <w:rPr>
                <w:lang w:eastAsia="fr-FR"/>
              </w:rPr>
              <w:t>190</w:t>
            </w:r>
          </w:p>
        </w:tc>
      </w:tr>
    </w:tbl>
    <w:p w14:paraId="050639E6" w14:textId="62B0F34E" w:rsidR="000E26DE" w:rsidRPr="007A7C8B" w:rsidRDefault="000E26DE" w:rsidP="00F36A34">
      <w:pPr>
        <w:pStyle w:val="Tableau"/>
        <w:rPr>
          <w:lang w:eastAsia="fr-FR"/>
        </w:rPr>
      </w:pPr>
      <w:r>
        <w:rPr>
          <w:lang w:eastAsia="fr-FR"/>
        </w:rPr>
        <w:t> </w:t>
      </w:r>
      <w:r w:rsidR="003D4218">
        <w:rPr>
          <w:lang w:eastAsia="fr-FR"/>
        </w:rPr>
        <w:t>c</w:t>
      </w:r>
      <w:r>
        <w:rPr>
          <w:lang w:eastAsia="fr-FR"/>
        </w:rPr>
        <w:t>omparaison</w:t>
      </w:r>
      <w:r w:rsidR="0061206C">
        <w:rPr>
          <w:lang w:eastAsia="fr-FR"/>
        </w:rPr>
        <w:t xml:space="preserve"> entre la</w:t>
      </w:r>
      <w:r>
        <w:rPr>
          <w:lang w:eastAsia="fr-FR"/>
        </w:rPr>
        <w:t xml:space="preserve"> mesure par le capteur et</w:t>
      </w:r>
      <w:r w:rsidR="0061206C">
        <w:rPr>
          <w:lang w:eastAsia="fr-FR"/>
        </w:rPr>
        <w:t xml:space="preserve"> la</w:t>
      </w:r>
      <w:r>
        <w:rPr>
          <w:lang w:eastAsia="fr-FR"/>
        </w:rPr>
        <w:t xml:space="preserve"> glycémie réelle</w:t>
      </w:r>
    </w:p>
    <w:p w14:paraId="2D074CF7" w14:textId="06599269" w:rsidR="0061206C" w:rsidRPr="007A7C8B" w:rsidRDefault="008E41D2" w:rsidP="00F36A34">
      <w:pPr>
        <w:rPr>
          <w:lang w:eastAsia="fr-FR"/>
        </w:rPr>
      </w:pPr>
      <w:r>
        <w:rPr>
          <w:lang w:eastAsia="fr-FR"/>
        </w:rPr>
        <w:lastRenderedPageBreak/>
        <w:t>Le calcul du MARD permet de qualifier la précision du capteur selon trois catégories :</w:t>
      </w:r>
    </w:p>
    <w:p w14:paraId="440524C9" w14:textId="77777777" w:rsidR="003D6105" w:rsidRDefault="00B8679A" w:rsidP="003D6105">
      <w:pPr>
        <w:pStyle w:val="Paragraphedeliste"/>
        <w:numPr>
          <w:ilvl w:val="0"/>
          <w:numId w:val="22"/>
        </w:numPr>
        <w:ind w:left="567" w:hanging="283"/>
        <w:rPr>
          <w:lang w:eastAsia="fr-FR"/>
        </w:rPr>
      </w:pPr>
      <w:r w:rsidRPr="003D6105">
        <w:rPr>
          <w:b/>
          <w:bCs/>
          <w:lang w:eastAsia="fr-FR"/>
        </w:rPr>
        <w:t>MARD ≤ 10 %</w:t>
      </w:r>
      <w:r w:rsidRPr="007A7C8B">
        <w:rPr>
          <w:lang w:eastAsia="fr-FR"/>
        </w:rPr>
        <w:t xml:space="preserve"> : Précision excellente</w:t>
      </w:r>
      <w:r w:rsidR="003D6105">
        <w:rPr>
          <w:lang w:eastAsia="fr-FR"/>
        </w:rPr>
        <w:t> ;</w:t>
      </w:r>
    </w:p>
    <w:p w14:paraId="6E80F430" w14:textId="012406B2" w:rsidR="003D6105" w:rsidRDefault="00B8679A" w:rsidP="003D6105">
      <w:pPr>
        <w:pStyle w:val="Paragraphedeliste"/>
        <w:numPr>
          <w:ilvl w:val="0"/>
          <w:numId w:val="22"/>
        </w:numPr>
        <w:ind w:left="567" w:hanging="283"/>
        <w:rPr>
          <w:lang w:eastAsia="fr-FR"/>
        </w:rPr>
      </w:pPr>
      <w:r w:rsidRPr="003D6105">
        <w:rPr>
          <w:b/>
          <w:bCs/>
          <w:lang w:eastAsia="fr-FR"/>
        </w:rPr>
        <w:t>MARD entre 10 % et 15 %</w:t>
      </w:r>
      <w:r w:rsidRPr="007A7C8B">
        <w:rPr>
          <w:lang w:eastAsia="fr-FR"/>
        </w:rPr>
        <w:t xml:space="preserve"> : Précision acceptable</w:t>
      </w:r>
      <w:r w:rsidR="003D6105">
        <w:rPr>
          <w:lang w:eastAsia="fr-FR"/>
        </w:rPr>
        <w:t> ;</w:t>
      </w:r>
    </w:p>
    <w:p w14:paraId="662634A4" w14:textId="716944CA" w:rsidR="00B8679A" w:rsidRDefault="00B8679A" w:rsidP="003D6105">
      <w:pPr>
        <w:pStyle w:val="Paragraphedeliste"/>
        <w:numPr>
          <w:ilvl w:val="0"/>
          <w:numId w:val="22"/>
        </w:numPr>
        <w:ind w:left="567" w:hanging="283"/>
        <w:rPr>
          <w:lang w:eastAsia="fr-FR"/>
        </w:rPr>
      </w:pPr>
      <w:r w:rsidRPr="003D6105">
        <w:rPr>
          <w:b/>
          <w:bCs/>
          <w:lang w:eastAsia="fr-FR"/>
        </w:rPr>
        <w:t>MARD &gt; 15 %</w:t>
      </w:r>
      <w:r w:rsidRPr="007A7C8B">
        <w:rPr>
          <w:lang w:eastAsia="fr-FR"/>
        </w:rPr>
        <w:t xml:space="preserve"> : Précision insuffisante.</w:t>
      </w:r>
    </w:p>
    <w:p w14:paraId="76966E2E" w14:textId="77777777" w:rsidR="00DA452F" w:rsidRPr="007A7C8B" w:rsidRDefault="00DA452F" w:rsidP="00F36A34">
      <w:pPr>
        <w:rPr>
          <w:lang w:eastAsia="fr-FR"/>
        </w:rPr>
      </w:pPr>
    </w:p>
    <w:p w14:paraId="62BE5C34" w14:textId="652E1A7E" w:rsidR="00E5285F" w:rsidRDefault="00E5285F" w:rsidP="00F36A34">
      <w:pPr>
        <w:pStyle w:val="Question"/>
      </w:pPr>
      <w:r w:rsidRPr="003D4218">
        <w:rPr>
          <w:b/>
          <w:bCs/>
        </w:rPr>
        <w:t>Compléter</w:t>
      </w:r>
      <w:r>
        <w:t xml:space="preserve"> la dernière colonne tableau du</w:t>
      </w:r>
      <w:r w:rsidR="008E41D2">
        <w:t xml:space="preserve"> document réponse</w:t>
      </w:r>
      <w:r>
        <w:t xml:space="preserve"> DR1.</w:t>
      </w:r>
    </w:p>
    <w:p w14:paraId="3CCF0924" w14:textId="7A1C7A8C" w:rsidR="00E5285F" w:rsidRDefault="00B8679A" w:rsidP="00F36A34">
      <w:pPr>
        <w:pStyle w:val="Question"/>
      </w:pPr>
      <w:r w:rsidRPr="003D4218">
        <w:rPr>
          <w:b/>
          <w:bCs/>
        </w:rPr>
        <w:t>Déterminer</w:t>
      </w:r>
      <w:r w:rsidRPr="007A7C8B">
        <w:t xml:space="preserve"> le MARD pour le </w:t>
      </w:r>
      <w:r w:rsidRPr="003D4218">
        <w:rPr>
          <w:rStyle w:val="lev"/>
          <w:rFonts w:cs="Arial"/>
        </w:rPr>
        <w:t>Guardian Sensor 4</w:t>
      </w:r>
      <w:r w:rsidR="003D4218">
        <w:t>.</w:t>
      </w:r>
      <w:r w:rsidRPr="003D4218">
        <w:rPr>
          <w:b/>
          <w:bCs/>
        </w:rPr>
        <w:t xml:space="preserve"> </w:t>
      </w:r>
      <w:r w:rsidR="00E5285F" w:rsidRPr="003D4218">
        <w:rPr>
          <w:b/>
          <w:bCs/>
        </w:rPr>
        <w:t xml:space="preserve">Conclure </w:t>
      </w:r>
      <w:r w:rsidR="00E5285F">
        <w:t>sur l’exigence Id</w:t>
      </w:r>
      <w:r w:rsidR="002B0881">
        <w:t xml:space="preserve"> 6.</w:t>
      </w:r>
      <w:r w:rsidR="0061206C">
        <w:t>2</w:t>
      </w:r>
      <w:r w:rsidR="002B0881">
        <w:t xml:space="preserve"> (</w:t>
      </w:r>
      <w:r w:rsidR="00AD3E0E">
        <w:t>tableau 2</w:t>
      </w:r>
      <w:r w:rsidR="002B0881">
        <w:t>).</w:t>
      </w:r>
    </w:p>
    <w:p w14:paraId="6D6DB929" w14:textId="77777777" w:rsidR="00C468F8" w:rsidRDefault="00C468F8" w:rsidP="00C468F8"/>
    <w:p w14:paraId="6D9E87E3" w14:textId="77777777" w:rsidR="000D2A59" w:rsidRDefault="005E5EB4" w:rsidP="00F36A34">
      <w:pPr>
        <w:pStyle w:val="Titre2TSI"/>
      </w:pPr>
      <w:r w:rsidRPr="007A7C8B">
        <w:t>Rapidité du capteur</w:t>
      </w:r>
    </w:p>
    <w:p w14:paraId="2B363D39" w14:textId="77777777" w:rsidR="00C468F8" w:rsidRPr="007A7C8B" w:rsidRDefault="00C468F8" w:rsidP="00C468F8"/>
    <w:p w14:paraId="75CFF930" w14:textId="3DFDED2A" w:rsidR="000D2A59" w:rsidRPr="002F357A" w:rsidRDefault="00C149A7" w:rsidP="00F36A34">
      <w:pPr>
        <w:rPr>
          <w:rFonts w:cs="Arial"/>
        </w:rPr>
      </w:pPr>
      <w:r w:rsidRPr="002F357A">
        <w:rPr>
          <w:rFonts w:cs="Arial"/>
        </w:rPr>
        <w:t>Le capteur doit vérifier l’exigence Id 6.2</w:t>
      </w:r>
      <w:r w:rsidR="008A2B46" w:rsidRPr="002F357A">
        <w:rPr>
          <w:rFonts w:cs="Arial"/>
        </w:rPr>
        <w:t> : l</w:t>
      </w:r>
      <w:r w:rsidR="000E26DE" w:rsidRPr="002F357A">
        <w:rPr>
          <w:rFonts w:cs="Arial"/>
        </w:rPr>
        <w:t>e</w:t>
      </w:r>
      <w:r w:rsidR="000D2A59" w:rsidRPr="002F357A">
        <w:rPr>
          <w:rFonts w:cs="Arial"/>
        </w:rPr>
        <w:t xml:space="preserve"> temps de réponse à 5 % </w:t>
      </w:r>
      <m:oMath>
        <m:sSub>
          <m:sSubPr>
            <m:ctrlPr>
              <w:rPr>
                <w:rFonts w:ascii="Cambria Math" w:hAnsi="Cambria Math" w:cs="Arial"/>
                <w:i/>
              </w:rPr>
            </m:ctrlPr>
          </m:sSubPr>
          <m:e>
            <m:r>
              <m:rPr>
                <m:nor/>
              </m:rPr>
              <w:rPr>
                <w:rFonts w:cs="Arial"/>
              </w:rPr>
              <m:t>t</m:t>
            </m:r>
          </m:e>
          <m:sub>
            <m:r>
              <m:rPr>
                <m:nor/>
              </m:rPr>
              <w:rPr>
                <w:rFonts w:cs="Arial"/>
              </w:rPr>
              <m:t>5%capteur</m:t>
            </m:r>
          </m:sub>
        </m:sSub>
        <m:r>
          <w:rPr>
            <w:rFonts w:ascii="Cambria Math" w:hAnsi="Cambria Math" w:cs="Arial"/>
          </w:rPr>
          <m:t xml:space="preserve"> </m:t>
        </m:r>
      </m:oMath>
      <w:r w:rsidR="000D2A59" w:rsidRPr="002F357A">
        <w:rPr>
          <w:rFonts w:cs="Arial"/>
        </w:rPr>
        <w:t xml:space="preserve">ne doit pas dépasser </w:t>
      </w:r>
      <w:r w:rsidR="004017F3" w:rsidRPr="002F357A">
        <w:rPr>
          <w:rFonts w:cs="Arial"/>
        </w:rPr>
        <w:t>1</w:t>
      </w:r>
      <w:r w:rsidRPr="002F357A">
        <w:rPr>
          <w:rFonts w:cs="Arial"/>
        </w:rPr>
        <w:t>5</w:t>
      </w:r>
      <w:r w:rsidR="003D4218" w:rsidRPr="002F357A">
        <w:rPr>
          <w:rFonts w:cs="Arial"/>
        </w:rPr>
        <w:t> </w:t>
      </w:r>
      <w:r w:rsidR="000D2A59" w:rsidRPr="002F357A">
        <w:rPr>
          <w:rFonts w:cs="Arial"/>
        </w:rPr>
        <w:t xml:space="preserve">minutes </w:t>
      </w:r>
      <w:r w:rsidRPr="002F357A">
        <w:rPr>
          <w:rFonts w:cs="Arial"/>
        </w:rPr>
        <w:t>(</w:t>
      </w:r>
      <w:r w:rsidR="00AD3E0E" w:rsidRPr="002F357A">
        <w:rPr>
          <w:rFonts w:cs="Arial"/>
        </w:rPr>
        <w:t>tableau 2).</w:t>
      </w:r>
    </w:p>
    <w:p w14:paraId="46978BAA" w14:textId="3293FA98" w:rsidR="000D2A59" w:rsidRPr="002F357A" w:rsidRDefault="00522BAC" w:rsidP="00F36A34">
      <w:pPr>
        <w:rPr>
          <w:rFonts w:cs="Arial"/>
        </w:rPr>
      </w:pPr>
      <w:r w:rsidRPr="002F357A">
        <w:rPr>
          <w:rFonts w:cs="Arial"/>
        </w:rPr>
        <w:t>Aussi, l</w:t>
      </w:r>
      <w:r w:rsidR="000D2A59" w:rsidRPr="002F357A">
        <w:rPr>
          <w:rFonts w:cs="Arial"/>
        </w:rPr>
        <w:t xml:space="preserve">ors de la phase d’étude, </w:t>
      </w:r>
      <w:r w:rsidR="008A2B46" w:rsidRPr="002F357A">
        <w:rPr>
          <w:rFonts w:cs="Arial"/>
        </w:rPr>
        <w:t xml:space="preserve">le capteur a été plongé dans une solution aqueuse avec une concentration en glucose de </w:t>
      </w:r>
      <m:oMath>
        <m:r>
          <m:rPr>
            <m:nor/>
          </m:rPr>
          <w:rPr>
            <w:rFonts w:cs="Arial"/>
          </w:rPr>
          <m:t>100 mg</m:t>
        </m:r>
        <m:r>
          <m:rPr>
            <m:nor/>
          </m:rPr>
          <w:rPr>
            <w:rFonts w:ascii="Cambria Math" w:hAnsi="Cambria Math" w:cs="Cambria Math"/>
          </w:rPr>
          <m:t>⋅</m:t>
        </m:r>
        <m:r>
          <m:rPr>
            <m:nor/>
          </m:rPr>
          <w:rPr>
            <w:rFonts w:cs="Arial"/>
          </w:rPr>
          <m:t>d</m:t>
        </m:r>
        <m:sSup>
          <m:sSupPr>
            <m:ctrlPr>
              <w:rPr>
                <w:rFonts w:ascii="Cambria Math" w:hAnsi="Cambria Math" w:cs="Arial"/>
                <w:iCs/>
              </w:rPr>
            </m:ctrlPr>
          </m:sSupPr>
          <m:e>
            <m:r>
              <m:rPr>
                <m:nor/>
              </m:rPr>
              <w:rPr>
                <w:rFonts w:cs="Arial"/>
              </w:rPr>
              <m:t>L</m:t>
            </m:r>
          </m:e>
          <m:sup>
            <m:r>
              <m:rPr>
                <m:nor/>
              </m:rPr>
              <w:rPr>
                <w:rFonts w:cs="Arial"/>
              </w:rPr>
              <m:t>-1</m:t>
            </m:r>
          </m:sup>
        </m:sSup>
      </m:oMath>
      <w:r w:rsidR="008A2B46" w:rsidRPr="002F357A">
        <w:rPr>
          <w:rFonts w:cs="Arial"/>
        </w:rPr>
        <w:t xml:space="preserve">. L’évolution </w:t>
      </w:r>
      <w:r w:rsidR="003D4218" w:rsidRPr="002F357A">
        <w:rPr>
          <w:rFonts w:cs="Arial"/>
        </w:rPr>
        <w:t xml:space="preserve">de la glycémie </w:t>
      </w:r>
      <w:r w:rsidR="008A2B46" w:rsidRPr="002F357A">
        <w:rPr>
          <w:rFonts w:cs="Arial"/>
        </w:rPr>
        <w:t xml:space="preserve">est donnée à la </w:t>
      </w:r>
      <w:r w:rsidR="00AD3E0E" w:rsidRPr="002F357A">
        <w:rPr>
          <w:rFonts w:cs="Arial"/>
        </w:rPr>
        <w:t xml:space="preserve">figure </w:t>
      </w:r>
      <w:r w:rsidR="0061206C" w:rsidRPr="002F357A">
        <w:rPr>
          <w:rFonts w:cs="Arial"/>
        </w:rPr>
        <w:t>9</w:t>
      </w:r>
      <w:r w:rsidR="008A2B46" w:rsidRPr="002F357A">
        <w:rPr>
          <w:rFonts w:cs="Arial"/>
        </w:rPr>
        <w:t>.</w:t>
      </w:r>
    </w:p>
    <w:p w14:paraId="3ED5E1E2" w14:textId="77777777" w:rsidR="000D2A59" w:rsidRPr="007A7C8B" w:rsidRDefault="000D2A59" w:rsidP="00F36A34"/>
    <w:p w14:paraId="2E476EDF" w14:textId="77777777" w:rsidR="000D2A59" w:rsidRDefault="000D2A59" w:rsidP="00C82231">
      <w:pPr>
        <w:jc w:val="center"/>
      </w:pPr>
      <w:r w:rsidRPr="007A7C8B">
        <w:rPr>
          <w:noProof/>
          <w:lang w:eastAsia="fr-FR"/>
        </w:rPr>
        <w:drawing>
          <wp:inline distT="0" distB="0" distL="0" distR="0" wp14:anchorId="7F9DC845" wp14:editId="6A2948EA">
            <wp:extent cx="5760000" cy="3960000"/>
            <wp:effectExtent l="0" t="0" r="12700" b="2540"/>
            <wp:docPr id="953480647"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324561" w14:textId="77777777" w:rsidR="0061206C" w:rsidRPr="007A7C8B" w:rsidRDefault="0061206C" w:rsidP="00F36A34"/>
    <w:p w14:paraId="05753DB4" w14:textId="7BD848A7" w:rsidR="00DF17D2" w:rsidRDefault="00DF17D2" w:rsidP="00F36A34">
      <w:pPr>
        <w:pStyle w:val="Figure"/>
      </w:pPr>
      <w:r w:rsidRPr="007A7C8B">
        <w:t> </w:t>
      </w:r>
      <w:bookmarkStart w:id="9" w:name="_Ref191889655"/>
      <w:r w:rsidR="002861DA">
        <w:t>g</w:t>
      </w:r>
      <w:r w:rsidRPr="007A7C8B">
        <w:t xml:space="preserve">lycémie mesurée (en </w:t>
      </w:r>
      <m:oMath>
        <m:r>
          <m:rPr>
            <m:sty m:val="p"/>
          </m:rPr>
          <w:rPr>
            <w:rFonts w:ascii="Cambria Math" w:hAnsi="Cambria Math"/>
          </w:rPr>
          <m:t>mg⋅d</m:t>
        </m:r>
        <m:sSup>
          <m:sSupPr>
            <m:ctrlPr>
              <w:rPr>
                <w:rFonts w:ascii="Cambria Math" w:hAnsi="Cambria Math"/>
                <w:iCs/>
              </w:rPr>
            </m:ctrlPr>
          </m:sSupPr>
          <m:e>
            <m:r>
              <m:rPr>
                <m:sty m:val="p"/>
              </m:rPr>
              <w:rPr>
                <w:rFonts w:ascii="Cambria Math" w:hAnsi="Cambria Math"/>
              </w:rPr>
              <m:t>L</m:t>
            </m:r>
          </m:e>
          <m:sup>
            <m:r>
              <m:rPr>
                <m:sty m:val="p"/>
              </m:rPr>
              <w:rPr>
                <w:rFonts w:ascii="Cambria Math" w:hAnsi="Cambria Math"/>
              </w:rPr>
              <m:t>-1</m:t>
            </m:r>
          </m:sup>
        </m:sSup>
      </m:oMath>
      <w:r w:rsidRPr="007A7C8B">
        <w:t>) en fonction du temps (en minutes)</w:t>
      </w:r>
      <w:bookmarkEnd w:id="9"/>
    </w:p>
    <w:p w14:paraId="7DCCC9F3" w14:textId="77777777" w:rsidR="008E1BF7" w:rsidRPr="007A7C8B" w:rsidRDefault="008E1BF7" w:rsidP="00F36A34"/>
    <w:p w14:paraId="346C6BE2" w14:textId="08DDD9DA" w:rsidR="00C149A7" w:rsidRDefault="000D2A59" w:rsidP="00F36A34">
      <w:pPr>
        <w:pStyle w:val="Question"/>
      </w:pPr>
      <w:r w:rsidRPr="007A7C8B">
        <w:t>Déterminer le temps de réponse à 5</w:t>
      </w:r>
      <w:r w:rsidR="00793594">
        <w:t xml:space="preserve"> </w:t>
      </w:r>
      <w:r w:rsidRPr="007A7C8B">
        <w:t xml:space="preserve">% </w:t>
      </w:r>
      <m:oMath>
        <m:sSub>
          <m:sSubPr>
            <m:ctrlPr>
              <w:rPr>
                <w:rFonts w:ascii="Cambria Math" w:hAnsi="Cambria Math"/>
                <w:i/>
              </w:rPr>
            </m:ctrlPr>
          </m:sSubPr>
          <m:e>
            <m:r>
              <m:rPr>
                <m:nor/>
              </m:rPr>
              <w:rPr>
                <w:rFonts w:ascii="Cambria Math" w:hAnsi="Cambria Math"/>
              </w:rPr>
              <m:t>t</m:t>
            </m:r>
          </m:e>
          <m:sub>
            <m:r>
              <m:rPr>
                <m:nor/>
              </m:rPr>
              <w:rPr>
                <w:rFonts w:ascii="Cambria Math" w:hAnsi="Cambria Math"/>
              </w:rPr>
              <m:t>5%capteur</m:t>
            </m:r>
          </m:sub>
        </m:sSub>
      </m:oMath>
      <w:r w:rsidR="002861DA">
        <w:t xml:space="preserve"> </w:t>
      </w:r>
      <w:r w:rsidRPr="007A7C8B">
        <w:t>et l</w:t>
      </w:r>
      <w:r w:rsidR="002F357A">
        <w:t xml:space="preserve">es </w:t>
      </w:r>
      <w:r w:rsidRPr="007A7C8B">
        <w:t>erreur</w:t>
      </w:r>
      <w:r w:rsidR="002F357A">
        <w:t>s</w:t>
      </w:r>
      <w:r w:rsidRPr="007A7C8B">
        <w:t xml:space="preserve"> statique</w:t>
      </w:r>
      <w:r w:rsidR="002F357A">
        <w:t>s</w:t>
      </w:r>
      <w:r w:rsidRPr="007A7C8B">
        <w:t xml:space="preserve"> absolue et relative. </w:t>
      </w:r>
      <w:r w:rsidR="00C149A7">
        <w:t xml:space="preserve">Conclure sur </w:t>
      </w:r>
      <w:r w:rsidR="00C149A7" w:rsidRPr="00C149A7">
        <w:t>l’exigence</w:t>
      </w:r>
      <w:r w:rsidR="00C149A7">
        <w:t xml:space="preserve"> Id 6.</w:t>
      </w:r>
      <w:r w:rsidR="0061206C">
        <w:t>1</w:t>
      </w:r>
      <w:r w:rsidR="00C149A7">
        <w:t xml:space="preserve"> (</w:t>
      </w:r>
      <w:r w:rsidR="00AD3E0E">
        <w:t>tableau 2</w:t>
      </w:r>
      <w:r w:rsidR="00C149A7">
        <w:t>).</w:t>
      </w:r>
    </w:p>
    <w:p w14:paraId="789DC9B9" w14:textId="77777777" w:rsidR="006460DC" w:rsidRDefault="006460DC" w:rsidP="006460DC"/>
    <w:p w14:paraId="5D16DDDD" w14:textId="77777777" w:rsidR="002F357A" w:rsidRDefault="002F357A" w:rsidP="006460DC"/>
    <w:p w14:paraId="73D9E890" w14:textId="77777777" w:rsidR="00C81E88" w:rsidRPr="007A7C8B" w:rsidRDefault="00C81E88" w:rsidP="00F36A34">
      <w:pPr>
        <w:pStyle w:val="Titre2TSI"/>
        <w:rPr>
          <w:rStyle w:val="lev"/>
          <w:b w:val="0"/>
          <w:bCs w:val="0"/>
        </w:rPr>
      </w:pPr>
      <w:r w:rsidRPr="007A7C8B">
        <w:rPr>
          <w:rStyle w:val="lev"/>
          <w:b w:val="0"/>
          <w:bCs w:val="0"/>
        </w:rPr>
        <w:lastRenderedPageBreak/>
        <w:t>Calibration automatique du capteur de glycémie</w:t>
      </w:r>
    </w:p>
    <w:p w14:paraId="09BBE12A" w14:textId="4C8DF66F" w:rsidR="00062CFD" w:rsidRDefault="00062CFD" w:rsidP="002F357A">
      <w:r>
        <w:t>L’objectif est de compléter des programmes permettant la calibration automatique du capteur de glycémie.</w:t>
      </w:r>
    </w:p>
    <w:p w14:paraId="0213035D" w14:textId="77777777" w:rsidR="006460DC" w:rsidRDefault="006460DC" w:rsidP="00F36A34"/>
    <w:p w14:paraId="07B9BDAF" w14:textId="77777777" w:rsidR="00062CFD" w:rsidRPr="003D4218" w:rsidRDefault="00062CFD" w:rsidP="003D4218">
      <w:pPr>
        <w:pStyle w:val="Titre3TSI"/>
      </w:pPr>
      <w:r w:rsidRPr="003D4218">
        <w:t>Présentation de la calibration automatique</w:t>
      </w:r>
    </w:p>
    <w:p w14:paraId="7BAEA99A" w14:textId="6C035767" w:rsidR="00B8679A" w:rsidRPr="007A7C8B" w:rsidRDefault="00B8679A" w:rsidP="00F36A34">
      <w:r w:rsidRPr="007A7C8B">
        <w:rPr>
          <w:rFonts w:cs="Arial"/>
        </w:rPr>
        <w:t xml:space="preserve">Le capteur mesure le </w:t>
      </w:r>
      <w:r w:rsidRPr="007A7C8B">
        <w:t xml:space="preserve">glucose dans le liquide interstitiel, et non directement dans le sang. Ce signal doit être converti en une valeur utilisable par les patients. La relation entre le signal brut et la glycémie </w:t>
      </w:r>
      <w:r w:rsidR="00171876">
        <w:t>s’exprime</w:t>
      </w:r>
      <w:r w:rsidRPr="007A7C8B">
        <w:t xml:space="preserve"> par une équation </w:t>
      </w:r>
      <w:r w:rsidR="002D5B4F">
        <w:t>affine</w:t>
      </w:r>
      <w:r w:rsidRPr="007A7C8B">
        <w:t xml:space="preserve"> :</w:t>
      </w:r>
    </w:p>
    <w:p w14:paraId="76AD80A3" w14:textId="4093CD33" w:rsidR="00B8679A" w:rsidRPr="002F357A" w:rsidRDefault="002F357A" w:rsidP="00F36A34">
      <w:pPr>
        <w:rPr>
          <w:rFonts w:ascii="Cambria Math" w:hAnsi="Cambria Math" w:cs="Arial"/>
          <w:oMath/>
        </w:rPr>
      </w:pPr>
      <m:oMathPara>
        <m:oMath>
          <m:r>
            <m:rPr>
              <m:nor/>
            </m:rPr>
            <w:rPr>
              <w:rStyle w:val="katex-mathml"/>
              <w:rFonts w:cs="Arial"/>
            </w:rPr>
            <m:t>G=a</m:t>
          </m:r>
          <m:r>
            <m:rPr>
              <m:nor/>
            </m:rPr>
            <w:rPr>
              <w:rStyle w:val="katex-mathml"/>
              <w:rFonts w:ascii="Cambria Math" w:hAnsi="Cambria Math" w:cs="Cambria Math"/>
            </w:rPr>
            <m:t>⋅</m:t>
          </m:r>
          <m:r>
            <m:rPr>
              <m:nor/>
            </m:rPr>
            <w:rPr>
              <w:rStyle w:val="katex-mathml"/>
              <w:rFonts w:cs="Arial"/>
            </w:rPr>
            <m:t>I+b</m:t>
          </m:r>
          <m:r>
            <w:rPr>
              <w:rStyle w:val="katex-mathml"/>
              <w:rFonts w:ascii="Cambria Math" w:hAnsi="Cambria Math" w:cs="Arial"/>
            </w:rPr>
            <m:t xml:space="preserve"> </m:t>
          </m:r>
        </m:oMath>
      </m:oMathPara>
    </w:p>
    <w:p w14:paraId="4B57F6B9" w14:textId="3A265E2B" w:rsidR="00B8679A" w:rsidRPr="002F357A" w:rsidRDefault="002F357A" w:rsidP="003D4218">
      <w:pPr>
        <w:rPr>
          <w:rFonts w:cs="Arial"/>
        </w:rPr>
      </w:pPr>
      <m:oMath>
        <m:r>
          <m:rPr>
            <m:nor/>
          </m:rPr>
          <w:rPr>
            <w:rStyle w:val="katex-mathml"/>
            <w:rFonts w:cs="Arial"/>
          </w:rPr>
          <m:t>G</m:t>
        </m:r>
      </m:oMath>
      <w:r w:rsidR="00C468F8" w:rsidRPr="002F357A">
        <w:rPr>
          <w:rFonts w:cs="Arial"/>
        </w:rPr>
        <w:t xml:space="preserve"> </w:t>
      </w:r>
      <w:r w:rsidR="003D4218" w:rsidRPr="002F357A">
        <w:rPr>
          <w:rFonts w:cs="Arial"/>
        </w:rPr>
        <w:t xml:space="preserve">est la </w:t>
      </w:r>
      <w:r w:rsidR="000E2402" w:rsidRPr="002F357A">
        <w:rPr>
          <w:rFonts w:cs="Arial"/>
        </w:rPr>
        <w:t>g</w:t>
      </w:r>
      <w:r w:rsidR="00B8679A" w:rsidRPr="002F357A">
        <w:rPr>
          <w:rFonts w:cs="Arial"/>
        </w:rPr>
        <w:t>lycémie calibrée (</w:t>
      </w:r>
      <m:oMath>
        <m:r>
          <m:rPr>
            <m:nor/>
          </m:rPr>
          <w:rPr>
            <w:rFonts w:cs="Arial"/>
          </w:rPr>
          <m:t>mg</m:t>
        </m:r>
        <m:r>
          <m:rPr>
            <m:nor/>
          </m:rPr>
          <w:rPr>
            <w:rFonts w:ascii="Cambria Math" w:hAnsi="Cambria Math" w:cs="Cambria Math"/>
          </w:rPr>
          <m:t>⋅</m:t>
        </m:r>
        <m:r>
          <m:rPr>
            <m:nor/>
          </m:rPr>
          <w:rPr>
            <w:rFonts w:cs="Arial"/>
          </w:rPr>
          <m:t>d</m:t>
        </m:r>
        <m:sSup>
          <m:sSupPr>
            <m:ctrlPr>
              <w:rPr>
                <w:rFonts w:ascii="Cambria Math" w:hAnsi="Cambria Math" w:cs="Arial"/>
                <w:iCs/>
              </w:rPr>
            </m:ctrlPr>
          </m:sSupPr>
          <m:e>
            <m:r>
              <m:rPr>
                <m:nor/>
              </m:rPr>
              <w:rPr>
                <w:rFonts w:cs="Arial"/>
              </w:rPr>
              <m:t>L</m:t>
            </m:r>
          </m:e>
          <m:sup>
            <m:r>
              <m:rPr>
                <m:nor/>
              </m:rPr>
              <w:rPr>
                <w:rFonts w:cs="Arial"/>
              </w:rPr>
              <m:t>-1</m:t>
            </m:r>
          </m:sup>
        </m:sSup>
      </m:oMath>
      <w:r w:rsidR="00B8679A" w:rsidRPr="002F357A">
        <w:rPr>
          <w:rFonts w:cs="Arial"/>
        </w:rPr>
        <w:t>),</w:t>
      </w:r>
    </w:p>
    <w:p w14:paraId="08A0E775" w14:textId="525C3B5E" w:rsidR="00B8679A" w:rsidRPr="002F357A" w:rsidRDefault="002F357A" w:rsidP="003D4218">
      <w:pPr>
        <w:rPr>
          <w:rFonts w:cs="Arial"/>
        </w:rPr>
      </w:pPr>
      <m:oMath>
        <m:r>
          <m:rPr>
            <m:nor/>
          </m:rPr>
          <w:rPr>
            <w:rStyle w:val="katex-mathml"/>
            <w:rFonts w:cs="Arial"/>
          </w:rPr>
          <m:t>I</m:t>
        </m:r>
      </m:oMath>
      <w:r w:rsidR="00C468F8" w:rsidRPr="002F357A">
        <w:rPr>
          <w:rStyle w:val="katex-mathml"/>
          <w:rFonts w:cs="Arial"/>
        </w:rPr>
        <w:t xml:space="preserve"> e</w:t>
      </w:r>
      <w:r w:rsidR="003D4218" w:rsidRPr="002F357A">
        <w:rPr>
          <w:rFonts w:cs="Arial"/>
        </w:rPr>
        <w:t>st le</w:t>
      </w:r>
      <w:r w:rsidR="00B8679A" w:rsidRPr="002F357A">
        <w:rPr>
          <w:rFonts w:cs="Arial"/>
        </w:rPr>
        <w:t xml:space="preserve"> </w:t>
      </w:r>
      <w:r w:rsidR="00897F6E" w:rsidRPr="002F357A">
        <w:rPr>
          <w:rFonts w:cs="Arial"/>
        </w:rPr>
        <w:t>courant en sortie du capteur</w:t>
      </w:r>
      <w:r w:rsidR="00B8679A" w:rsidRPr="002F357A">
        <w:rPr>
          <w:rFonts w:cs="Arial"/>
        </w:rPr>
        <w:t xml:space="preserve"> du capteur (en </w:t>
      </w:r>
      <m:oMath>
        <m:r>
          <m:rPr>
            <m:nor/>
          </m:rPr>
          <w:rPr>
            <w:rFonts w:cs="Arial"/>
          </w:rPr>
          <m:t>µA</m:t>
        </m:r>
      </m:oMath>
      <w:r w:rsidR="00B8679A" w:rsidRPr="002F357A">
        <w:rPr>
          <w:rFonts w:cs="Arial"/>
        </w:rPr>
        <w:t>),</w:t>
      </w:r>
    </w:p>
    <w:p w14:paraId="1FDC3B96" w14:textId="1E77E0BD" w:rsidR="00B8679A" w:rsidRPr="002F357A" w:rsidRDefault="002F357A" w:rsidP="003D4218">
      <w:pPr>
        <w:rPr>
          <w:rFonts w:cs="Arial"/>
        </w:rPr>
      </w:pPr>
      <m:oMath>
        <m:r>
          <m:rPr>
            <m:nor/>
          </m:rPr>
          <w:rPr>
            <w:rStyle w:val="katex-mathml"/>
            <w:rFonts w:cs="Arial"/>
          </w:rPr>
          <m:t>a</m:t>
        </m:r>
      </m:oMath>
      <w:r w:rsidR="00984B65" w:rsidRPr="002F357A">
        <w:rPr>
          <w:rStyle w:val="katex-mathml"/>
          <w:rFonts w:cs="Arial"/>
        </w:rPr>
        <w:t xml:space="preserve"> (en </w:t>
      </w:r>
      <m:oMath>
        <m:r>
          <m:rPr>
            <m:nor/>
          </m:rPr>
          <w:rPr>
            <w:rFonts w:cs="Arial"/>
          </w:rPr>
          <m:t>mg</m:t>
        </m:r>
        <m:r>
          <m:rPr>
            <m:nor/>
          </m:rPr>
          <w:rPr>
            <w:rFonts w:ascii="Cambria Math" w:hAnsi="Cambria Math" w:cs="Cambria Math"/>
          </w:rPr>
          <m:t>⋅</m:t>
        </m:r>
        <m:r>
          <m:rPr>
            <m:nor/>
          </m:rPr>
          <w:rPr>
            <w:rFonts w:cs="Arial"/>
          </w:rPr>
          <m:t>d</m:t>
        </m:r>
        <m:sSup>
          <m:sSupPr>
            <m:ctrlPr>
              <w:rPr>
                <w:rFonts w:ascii="Cambria Math" w:hAnsi="Cambria Math" w:cs="Arial"/>
                <w:iCs/>
              </w:rPr>
            </m:ctrlPr>
          </m:sSupPr>
          <m:e>
            <m:r>
              <m:rPr>
                <m:nor/>
              </m:rPr>
              <w:rPr>
                <w:rFonts w:cs="Arial"/>
              </w:rPr>
              <m:t>L</m:t>
            </m:r>
          </m:e>
          <m:sup>
            <m:r>
              <m:rPr>
                <m:nor/>
              </m:rPr>
              <w:rPr>
                <w:rFonts w:cs="Arial"/>
              </w:rPr>
              <m:t>-1</m:t>
            </m:r>
          </m:sup>
        </m:sSup>
        <m:r>
          <m:rPr>
            <m:nor/>
          </m:rPr>
          <w:rPr>
            <w:rFonts w:ascii="Cambria Math" w:hAnsi="Cambria Math" w:cs="Cambria Math"/>
          </w:rPr>
          <m:t>⋅</m:t>
        </m:r>
        <m:sSup>
          <m:sSupPr>
            <m:ctrlPr>
              <w:rPr>
                <w:rFonts w:ascii="Cambria Math" w:hAnsi="Cambria Math" w:cs="Arial"/>
                <w:iCs/>
              </w:rPr>
            </m:ctrlPr>
          </m:sSupPr>
          <m:e>
            <m:r>
              <m:rPr>
                <m:nor/>
              </m:rPr>
              <w:rPr>
                <w:rFonts w:cs="Arial"/>
              </w:rPr>
              <m:t>A</m:t>
            </m:r>
          </m:e>
          <m:sup>
            <m:r>
              <m:rPr>
                <m:nor/>
              </m:rPr>
              <w:rPr>
                <w:rFonts w:cs="Arial"/>
              </w:rPr>
              <m:t>-1</m:t>
            </m:r>
          </m:sup>
        </m:sSup>
      </m:oMath>
      <w:r w:rsidR="00984B65" w:rsidRPr="002F357A">
        <w:rPr>
          <w:rFonts w:cs="Arial"/>
        </w:rPr>
        <w:t>)</w:t>
      </w:r>
      <w:r w:rsidR="00B8679A" w:rsidRPr="002F357A">
        <w:rPr>
          <w:rFonts w:cs="Arial"/>
        </w:rPr>
        <w:t xml:space="preserve"> et </w:t>
      </w:r>
      <m:oMath>
        <m:r>
          <w:rPr>
            <w:rStyle w:val="katex-mathml"/>
            <w:rFonts w:ascii="Cambria Math" w:hAnsi="Cambria Math" w:cs="Arial"/>
          </w:rPr>
          <m:t>b</m:t>
        </m:r>
      </m:oMath>
      <w:r w:rsidR="000E2402" w:rsidRPr="002F357A">
        <w:rPr>
          <w:rFonts w:cs="Arial"/>
        </w:rPr>
        <w:t> </w:t>
      </w:r>
      <w:r w:rsidR="00984B65" w:rsidRPr="002F357A">
        <w:rPr>
          <w:rFonts w:cs="Arial"/>
        </w:rPr>
        <w:t xml:space="preserve">(en </w:t>
      </w:r>
      <m:oMath>
        <m:r>
          <m:rPr>
            <m:nor/>
          </m:rPr>
          <w:rPr>
            <w:rFonts w:cs="Arial"/>
          </w:rPr>
          <m:t>mg</m:t>
        </m:r>
        <m:r>
          <m:rPr>
            <m:nor/>
          </m:rPr>
          <w:rPr>
            <w:rFonts w:ascii="Cambria Math" w:hAnsi="Cambria Math" w:cs="Cambria Math"/>
          </w:rPr>
          <m:t>⋅</m:t>
        </m:r>
        <m:r>
          <m:rPr>
            <m:nor/>
          </m:rPr>
          <w:rPr>
            <w:rFonts w:cs="Arial"/>
          </w:rPr>
          <m:t>d</m:t>
        </m:r>
        <m:sSup>
          <m:sSupPr>
            <m:ctrlPr>
              <w:rPr>
                <w:rFonts w:ascii="Cambria Math" w:hAnsi="Cambria Math" w:cs="Arial"/>
                <w:iCs/>
              </w:rPr>
            </m:ctrlPr>
          </m:sSupPr>
          <m:e>
            <m:r>
              <m:rPr>
                <m:nor/>
              </m:rPr>
              <w:rPr>
                <w:rFonts w:cs="Arial"/>
              </w:rPr>
              <m:t>L</m:t>
            </m:r>
          </m:e>
          <m:sup>
            <m:r>
              <m:rPr>
                <m:nor/>
              </m:rPr>
              <w:rPr>
                <w:rFonts w:cs="Arial"/>
              </w:rPr>
              <m:t>-1</m:t>
            </m:r>
          </m:sup>
        </m:sSup>
      </m:oMath>
      <w:r w:rsidR="00984B65" w:rsidRPr="002F357A">
        <w:rPr>
          <w:rFonts w:cs="Arial"/>
        </w:rPr>
        <w:t>)</w:t>
      </w:r>
      <w:r w:rsidR="002861DA" w:rsidRPr="002F357A">
        <w:rPr>
          <w:rFonts w:cs="Arial"/>
        </w:rPr>
        <w:t xml:space="preserve"> </w:t>
      </w:r>
      <w:r w:rsidR="003D4218" w:rsidRPr="002F357A">
        <w:rPr>
          <w:rFonts w:cs="Arial"/>
        </w:rPr>
        <w:t>sont les</w:t>
      </w:r>
      <w:r w:rsidR="00B8679A" w:rsidRPr="002F357A">
        <w:rPr>
          <w:rFonts w:cs="Arial"/>
        </w:rPr>
        <w:t xml:space="preserve"> </w:t>
      </w:r>
      <w:r w:rsidR="000E2402" w:rsidRPr="002F357A">
        <w:rPr>
          <w:rFonts w:cs="Arial"/>
        </w:rPr>
        <w:t>c</w:t>
      </w:r>
      <w:r w:rsidR="00B8679A" w:rsidRPr="002F357A">
        <w:rPr>
          <w:rFonts w:cs="Arial"/>
        </w:rPr>
        <w:t xml:space="preserve">oefficients </w:t>
      </w:r>
      <w:r w:rsidR="00791621" w:rsidRPr="002F357A">
        <w:rPr>
          <w:rFonts w:cs="Arial"/>
        </w:rPr>
        <w:t xml:space="preserve">à calibrer </w:t>
      </w:r>
      <w:r w:rsidR="00B8679A" w:rsidRPr="002F357A">
        <w:rPr>
          <w:rFonts w:cs="Arial"/>
        </w:rPr>
        <w:t>par le capteur.</w:t>
      </w:r>
    </w:p>
    <w:p w14:paraId="5EE6B94A" w14:textId="77777777" w:rsidR="000E2402" w:rsidRPr="007A7C8B" w:rsidRDefault="000E2402" w:rsidP="00F36A34"/>
    <w:p w14:paraId="545F36E1" w14:textId="336E854F" w:rsidR="00791621" w:rsidRPr="00C57732" w:rsidRDefault="00791621" w:rsidP="00F36A34">
      <w:pPr>
        <w:rPr>
          <w:rFonts w:cs="Arial"/>
        </w:rPr>
      </w:pPr>
      <w:r w:rsidRPr="00C57732">
        <w:rPr>
          <w:rFonts w:cs="Arial"/>
        </w:rPr>
        <w:t>Le capteur Guardian Sensor 4 possède une calibration automatique intégrée. Elle permet d’éliminer la nécessité de réaliser des piqûres au doigt pour ajuster les valeurs mesurées</w:t>
      </w:r>
      <w:r w:rsidR="000275DE" w:rsidRPr="00C57732">
        <w:rPr>
          <w:rFonts w:cs="Arial"/>
        </w:rPr>
        <w:t xml:space="preserve">. Elle </w:t>
      </w:r>
      <w:r w:rsidRPr="00C57732">
        <w:rPr>
          <w:rFonts w:cs="Arial"/>
        </w:rPr>
        <w:t>vise à établir une relation mathématique entre le signal brut généré par le capteur (courant électrique mesuré en</w:t>
      </w:r>
      <w:r w:rsidR="00C468F8" w:rsidRPr="00C57732">
        <w:rPr>
          <w:rFonts w:cs="Arial"/>
        </w:rPr>
        <w:t> </w:t>
      </w:r>
      <m:oMath>
        <m:r>
          <m:rPr>
            <m:nor/>
          </m:rPr>
          <w:rPr>
            <w:rFonts w:cs="Arial"/>
          </w:rPr>
          <m:t>µA</m:t>
        </m:r>
      </m:oMath>
      <w:r w:rsidRPr="00C57732">
        <w:rPr>
          <w:rFonts w:cs="Arial"/>
        </w:rPr>
        <w:t xml:space="preserve">) et la glycémie réelle en </w:t>
      </w:r>
      <m:oMath>
        <m:r>
          <m:rPr>
            <m:nor/>
          </m:rPr>
          <w:rPr>
            <w:rFonts w:cs="Arial"/>
          </w:rPr>
          <m:t>mg</m:t>
        </m:r>
        <m:r>
          <m:rPr>
            <m:nor/>
          </m:rPr>
          <w:rPr>
            <w:rFonts w:ascii="Cambria Math" w:hAnsi="Cambria Math" w:cs="Cambria Math"/>
          </w:rPr>
          <m:t>⋅</m:t>
        </m:r>
        <m:r>
          <m:rPr>
            <m:nor/>
          </m:rPr>
          <w:rPr>
            <w:rFonts w:cs="Arial"/>
          </w:rPr>
          <m:t>d</m:t>
        </m:r>
        <m:sSup>
          <m:sSupPr>
            <m:ctrlPr>
              <w:rPr>
                <w:rFonts w:ascii="Cambria Math" w:hAnsi="Cambria Math" w:cs="Arial"/>
                <w:iCs/>
              </w:rPr>
            </m:ctrlPr>
          </m:sSupPr>
          <m:e>
            <m:r>
              <m:rPr>
                <m:nor/>
              </m:rPr>
              <w:rPr>
                <w:rFonts w:cs="Arial"/>
              </w:rPr>
              <m:t>L</m:t>
            </m:r>
          </m:e>
          <m:sup>
            <m:r>
              <m:rPr>
                <m:nor/>
              </m:rPr>
              <w:rPr>
                <w:rFonts w:cs="Arial"/>
              </w:rPr>
              <m:t>-1</m:t>
            </m:r>
          </m:sup>
        </m:sSup>
      </m:oMath>
      <w:r w:rsidRPr="00C57732">
        <w:rPr>
          <w:rFonts w:cs="Arial"/>
        </w:rPr>
        <w:t>.</w:t>
      </w:r>
    </w:p>
    <w:p w14:paraId="63C93E43" w14:textId="77777777" w:rsidR="00791621" w:rsidRPr="007A7C8B" w:rsidRDefault="00791621" w:rsidP="00F36A34"/>
    <w:p w14:paraId="3A667917" w14:textId="780972D6" w:rsidR="00B8679A" w:rsidRPr="007A7C8B" w:rsidRDefault="00B8679A" w:rsidP="00F36A34">
      <w:r w:rsidRPr="007A7C8B">
        <w:t xml:space="preserve">Le processus de calibration automatique du </w:t>
      </w:r>
      <w:r w:rsidRPr="008E1BF7">
        <w:rPr>
          <w:rStyle w:val="lev"/>
          <w:rFonts w:cs="Arial"/>
          <w:bCs/>
        </w:rPr>
        <w:t>Guardian Sensor 4</w:t>
      </w:r>
      <w:r w:rsidR="00062CFD" w:rsidRPr="008E1BF7">
        <w:rPr>
          <w:rStyle w:val="lev"/>
          <w:rFonts w:cs="Arial"/>
          <w:bCs/>
        </w:rPr>
        <w:t xml:space="preserve"> </w:t>
      </w:r>
      <w:r w:rsidRPr="008E1BF7">
        <w:t>suit</w:t>
      </w:r>
      <w:r w:rsidRPr="007A7C8B">
        <w:t xml:space="preserve"> plusieurs </w:t>
      </w:r>
      <w:r w:rsidRPr="007A7C8B">
        <w:rPr>
          <w:rStyle w:val="lev"/>
          <w:rFonts w:cs="Arial"/>
        </w:rPr>
        <w:t>phases</w:t>
      </w:r>
      <w:r w:rsidR="003D4218">
        <w:rPr>
          <w:rStyle w:val="lev"/>
          <w:rFonts w:cs="Arial"/>
        </w:rPr>
        <w:t>.</w:t>
      </w:r>
    </w:p>
    <w:p w14:paraId="08403EA7" w14:textId="77777777" w:rsidR="001D7606" w:rsidRDefault="001D7606" w:rsidP="001D7606">
      <w:pPr>
        <w:rPr>
          <w:rStyle w:val="lev"/>
        </w:rPr>
      </w:pPr>
    </w:p>
    <w:p w14:paraId="23B0313C" w14:textId="1396FE24" w:rsidR="00B8679A" w:rsidRPr="001D7606" w:rsidRDefault="00B8679A" w:rsidP="001D7606">
      <w:pPr>
        <w:rPr>
          <w:rStyle w:val="lev"/>
          <w:b/>
        </w:rPr>
      </w:pPr>
      <w:r w:rsidRPr="001D7606">
        <w:rPr>
          <w:rStyle w:val="lev"/>
          <w:b/>
        </w:rPr>
        <w:t xml:space="preserve">Phase 1 : </w:t>
      </w:r>
      <w:r w:rsidR="003D4218">
        <w:rPr>
          <w:rStyle w:val="lev"/>
          <w:b/>
        </w:rPr>
        <w:t>i</w:t>
      </w:r>
      <w:r w:rsidRPr="001D7606">
        <w:rPr>
          <w:rStyle w:val="lev"/>
          <w:b/>
        </w:rPr>
        <w:t xml:space="preserve">nitialisation du </w:t>
      </w:r>
      <w:r w:rsidR="00C57732">
        <w:rPr>
          <w:rStyle w:val="lev"/>
          <w:b/>
        </w:rPr>
        <w:t>c</w:t>
      </w:r>
      <w:r w:rsidRPr="001D7606">
        <w:rPr>
          <w:rStyle w:val="lev"/>
          <w:b/>
        </w:rPr>
        <w:t>apteur</w:t>
      </w:r>
      <w:r w:rsidR="00062CFD" w:rsidRPr="001D7606">
        <w:rPr>
          <w:rStyle w:val="lev"/>
          <w:b/>
        </w:rPr>
        <w:t> </w:t>
      </w:r>
    </w:p>
    <w:p w14:paraId="5670EAAE" w14:textId="6BC8658D" w:rsidR="00B8679A" w:rsidRPr="007A7C8B" w:rsidRDefault="00B8679A" w:rsidP="001D7606">
      <w:r w:rsidRPr="007A7C8B">
        <w:t xml:space="preserve">Après l’insertion du capteur, le système </w:t>
      </w:r>
      <w:r w:rsidR="00C57732">
        <w:t xml:space="preserve">entre dans </w:t>
      </w:r>
      <w:r w:rsidRPr="007A7C8B">
        <w:t xml:space="preserve">une période de </w:t>
      </w:r>
      <w:r w:rsidRPr="001D7606">
        <w:rPr>
          <w:rStyle w:val="lev"/>
          <w:rFonts w:cs="Arial"/>
        </w:rPr>
        <w:t>stabilisation</w:t>
      </w:r>
      <w:r w:rsidRPr="007A7C8B">
        <w:t xml:space="preserve"> de 2 heures.</w:t>
      </w:r>
      <w:r w:rsidR="007B20F4">
        <w:t xml:space="preserve"> </w:t>
      </w:r>
      <w:r w:rsidRPr="007A7C8B">
        <w:t xml:space="preserve">Pendant cette phase, le capteur collecte des </w:t>
      </w:r>
      <w:r w:rsidRPr="001D7606">
        <w:rPr>
          <w:rStyle w:val="lev"/>
          <w:rFonts w:cs="Arial"/>
        </w:rPr>
        <w:t>données brutes</w:t>
      </w:r>
      <w:r w:rsidRPr="007A7C8B">
        <w:t xml:space="preserve"> mais ne transmet aucune valeur de glycémie au patient.</w:t>
      </w:r>
    </w:p>
    <w:p w14:paraId="5088ED86" w14:textId="77777777" w:rsidR="006460DC" w:rsidRPr="007A7C8B" w:rsidRDefault="006460DC" w:rsidP="005A6D1B"/>
    <w:p w14:paraId="1520257A" w14:textId="4663C0BE" w:rsidR="00B8679A" w:rsidRPr="001D7606" w:rsidRDefault="00B8679A" w:rsidP="001D7606">
      <w:pPr>
        <w:rPr>
          <w:rStyle w:val="lev"/>
          <w:b/>
        </w:rPr>
      </w:pPr>
      <w:r w:rsidRPr="001D7606">
        <w:rPr>
          <w:rStyle w:val="lev"/>
          <w:b/>
        </w:rPr>
        <w:t xml:space="preserve">Phase 2 : </w:t>
      </w:r>
      <w:r w:rsidR="009A0F65" w:rsidRPr="009A0F65">
        <w:rPr>
          <w:rStyle w:val="lev"/>
          <w:b/>
        </w:rPr>
        <w:t>c</w:t>
      </w:r>
      <w:r w:rsidRPr="009A0F65">
        <w:rPr>
          <w:rStyle w:val="lev"/>
          <w:b/>
        </w:rPr>
        <w:t xml:space="preserve">alcul des </w:t>
      </w:r>
      <w:r w:rsidR="00C57732">
        <w:rPr>
          <w:rStyle w:val="lev"/>
          <w:b/>
        </w:rPr>
        <w:t>c</w:t>
      </w:r>
      <w:r w:rsidRPr="009A0F65">
        <w:rPr>
          <w:rStyle w:val="lev"/>
          <w:b/>
        </w:rPr>
        <w:t xml:space="preserve">oefficients </w:t>
      </w:r>
      <w:r w:rsidR="00C57732" w:rsidRPr="00171876">
        <w:rPr>
          <w:rStyle w:val="lev"/>
          <w:rFonts w:cs="Arial"/>
          <w:b/>
        </w:rPr>
        <w:t>i</w:t>
      </w:r>
      <w:r w:rsidRPr="00171876">
        <w:rPr>
          <w:rStyle w:val="lev"/>
          <w:rFonts w:cs="Arial"/>
          <w:b/>
        </w:rPr>
        <w:t>nitiaux (</w:t>
      </w:r>
      <m:oMath>
        <m:sSub>
          <m:sSubPr>
            <m:ctrlPr>
              <w:rPr>
                <w:rStyle w:val="katex-mathml"/>
                <w:rFonts w:ascii="Cambria Math" w:eastAsiaTheme="majorEastAsia" w:hAnsi="Cambria Math" w:cs="Arial"/>
                <w:b/>
                <w:i/>
              </w:rPr>
            </m:ctrlPr>
          </m:sSubPr>
          <m:e>
            <m:r>
              <m:rPr>
                <m:nor/>
              </m:rPr>
              <w:rPr>
                <w:rStyle w:val="katex-mathml"/>
                <w:rFonts w:eastAsiaTheme="majorEastAsia" w:cs="Arial"/>
                <w:b/>
              </w:rPr>
              <m:t>a</m:t>
            </m:r>
          </m:e>
          <m:sub>
            <m:r>
              <m:rPr>
                <m:nor/>
              </m:rPr>
              <w:rPr>
                <w:rStyle w:val="katex-mathml"/>
                <w:rFonts w:eastAsiaTheme="majorEastAsia" w:cs="Arial"/>
                <w:b/>
              </w:rPr>
              <m:t>0</m:t>
            </m:r>
          </m:sub>
        </m:sSub>
      </m:oMath>
      <w:r w:rsidR="009A0F65" w:rsidRPr="00171876">
        <w:rPr>
          <w:rStyle w:val="lev"/>
          <w:rFonts w:cs="Arial"/>
          <w:b/>
        </w:rPr>
        <w:t xml:space="preserve"> et </w:t>
      </w:r>
      <m:oMath>
        <m:sSub>
          <m:sSubPr>
            <m:ctrlPr>
              <w:rPr>
                <w:rStyle w:val="katex-mathml"/>
                <w:rFonts w:ascii="Cambria Math" w:eastAsiaTheme="majorEastAsia" w:hAnsi="Cambria Math" w:cs="Arial"/>
                <w:b/>
                <w:i/>
              </w:rPr>
            </m:ctrlPr>
          </m:sSubPr>
          <m:e>
            <m:r>
              <m:rPr>
                <m:nor/>
              </m:rPr>
              <w:rPr>
                <w:rStyle w:val="katex-mathml"/>
                <w:rFonts w:eastAsiaTheme="majorEastAsia" w:cs="Arial"/>
                <w:b/>
              </w:rPr>
              <m:t>b</m:t>
            </m:r>
          </m:e>
          <m:sub>
            <m:r>
              <m:rPr>
                <m:nor/>
              </m:rPr>
              <w:rPr>
                <w:rStyle w:val="katex-mathml"/>
                <w:rFonts w:eastAsiaTheme="majorEastAsia" w:cs="Arial"/>
                <w:b/>
              </w:rPr>
              <m:t>0</m:t>
            </m:r>
          </m:sub>
        </m:sSub>
      </m:oMath>
      <w:r w:rsidRPr="00171876">
        <w:rPr>
          <w:rStyle w:val="lev"/>
          <w:rFonts w:cs="Arial"/>
          <w:b/>
        </w:rPr>
        <w:t>)</w:t>
      </w:r>
    </w:p>
    <w:p w14:paraId="0D4A80E1" w14:textId="31F142C6" w:rsidR="00B8679A" w:rsidRDefault="00B8679A" w:rsidP="00F36A34">
      <w:r w:rsidRPr="007A7C8B">
        <w:t xml:space="preserve">Les premières heures de mesure permettent au système de déterminer les </w:t>
      </w:r>
      <w:r w:rsidRPr="007A7C8B">
        <w:rPr>
          <w:rStyle w:val="lev"/>
          <w:rFonts w:cs="Arial"/>
        </w:rPr>
        <w:t xml:space="preserve">coefficients initiaux </w:t>
      </w:r>
      <m:oMath>
        <m:sSub>
          <m:sSubPr>
            <m:ctrlPr>
              <w:rPr>
                <w:rStyle w:val="katex-mathml"/>
                <w:rFonts w:ascii="Cambria Math" w:eastAsiaTheme="majorEastAsia" w:hAnsi="Cambria Math" w:cs="Arial"/>
                <w:i/>
              </w:rPr>
            </m:ctrlPr>
          </m:sSubPr>
          <m:e>
            <m:r>
              <m:rPr>
                <m:nor/>
              </m:rPr>
              <w:rPr>
                <w:rStyle w:val="katex-mathml"/>
                <w:rFonts w:eastAsiaTheme="majorEastAsia" w:cs="Arial"/>
              </w:rPr>
              <m:t>a</m:t>
            </m:r>
          </m:e>
          <m:sub>
            <m:r>
              <m:rPr>
                <m:nor/>
              </m:rPr>
              <w:rPr>
                <w:rStyle w:val="katex-mathml"/>
                <w:rFonts w:eastAsiaTheme="majorEastAsia" w:cs="Arial"/>
              </w:rPr>
              <m:t>0</m:t>
            </m:r>
          </m:sub>
        </m:sSub>
      </m:oMath>
      <w:r w:rsidRPr="009A0F65">
        <w:rPr>
          <w:rStyle w:val="lev"/>
          <w:rFonts w:cs="Arial"/>
        </w:rPr>
        <w:t xml:space="preserve"> et </w:t>
      </w:r>
      <m:oMath>
        <m:sSub>
          <m:sSubPr>
            <m:ctrlPr>
              <w:rPr>
                <w:rStyle w:val="katex-mathml"/>
                <w:rFonts w:ascii="Cambria Math" w:eastAsiaTheme="majorEastAsia" w:hAnsi="Cambria Math" w:cs="Arial"/>
                <w:i/>
              </w:rPr>
            </m:ctrlPr>
          </m:sSubPr>
          <m:e>
            <m:r>
              <m:rPr>
                <m:nor/>
              </m:rPr>
              <w:rPr>
                <w:rStyle w:val="katex-mathml"/>
                <w:rFonts w:eastAsiaTheme="majorEastAsia" w:cs="Arial"/>
              </w:rPr>
              <m:t>b</m:t>
            </m:r>
          </m:e>
          <m:sub>
            <m:r>
              <m:rPr>
                <m:nor/>
              </m:rPr>
              <w:rPr>
                <w:rStyle w:val="katex-mathml"/>
                <w:rFonts w:eastAsiaTheme="majorEastAsia" w:cs="Arial"/>
              </w:rPr>
              <m:t>0</m:t>
            </m:r>
          </m:sub>
        </m:sSub>
      </m:oMath>
      <w:r w:rsidRPr="007A7C8B">
        <w:t xml:space="preserve"> en fonction du signal brut reçu.</w:t>
      </w:r>
      <w:r w:rsidR="008E1BF7">
        <w:t xml:space="preserve"> Pour cela le capteur utilise les caractéristiques physiologiques et l’historique du patient.</w:t>
      </w:r>
    </w:p>
    <w:p w14:paraId="7E3EFD1E" w14:textId="77777777" w:rsidR="001D7606" w:rsidRPr="007A7C8B" w:rsidRDefault="001D7606" w:rsidP="00F36A34"/>
    <w:p w14:paraId="51816FBE" w14:textId="1C6C7B4A" w:rsidR="00B8679A" w:rsidRPr="001D7606" w:rsidRDefault="00B8679A" w:rsidP="001D7606">
      <w:pPr>
        <w:rPr>
          <w:rStyle w:val="lev"/>
          <w:b/>
        </w:rPr>
      </w:pPr>
      <w:r w:rsidRPr="001D7606">
        <w:rPr>
          <w:rStyle w:val="lev"/>
          <w:b/>
        </w:rPr>
        <w:t xml:space="preserve">Phase 3 : </w:t>
      </w:r>
      <w:r w:rsidR="009A0F65">
        <w:rPr>
          <w:rStyle w:val="lev"/>
          <w:b/>
        </w:rPr>
        <w:t>m</w:t>
      </w:r>
      <w:r w:rsidRPr="001D7606">
        <w:rPr>
          <w:rStyle w:val="lev"/>
          <w:b/>
        </w:rPr>
        <w:t xml:space="preserve">ise à </w:t>
      </w:r>
      <w:r w:rsidR="00C57732">
        <w:rPr>
          <w:rStyle w:val="lev"/>
          <w:b/>
        </w:rPr>
        <w:t>j</w:t>
      </w:r>
      <w:r w:rsidRPr="001D7606">
        <w:rPr>
          <w:rStyle w:val="lev"/>
          <w:b/>
        </w:rPr>
        <w:t xml:space="preserve">our </w:t>
      </w:r>
      <w:r w:rsidR="00C57732">
        <w:rPr>
          <w:rStyle w:val="lev"/>
          <w:b/>
        </w:rPr>
        <w:t>d</w:t>
      </w:r>
      <w:r w:rsidRPr="001D7606">
        <w:rPr>
          <w:rStyle w:val="lev"/>
          <w:b/>
        </w:rPr>
        <w:t xml:space="preserve">ynamique des </w:t>
      </w:r>
      <w:r w:rsidR="00C57732">
        <w:rPr>
          <w:rStyle w:val="lev"/>
          <w:b/>
        </w:rPr>
        <w:t>c</w:t>
      </w:r>
      <w:r w:rsidRPr="001D7606">
        <w:rPr>
          <w:rStyle w:val="lev"/>
          <w:b/>
        </w:rPr>
        <w:t>oefficients</w:t>
      </w:r>
    </w:p>
    <w:p w14:paraId="6DA8B200" w14:textId="2CE85873" w:rsidR="00B8679A" w:rsidRPr="007A7C8B" w:rsidRDefault="00B8679A" w:rsidP="00F36A34">
      <w:r w:rsidRPr="007A7C8B">
        <w:t xml:space="preserve">Une fois les coefficients initiaux calculés, le capteur effectue une </w:t>
      </w:r>
      <w:r w:rsidRPr="007A7C8B">
        <w:rPr>
          <w:rStyle w:val="lev"/>
          <w:rFonts w:cs="Arial"/>
        </w:rPr>
        <w:t>mise à jour continue</w:t>
      </w:r>
      <w:r w:rsidRPr="007A7C8B">
        <w:t xml:space="preserve"> des coefficients </w:t>
      </w:r>
      <m:oMath>
        <m:r>
          <m:rPr>
            <m:nor/>
          </m:rPr>
          <w:rPr>
            <w:rStyle w:val="katex-mathml"/>
            <w:rFonts w:cs="Arial"/>
          </w:rPr>
          <m:t>a</m:t>
        </m:r>
      </m:oMath>
      <w:r w:rsidRPr="00DF38DA">
        <w:rPr>
          <w:rFonts w:cs="Arial"/>
        </w:rPr>
        <w:t xml:space="preserve"> et </w:t>
      </w:r>
      <m:oMath>
        <m:r>
          <m:rPr>
            <m:nor/>
          </m:rPr>
          <w:rPr>
            <w:rStyle w:val="katex-mathml"/>
            <w:rFonts w:cs="Arial"/>
          </w:rPr>
          <m:t>b</m:t>
        </m:r>
      </m:oMath>
      <w:r w:rsidRPr="007A7C8B">
        <w:t xml:space="preserve"> tout au long de la durée de vie du capteur.</w:t>
      </w:r>
    </w:p>
    <w:p w14:paraId="7BC18C01" w14:textId="77777777" w:rsidR="00BE48B6" w:rsidRPr="007A7C8B" w:rsidRDefault="00BE48B6" w:rsidP="00F36A34"/>
    <w:p w14:paraId="4B24F2AE" w14:textId="37569B37" w:rsidR="00B8679A" w:rsidRPr="007A7C8B" w:rsidRDefault="00B8679A" w:rsidP="00F36A34">
      <w:pPr>
        <w:pStyle w:val="Titre3TSI"/>
        <w:rPr>
          <w:rStyle w:val="lev"/>
          <w:b/>
          <w:bCs w:val="0"/>
        </w:rPr>
      </w:pPr>
      <w:r w:rsidRPr="007A7C8B">
        <w:rPr>
          <w:rStyle w:val="lev"/>
          <w:bCs w:val="0"/>
        </w:rPr>
        <w:t xml:space="preserve">Algorithme de </w:t>
      </w:r>
      <w:r w:rsidR="008F48A7">
        <w:rPr>
          <w:rStyle w:val="lev"/>
          <w:bCs w:val="0"/>
        </w:rPr>
        <w:t>m</w:t>
      </w:r>
      <w:r w:rsidRPr="007A7C8B">
        <w:rPr>
          <w:rStyle w:val="lev"/>
          <w:bCs w:val="0"/>
        </w:rPr>
        <w:t xml:space="preserve">ise à </w:t>
      </w:r>
      <w:r w:rsidR="007B20F4">
        <w:rPr>
          <w:rStyle w:val="lev"/>
          <w:bCs w:val="0"/>
        </w:rPr>
        <w:t>j</w:t>
      </w:r>
      <w:r w:rsidRPr="007A7C8B">
        <w:rPr>
          <w:rStyle w:val="lev"/>
          <w:bCs w:val="0"/>
        </w:rPr>
        <w:t>our :</w:t>
      </w:r>
    </w:p>
    <w:p w14:paraId="637EE1D6" w14:textId="0F2DA4AC" w:rsidR="00B8679A" w:rsidRPr="007A7C8B" w:rsidRDefault="00B8679A" w:rsidP="00F36A34">
      <w:r w:rsidRPr="007A7C8B">
        <w:t xml:space="preserve">Le système utilise </w:t>
      </w:r>
      <w:r w:rsidR="008F48A7">
        <w:t xml:space="preserve">la </w:t>
      </w:r>
      <w:r w:rsidRPr="007A7C8B">
        <w:rPr>
          <w:rStyle w:val="lev"/>
          <w:rFonts w:cs="Arial"/>
        </w:rPr>
        <w:t>formule de régression linéaire pondérée</w:t>
      </w:r>
      <w:r w:rsidRPr="007A7C8B">
        <w:t xml:space="preserve"> </w:t>
      </w:r>
      <w:r w:rsidR="008F48A7">
        <w:t xml:space="preserve">suivante </w:t>
      </w:r>
      <w:r w:rsidRPr="007A7C8B">
        <w:t>pour ajuster les coefficients en temps réel :</w:t>
      </w:r>
    </w:p>
    <w:p w14:paraId="15AACCC6" w14:textId="5B1BF5CC" w:rsidR="00B8679A" w:rsidRPr="008F48A7" w:rsidRDefault="00000000" w:rsidP="00F36A34">
      <w:pPr>
        <w:rPr>
          <w:rFonts w:eastAsiaTheme="minorEastAsia" w:cs="Arial"/>
        </w:rPr>
      </w:pPr>
      <m:oMathPara>
        <m:oMath>
          <m:sSub>
            <m:sSubPr>
              <m:ctrlPr>
                <w:rPr>
                  <w:rFonts w:ascii="Cambria Math" w:hAnsi="Cambria Math" w:cs="Arial"/>
                </w:rPr>
              </m:ctrlPr>
            </m:sSubPr>
            <m:e>
              <m:r>
                <m:rPr>
                  <m:nor/>
                </m:rPr>
                <w:rPr>
                  <w:rFonts w:cs="Arial"/>
                </w:rPr>
                <m:t>a</m:t>
              </m:r>
            </m:e>
            <m:sub>
              <m:r>
                <m:rPr>
                  <m:nor/>
                </m:rPr>
                <w:rPr>
                  <w:rFonts w:cs="Arial"/>
                </w:rPr>
                <m:t>n</m:t>
              </m:r>
            </m:sub>
          </m:sSub>
          <m:r>
            <m:rPr>
              <m:nor/>
            </m:rPr>
            <w:rPr>
              <w:rFonts w:cs="Arial"/>
            </w:rPr>
            <m:t>=</m:t>
          </m:r>
          <m:sSub>
            <m:sSubPr>
              <m:ctrlPr>
                <w:rPr>
                  <w:rFonts w:ascii="Cambria Math" w:hAnsi="Cambria Math" w:cs="Arial"/>
                </w:rPr>
              </m:ctrlPr>
            </m:sSubPr>
            <m:e>
              <m:r>
                <m:rPr>
                  <m:nor/>
                </m:rPr>
                <w:rPr>
                  <w:rFonts w:cs="Arial"/>
                </w:rPr>
                <m:t>a</m:t>
              </m:r>
            </m:e>
            <m:sub>
              <m:r>
                <m:rPr>
                  <m:nor/>
                </m:rPr>
                <w:rPr>
                  <w:rFonts w:cs="Arial"/>
                </w:rPr>
                <m:t>n-1</m:t>
              </m:r>
            </m:sub>
          </m:sSub>
          <m:r>
            <m:rPr>
              <m:nor/>
            </m:rPr>
            <w:rPr>
              <w:rFonts w:cs="Arial"/>
            </w:rPr>
            <m:t>+α×</m:t>
          </m:r>
          <m:d>
            <m:dPr>
              <m:ctrlPr>
                <w:rPr>
                  <w:rFonts w:ascii="Cambria Math" w:hAnsi="Cambria Math" w:cs="Arial"/>
                </w:rPr>
              </m:ctrlPr>
            </m:dPr>
            <m:e>
              <m:sSub>
                <m:sSubPr>
                  <m:ctrlPr>
                    <w:rPr>
                      <w:rFonts w:ascii="Cambria Math" w:hAnsi="Cambria Math" w:cs="Arial"/>
                    </w:rPr>
                  </m:ctrlPr>
                </m:sSubPr>
                <m:e>
                  <m:r>
                    <m:rPr>
                      <m:nor/>
                    </m:rPr>
                    <w:rPr>
                      <w:rFonts w:cs="Arial"/>
                    </w:rPr>
                    <m:t>G</m:t>
                  </m:r>
                </m:e>
                <m:sub>
                  <m:r>
                    <m:rPr>
                      <m:nor/>
                    </m:rPr>
                    <w:rPr>
                      <w:rFonts w:cs="Arial"/>
                    </w:rPr>
                    <m:t>mes</m:t>
                  </m:r>
                </m:sub>
              </m:sSub>
              <m:r>
                <m:rPr>
                  <m:nor/>
                </m:rPr>
                <w:rPr>
                  <w:rFonts w:cs="Arial"/>
                </w:rPr>
                <m:t>-</m:t>
              </m:r>
              <m:sSub>
                <m:sSubPr>
                  <m:ctrlPr>
                    <w:rPr>
                      <w:rFonts w:ascii="Cambria Math" w:hAnsi="Cambria Math" w:cs="Arial"/>
                    </w:rPr>
                  </m:ctrlPr>
                </m:sSubPr>
                <m:e>
                  <m:r>
                    <m:rPr>
                      <m:nor/>
                    </m:rPr>
                    <w:rPr>
                      <w:rFonts w:cs="Arial"/>
                    </w:rPr>
                    <m:t>G</m:t>
                  </m:r>
                </m:e>
                <m:sub>
                  <m:r>
                    <m:rPr>
                      <m:nor/>
                    </m:rPr>
                    <w:rPr>
                      <w:rFonts w:cs="Arial"/>
                    </w:rPr>
                    <m:t>ref</m:t>
                  </m:r>
                </m:sub>
              </m:sSub>
            </m:e>
          </m:d>
        </m:oMath>
      </m:oMathPara>
    </w:p>
    <w:p w14:paraId="547E8F56" w14:textId="2FE977AD" w:rsidR="00B8679A" w:rsidRPr="008F48A7" w:rsidRDefault="00000000" w:rsidP="00F36A34">
      <w:pPr>
        <w:rPr>
          <w:rFonts w:eastAsiaTheme="minorEastAsia" w:cs="Arial"/>
        </w:rPr>
      </w:pPr>
      <m:oMathPara>
        <m:oMath>
          <m:sSub>
            <m:sSubPr>
              <m:ctrlPr>
                <w:rPr>
                  <w:rFonts w:ascii="Cambria Math" w:hAnsi="Cambria Math" w:cs="Arial"/>
                </w:rPr>
              </m:ctrlPr>
            </m:sSubPr>
            <m:e>
              <m:r>
                <m:rPr>
                  <m:nor/>
                </m:rPr>
                <w:rPr>
                  <w:rFonts w:cs="Arial"/>
                </w:rPr>
                <m:t>b</m:t>
              </m:r>
            </m:e>
            <m:sub>
              <m:r>
                <m:rPr>
                  <m:nor/>
                </m:rPr>
                <w:rPr>
                  <w:rFonts w:cs="Arial"/>
                </w:rPr>
                <m:t>n</m:t>
              </m:r>
            </m:sub>
          </m:sSub>
          <m:r>
            <m:rPr>
              <m:nor/>
            </m:rPr>
            <w:rPr>
              <w:rFonts w:cs="Arial"/>
            </w:rPr>
            <m:t>=</m:t>
          </m:r>
          <m:sSub>
            <m:sSubPr>
              <m:ctrlPr>
                <w:rPr>
                  <w:rFonts w:ascii="Cambria Math" w:hAnsi="Cambria Math" w:cs="Arial"/>
                </w:rPr>
              </m:ctrlPr>
            </m:sSubPr>
            <m:e>
              <m:r>
                <m:rPr>
                  <m:nor/>
                </m:rPr>
                <w:rPr>
                  <w:rFonts w:cs="Arial"/>
                </w:rPr>
                <m:t>b</m:t>
              </m:r>
            </m:e>
            <m:sub>
              <m:r>
                <m:rPr>
                  <m:nor/>
                </m:rPr>
                <w:rPr>
                  <w:rFonts w:cs="Arial"/>
                </w:rPr>
                <m:t>n-1</m:t>
              </m:r>
            </m:sub>
          </m:sSub>
          <m:r>
            <m:rPr>
              <m:nor/>
            </m:rPr>
            <w:rPr>
              <w:rFonts w:cs="Arial"/>
            </w:rPr>
            <m:t>+β×</m:t>
          </m:r>
          <m:d>
            <m:dPr>
              <m:ctrlPr>
                <w:rPr>
                  <w:rFonts w:ascii="Cambria Math" w:hAnsi="Cambria Math" w:cs="Arial"/>
                </w:rPr>
              </m:ctrlPr>
            </m:dPr>
            <m:e>
              <m:sSub>
                <m:sSubPr>
                  <m:ctrlPr>
                    <w:rPr>
                      <w:rFonts w:ascii="Cambria Math" w:hAnsi="Cambria Math" w:cs="Arial"/>
                    </w:rPr>
                  </m:ctrlPr>
                </m:sSubPr>
                <m:e>
                  <m:r>
                    <m:rPr>
                      <m:nor/>
                    </m:rPr>
                    <w:rPr>
                      <w:rFonts w:cs="Arial"/>
                    </w:rPr>
                    <m:t>G</m:t>
                  </m:r>
                </m:e>
                <m:sub>
                  <m:r>
                    <m:rPr>
                      <m:nor/>
                    </m:rPr>
                    <w:rPr>
                      <w:rFonts w:cs="Arial"/>
                    </w:rPr>
                    <m:t>mes</m:t>
                  </m:r>
                </m:sub>
              </m:sSub>
              <m:r>
                <m:rPr>
                  <m:nor/>
                </m:rPr>
                <w:rPr>
                  <w:rFonts w:cs="Arial"/>
                </w:rPr>
                <m:t>-</m:t>
              </m:r>
              <m:sSub>
                <m:sSubPr>
                  <m:ctrlPr>
                    <w:rPr>
                      <w:rFonts w:ascii="Cambria Math" w:hAnsi="Cambria Math" w:cs="Arial"/>
                    </w:rPr>
                  </m:ctrlPr>
                </m:sSubPr>
                <m:e>
                  <m:r>
                    <m:rPr>
                      <m:nor/>
                    </m:rPr>
                    <w:rPr>
                      <w:rFonts w:cs="Arial"/>
                    </w:rPr>
                    <m:t>G</m:t>
                  </m:r>
                </m:e>
                <m:sub>
                  <m:r>
                    <m:rPr>
                      <m:nor/>
                    </m:rPr>
                    <w:rPr>
                      <w:rFonts w:cs="Arial"/>
                    </w:rPr>
                    <m:t>ref</m:t>
                  </m:r>
                </m:sub>
              </m:sSub>
            </m:e>
          </m:d>
        </m:oMath>
      </m:oMathPara>
    </w:p>
    <w:p w14:paraId="164DB40E" w14:textId="77777777" w:rsidR="00B8679A" w:rsidRPr="008F48A7" w:rsidRDefault="00B8679A" w:rsidP="00F36A34">
      <w:pPr>
        <w:rPr>
          <w:rFonts w:cs="Arial"/>
        </w:rPr>
      </w:pPr>
      <w:r w:rsidRPr="008F48A7">
        <w:rPr>
          <w:rFonts w:cs="Arial"/>
        </w:rPr>
        <w:t>Avec :</w:t>
      </w:r>
    </w:p>
    <w:p w14:paraId="3E014072" w14:textId="4DE5E0CF" w:rsidR="00B8679A" w:rsidRPr="008F48A7" w:rsidRDefault="00000000" w:rsidP="00106457">
      <w:pPr>
        <w:pStyle w:val="Paragraphedeliste"/>
        <w:numPr>
          <w:ilvl w:val="0"/>
          <w:numId w:val="24"/>
        </w:numPr>
        <w:ind w:left="567" w:hanging="283"/>
        <w:rPr>
          <w:rFonts w:cs="Arial"/>
        </w:rPr>
      </w:pPr>
      <m:oMath>
        <m:sSub>
          <m:sSubPr>
            <m:ctrlPr>
              <w:rPr>
                <w:rFonts w:ascii="Cambria Math" w:hAnsi="Cambria Math" w:cs="Arial"/>
                <w:i/>
              </w:rPr>
            </m:ctrlPr>
          </m:sSubPr>
          <m:e>
            <m:r>
              <m:rPr>
                <m:nor/>
              </m:rPr>
              <w:rPr>
                <w:rFonts w:cs="Arial"/>
              </w:rPr>
              <m:t>a</m:t>
            </m:r>
          </m:e>
          <m:sub>
            <m:r>
              <m:rPr>
                <m:nor/>
              </m:rPr>
              <w:rPr>
                <w:rFonts w:cs="Arial"/>
              </w:rPr>
              <m:t>n</m:t>
            </m:r>
          </m:sub>
        </m:sSub>
      </m:oMath>
      <w:r w:rsidR="00B8679A" w:rsidRPr="008F48A7">
        <w:rPr>
          <w:rFonts w:cs="Arial"/>
        </w:rPr>
        <w:t xml:space="preserve"> et </w:t>
      </w:r>
      <m:oMath>
        <m:sSub>
          <m:sSubPr>
            <m:ctrlPr>
              <w:rPr>
                <w:rFonts w:ascii="Cambria Math" w:hAnsi="Cambria Math" w:cs="Arial"/>
                <w:i/>
              </w:rPr>
            </m:ctrlPr>
          </m:sSubPr>
          <m:e>
            <m:r>
              <m:rPr>
                <m:nor/>
              </m:rPr>
              <w:rPr>
                <w:rFonts w:cs="Arial"/>
              </w:rPr>
              <m:t>b</m:t>
            </m:r>
          </m:e>
          <m:sub>
            <m:r>
              <m:rPr>
                <m:nor/>
              </m:rPr>
              <w:rPr>
                <w:rFonts w:cs="Arial"/>
              </w:rPr>
              <m:t>n</m:t>
            </m:r>
          </m:sub>
        </m:sSub>
      </m:oMath>
      <w:r w:rsidR="00B8679A" w:rsidRPr="008F48A7">
        <w:rPr>
          <w:rFonts w:cs="Arial"/>
        </w:rPr>
        <w:t> : nouveaux coefficients de calibration</w:t>
      </w:r>
      <w:r w:rsidR="008F1157">
        <w:rPr>
          <w:rFonts w:cs="Arial"/>
        </w:rPr>
        <w:t> ;</w:t>
      </w:r>
    </w:p>
    <w:p w14:paraId="51123A91" w14:textId="79178FC4" w:rsidR="00B8679A" w:rsidRPr="008F48A7" w:rsidRDefault="00000000" w:rsidP="00106457">
      <w:pPr>
        <w:pStyle w:val="Paragraphedeliste"/>
        <w:numPr>
          <w:ilvl w:val="0"/>
          <w:numId w:val="24"/>
        </w:numPr>
        <w:ind w:left="567" w:hanging="283"/>
        <w:rPr>
          <w:rFonts w:cs="Arial"/>
        </w:rPr>
      </w:pPr>
      <m:oMath>
        <m:sSub>
          <m:sSubPr>
            <m:ctrlPr>
              <w:rPr>
                <w:rFonts w:ascii="Cambria Math" w:hAnsi="Cambria Math" w:cs="Arial"/>
                <w:i/>
              </w:rPr>
            </m:ctrlPr>
          </m:sSubPr>
          <m:e>
            <m:r>
              <m:rPr>
                <m:nor/>
              </m:rPr>
              <w:rPr>
                <w:rFonts w:cs="Arial"/>
              </w:rPr>
              <m:t>a</m:t>
            </m:r>
          </m:e>
          <m:sub>
            <m:r>
              <m:rPr>
                <m:nor/>
              </m:rPr>
              <w:rPr>
                <w:rFonts w:cs="Arial"/>
              </w:rPr>
              <m:t>n-1</m:t>
            </m:r>
          </m:sub>
        </m:sSub>
      </m:oMath>
      <w:r w:rsidR="00B8679A" w:rsidRPr="008F48A7">
        <w:rPr>
          <w:rFonts w:cs="Arial"/>
        </w:rPr>
        <w:t xml:space="preserve"> et </w:t>
      </w:r>
      <m:oMath>
        <m:sSub>
          <m:sSubPr>
            <m:ctrlPr>
              <w:rPr>
                <w:rFonts w:ascii="Cambria Math" w:hAnsi="Cambria Math" w:cs="Arial"/>
                <w:i/>
              </w:rPr>
            </m:ctrlPr>
          </m:sSubPr>
          <m:e>
            <m:r>
              <m:rPr>
                <m:nor/>
              </m:rPr>
              <w:rPr>
                <w:rFonts w:cs="Arial"/>
              </w:rPr>
              <m:t>b</m:t>
            </m:r>
          </m:e>
          <m:sub>
            <m:r>
              <m:rPr>
                <m:nor/>
              </m:rPr>
              <w:rPr>
                <w:rFonts w:cs="Arial"/>
              </w:rPr>
              <m:t>n-1</m:t>
            </m:r>
          </m:sub>
        </m:sSub>
      </m:oMath>
      <w:r w:rsidR="00B8679A" w:rsidRPr="008F48A7">
        <w:rPr>
          <w:rFonts w:cs="Arial"/>
        </w:rPr>
        <w:t> : coefficients</w:t>
      </w:r>
      <w:r w:rsidR="008F1157">
        <w:rPr>
          <w:rFonts w:cs="Arial"/>
        </w:rPr>
        <w:t xml:space="preserve"> de calibration</w:t>
      </w:r>
      <w:r w:rsidR="00B8679A" w:rsidRPr="008F48A7">
        <w:rPr>
          <w:rFonts w:cs="Arial"/>
        </w:rPr>
        <w:t xml:space="preserve"> précédents</w:t>
      </w:r>
      <w:r w:rsidR="008F1157">
        <w:rPr>
          <w:rFonts w:cs="Arial"/>
        </w:rPr>
        <w:t> ;</w:t>
      </w:r>
    </w:p>
    <w:p w14:paraId="435DAEC2" w14:textId="2C870888" w:rsidR="00B8679A" w:rsidRPr="008F48A7" w:rsidRDefault="00000000" w:rsidP="00106457">
      <w:pPr>
        <w:pStyle w:val="Paragraphedeliste"/>
        <w:numPr>
          <w:ilvl w:val="0"/>
          <w:numId w:val="24"/>
        </w:numPr>
        <w:ind w:left="567" w:hanging="283"/>
        <w:rPr>
          <w:rFonts w:eastAsiaTheme="minorEastAsia" w:cs="Arial"/>
        </w:rPr>
      </w:pPr>
      <m:oMath>
        <m:sSub>
          <m:sSubPr>
            <m:ctrlPr>
              <w:rPr>
                <w:rFonts w:ascii="Cambria Math" w:hAnsi="Cambria Math" w:cs="Arial"/>
                <w:lang w:eastAsia="fr-FR"/>
              </w:rPr>
            </m:ctrlPr>
          </m:sSubPr>
          <m:e>
            <m:r>
              <m:rPr>
                <m:nor/>
              </m:rPr>
              <w:rPr>
                <w:rFonts w:cs="Arial"/>
                <w:lang w:eastAsia="fr-FR"/>
              </w:rPr>
              <m:t>G</m:t>
            </m:r>
          </m:e>
          <m:sub>
            <m:r>
              <m:rPr>
                <m:nor/>
              </m:rPr>
              <w:rPr>
                <w:rFonts w:cs="Arial"/>
                <w:lang w:eastAsia="fr-FR"/>
              </w:rPr>
              <m:t>mes</m:t>
            </m:r>
          </m:sub>
        </m:sSub>
        <m:r>
          <m:rPr>
            <m:sty m:val="p"/>
          </m:rPr>
          <w:rPr>
            <w:rFonts w:ascii="Cambria Math" w:hAnsi="Cambria Math" w:cs="Arial"/>
            <w:lang w:eastAsia="fr-FR"/>
          </w:rPr>
          <m:t> </m:t>
        </m:r>
      </m:oMath>
      <w:r w:rsidR="00B8679A" w:rsidRPr="008F48A7">
        <w:rPr>
          <w:rFonts w:cs="Arial"/>
          <w:lang w:eastAsia="fr-FR"/>
        </w:rPr>
        <w:t>:</w:t>
      </w:r>
      <w:r w:rsidR="008E1BF7" w:rsidRPr="008F48A7">
        <w:rPr>
          <w:rFonts w:cs="Arial"/>
          <w:lang w:eastAsia="fr-FR"/>
        </w:rPr>
        <w:t xml:space="preserve"> </w:t>
      </w:r>
      <w:r w:rsidR="00B8679A" w:rsidRPr="008F48A7">
        <w:rPr>
          <w:rFonts w:eastAsiaTheme="minorEastAsia" w:cs="Arial"/>
        </w:rPr>
        <w:t>glycémie mesurée par le capteur </w:t>
      </w:r>
      <w:r w:rsidR="00062CFD" w:rsidRPr="008F48A7">
        <w:rPr>
          <w:rFonts w:eastAsiaTheme="minorEastAsia" w:cs="Arial"/>
        </w:rPr>
        <w:t>(</w:t>
      </w:r>
      <m:oMath>
        <m:sSub>
          <m:sSubPr>
            <m:ctrlPr>
              <w:rPr>
                <w:rFonts w:ascii="Cambria Math" w:hAnsi="Cambria Math" w:cs="Arial"/>
                <w:lang w:eastAsia="fr-FR"/>
              </w:rPr>
            </m:ctrlPr>
          </m:sSubPr>
          <m:e>
            <m:r>
              <m:rPr>
                <m:nor/>
              </m:rPr>
              <w:rPr>
                <w:rFonts w:cs="Arial"/>
                <w:lang w:eastAsia="fr-FR"/>
              </w:rPr>
              <m:t>G</m:t>
            </m:r>
          </m:e>
          <m:sub>
            <m:r>
              <m:rPr>
                <m:nor/>
              </m:rPr>
              <w:rPr>
                <w:rFonts w:cs="Arial"/>
                <w:lang w:eastAsia="fr-FR"/>
              </w:rPr>
              <m:t>mes</m:t>
            </m:r>
          </m:sub>
        </m:sSub>
        <m:r>
          <m:rPr>
            <m:nor/>
          </m:rPr>
          <w:rPr>
            <w:rFonts w:cs="Arial"/>
            <w:lang w:eastAsia="fr-FR"/>
          </w:rPr>
          <m:t> =</m:t>
        </m:r>
        <m:sSub>
          <m:sSubPr>
            <m:ctrlPr>
              <w:rPr>
                <w:rFonts w:ascii="Cambria Math" w:hAnsi="Cambria Math" w:cs="Arial"/>
                <w:lang w:eastAsia="fr-FR"/>
              </w:rPr>
            </m:ctrlPr>
          </m:sSubPr>
          <m:e>
            <m:r>
              <m:rPr>
                <m:nor/>
              </m:rPr>
              <w:rPr>
                <w:rFonts w:cs="Arial"/>
                <w:lang w:eastAsia="fr-FR"/>
              </w:rPr>
              <m:t>a</m:t>
            </m:r>
          </m:e>
          <m:sub>
            <m:r>
              <m:rPr>
                <m:nor/>
              </m:rPr>
              <w:rPr>
                <w:rFonts w:cs="Arial"/>
                <w:lang w:eastAsia="fr-FR"/>
              </w:rPr>
              <m:t xml:space="preserve">n-1 </m:t>
            </m:r>
          </m:sub>
        </m:sSub>
        <m:r>
          <m:rPr>
            <m:nor/>
          </m:rPr>
          <w:rPr>
            <w:rFonts w:ascii="Cambria Math" w:hAnsi="Cambria Math" w:cs="Cambria Math"/>
            <w:lang w:eastAsia="fr-FR"/>
          </w:rPr>
          <m:t>⋅</m:t>
        </m:r>
        <m:sSub>
          <m:sSubPr>
            <m:ctrlPr>
              <w:rPr>
                <w:rFonts w:ascii="Cambria Math" w:hAnsi="Cambria Math" w:cs="Arial"/>
                <w:lang w:eastAsia="fr-FR"/>
              </w:rPr>
            </m:ctrlPr>
          </m:sSubPr>
          <m:e>
            <m:r>
              <m:rPr>
                <m:nor/>
              </m:rPr>
              <w:rPr>
                <w:rFonts w:cs="Arial"/>
                <w:lang w:eastAsia="fr-FR"/>
              </w:rPr>
              <m:t>I</m:t>
            </m:r>
          </m:e>
          <m:sub>
            <m:r>
              <m:rPr>
                <m:nor/>
              </m:rPr>
              <w:rPr>
                <w:rFonts w:cs="Arial"/>
                <w:lang w:eastAsia="fr-FR"/>
              </w:rPr>
              <m:t>mesure</m:t>
            </m:r>
          </m:sub>
        </m:sSub>
        <m:r>
          <m:rPr>
            <m:nor/>
          </m:rPr>
          <w:rPr>
            <w:rFonts w:cs="Arial"/>
            <w:lang w:eastAsia="fr-FR"/>
          </w:rPr>
          <m:t>+</m:t>
        </m:r>
        <m:sSub>
          <m:sSubPr>
            <m:ctrlPr>
              <w:rPr>
                <w:rFonts w:ascii="Cambria Math" w:eastAsiaTheme="minorEastAsia" w:hAnsi="Cambria Math" w:cs="Arial"/>
              </w:rPr>
            </m:ctrlPr>
          </m:sSubPr>
          <m:e>
            <m:r>
              <m:rPr>
                <m:nor/>
              </m:rPr>
              <w:rPr>
                <w:rFonts w:eastAsiaTheme="minorEastAsia" w:cs="Arial"/>
              </w:rPr>
              <m:t>b</m:t>
            </m:r>
          </m:e>
          <m:sub>
            <m:r>
              <m:rPr>
                <m:nor/>
              </m:rPr>
              <w:rPr>
                <w:rFonts w:eastAsiaTheme="minorEastAsia" w:cs="Arial"/>
              </w:rPr>
              <m:t>n-1</m:t>
            </m:r>
          </m:sub>
        </m:sSub>
      </m:oMath>
      <w:r w:rsidR="00984B65" w:rsidRPr="008F48A7">
        <w:rPr>
          <w:rFonts w:eastAsiaTheme="minorEastAsia" w:cs="Arial"/>
        </w:rPr>
        <w:t xml:space="preserve"> avec </w:t>
      </w:r>
      <m:oMath>
        <m:sSub>
          <m:sSubPr>
            <m:ctrlPr>
              <w:rPr>
                <w:rFonts w:ascii="Cambria Math" w:hAnsi="Cambria Math" w:cs="Arial"/>
                <w:lang w:eastAsia="fr-FR"/>
              </w:rPr>
            </m:ctrlPr>
          </m:sSubPr>
          <m:e>
            <m:r>
              <m:rPr>
                <m:nor/>
              </m:rPr>
              <w:rPr>
                <w:rFonts w:cs="Arial"/>
                <w:lang w:eastAsia="fr-FR"/>
              </w:rPr>
              <m:t>I</m:t>
            </m:r>
          </m:e>
          <m:sub>
            <m:r>
              <m:rPr>
                <m:nor/>
              </m:rPr>
              <w:rPr>
                <w:rFonts w:cs="Arial"/>
                <w:lang w:eastAsia="fr-FR"/>
              </w:rPr>
              <m:t>mesure</m:t>
            </m:r>
          </m:sub>
        </m:sSub>
      </m:oMath>
      <w:r w:rsidR="00062CFD" w:rsidRPr="008F48A7">
        <w:rPr>
          <w:rFonts w:eastAsiaTheme="minorEastAsia" w:cs="Arial"/>
          <w:lang w:eastAsia="fr-FR"/>
        </w:rPr>
        <w:t xml:space="preserve"> : courant </w:t>
      </w:r>
      <w:r w:rsidR="00647F59" w:rsidRPr="008F48A7">
        <w:rPr>
          <w:rFonts w:eastAsiaTheme="minorEastAsia" w:cs="Arial"/>
          <w:lang w:eastAsia="fr-FR"/>
        </w:rPr>
        <w:t>en sortie du capteur</w:t>
      </w:r>
      <w:r w:rsidR="00062CFD" w:rsidRPr="008F48A7">
        <w:rPr>
          <w:rFonts w:eastAsiaTheme="minorEastAsia" w:cs="Arial"/>
          <w:lang w:eastAsia="fr-FR"/>
        </w:rPr>
        <w:t>)</w:t>
      </w:r>
      <w:r w:rsidR="008F1157">
        <w:rPr>
          <w:rFonts w:eastAsiaTheme="minorEastAsia" w:cs="Arial"/>
          <w:lang w:eastAsia="fr-FR"/>
        </w:rPr>
        <w:t> </w:t>
      </w:r>
      <w:r w:rsidR="008F1157">
        <w:rPr>
          <w:rFonts w:eastAsiaTheme="minorEastAsia" w:cs="Arial"/>
        </w:rPr>
        <w:t>;</w:t>
      </w:r>
    </w:p>
    <w:p w14:paraId="7C061965" w14:textId="72A9080F" w:rsidR="00B8679A" w:rsidRPr="008F48A7" w:rsidRDefault="00000000" w:rsidP="00106457">
      <w:pPr>
        <w:pStyle w:val="Paragraphedeliste"/>
        <w:numPr>
          <w:ilvl w:val="0"/>
          <w:numId w:val="24"/>
        </w:numPr>
        <w:ind w:left="567" w:hanging="283"/>
        <w:rPr>
          <w:rFonts w:eastAsia="Times New Roman" w:cs="Arial"/>
          <w:lang w:eastAsia="fr-FR"/>
        </w:rPr>
      </w:pPr>
      <m:oMath>
        <m:sSub>
          <m:sSubPr>
            <m:ctrlPr>
              <w:rPr>
                <w:rFonts w:ascii="Cambria Math" w:eastAsia="Times New Roman" w:hAnsi="Cambria Math" w:cs="Arial"/>
                <w:i/>
                <w:lang w:eastAsia="fr-FR"/>
              </w:rPr>
            </m:ctrlPr>
          </m:sSubPr>
          <m:e>
            <m:r>
              <m:rPr>
                <m:nor/>
              </m:rPr>
              <w:rPr>
                <w:rFonts w:eastAsia="Times New Roman" w:cs="Arial"/>
                <w:lang w:eastAsia="fr-FR"/>
              </w:rPr>
              <m:t>G</m:t>
            </m:r>
          </m:e>
          <m:sub>
            <m:r>
              <m:rPr>
                <m:nor/>
              </m:rPr>
              <w:rPr>
                <w:rFonts w:eastAsia="Times New Roman" w:cs="Arial"/>
                <w:lang w:eastAsia="fr-FR"/>
              </w:rPr>
              <m:t>ref</m:t>
            </m:r>
          </m:sub>
        </m:sSub>
        <m:r>
          <w:rPr>
            <w:rFonts w:ascii="Cambria Math" w:eastAsia="Times New Roman" w:hAnsi="Cambria Math" w:cs="Arial"/>
            <w:lang w:eastAsia="fr-FR"/>
          </w:rPr>
          <m:t> </m:t>
        </m:r>
      </m:oMath>
      <w:r w:rsidR="00984B65" w:rsidRPr="008F48A7">
        <w:rPr>
          <w:rFonts w:eastAsia="Times New Roman" w:cs="Arial"/>
          <w:lang w:eastAsia="fr-FR"/>
        </w:rPr>
        <w:t>:</w:t>
      </w:r>
      <w:r w:rsidR="00984B65" w:rsidRPr="008F48A7">
        <w:rPr>
          <w:rFonts w:cs="Arial"/>
        </w:rPr>
        <w:t xml:space="preserve"> glycémie</w:t>
      </w:r>
      <w:r w:rsidR="00B8679A" w:rsidRPr="008F48A7">
        <w:rPr>
          <w:rFonts w:cs="Arial"/>
        </w:rPr>
        <w:t xml:space="preserve"> </w:t>
      </w:r>
      <w:r w:rsidR="00584F7F" w:rsidRPr="008F48A7">
        <w:rPr>
          <w:rFonts w:cs="Arial"/>
        </w:rPr>
        <w:t>obtenue</w:t>
      </w:r>
      <w:r w:rsidR="00B8679A" w:rsidRPr="008F48A7">
        <w:rPr>
          <w:rFonts w:cs="Arial"/>
        </w:rPr>
        <w:t xml:space="preserve"> par le modèle</w:t>
      </w:r>
      <w:r w:rsidR="008F1157">
        <w:rPr>
          <w:rFonts w:cs="Arial"/>
        </w:rPr>
        <w:t> ;</w:t>
      </w:r>
    </w:p>
    <w:p w14:paraId="11093E7E" w14:textId="74529F89" w:rsidR="00B8679A" w:rsidRPr="008F48A7" w:rsidRDefault="008F48A7" w:rsidP="00106457">
      <w:pPr>
        <w:pStyle w:val="Paragraphedeliste"/>
        <w:numPr>
          <w:ilvl w:val="0"/>
          <w:numId w:val="24"/>
        </w:numPr>
        <w:ind w:left="567" w:hanging="283"/>
        <w:rPr>
          <w:rFonts w:cs="Arial"/>
        </w:rPr>
      </w:pPr>
      <m:oMath>
        <m:r>
          <m:rPr>
            <m:nor/>
          </m:rPr>
          <w:rPr>
            <w:rFonts w:cs="Arial"/>
          </w:rPr>
          <m:t>α</m:t>
        </m:r>
      </m:oMath>
      <w:r w:rsidR="00B8679A" w:rsidRPr="008F48A7">
        <w:rPr>
          <w:rFonts w:cs="Arial"/>
        </w:rPr>
        <w:t xml:space="preserve"> et </w:t>
      </w:r>
      <m:oMath>
        <m:r>
          <m:rPr>
            <m:nor/>
          </m:rPr>
          <w:rPr>
            <w:rFonts w:cs="Arial"/>
          </w:rPr>
          <m:t>β</m:t>
        </m:r>
      </m:oMath>
      <w:r w:rsidR="00B8679A" w:rsidRPr="008F48A7">
        <w:rPr>
          <w:rFonts w:cs="Arial"/>
        </w:rPr>
        <w:t> : facteurs d’apprentissage ajustables.</w:t>
      </w:r>
    </w:p>
    <w:p w14:paraId="2AAF128F" w14:textId="77777777" w:rsidR="000D2A59" w:rsidRPr="007A7C8B" w:rsidRDefault="000D2A59" w:rsidP="00F36A34"/>
    <w:p w14:paraId="1967C6ED" w14:textId="22E7BC7F" w:rsidR="00791621" w:rsidRPr="00822762" w:rsidRDefault="00791621" w:rsidP="00F36A34">
      <w:pPr>
        <w:pStyle w:val="Question"/>
        <w:rPr>
          <w:rFonts w:eastAsiaTheme="minorEastAsia" w:cs="Arial"/>
        </w:rPr>
      </w:pPr>
      <w:r w:rsidRPr="00822762">
        <w:rPr>
          <w:rFonts w:eastAsiaTheme="minorEastAsia" w:cs="Arial"/>
          <w:b/>
          <w:bCs/>
        </w:rPr>
        <w:lastRenderedPageBreak/>
        <w:t>Compléter</w:t>
      </w:r>
      <w:r w:rsidRPr="00822762">
        <w:rPr>
          <w:rFonts w:eastAsiaTheme="minorEastAsia" w:cs="Arial"/>
        </w:rPr>
        <w:t xml:space="preserve"> </w:t>
      </w:r>
      <w:r w:rsidR="00822762" w:rsidRPr="00822762">
        <w:rPr>
          <w:rFonts w:eastAsiaTheme="minorEastAsia" w:cs="Arial"/>
        </w:rPr>
        <w:t xml:space="preserve">sur le document réponse DR2 </w:t>
      </w:r>
      <w:r w:rsidRPr="00822762">
        <w:rPr>
          <w:rFonts w:eastAsiaTheme="minorEastAsia" w:cs="Arial"/>
        </w:rPr>
        <w:t xml:space="preserve">la fonction </w:t>
      </w:r>
      <w:r w:rsidR="00822762" w:rsidRPr="00822762">
        <w:rPr>
          <w:rFonts w:eastAsiaTheme="minorEastAsia" w:cs="Arial"/>
        </w:rPr>
        <w:t xml:space="preserve">réalisant l’algorithme de mise à jour </w:t>
      </w:r>
      <w:r w:rsidRPr="00FB09C9">
        <w:rPr>
          <w:rFonts w:ascii="Courier New" w:hAnsi="Courier New" w:cs="Courier New"/>
        </w:rPr>
        <w:t xml:space="preserve">mise_a_jour_coefficients(a, b, </w:t>
      </w:r>
      <w:r w:rsidR="00984B65" w:rsidRPr="00FB09C9">
        <w:rPr>
          <w:rFonts w:ascii="Courier New" w:hAnsi="Courier New" w:cs="Courier New"/>
        </w:rPr>
        <w:t>I</w:t>
      </w:r>
      <w:r w:rsidR="00A16C1A" w:rsidRPr="00FB09C9">
        <w:rPr>
          <w:rFonts w:ascii="Courier New" w:hAnsi="Courier New" w:cs="Courier New"/>
        </w:rPr>
        <w:t>_</w:t>
      </w:r>
      <w:r w:rsidRPr="00FB09C9">
        <w:rPr>
          <w:rFonts w:ascii="Courier New" w:hAnsi="Courier New" w:cs="Courier New"/>
        </w:rPr>
        <w:t>mesure, reference_glycemie, alpha, beta)</w:t>
      </w:r>
      <w:r w:rsidR="00897F6E" w:rsidRPr="00FB09C9">
        <w:rPr>
          <w:rFonts w:ascii="Courier New" w:hAnsi="Courier New" w:cs="Courier New"/>
        </w:rPr>
        <w:t>.</w:t>
      </w:r>
      <w:r w:rsidR="00897F6E" w:rsidRPr="00822762">
        <w:rPr>
          <w:rFonts w:cs="Arial"/>
        </w:rPr>
        <w:t xml:space="preserve"> Les coefficients a, b représentent respectivement les coefficients </w:t>
      </w:r>
      <m:oMath>
        <m:sSub>
          <m:sSubPr>
            <m:ctrlPr>
              <w:rPr>
                <w:rFonts w:ascii="Cambria Math" w:hAnsi="Cambria Math" w:cs="Arial"/>
                <w:i/>
              </w:rPr>
            </m:ctrlPr>
          </m:sSubPr>
          <m:e>
            <m:r>
              <m:rPr>
                <m:nor/>
              </m:rPr>
              <w:rPr>
                <w:rFonts w:cs="Arial"/>
              </w:rPr>
              <m:t>a</m:t>
            </m:r>
          </m:e>
          <m:sub>
            <m:r>
              <m:rPr>
                <m:nor/>
              </m:rPr>
              <w:rPr>
                <w:rFonts w:cs="Arial"/>
              </w:rPr>
              <m:t>n-1</m:t>
            </m:r>
          </m:sub>
        </m:sSub>
      </m:oMath>
      <w:r w:rsidR="00897F6E" w:rsidRPr="00822762">
        <w:rPr>
          <w:rFonts w:cs="Arial"/>
        </w:rPr>
        <w:t xml:space="preserve"> et </w:t>
      </w:r>
      <m:oMath>
        <m:sSub>
          <m:sSubPr>
            <m:ctrlPr>
              <w:rPr>
                <w:rFonts w:ascii="Cambria Math" w:hAnsi="Cambria Math" w:cs="Arial"/>
                <w:i/>
              </w:rPr>
            </m:ctrlPr>
          </m:sSubPr>
          <m:e>
            <m:r>
              <m:rPr>
                <m:nor/>
              </m:rPr>
              <w:rPr>
                <w:rFonts w:cs="Arial"/>
              </w:rPr>
              <m:t>b</m:t>
            </m:r>
          </m:e>
          <m:sub>
            <m:r>
              <m:rPr>
                <m:nor/>
              </m:rPr>
              <w:rPr>
                <w:rFonts w:cs="Arial"/>
              </w:rPr>
              <m:t>n-1</m:t>
            </m:r>
          </m:sub>
        </m:sSub>
      </m:oMath>
      <w:r w:rsidR="00897F6E" w:rsidRPr="00822762">
        <w:rPr>
          <w:rFonts w:cs="Arial"/>
        </w:rPr>
        <w:t>.</w:t>
      </w:r>
      <w:r w:rsidR="0049561C" w:rsidRPr="00822762">
        <w:rPr>
          <w:rFonts w:cs="Arial"/>
        </w:rPr>
        <w:t xml:space="preserve"> La fonction doit retourner en sortie les nouveaux coefficients </w:t>
      </w:r>
      <m:oMath>
        <m:sSub>
          <m:sSubPr>
            <m:ctrlPr>
              <w:rPr>
                <w:rFonts w:ascii="Cambria Math" w:hAnsi="Cambria Math" w:cs="Arial"/>
                <w:i/>
              </w:rPr>
            </m:ctrlPr>
          </m:sSubPr>
          <m:e>
            <m:r>
              <m:rPr>
                <m:nor/>
              </m:rPr>
              <w:rPr>
                <w:rFonts w:cs="Arial"/>
              </w:rPr>
              <m:t>a</m:t>
            </m:r>
          </m:e>
          <m:sub>
            <m:r>
              <m:rPr>
                <m:nor/>
              </m:rPr>
              <w:rPr>
                <w:rFonts w:cs="Arial"/>
              </w:rPr>
              <m:t>n</m:t>
            </m:r>
          </m:sub>
        </m:sSub>
      </m:oMath>
      <w:r w:rsidR="0049561C" w:rsidRPr="00DF38DA">
        <w:rPr>
          <w:rFonts w:cs="Arial"/>
        </w:rPr>
        <w:t xml:space="preserve"> et </w:t>
      </w:r>
      <m:oMath>
        <m:sSub>
          <m:sSubPr>
            <m:ctrlPr>
              <w:rPr>
                <w:rFonts w:ascii="Cambria Math" w:hAnsi="Cambria Math" w:cs="Arial"/>
                <w:i/>
              </w:rPr>
            </m:ctrlPr>
          </m:sSubPr>
          <m:e>
            <m:r>
              <m:rPr>
                <m:nor/>
              </m:rPr>
              <w:rPr>
                <w:rFonts w:cs="Arial"/>
              </w:rPr>
              <m:t>b</m:t>
            </m:r>
          </m:e>
          <m:sub>
            <m:r>
              <m:rPr>
                <m:nor/>
              </m:rPr>
              <w:rPr>
                <w:rFonts w:cs="Arial"/>
              </w:rPr>
              <m:t>n</m:t>
            </m:r>
          </m:sub>
        </m:sSub>
      </m:oMath>
      <w:r w:rsidR="0049561C" w:rsidRPr="00DF38DA">
        <w:rPr>
          <w:rFonts w:cs="Arial"/>
        </w:rPr>
        <w:t>.</w:t>
      </w:r>
    </w:p>
    <w:p w14:paraId="3D4736CF" w14:textId="77777777" w:rsidR="00791621" w:rsidRDefault="00791621" w:rsidP="00C133CF"/>
    <w:p w14:paraId="700E6C54" w14:textId="1640D8F6" w:rsidR="00B8679A" w:rsidRPr="006460DC" w:rsidRDefault="009A0F65" w:rsidP="00F36A34">
      <w:pPr>
        <w:pStyle w:val="Titre3TSI"/>
        <w:rPr>
          <w:rStyle w:val="lev"/>
          <w:b/>
          <w:bCs w:val="0"/>
        </w:rPr>
      </w:pPr>
      <w:r>
        <w:rPr>
          <w:rStyle w:val="lev"/>
          <w:bCs w:val="0"/>
        </w:rPr>
        <w:t>Gestion</w:t>
      </w:r>
      <w:r w:rsidR="00B8679A" w:rsidRPr="008E1BF7">
        <w:rPr>
          <w:rStyle w:val="lev"/>
          <w:bCs w:val="0"/>
        </w:rPr>
        <w:t xml:space="preserve"> des </w:t>
      </w:r>
      <w:r w:rsidR="00692E0F" w:rsidRPr="009A0F65">
        <w:rPr>
          <w:rStyle w:val="lev"/>
        </w:rPr>
        <w:t>écarts</w:t>
      </w:r>
    </w:p>
    <w:p w14:paraId="745EB724" w14:textId="111B2D37" w:rsidR="00B8679A" w:rsidRPr="007A7C8B" w:rsidRDefault="00B8679A" w:rsidP="00F36A34">
      <w:r w:rsidRPr="007A7C8B">
        <w:t>Le système analyse en permanence les</w:t>
      </w:r>
      <w:r w:rsidRPr="008E1BF7">
        <w:t xml:space="preserve"> </w:t>
      </w:r>
      <w:r w:rsidRPr="008E1BF7">
        <w:rPr>
          <w:rStyle w:val="lev"/>
          <w:rFonts w:cs="Arial"/>
        </w:rPr>
        <w:t>écarts</w:t>
      </w:r>
      <w:r w:rsidRPr="007A7C8B">
        <w:t xml:space="preserve"> entre la glycémie mesurée par le capteur et les valeurs attendues, en fonction des </w:t>
      </w:r>
      <w:r w:rsidRPr="007A7C8B">
        <w:rPr>
          <w:rStyle w:val="lev"/>
          <w:rFonts w:cs="Arial"/>
        </w:rPr>
        <w:t xml:space="preserve">modèles </w:t>
      </w:r>
      <w:r w:rsidR="00692E0F">
        <w:rPr>
          <w:rStyle w:val="lev"/>
          <w:rFonts w:cs="Arial"/>
        </w:rPr>
        <w:t>utilisés</w:t>
      </w:r>
      <w:r w:rsidRPr="007A7C8B">
        <w:t>.</w:t>
      </w:r>
    </w:p>
    <w:p w14:paraId="70A4DE2E" w14:textId="77777777" w:rsidR="00C133CF" w:rsidRDefault="00C133CF" w:rsidP="00C133CF"/>
    <w:p w14:paraId="7FEC7F85" w14:textId="77777777" w:rsidR="00B8679A" w:rsidRDefault="00B8679A" w:rsidP="00C133CF">
      <w:r w:rsidRPr="008E1BF7">
        <w:t xml:space="preserve">Si l’écart est </w:t>
      </w:r>
      <w:r w:rsidRPr="008E1BF7">
        <w:rPr>
          <w:rStyle w:val="lev"/>
          <w:rFonts w:cs="Arial"/>
        </w:rPr>
        <w:t>faible (&lt; 10 %)</w:t>
      </w:r>
      <w:r w:rsidRPr="008E1BF7">
        <w:t>, le système considère que la calibration est correcte.</w:t>
      </w:r>
    </w:p>
    <w:p w14:paraId="2EE5186A" w14:textId="77777777" w:rsidR="00C133CF" w:rsidRPr="008E1BF7" w:rsidRDefault="00C133CF" w:rsidP="00C133CF"/>
    <w:p w14:paraId="25E6612B" w14:textId="77777777" w:rsidR="00B8679A" w:rsidRDefault="00B8679A" w:rsidP="00C133CF">
      <w:r w:rsidRPr="008E1BF7">
        <w:t xml:space="preserve">Si l’écart est </w:t>
      </w:r>
      <w:r w:rsidRPr="008E1BF7">
        <w:rPr>
          <w:rStyle w:val="lev"/>
          <w:rFonts w:cs="Arial"/>
        </w:rPr>
        <w:t>élevé (&gt; 10 %)</w:t>
      </w:r>
      <w:r w:rsidRPr="008E1BF7">
        <w:t>, le système ajuste dynamiquement les coefficients pour corriger la dérive.</w:t>
      </w:r>
    </w:p>
    <w:p w14:paraId="122A6D1D" w14:textId="77777777" w:rsidR="00C133CF" w:rsidRPr="008E1BF7" w:rsidRDefault="00C133CF" w:rsidP="00C133CF"/>
    <w:p w14:paraId="00A8B7BF" w14:textId="008AA6BC" w:rsidR="003D280F" w:rsidRDefault="002861DA" w:rsidP="00F36A34">
      <w:pPr>
        <w:pStyle w:val="Question"/>
      </w:pPr>
      <w:r>
        <w:t xml:space="preserve">Afin de valider l’exigence Id 6.3, </w:t>
      </w:r>
      <w:r w:rsidRPr="009A0F65">
        <w:rPr>
          <w:b/>
          <w:bCs/>
        </w:rPr>
        <w:t>c</w:t>
      </w:r>
      <w:r w:rsidR="003D280F" w:rsidRPr="009A0F65">
        <w:rPr>
          <w:b/>
          <w:bCs/>
        </w:rPr>
        <w:t>ompléter</w:t>
      </w:r>
      <w:r w:rsidR="003D280F" w:rsidRPr="007A7C8B">
        <w:t xml:space="preserve"> le programme </w:t>
      </w:r>
      <w:r w:rsidR="005A6D1B">
        <w:t>du docume</w:t>
      </w:r>
      <w:r w:rsidR="00312A7E">
        <w:t>n</w:t>
      </w:r>
      <w:r w:rsidR="005A6D1B">
        <w:t xml:space="preserve">t réponse (DR3) </w:t>
      </w:r>
      <w:r w:rsidR="003D280F" w:rsidRPr="007A7C8B">
        <w:t>pour tenir compte de la gestion des écarts.</w:t>
      </w:r>
    </w:p>
    <w:p w14:paraId="0E999DC2" w14:textId="77777777" w:rsidR="003027AC" w:rsidRPr="007A7C8B" w:rsidRDefault="003027AC" w:rsidP="00F36A34">
      <w:pPr>
        <w:pStyle w:val="Titre2TSI"/>
      </w:pPr>
      <w:r w:rsidRPr="007A7C8B">
        <w:t xml:space="preserve">Autonomie de la batterie du transmetteur Bluetooth </w:t>
      </w:r>
    </w:p>
    <w:p w14:paraId="3645DEC3" w14:textId="40491462" w:rsidR="003027AC" w:rsidRPr="007A7C8B" w:rsidRDefault="003027AC" w:rsidP="00F36A34">
      <w:pPr>
        <w:rPr>
          <w:lang w:eastAsia="fr-FR"/>
        </w:rPr>
      </w:pPr>
      <w:r w:rsidRPr="007A7C8B">
        <w:rPr>
          <w:rFonts w:cs="Arial"/>
        </w:rPr>
        <w:t xml:space="preserve">Le Guardian Sensor 4 </w:t>
      </w:r>
      <w:r w:rsidRPr="007A7C8B">
        <w:rPr>
          <w:lang w:eastAsia="fr-FR"/>
        </w:rPr>
        <w:t xml:space="preserve">utilise un </w:t>
      </w:r>
      <w:r w:rsidRPr="00D63664">
        <w:rPr>
          <w:bCs/>
          <w:lang w:eastAsia="fr-FR"/>
        </w:rPr>
        <w:t xml:space="preserve">transmetteur </w:t>
      </w:r>
      <w:r w:rsidR="00D63664">
        <w:rPr>
          <w:bCs/>
          <w:lang w:eastAsia="fr-FR"/>
        </w:rPr>
        <w:t>Bluetooth à basse consommation</w:t>
      </w:r>
      <w:r w:rsidR="00D63664" w:rsidRPr="00D63664">
        <w:rPr>
          <w:bCs/>
          <w:lang w:eastAsia="fr-FR"/>
        </w:rPr>
        <w:t xml:space="preserve"> </w:t>
      </w:r>
      <w:r w:rsidR="00D63664">
        <w:rPr>
          <w:bCs/>
          <w:lang w:eastAsia="fr-FR"/>
        </w:rPr>
        <w:t>(</w:t>
      </w:r>
      <w:r w:rsidRPr="00D63664">
        <w:rPr>
          <w:bCs/>
          <w:lang w:eastAsia="fr-FR"/>
        </w:rPr>
        <w:t xml:space="preserve">Bluetooth Low Energy </w:t>
      </w:r>
      <w:r w:rsidR="00D63664">
        <w:rPr>
          <w:bCs/>
          <w:lang w:eastAsia="fr-FR"/>
        </w:rPr>
        <w:t>ou BLE</w:t>
      </w:r>
      <w:r w:rsidRPr="007A7C8B">
        <w:rPr>
          <w:b/>
          <w:bCs/>
          <w:lang w:eastAsia="fr-FR"/>
        </w:rPr>
        <w:t>)</w:t>
      </w:r>
      <w:r w:rsidRPr="007A7C8B">
        <w:rPr>
          <w:lang w:eastAsia="fr-FR"/>
        </w:rPr>
        <w:t xml:space="preserve"> pour communiquer les données de glycémie. La consommation </w:t>
      </w:r>
      <w:r w:rsidR="00693073">
        <w:rPr>
          <w:lang w:eastAsia="fr-FR"/>
        </w:rPr>
        <w:t xml:space="preserve">en courant </w:t>
      </w:r>
      <w:r w:rsidR="00FB09C9">
        <w:rPr>
          <w:lang w:eastAsia="fr-FR"/>
        </w:rPr>
        <w:t xml:space="preserve">des composants </w:t>
      </w:r>
      <w:r w:rsidRPr="007A7C8B">
        <w:rPr>
          <w:lang w:eastAsia="fr-FR"/>
        </w:rPr>
        <w:t xml:space="preserve">d'un tel dispositif </w:t>
      </w:r>
      <w:r w:rsidR="00693073">
        <w:rPr>
          <w:lang w:eastAsia="fr-FR"/>
        </w:rPr>
        <w:t>est donné tableau 4.</w:t>
      </w:r>
    </w:p>
    <w:p w14:paraId="317FBD07" w14:textId="77777777" w:rsidR="003027AC" w:rsidRPr="007A7C8B" w:rsidRDefault="003027AC" w:rsidP="00F36A34">
      <w:pPr>
        <w:rPr>
          <w:lang w:eastAsia="fr-FR"/>
        </w:rPr>
      </w:pPr>
    </w:p>
    <w:tbl>
      <w:tblPr>
        <w:tblW w:w="9713" w:type="dxa"/>
        <w:tblInd w:w="58" w:type="dxa"/>
        <w:tblCellMar>
          <w:left w:w="70" w:type="dxa"/>
          <w:right w:w="70" w:type="dxa"/>
        </w:tblCellMar>
        <w:tblLook w:val="04A0" w:firstRow="1" w:lastRow="0" w:firstColumn="1" w:lastColumn="0" w:noHBand="0" w:noVBand="1"/>
      </w:tblPr>
      <w:tblGrid>
        <w:gridCol w:w="2706"/>
        <w:gridCol w:w="2976"/>
        <w:gridCol w:w="4031"/>
      </w:tblGrid>
      <w:tr w:rsidR="003027AC" w:rsidRPr="007A7C8B" w14:paraId="2A18E228" w14:textId="77777777" w:rsidTr="00693073">
        <w:trPr>
          <w:trHeight w:val="673"/>
        </w:trPr>
        <w:tc>
          <w:tcPr>
            <w:tcW w:w="2706" w:type="dxa"/>
            <w:tcBorders>
              <w:top w:val="single" w:sz="8" w:space="0" w:color="auto"/>
              <w:left w:val="single" w:sz="8" w:space="0" w:color="auto"/>
              <w:bottom w:val="single" w:sz="8" w:space="0" w:color="auto"/>
              <w:right w:val="single" w:sz="8" w:space="0" w:color="auto"/>
            </w:tcBorders>
            <w:vAlign w:val="center"/>
            <w:hideMark/>
          </w:tcPr>
          <w:p w14:paraId="0C837563" w14:textId="77777777" w:rsidR="003027AC" w:rsidRPr="005A6D1B" w:rsidRDefault="003027AC" w:rsidP="00F36A34">
            <w:pPr>
              <w:rPr>
                <w:b/>
                <w:bCs/>
                <w:lang w:eastAsia="fr-FR"/>
              </w:rPr>
            </w:pPr>
            <w:r w:rsidRPr="005A6D1B">
              <w:rPr>
                <w:b/>
                <w:bCs/>
                <w:lang w:eastAsia="fr-FR"/>
              </w:rPr>
              <w:t>Composan</w:t>
            </w:r>
            <w:r w:rsidR="00D63664" w:rsidRPr="005A6D1B">
              <w:rPr>
                <w:b/>
                <w:bCs/>
                <w:lang w:eastAsia="fr-FR"/>
              </w:rPr>
              <w:t>ts</w:t>
            </w:r>
          </w:p>
        </w:tc>
        <w:tc>
          <w:tcPr>
            <w:tcW w:w="2976" w:type="dxa"/>
            <w:tcBorders>
              <w:top w:val="single" w:sz="8" w:space="0" w:color="auto"/>
              <w:left w:val="nil"/>
              <w:bottom w:val="single" w:sz="8" w:space="0" w:color="auto"/>
              <w:right w:val="single" w:sz="8" w:space="0" w:color="auto"/>
            </w:tcBorders>
            <w:vAlign w:val="center"/>
            <w:hideMark/>
          </w:tcPr>
          <w:p w14:paraId="2A3B0127" w14:textId="77777777" w:rsidR="003027AC" w:rsidRPr="005A6D1B" w:rsidRDefault="003027AC" w:rsidP="00F36A34">
            <w:pPr>
              <w:rPr>
                <w:b/>
                <w:bCs/>
                <w:lang w:eastAsia="fr-FR"/>
              </w:rPr>
            </w:pPr>
            <w:r w:rsidRPr="005A6D1B">
              <w:rPr>
                <w:b/>
                <w:bCs/>
                <w:lang w:eastAsia="fr-FR"/>
              </w:rPr>
              <w:t xml:space="preserve">Consommation </w:t>
            </w:r>
            <w:r w:rsidR="00D63664" w:rsidRPr="005A6D1B">
              <w:rPr>
                <w:b/>
                <w:bCs/>
                <w:lang w:eastAsia="fr-FR"/>
              </w:rPr>
              <w:t>t</w:t>
            </w:r>
            <w:r w:rsidRPr="005A6D1B">
              <w:rPr>
                <w:b/>
                <w:bCs/>
                <w:lang w:eastAsia="fr-FR"/>
              </w:rPr>
              <w:t>ypique</w:t>
            </w:r>
            <w:r w:rsidR="00123A50" w:rsidRPr="005A6D1B">
              <w:rPr>
                <w:b/>
                <w:bCs/>
                <w:lang w:eastAsia="fr-FR"/>
              </w:rPr>
              <w:t xml:space="preserve"> sur une journée</w:t>
            </w:r>
          </w:p>
        </w:tc>
        <w:tc>
          <w:tcPr>
            <w:tcW w:w="4031" w:type="dxa"/>
            <w:tcBorders>
              <w:top w:val="single" w:sz="8" w:space="0" w:color="auto"/>
              <w:left w:val="nil"/>
              <w:bottom w:val="single" w:sz="8" w:space="0" w:color="auto"/>
              <w:right w:val="single" w:sz="8" w:space="0" w:color="auto"/>
            </w:tcBorders>
            <w:vAlign w:val="center"/>
            <w:hideMark/>
          </w:tcPr>
          <w:p w14:paraId="34A7F2C3" w14:textId="77777777" w:rsidR="003027AC" w:rsidRPr="005A6D1B" w:rsidRDefault="003027AC" w:rsidP="00F36A34">
            <w:pPr>
              <w:rPr>
                <w:b/>
                <w:bCs/>
                <w:lang w:eastAsia="fr-FR"/>
              </w:rPr>
            </w:pPr>
            <w:r w:rsidRPr="005A6D1B">
              <w:rPr>
                <w:b/>
                <w:bCs/>
                <w:lang w:eastAsia="fr-FR"/>
              </w:rPr>
              <w:t>Commentaire</w:t>
            </w:r>
            <w:r w:rsidR="00D63664" w:rsidRPr="005A6D1B">
              <w:rPr>
                <w:b/>
                <w:bCs/>
                <w:lang w:eastAsia="fr-FR"/>
              </w:rPr>
              <w:t>s</w:t>
            </w:r>
          </w:p>
        </w:tc>
      </w:tr>
      <w:tr w:rsidR="003027AC" w:rsidRPr="007A7C8B" w14:paraId="1EBACA21" w14:textId="77777777" w:rsidTr="00693073">
        <w:trPr>
          <w:trHeight w:val="673"/>
        </w:trPr>
        <w:tc>
          <w:tcPr>
            <w:tcW w:w="2706" w:type="dxa"/>
            <w:tcBorders>
              <w:top w:val="nil"/>
              <w:left w:val="single" w:sz="8" w:space="0" w:color="auto"/>
              <w:bottom w:val="single" w:sz="8" w:space="0" w:color="auto"/>
              <w:right w:val="single" w:sz="8" w:space="0" w:color="auto"/>
            </w:tcBorders>
            <w:vAlign w:val="center"/>
            <w:hideMark/>
          </w:tcPr>
          <w:p w14:paraId="17A8DEAB" w14:textId="77777777" w:rsidR="003027AC" w:rsidRPr="00312A7E" w:rsidRDefault="003027AC" w:rsidP="00F36A34">
            <w:pPr>
              <w:rPr>
                <w:rFonts w:cs="Arial"/>
                <w:lang w:eastAsia="fr-FR"/>
              </w:rPr>
            </w:pPr>
            <w:r w:rsidRPr="00312A7E">
              <w:rPr>
                <w:rFonts w:cs="Arial"/>
                <w:lang w:eastAsia="fr-FR"/>
              </w:rPr>
              <w:t>Capteur électrochimique</w:t>
            </w:r>
          </w:p>
        </w:tc>
        <w:tc>
          <w:tcPr>
            <w:tcW w:w="2976" w:type="dxa"/>
            <w:tcBorders>
              <w:top w:val="nil"/>
              <w:left w:val="nil"/>
              <w:bottom w:val="single" w:sz="8" w:space="0" w:color="auto"/>
              <w:right w:val="single" w:sz="8" w:space="0" w:color="auto"/>
            </w:tcBorders>
            <w:vAlign w:val="center"/>
            <w:hideMark/>
          </w:tcPr>
          <w:p w14:paraId="4472FA32" w14:textId="6E1DEFF8" w:rsidR="003027AC" w:rsidRPr="00312A7E" w:rsidRDefault="003027AC" w:rsidP="00F36A34">
            <w:pPr>
              <w:rPr>
                <w:rFonts w:cs="Arial"/>
                <w:lang w:eastAsia="fr-FR"/>
              </w:rPr>
            </w:pPr>
            <w:r w:rsidRPr="00312A7E">
              <w:rPr>
                <w:rFonts w:cs="Arial"/>
                <w:lang w:eastAsia="fr-FR"/>
              </w:rPr>
              <w:t xml:space="preserve">1 à 10 </w:t>
            </w:r>
            <m:oMath>
              <m:r>
                <m:rPr>
                  <m:nor/>
                </m:rPr>
                <w:rPr>
                  <w:rFonts w:cs="Arial"/>
                  <w:lang w:eastAsia="fr-FR"/>
                </w:rPr>
                <m:t>µA</m:t>
              </m:r>
            </m:oMath>
          </w:p>
        </w:tc>
        <w:tc>
          <w:tcPr>
            <w:tcW w:w="4031" w:type="dxa"/>
            <w:tcBorders>
              <w:top w:val="nil"/>
              <w:left w:val="nil"/>
              <w:bottom w:val="single" w:sz="8" w:space="0" w:color="auto"/>
              <w:right w:val="single" w:sz="8" w:space="0" w:color="auto"/>
            </w:tcBorders>
            <w:vAlign w:val="center"/>
            <w:hideMark/>
          </w:tcPr>
          <w:p w14:paraId="09F53339" w14:textId="77777777" w:rsidR="003027AC" w:rsidRPr="00312A7E" w:rsidRDefault="003027AC" w:rsidP="00F36A34">
            <w:pPr>
              <w:rPr>
                <w:rFonts w:cs="Arial"/>
                <w:lang w:eastAsia="fr-FR"/>
              </w:rPr>
            </w:pPr>
            <w:r w:rsidRPr="00312A7E">
              <w:rPr>
                <w:rFonts w:cs="Arial"/>
                <w:lang w:eastAsia="fr-FR"/>
              </w:rPr>
              <w:t>Courant généré par la réaction glucose-électrode (0,4 heure par jour).</w:t>
            </w:r>
          </w:p>
        </w:tc>
      </w:tr>
      <w:tr w:rsidR="003027AC" w:rsidRPr="007A7C8B" w14:paraId="36FF994B" w14:textId="77777777" w:rsidTr="00693073">
        <w:trPr>
          <w:trHeight w:val="673"/>
        </w:trPr>
        <w:tc>
          <w:tcPr>
            <w:tcW w:w="2706" w:type="dxa"/>
            <w:tcBorders>
              <w:top w:val="nil"/>
              <w:left w:val="single" w:sz="8" w:space="0" w:color="auto"/>
              <w:bottom w:val="single" w:sz="8" w:space="0" w:color="auto"/>
              <w:right w:val="single" w:sz="8" w:space="0" w:color="auto"/>
            </w:tcBorders>
            <w:vAlign w:val="center"/>
            <w:hideMark/>
          </w:tcPr>
          <w:p w14:paraId="7EE92535" w14:textId="77777777" w:rsidR="003027AC" w:rsidRPr="00312A7E" w:rsidRDefault="003027AC" w:rsidP="00F36A34">
            <w:pPr>
              <w:rPr>
                <w:rFonts w:cs="Arial"/>
                <w:lang w:eastAsia="fr-FR"/>
              </w:rPr>
            </w:pPr>
            <w:r w:rsidRPr="00312A7E">
              <w:rPr>
                <w:rFonts w:cs="Arial"/>
                <w:lang w:eastAsia="fr-FR"/>
              </w:rPr>
              <w:t>Transmetteur Bluetooth</w:t>
            </w:r>
          </w:p>
        </w:tc>
        <w:tc>
          <w:tcPr>
            <w:tcW w:w="2976" w:type="dxa"/>
            <w:tcBorders>
              <w:top w:val="nil"/>
              <w:left w:val="nil"/>
              <w:bottom w:val="single" w:sz="8" w:space="0" w:color="auto"/>
              <w:right w:val="single" w:sz="8" w:space="0" w:color="auto"/>
            </w:tcBorders>
            <w:vAlign w:val="center"/>
            <w:hideMark/>
          </w:tcPr>
          <w:p w14:paraId="51455E8F" w14:textId="4E44C125" w:rsidR="003027AC" w:rsidRPr="00312A7E" w:rsidRDefault="003027AC" w:rsidP="00F36A34">
            <w:pPr>
              <w:rPr>
                <w:rFonts w:cs="Arial"/>
                <w:lang w:eastAsia="fr-FR"/>
              </w:rPr>
            </w:pPr>
            <w:r w:rsidRPr="00312A7E">
              <w:rPr>
                <w:rFonts w:cs="Arial"/>
                <w:lang w:eastAsia="fr-FR"/>
              </w:rPr>
              <w:t xml:space="preserve">0,1 à 1 </w:t>
            </w:r>
            <m:oMath>
              <m:r>
                <m:rPr>
                  <m:nor/>
                </m:rPr>
                <w:rPr>
                  <w:rFonts w:cs="Arial"/>
                  <w:lang w:eastAsia="fr-FR"/>
                </w:rPr>
                <m:t>mA</m:t>
              </m:r>
            </m:oMath>
            <w:r w:rsidRPr="00312A7E">
              <w:rPr>
                <w:rFonts w:cs="Arial"/>
                <w:lang w:eastAsia="fr-FR"/>
              </w:rPr>
              <w:t xml:space="preserve"> lors de la transmission</w:t>
            </w:r>
          </w:p>
        </w:tc>
        <w:tc>
          <w:tcPr>
            <w:tcW w:w="4031" w:type="dxa"/>
            <w:tcBorders>
              <w:top w:val="nil"/>
              <w:left w:val="nil"/>
              <w:bottom w:val="single" w:sz="8" w:space="0" w:color="auto"/>
              <w:right w:val="single" w:sz="8" w:space="0" w:color="auto"/>
            </w:tcBorders>
            <w:vAlign w:val="center"/>
            <w:hideMark/>
          </w:tcPr>
          <w:p w14:paraId="6D497AF9" w14:textId="77777777" w:rsidR="003027AC" w:rsidRPr="00312A7E" w:rsidRDefault="003027AC" w:rsidP="00F36A34">
            <w:pPr>
              <w:rPr>
                <w:rFonts w:cs="Arial"/>
                <w:lang w:eastAsia="fr-FR"/>
              </w:rPr>
            </w:pPr>
            <w:r w:rsidRPr="00312A7E">
              <w:rPr>
                <w:rFonts w:cs="Arial"/>
                <w:lang w:eastAsia="fr-FR"/>
              </w:rPr>
              <w:t>Transmission toutes les 5 minutes en BLE pendant 2 s. (0,16 heure par jour)</w:t>
            </w:r>
          </w:p>
        </w:tc>
      </w:tr>
      <w:tr w:rsidR="003027AC" w:rsidRPr="007A7C8B" w14:paraId="2D2990F4" w14:textId="77777777" w:rsidTr="00693073">
        <w:trPr>
          <w:trHeight w:val="673"/>
        </w:trPr>
        <w:tc>
          <w:tcPr>
            <w:tcW w:w="2706" w:type="dxa"/>
            <w:tcBorders>
              <w:top w:val="nil"/>
              <w:left w:val="single" w:sz="8" w:space="0" w:color="auto"/>
              <w:bottom w:val="single" w:sz="8" w:space="0" w:color="auto"/>
              <w:right w:val="single" w:sz="8" w:space="0" w:color="auto"/>
            </w:tcBorders>
            <w:vAlign w:val="center"/>
            <w:hideMark/>
          </w:tcPr>
          <w:p w14:paraId="06A8AF63" w14:textId="77777777" w:rsidR="003027AC" w:rsidRPr="00312A7E" w:rsidRDefault="003027AC" w:rsidP="00F36A34">
            <w:pPr>
              <w:rPr>
                <w:rFonts w:cs="Arial"/>
                <w:lang w:eastAsia="fr-FR"/>
              </w:rPr>
            </w:pPr>
            <w:r w:rsidRPr="00312A7E">
              <w:rPr>
                <w:rFonts w:cs="Arial"/>
                <w:lang w:eastAsia="fr-FR"/>
              </w:rPr>
              <w:t>Microcontrôleur intégré</w:t>
            </w:r>
          </w:p>
        </w:tc>
        <w:tc>
          <w:tcPr>
            <w:tcW w:w="2976" w:type="dxa"/>
            <w:tcBorders>
              <w:top w:val="nil"/>
              <w:left w:val="nil"/>
              <w:bottom w:val="single" w:sz="8" w:space="0" w:color="auto"/>
              <w:right w:val="single" w:sz="8" w:space="0" w:color="auto"/>
            </w:tcBorders>
            <w:vAlign w:val="center"/>
            <w:hideMark/>
          </w:tcPr>
          <w:p w14:paraId="105D13FA" w14:textId="64BACD9B" w:rsidR="003027AC" w:rsidRPr="00312A7E" w:rsidRDefault="003027AC" w:rsidP="00F36A34">
            <w:pPr>
              <w:rPr>
                <w:rFonts w:cs="Arial"/>
                <w:lang w:eastAsia="fr-FR"/>
              </w:rPr>
            </w:pPr>
            <w:r w:rsidRPr="00312A7E">
              <w:rPr>
                <w:rFonts w:cs="Arial"/>
                <w:lang w:eastAsia="fr-FR"/>
              </w:rPr>
              <w:t xml:space="preserve">50 à 100 </w:t>
            </w:r>
            <m:oMath>
              <m:r>
                <m:rPr>
                  <m:nor/>
                </m:rPr>
                <w:rPr>
                  <w:rFonts w:cs="Arial"/>
                  <w:lang w:eastAsia="fr-FR"/>
                </w:rPr>
                <m:t>µA</m:t>
              </m:r>
            </m:oMath>
          </w:p>
        </w:tc>
        <w:tc>
          <w:tcPr>
            <w:tcW w:w="4031" w:type="dxa"/>
            <w:tcBorders>
              <w:top w:val="nil"/>
              <w:left w:val="nil"/>
              <w:bottom w:val="single" w:sz="8" w:space="0" w:color="auto"/>
              <w:right w:val="single" w:sz="8" w:space="0" w:color="auto"/>
            </w:tcBorders>
            <w:vAlign w:val="center"/>
            <w:hideMark/>
          </w:tcPr>
          <w:p w14:paraId="5DD41B56" w14:textId="77777777" w:rsidR="003027AC" w:rsidRPr="00312A7E" w:rsidRDefault="003027AC" w:rsidP="00F36A34">
            <w:pPr>
              <w:rPr>
                <w:rFonts w:cs="Arial"/>
                <w:lang w:eastAsia="fr-FR"/>
              </w:rPr>
            </w:pPr>
            <w:r w:rsidRPr="00312A7E">
              <w:rPr>
                <w:rFonts w:cs="Arial"/>
                <w:lang w:eastAsia="fr-FR"/>
              </w:rPr>
              <w:t xml:space="preserve">Consommation du microprocesseur pendant l'analyse </w:t>
            </w:r>
            <w:r w:rsidR="00D82D8F" w:rsidRPr="00312A7E">
              <w:rPr>
                <w:rFonts w:cs="Arial"/>
                <w:lang w:eastAsia="fr-FR"/>
              </w:rPr>
              <w:t>de</w:t>
            </w:r>
            <w:r w:rsidRPr="00312A7E">
              <w:rPr>
                <w:rFonts w:cs="Arial"/>
                <w:lang w:eastAsia="fr-FR"/>
              </w:rPr>
              <w:t xml:space="preserve"> 5 s (0,4 heure par jour).</w:t>
            </w:r>
          </w:p>
        </w:tc>
      </w:tr>
      <w:tr w:rsidR="003027AC" w:rsidRPr="007A7C8B" w14:paraId="6A92CDD3" w14:textId="77777777" w:rsidTr="00693073">
        <w:trPr>
          <w:trHeight w:val="673"/>
        </w:trPr>
        <w:tc>
          <w:tcPr>
            <w:tcW w:w="2706" w:type="dxa"/>
            <w:tcBorders>
              <w:top w:val="nil"/>
              <w:left w:val="single" w:sz="8" w:space="0" w:color="auto"/>
              <w:bottom w:val="single" w:sz="8" w:space="0" w:color="auto"/>
              <w:right w:val="single" w:sz="8" w:space="0" w:color="auto"/>
            </w:tcBorders>
            <w:vAlign w:val="center"/>
            <w:hideMark/>
          </w:tcPr>
          <w:p w14:paraId="2EAAAAE5" w14:textId="77777777" w:rsidR="003027AC" w:rsidRPr="00312A7E" w:rsidRDefault="003027AC" w:rsidP="00F36A34">
            <w:pPr>
              <w:rPr>
                <w:rFonts w:cs="Arial"/>
                <w:lang w:eastAsia="fr-FR"/>
              </w:rPr>
            </w:pPr>
            <w:r w:rsidRPr="00312A7E">
              <w:rPr>
                <w:rFonts w:cs="Arial"/>
                <w:lang w:eastAsia="fr-FR"/>
              </w:rPr>
              <w:t>Mode veille</w:t>
            </w:r>
          </w:p>
        </w:tc>
        <w:tc>
          <w:tcPr>
            <w:tcW w:w="2976" w:type="dxa"/>
            <w:tcBorders>
              <w:top w:val="nil"/>
              <w:left w:val="nil"/>
              <w:bottom w:val="single" w:sz="8" w:space="0" w:color="auto"/>
              <w:right w:val="single" w:sz="8" w:space="0" w:color="auto"/>
            </w:tcBorders>
            <w:vAlign w:val="center"/>
            <w:hideMark/>
          </w:tcPr>
          <w:p w14:paraId="646AED41" w14:textId="487F7611" w:rsidR="003027AC" w:rsidRPr="00312A7E" w:rsidRDefault="003027AC" w:rsidP="00F36A34">
            <w:pPr>
              <w:rPr>
                <w:rFonts w:cs="Arial"/>
                <w:lang w:eastAsia="fr-FR"/>
              </w:rPr>
            </w:pPr>
            <w:r w:rsidRPr="00312A7E">
              <w:rPr>
                <w:rFonts w:cs="Arial"/>
                <w:lang w:eastAsia="fr-FR"/>
              </w:rPr>
              <w:t xml:space="preserve">10 à 20 </w:t>
            </w:r>
            <m:oMath>
              <m:r>
                <m:rPr>
                  <m:nor/>
                </m:rPr>
                <w:rPr>
                  <w:rFonts w:cs="Arial"/>
                  <w:lang w:eastAsia="fr-FR"/>
                </w:rPr>
                <m:t>µA</m:t>
              </m:r>
            </m:oMath>
          </w:p>
        </w:tc>
        <w:tc>
          <w:tcPr>
            <w:tcW w:w="4031" w:type="dxa"/>
            <w:tcBorders>
              <w:top w:val="nil"/>
              <w:left w:val="nil"/>
              <w:bottom w:val="single" w:sz="8" w:space="0" w:color="auto"/>
              <w:right w:val="single" w:sz="8" w:space="0" w:color="auto"/>
            </w:tcBorders>
            <w:vAlign w:val="center"/>
            <w:hideMark/>
          </w:tcPr>
          <w:p w14:paraId="751CBD30" w14:textId="77777777" w:rsidR="003027AC" w:rsidRPr="00312A7E" w:rsidRDefault="003027AC" w:rsidP="00F36A34">
            <w:pPr>
              <w:rPr>
                <w:rFonts w:cs="Arial"/>
                <w:lang w:eastAsia="fr-FR"/>
              </w:rPr>
            </w:pPr>
            <w:r w:rsidRPr="00312A7E">
              <w:rPr>
                <w:rFonts w:cs="Arial"/>
                <w:lang w:eastAsia="fr-FR"/>
              </w:rPr>
              <w:t>Lorsque le capteur n’analyse pas et n'émet pas.</w:t>
            </w:r>
          </w:p>
        </w:tc>
      </w:tr>
    </w:tbl>
    <w:p w14:paraId="697710EF" w14:textId="6C599FEE" w:rsidR="008771BD" w:rsidRDefault="00312A7E" w:rsidP="00312A7E">
      <w:pPr>
        <w:pStyle w:val="Tableau"/>
      </w:pPr>
      <w:r>
        <w:t> </w:t>
      </w:r>
      <w:r w:rsidR="00FB09C9">
        <w:t>c</w:t>
      </w:r>
      <w:r>
        <w:t>onsommation des différents composants</w:t>
      </w:r>
      <w:r w:rsidR="00693073">
        <w:t xml:space="preserve"> du </w:t>
      </w:r>
      <w:r w:rsidR="00FB09C9">
        <w:t>MCG</w:t>
      </w:r>
    </w:p>
    <w:p w14:paraId="19CB79A1" w14:textId="77777777" w:rsidR="00693073" w:rsidRDefault="00693073" w:rsidP="00693073"/>
    <w:p w14:paraId="1CEF0D5E" w14:textId="43ECAB5E" w:rsidR="003027AC" w:rsidRPr="007A7C8B" w:rsidRDefault="003027AC" w:rsidP="00F36A34">
      <w:pPr>
        <w:pStyle w:val="Titre2TSI"/>
      </w:pPr>
      <w:r w:rsidRPr="007A7C8B">
        <w:t>Estimation globale de la consommation du capteur</w:t>
      </w:r>
    </w:p>
    <w:p w14:paraId="19E09057" w14:textId="3BD9105D" w:rsidR="003027AC" w:rsidRPr="00693073" w:rsidRDefault="003027AC" w:rsidP="00F36A34">
      <w:pPr>
        <w:rPr>
          <w:rFonts w:cs="Arial"/>
        </w:rPr>
      </w:pPr>
      <w:r w:rsidRPr="00693073">
        <w:rPr>
          <w:rFonts w:cs="Arial"/>
        </w:rPr>
        <w:t>Le capteur est équipé d’une batterie non remplaçable dont la capacité est comprise entre 150</w:t>
      </w:r>
      <w:r w:rsidR="00693073" w:rsidRPr="00693073">
        <w:rPr>
          <w:rFonts w:cs="Arial"/>
        </w:rPr>
        <w:t> </w:t>
      </w:r>
      <w:r w:rsidRPr="00693073">
        <w:rPr>
          <w:rFonts w:cs="Arial"/>
        </w:rPr>
        <w:t>et</w:t>
      </w:r>
      <w:r w:rsidR="00693073" w:rsidRPr="00693073">
        <w:rPr>
          <w:rFonts w:cs="Arial"/>
        </w:rPr>
        <w:t> </w:t>
      </w:r>
      <w:r w:rsidR="005A6D1B" w:rsidRPr="00693073">
        <w:rPr>
          <w:rFonts w:cs="Arial"/>
        </w:rPr>
        <w:t>200</w:t>
      </w:r>
      <m:oMath>
        <m:r>
          <w:rPr>
            <w:rFonts w:ascii="Cambria Math" w:hAnsi="Cambria Math" w:cs="Arial"/>
          </w:rPr>
          <m:t> </m:t>
        </m:r>
        <m:r>
          <m:rPr>
            <m:nor/>
          </m:rPr>
          <w:rPr>
            <w:rFonts w:cs="Arial"/>
          </w:rPr>
          <m:t>mAh</m:t>
        </m:r>
      </m:oMath>
      <w:r w:rsidRPr="00693073">
        <w:rPr>
          <w:rFonts w:cs="Arial"/>
        </w:rPr>
        <w:t>.</w:t>
      </w:r>
    </w:p>
    <w:p w14:paraId="570E0E21" w14:textId="74CAA16C" w:rsidR="003027AC" w:rsidRDefault="003027AC" w:rsidP="00F36A34">
      <w:pPr>
        <w:pStyle w:val="Question"/>
      </w:pPr>
      <w:r w:rsidRPr="007A7C8B">
        <w:t xml:space="preserve"> </w:t>
      </w:r>
      <w:r w:rsidRPr="00AF1C66">
        <w:rPr>
          <w:b/>
          <w:bCs/>
        </w:rPr>
        <w:t>Déterminer</w:t>
      </w:r>
      <w:r w:rsidRPr="007A7C8B">
        <w:t xml:space="preserve"> la quantité d’énergie consommée sur une journée par le capteur</w:t>
      </w:r>
      <w:r w:rsidR="00693073">
        <w:t xml:space="preserve">, exprimée en mAh, </w:t>
      </w:r>
      <w:r w:rsidRPr="007A7C8B">
        <w:t>dans le cas le plus défavorable.</w:t>
      </w:r>
    </w:p>
    <w:p w14:paraId="5140EE7D" w14:textId="401B58E0" w:rsidR="007A7C8B" w:rsidRDefault="003027AC" w:rsidP="00F36A34">
      <w:pPr>
        <w:pStyle w:val="Question"/>
      </w:pPr>
      <w:r w:rsidRPr="007A7C8B">
        <w:t xml:space="preserve">En </w:t>
      </w:r>
      <w:r w:rsidRPr="00AF1C66">
        <w:rPr>
          <w:b/>
          <w:bCs/>
        </w:rPr>
        <w:t>déduire</w:t>
      </w:r>
      <w:r w:rsidRPr="007A7C8B">
        <w:t xml:space="preserve"> l’autonomie exprimée en jour</w:t>
      </w:r>
      <w:r w:rsidR="00D82D8F">
        <w:t xml:space="preserve">. </w:t>
      </w:r>
      <w:r w:rsidR="00D82D8F" w:rsidRPr="00AF1C66">
        <w:rPr>
          <w:b/>
          <w:bCs/>
        </w:rPr>
        <w:t xml:space="preserve">Valider </w:t>
      </w:r>
      <w:r w:rsidR="00D82D8F">
        <w:t>ou non l’exigence Id 6.</w:t>
      </w:r>
      <w:r w:rsidR="00E076F2">
        <w:t>4</w:t>
      </w:r>
      <w:r w:rsidR="00D82D8F">
        <w:t xml:space="preserve"> (</w:t>
      </w:r>
      <w:r w:rsidR="00AD3E0E">
        <w:t>tableau 2</w:t>
      </w:r>
      <w:r w:rsidR="00D82D8F">
        <w:t>).</w:t>
      </w:r>
    </w:p>
    <w:p w14:paraId="4BD33E95" w14:textId="464C31AD" w:rsidR="00331D4F" w:rsidRDefault="00331D4F">
      <w:pPr>
        <w:spacing w:line="240" w:lineRule="auto"/>
        <w:jc w:val="center"/>
      </w:pPr>
      <w:r>
        <w:br w:type="page"/>
      </w:r>
    </w:p>
    <w:p w14:paraId="430A1DD5" w14:textId="77777777" w:rsidR="00FE0E4E" w:rsidRPr="007A7C8B" w:rsidRDefault="00FA043A" w:rsidP="00F36A34">
      <w:pPr>
        <w:pStyle w:val="Titre1TSI"/>
        <w:rPr>
          <w:rStyle w:val="lev"/>
        </w:rPr>
      </w:pPr>
      <w:r w:rsidRPr="007A7C8B">
        <w:rPr>
          <w:rStyle w:val="lev"/>
        </w:rPr>
        <w:lastRenderedPageBreak/>
        <w:t>Réglage des galets</w:t>
      </w:r>
      <w:r w:rsidR="00D82504" w:rsidRPr="007A7C8B">
        <w:rPr>
          <w:rStyle w:val="lev"/>
        </w:rPr>
        <w:t xml:space="preserve"> de la pompe péristaltique</w:t>
      </w:r>
    </w:p>
    <w:p w14:paraId="762747D9" w14:textId="77777777" w:rsidR="001E6857" w:rsidRPr="007A7C8B" w:rsidRDefault="001E6857" w:rsidP="00F36A34">
      <w:pPr>
        <w:rPr>
          <w:rStyle w:val="lev"/>
        </w:rPr>
      </w:pPr>
    </w:p>
    <w:p w14:paraId="5BFC3702" w14:textId="230E9484" w:rsidR="001E6857" w:rsidRPr="00693073" w:rsidRDefault="00693073" w:rsidP="00F36A34">
      <w:r w:rsidRPr="00693073">
        <w:t>L’objectif de cette partie est de</w:t>
      </w:r>
      <w:r w:rsidR="001E6857" w:rsidRPr="00693073">
        <w:t xml:space="preserve"> </w:t>
      </w:r>
      <w:bookmarkStart w:id="10" w:name="_Hlk187419014"/>
      <w:r w:rsidR="008C6FDD" w:rsidRPr="00693073">
        <w:t xml:space="preserve">valider </w:t>
      </w:r>
      <w:r w:rsidR="004E6F41" w:rsidRPr="00693073">
        <w:t>l’exigence 2.1</w:t>
      </w:r>
      <w:r w:rsidR="008C6FDD" w:rsidRPr="00693073">
        <w:t> : l</w:t>
      </w:r>
      <w:r w:rsidR="000C1EE3" w:rsidRPr="00693073">
        <w:t xml:space="preserve">e temps de changement de tubulure </w:t>
      </w:r>
      <w:r>
        <w:t>T</w:t>
      </w:r>
      <w:r w:rsidRPr="00693073">
        <w:rPr>
          <w:vertAlign w:val="subscript"/>
        </w:rPr>
        <w:t>tub</w:t>
      </w:r>
      <w:r w:rsidR="000C1EE3" w:rsidRPr="00693073">
        <w:t xml:space="preserve"> doit être inférieur à </w:t>
      </w:r>
      <m:oMath>
        <m:r>
          <m:rPr>
            <m:nor/>
          </m:rPr>
          <w:rPr>
            <w:rFonts w:cs="Arial"/>
          </w:rPr>
          <m:t>1</m:t>
        </m:r>
        <m:r>
          <m:rPr>
            <m:nor/>
          </m:rPr>
          <w:rPr>
            <w:rFonts w:ascii="Cambria Math" w:hAnsi="Cambria Math"/>
          </w:rPr>
          <m:t xml:space="preserve"> </m:t>
        </m:r>
        <m:r>
          <m:rPr>
            <m:nor/>
          </m:rPr>
          <w:rPr>
            <w:rFonts w:cs="Arial"/>
          </w:rPr>
          <m:t>s</m:t>
        </m:r>
      </m:oMath>
      <w:r w:rsidR="008C6FDD" w:rsidRPr="00693073">
        <w:t>.</w:t>
      </w:r>
    </w:p>
    <w:p w14:paraId="75D72635" w14:textId="77777777" w:rsidR="001E6857" w:rsidRPr="007A7C8B" w:rsidRDefault="001E6857" w:rsidP="00F36A34"/>
    <w:bookmarkEnd w:id="10"/>
    <w:p w14:paraId="59E1C154" w14:textId="77777777" w:rsidR="005E5EB4" w:rsidRPr="007A7C8B" w:rsidRDefault="005E5EB4" w:rsidP="00F36A34">
      <w:pPr>
        <w:pStyle w:val="Titre2TSI"/>
        <w:rPr>
          <w:rStyle w:val="lev"/>
        </w:rPr>
      </w:pPr>
      <w:r w:rsidRPr="007A7C8B">
        <w:rPr>
          <w:rStyle w:val="lev"/>
        </w:rPr>
        <w:t>Présentation des pompes péristaltiques</w:t>
      </w:r>
    </w:p>
    <w:p w14:paraId="44C299F1" w14:textId="19D563B3" w:rsidR="009B7444" w:rsidRPr="007A7C8B" w:rsidRDefault="009B7444" w:rsidP="00F36A34">
      <w:r w:rsidRPr="007A7C8B">
        <w:t xml:space="preserve">La pompe </w:t>
      </w:r>
      <w:r w:rsidR="00430CCC">
        <w:t xml:space="preserve">hydraulique </w:t>
      </w:r>
      <w:r w:rsidRPr="007A7C8B">
        <w:t>utilisée pour ce système est une pompe péristaltique</w:t>
      </w:r>
      <w:r w:rsidR="00430CCC">
        <w:t xml:space="preserve"> </w:t>
      </w:r>
      <w:r w:rsidRPr="007A7C8B">
        <w:t>ou pompe doseuse. Le fluide est contenu dans un tube flexible noyé dans un corps de pompe circulaire.</w:t>
      </w:r>
    </w:p>
    <w:p w14:paraId="78989800" w14:textId="77777777" w:rsidR="009B7444" w:rsidRPr="007A7C8B" w:rsidRDefault="009B7444" w:rsidP="00F36A34"/>
    <w:p w14:paraId="110C35F5" w14:textId="77777777" w:rsidR="009B7444" w:rsidRPr="007A7C8B" w:rsidRDefault="009B7444" w:rsidP="00F36A34">
      <w:r w:rsidRPr="007A7C8B">
        <w:t>Les pompes péristaltiques sont couramment utilisées dans les dispositifs médicaux tels que les pompes à insuline pour leur précision, leur hygiène, et leur capacité à administrer de très petites quantités de liquide de manière contrôlée.</w:t>
      </w:r>
    </w:p>
    <w:p w14:paraId="053E1855" w14:textId="77777777" w:rsidR="00430CCC" w:rsidRDefault="00430CCC" w:rsidP="00F36A34"/>
    <w:p w14:paraId="0583F86D" w14:textId="2A5E7869" w:rsidR="00D82504" w:rsidRPr="007A7C8B" w:rsidRDefault="00D82504" w:rsidP="00F36A34">
      <w:r w:rsidRPr="007A7C8B">
        <w:t>Une pompe péristaltique fonctionne en compressant un tube flexible pour pousser le fluide à travers celui-ci. Ce type de pompe imite le mouvement péristaltique des intestins humains, d'où son nom.</w:t>
      </w:r>
    </w:p>
    <w:p w14:paraId="32DE3049" w14:textId="77777777" w:rsidR="00D82504" w:rsidRDefault="00D82504" w:rsidP="00F36A34">
      <w:pPr>
        <w:rPr>
          <w:rStyle w:val="lev"/>
        </w:rPr>
      </w:pPr>
    </w:p>
    <w:p w14:paraId="10EF2D53" w14:textId="34D6D82B" w:rsidR="00D82504" w:rsidRPr="007A7C8B" w:rsidRDefault="00CE4E55" w:rsidP="00F36A34">
      <w:r w:rsidRPr="00CE4E55">
        <w:t>Le principe de fonctionnement est illustré figure 10 et peut être décrit de la manière suivante :</w:t>
      </w:r>
    </w:p>
    <w:p w14:paraId="42AA8399" w14:textId="77777777" w:rsidR="00D82504" w:rsidRPr="007A7C8B" w:rsidRDefault="009178A8" w:rsidP="00106457">
      <w:pPr>
        <w:pStyle w:val="Paragraphedeliste"/>
        <w:numPr>
          <w:ilvl w:val="0"/>
          <w:numId w:val="25"/>
        </w:numPr>
        <w:ind w:left="567" w:hanging="283"/>
      </w:pPr>
      <w:r w:rsidRPr="007A7C8B">
        <w:t>d</w:t>
      </w:r>
      <w:r w:rsidR="00D82504" w:rsidRPr="007A7C8B">
        <w:t>es rouleaux fixés sur un rotor écrasent le tube flexible en tournant</w:t>
      </w:r>
      <w:r w:rsidRPr="007A7C8B">
        <w:t> ;</w:t>
      </w:r>
    </w:p>
    <w:p w14:paraId="22875223" w14:textId="77777777" w:rsidR="00D82504" w:rsidRPr="007A7C8B" w:rsidRDefault="009178A8" w:rsidP="00106457">
      <w:pPr>
        <w:pStyle w:val="Paragraphedeliste"/>
        <w:numPr>
          <w:ilvl w:val="0"/>
          <w:numId w:val="25"/>
        </w:numPr>
        <w:ind w:left="567" w:hanging="283"/>
      </w:pPr>
      <w:r w:rsidRPr="007A7C8B">
        <w:t>l</w:t>
      </w:r>
      <w:r w:rsidR="00D82504" w:rsidRPr="007A7C8B">
        <w:t>e fluide est poussé vers l'avant dans le tube au fur et à mesur</w:t>
      </w:r>
      <w:r w:rsidRPr="007A7C8B">
        <w:t>e que les rouleaux se déplacent ;</w:t>
      </w:r>
    </w:p>
    <w:p w14:paraId="3C66BC1E" w14:textId="6B9D042D" w:rsidR="00D82504" w:rsidRPr="007A7C8B" w:rsidRDefault="009178A8" w:rsidP="00106457">
      <w:pPr>
        <w:pStyle w:val="Paragraphedeliste"/>
        <w:numPr>
          <w:ilvl w:val="0"/>
          <w:numId w:val="25"/>
        </w:numPr>
        <w:ind w:left="567" w:hanging="283"/>
      </w:pPr>
      <w:r w:rsidRPr="00AF1C66">
        <w:t>u</w:t>
      </w:r>
      <w:r w:rsidR="00D82504" w:rsidRPr="00AF1C66">
        <w:t>ne</w:t>
      </w:r>
      <w:r w:rsidR="00D82504" w:rsidRPr="007A7C8B">
        <w:t xml:space="preserve"> fois que les rouleaux ont dépassé une section du tube, celle-ci reprend sa forme et crée une aspiration, tirant davantage de fluide dans le tube.</w:t>
      </w:r>
      <w:r w:rsidR="00055728">
        <w:t xml:space="preserve"> </w:t>
      </w:r>
    </w:p>
    <w:p w14:paraId="4C4B959A" w14:textId="77777777" w:rsidR="009B7444" w:rsidRPr="007A7C8B" w:rsidRDefault="009B7444" w:rsidP="00F36A34"/>
    <w:p w14:paraId="0AB71276" w14:textId="77777777" w:rsidR="006D55DF" w:rsidRPr="007A7C8B" w:rsidRDefault="006D55DF" w:rsidP="00F36A34">
      <w:r w:rsidRPr="007A7C8B">
        <w:rPr>
          <w:noProof/>
          <w:lang w:eastAsia="fr-FR"/>
        </w:rPr>
        <w:drawing>
          <wp:inline distT="0" distB="0" distL="0" distR="0" wp14:anchorId="4F28A148" wp14:editId="00E68C63">
            <wp:extent cx="6048059" cy="1679964"/>
            <wp:effectExtent l="0" t="0" r="0" b="0"/>
            <wp:docPr id="4" name="Image 4" descr="Pompes Péristaltiques Industrielles | Tech Po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mpes Péristaltiques Industrielles | Tech Pompes"/>
                    <pic:cNvPicPr>
                      <a:picLocks noChangeAspect="1" noChangeArrowheads="1"/>
                    </pic:cNvPicPr>
                  </pic:nvPicPr>
                  <pic:blipFill>
                    <a:blip r:embed="rId20" cstate="print"/>
                    <a:srcRect/>
                    <a:stretch>
                      <a:fillRect/>
                    </a:stretch>
                  </pic:blipFill>
                  <pic:spPr bwMode="auto">
                    <a:xfrm>
                      <a:off x="0" y="0"/>
                      <a:ext cx="6065621" cy="1684842"/>
                    </a:xfrm>
                    <a:prstGeom prst="rect">
                      <a:avLst/>
                    </a:prstGeom>
                    <a:noFill/>
                    <a:ln w="9525">
                      <a:noFill/>
                      <a:miter lim="800000"/>
                      <a:headEnd/>
                      <a:tailEnd/>
                    </a:ln>
                  </pic:spPr>
                </pic:pic>
              </a:graphicData>
            </a:graphic>
          </wp:inline>
        </w:drawing>
      </w:r>
    </w:p>
    <w:p w14:paraId="2C4BE05B" w14:textId="689B316D" w:rsidR="006D55DF" w:rsidRPr="007A7C8B" w:rsidRDefault="006D55DF" w:rsidP="00F36A34">
      <w:pPr>
        <w:pStyle w:val="Figure"/>
      </w:pPr>
      <w:r w:rsidRPr="007A7C8B">
        <w:t> </w:t>
      </w:r>
      <w:r w:rsidR="00160A9E">
        <w:t>p</w:t>
      </w:r>
      <w:r w:rsidRPr="007A7C8B">
        <w:t>rincipe de fon</w:t>
      </w:r>
      <w:r w:rsidR="005577E6" w:rsidRPr="007A7C8B">
        <w:t>c</w:t>
      </w:r>
      <w:r w:rsidRPr="007A7C8B">
        <w:t>tionnement d’une pompe péristaltique</w:t>
      </w:r>
    </w:p>
    <w:p w14:paraId="75EAD254" w14:textId="77777777" w:rsidR="006D55DF" w:rsidRPr="007A7C8B" w:rsidRDefault="006D55DF" w:rsidP="00F36A34"/>
    <w:p w14:paraId="4B62FB55" w14:textId="77777777" w:rsidR="00D82504" w:rsidRDefault="001E6857" w:rsidP="00F36A34">
      <w:pPr>
        <w:pStyle w:val="Question"/>
      </w:pPr>
      <w:r w:rsidRPr="00AF1C66">
        <w:rPr>
          <w:b/>
          <w:bCs/>
        </w:rPr>
        <w:t xml:space="preserve">Citer </w:t>
      </w:r>
      <w:r w:rsidRPr="007A7C8B">
        <w:t>le principal avantage de la pompe péristaltique dans le cas des pompes à insuline sachant que les tubes flexibles sont stérilisés avant utilisation.</w:t>
      </w:r>
    </w:p>
    <w:p w14:paraId="2845D9B0" w14:textId="3B981200" w:rsidR="00331D4F" w:rsidRDefault="00331D4F">
      <w:pPr>
        <w:spacing w:line="240" w:lineRule="auto"/>
        <w:jc w:val="center"/>
      </w:pPr>
      <w:r>
        <w:br w:type="page"/>
      </w:r>
    </w:p>
    <w:p w14:paraId="2F50D455" w14:textId="77777777" w:rsidR="001E6857" w:rsidRDefault="007A7C8B" w:rsidP="00F36A34">
      <w:pPr>
        <w:pStyle w:val="Titre2TSI"/>
      </w:pPr>
      <w:r>
        <w:lastRenderedPageBreak/>
        <w:t>Validation du système de changement de tubulure</w:t>
      </w:r>
    </w:p>
    <w:p w14:paraId="4AEE7C4C" w14:textId="7726B1AF" w:rsidR="004061F2" w:rsidRDefault="00D1331C" w:rsidP="00FE7C3A">
      <w:r>
        <w:t>Dans un premier temps, une pompe à 2 galets représentée figure 11 est considérée.</w:t>
      </w:r>
    </w:p>
    <w:p w14:paraId="752E11CC" w14:textId="77777777" w:rsidR="00D1331C" w:rsidRPr="007A7C8B" w:rsidRDefault="00D1331C" w:rsidP="00FE7C3A"/>
    <w:p w14:paraId="3A234B06" w14:textId="65EE16C0" w:rsidR="00FE0E4E" w:rsidRPr="007A7C8B" w:rsidRDefault="00847E90" w:rsidP="00FE0E4E">
      <w:pPr>
        <w:pStyle w:val="Standard"/>
      </w:pPr>
      <w:r>
        <w:rPr>
          <w:b/>
          <w:bCs/>
          <w:noProof/>
          <w:lang w:eastAsia="fr-FR" w:bidi="ar-SA"/>
        </w:rPr>
        <w:drawing>
          <wp:anchor distT="0" distB="0" distL="114300" distR="114300" simplePos="0" relativeHeight="251627008" behindDoc="0" locked="0" layoutInCell="1" allowOverlap="1" wp14:anchorId="39C1882E" wp14:editId="05265AAB">
            <wp:simplePos x="0" y="0"/>
            <wp:positionH relativeFrom="margin">
              <wp:posOffset>2218055</wp:posOffset>
            </wp:positionH>
            <wp:positionV relativeFrom="paragraph">
              <wp:posOffset>79375</wp:posOffset>
            </wp:positionV>
            <wp:extent cx="1570990" cy="1372235"/>
            <wp:effectExtent l="4127" t="0" r="0" b="0"/>
            <wp:wrapSquare wrapText="bothSides"/>
            <wp:docPr id="95348065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lum/>
                      <a:alphaModFix/>
                    </a:blip>
                    <a:srcRect/>
                    <a:stretch>
                      <a:fillRect/>
                    </a:stretch>
                  </pic:blipFill>
                  <pic:spPr>
                    <a:xfrm rot="5400000">
                      <a:off x="0" y="0"/>
                      <a:ext cx="1570990" cy="1372235"/>
                    </a:xfrm>
                    <a:prstGeom prst="rect">
                      <a:avLst/>
                    </a:prstGeom>
                  </pic:spPr>
                </pic:pic>
              </a:graphicData>
            </a:graphic>
            <wp14:sizeRelH relativeFrom="margin">
              <wp14:pctWidth>0</wp14:pctWidth>
            </wp14:sizeRelH>
            <wp14:sizeRelV relativeFrom="margin">
              <wp14:pctHeight>0</wp14:pctHeight>
            </wp14:sizeRelV>
          </wp:anchor>
        </w:drawing>
      </w:r>
    </w:p>
    <w:p w14:paraId="7701EFBB" w14:textId="7BF0F4D9" w:rsidR="00FE0E4E" w:rsidRPr="007A7C8B" w:rsidRDefault="00FE0E4E" w:rsidP="00FE0E4E">
      <w:pPr>
        <w:pStyle w:val="Standard"/>
        <w:rPr>
          <w:b/>
          <w:bCs/>
        </w:rPr>
      </w:pPr>
    </w:p>
    <w:p w14:paraId="2056CEDF" w14:textId="77777777" w:rsidR="001E6857" w:rsidRPr="007A7C8B" w:rsidRDefault="001E6857" w:rsidP="00FE0E4E">
      <w:pPr>
        <w:pStyle w:val="Standard"/>
        <w:rPr>
          <w:b/>
          <w:bCs/>
        </w:rPr>
      </w:pPr>
    </w:p>
    <w:p w14:paraId="3D4B1741" w14:textId="77777777" w:rsidR="001E6857" w:rsidRPr="007A7C8B" w:rsidRDefault="001E6857" w:rsidP="00FE0E4E">
      <w:pPr>
        <w:pStyle w:val="Standard"/>
        <w:rPr>
          <w:b/>
          <w:bCs/>
        </w:rPr>
      </w:pPr>
    </w:p>
    <w:p w14:paraId="04C7F514" w14:textId="77777777" w:rsidR="00FE0E4E" w:rsidRPr="007A7C8B" w:rsidRDefault="00FE0E4E" w:rsidP="00FE0E4E">
      <w:pPr>
        <w:pStyle w:val="Standard"/>
      </w:pPr>
    </w:p>
    <w:p w14:paraId="0611B94A" w14:textId="77777777" w:rsidR="00FE0E4E" w:rsidRPr="007A7C8B" w:rsidRDefault="00FE0E4E" w:rsidP="00FE0E4E">
      <w:pPr>
        <w:pStyle w:val="Standard"/>
      </w:pPr>
    </w:p>
    <w:p w14:paraId="70FE081F" w14:textId="77777777" w:rsidR="00FE0E4E" w:rsidRPr="007A7C8B" w:rsidRDefault="00FE0E4E" w:rsidP="00FE0E4E">
      <w:pPr>
        <w:pStyle w:val="Standard"/>
      </w:pPr>
    </w:p>
    <w:p w14:paraId="5C8A8EF6" w14:textId="77777777" w:rsidR="00FE0E4E" w:rsidRPr="007A7C8B" w:rsidRDefault="00FE0E4E" w:rsidP="00FE0E4E">
      <w:pPr>
        <w:pStyle w:val="Standard"/>
      </w:pPr>
    </w:p>
    <w:p w14:paraId="4A9B5D64" w14:textId="77777777" w:rsidR="0030765F" w:rsidRDefault="0030765F" w:rsidP="00FE0E4E">
      <w:pPr>
        <w:pStyle w:val="Standard"/>
      </w:pPr>
    </w:p>
    <w:p w14:paraId="61BB5C7D" w14:textId="77777777" w:rsidR="00847E90" w:rsidRPr="007A7C8B" w:rsidRDefault="00847E90" w:rsidP="00FE0E4E">
      <w:pPr>
        <w:pStyle w:val="Standard"/>
      </w:pPr>
    </w:p>
    <w:p w14:paraId="560461AB" w14:textId="23105158" w:rsidR="00FE0E4E" w:rsidRDefault="00CE4E55" w:rsidP="00F36A34">
      <w:pPr>
        <w:pStyle w:val="Figure"/>
      </w:pPr>
      <w:bookmarkStart w:id="11" w:name="_Ref191891315"/>
      <w:r>
        <w:t> pompe p</w:t>
      </w:r>
      <w:r w:rsidR="000275DE">
        <w:t>éristaltique à 2 galets</w:t>
      </w:r>
      <w:bookmarkEnd w:id="11"/>
    </w:p>
    <w:p w14:paraId="0123CEDE" w14:textId="77777777" w:rsidR="000275DE" w:rsidRPr="007A7C8B" w:rsidRDefault="000275DE" w:rsidP="00FE0E4E">
      <w:pPr>
        <w:pStyle w:val="Standard"/>
      </w:pPr>
    </w:p>
    <w:p w14:paraId="55C3C3C8" w14:textId="036DB2A7" w:rsidR="00FE0E4E" w:rsidRPr="00FE7C3A" w:rsidRDefault="00FE0E4E" w:rsidP="00D1331C">
      <w:pPr>
        <w:spacing w:after="60"/>
        <w:rPr>
          <w:rFonts w:cs="Arial"/>
        </w:rPr>
      </w:pPr>
      <w:r w:rsidRPr="00FE7C3A">
        <w:rPr>
          <w:rFonts w:cs="Arial"/>
        </w:rPr>
        <w:t xml:space="preserve">Le </w:t>
      </w:r>
      <w:r w:rsidR="007A4593">
        <w:rPr>
          <w:rFonts w:cs="Arial"/>
        </w:rPr>
        <w:t>dispositif</w:t>
      </w:r>
      <w:r w:rsidRPr="00FE7C3A">
        <w:rPr>
          <w:rFonts w:cs="Arial"/>
        </w:rPr>
        <w:t xml:space="preserve"> doit permettre un changement facile et aisé de la tubulure. </w:t>
      </w:r>
      <w:r w:rsidR="002374A0" w:rsidRPr="00FE7C3A">
        <w:rPr>
          <w:rFonts w:cs="Arial"/>
        </w:rPr>
        <w:t>U</w:t>
      </w:r>
      <w:r w:rsidRPr="00FE7C3A">
        <w:rPr>
          <w:rFonts w:cs="Arial"/>
        </w:rPr>
        <w:t>n réglage de la position du galet entre la position en fonctionnement et la position de mise en place de la tubulure</w:t>
      </w:r>
      <w:r w:rsidR="002374A0" w:rsidRPr="00FE7C3A">
        <w:rPr>
          <w:rFonts w:cs="Arial"/>
        </w:rPr>
        <w:t xml:space="preserve"> doit être effectué</w:t>
      </w:r>
      <w:r w:rsidRPr="00FE7C3A">
        <w:rPr>
          <w:rFonts w:cs="Arial"/>
        </w:rPr>
        <w:t xml:space="preserve">. Ce système de réglage du galet </w:t>
      </w:r>
      <w:r w:rsidR="002374A0" w:rsidRPr="00FE7C3A">
        <w:rPr>
          <w:rFonts w:cs="Arial"/>
        </w:rPr>
        <w:t xml:space="preserve">présenté </w:t>
      </w:r>
      <w:r w:rsidR="00AD3E0E">
        <w:t>figure 1</w:t>
      </w:r>
      <w:r w:rsidR="00742D8B">
        <w:t>2</w:t>
      </w:r>
      <w:r w:rsidR="00F317C6" w:rsidRPr="00FE7C3A">
        <w:rPr>
          <w:rFonts w:cs="Arial"/>
        </w:rPr>
        <w:t xml:space="preserve"> </w:t>
      </w:r>
      <w:r w:rsidRPr="00FE7C3A">
        <w:rPr>
          <w:rFonts w:cs="Arial"/>
        </w:rPr>
        <w:t>est constitué de quatre solides :</w:t>
      </w:r>
    </w:p>
    <w:p w14:paraId="523AC525" w14:textId="2069342A" w:rsidR="00FE0E4E" w:rsidRPr="001C1777" w:rsidRDefault="006D7D90" w:rsidP="00D1331C">
      <w:pPr>
        <w:pStyle w:val="Paragraphedeliste"/>
        <w:numPr>
          <w:ilvl w:val="0"/>
          <w:numId w:val="26"/>
        </w:numPr>
        <w:spacing w:after="60"/>
        <w:ind w:left="567" w:hanging="283"/>
        <w:rPr>
          <w:rFonts w:cs="Arial"/>
        </w:rPr>
      </w:pPr>
      <w:r w:rsidRPr="001C1777">
        <w:rPr>
          <w:rFonts w:cs="Arial"/>
        </w:rPr>
        <w:t>l</w:t>
      </w:r>
      <w:r w:rsidR="00FE0E4E" w:rsidRPr="001C1777">
        <w:rPr>
          <w:rFonts w:cs="Arial"/>
        </w:rPr>
        <w:t xml:space="preserve">e bâti </w:t>
      </w:r>
      <w:r w:rsidR="00FE0E4E" w:rsidRPr="001C1777">
        <w:rPr>
          <w:rFonts w:cs="Arial"/>
          <w:b/>
        </w:rPr>
        <w:t>0</w:t>
      </w:r>
      <w:r w:rsidR="00FE0E4E" w:rsidRPr="001C1777">
        <w:rPr>
          <w:rFonts w:cs="Arial"/>
        </w:rPr>
        <w:t xml:space="preserve">, de repère associé </w:t>
      </w:r>
      <m:oMath>
        <m:sSub>
          <m:sSubPr>
            <m:ctrlPr>
              <w:rPr>
                <w:rFonts w:ascii="Cambria Math" w:hAnsi="Cambria Math" w:cs="Arial"/>
              </w:rPr>
            </m:ctrlPr>
          </m:sSubPr>
          <m:e>
            <m:r>
              <m:rPr>
                <m:nor/>
              </m:rPr>
              <w:rPr>
                <w:rFonts w:cs="Arial"/>
              </w:rPr>
              <m:t>R</m:t>
            </m:r>
          </m:e>
          <m:sub>
            <m:r>
              <m:rPr>
                <m:nor/>
              </m:rPr>
              <w:rPr>
                <w:rFonts w:cs="Arial"/>
              </w:rPr>
              <m:t>0</m:t>
            </m:r>
          </m:sub>
        </m:sSub>
        <m:r>
          <m:rPr>
            <m:nor/>
          </m:rPr>
          <w:rPr>
            <w:rFonts w:cs="Arial"/>
          </w:rPr>
          <m:t>(O,</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0</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0</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z</m:t>
                </m:r>
              </m:e>
              <m:sub>
                <m:r>
                  <m:rPr>
                    <m:nor/>
                  </m:rPr>
                  <w:rPr>
                    <w:rFonts w:cs="Arial"/>
                  </w:rPr>
                  <m:t>0</m:t>
                </m:r>
              </m:sub>
            </m:sSub>
          </m:e>
        </m:acc>
        <m:r>
          <m:rPr>
            <m:nor/>
          </m:rPr>
          <w:rPr>
            <w:rFonts w:cs="Arial"/>
          </w:rPr>
          <m:t>)</m:t>
        </m:r>
      </m:oMath>
      <w:r w:rsidR="00FE0E4E" w:rsidRPr="001C1777">
        <w:rPr>
          <w:rFonts w:cs="Arial"/>
        </w:rPr>
        <w:t>, fixe par rapport au barillet de la pompe</w:t>
      </w:r>
      <w:r w:rsidR="00AF69E8" w:rsidRPr="001C1777">
        <w:rPr>
          <w:rFonts w:cs="Arial"/>
        </w:rPr>
        <w:t> ;</w:t>
      </w:r>
    </w:p>
    <w:p w14:paraId="33A9FA8D" w14:textId="116E736C" w:rsidR="00FE0E4E" w:rsidRPr="001C1777" w:rsidRDefault="006D7D90" w:rsidP="00D1331C">
      <w:pPr>
        <w:pStyle w:val="Paragraphedeliste"/>
        <w:numPr>
          <w:ilvl w:val="0"/>
          <w:numId w:val="26"/>
        </w:numPr>
        <w:spacing w:after="60"/>
        <w:ind w:left="567" w:hanging="283"/>
        <w:rPr>
          <w:rFonts w:cs="Arial"/>
        </w:rPr>
      </w:pPr>
      <w:r w:rsidRPr="001C1777">
        <w:rPr>
          <w:rFonts w:cs="Arial"/>
        </w:rPr>
        <w:t>l</w:t>
      </w:r>
      <w:r w:rsidR="00FE0E4E" w:rsidRPr="001C1777">
        <w:rPr>
          <w:rFonts w:cs="Arial"/>
        </w:rPr>
        <w:t xml:space="preserve">e bras </w:t>
      </w:r>
      <w:r w:rsidR="00FE0E4E" w:rsidRPr="001C1777">
        <w:rPr>
          <w:rFonts w:cs="Arial"/>
          <w:b/>
        </w:rPr>
        <w:t>1</w:t>
      </w:r>
      <w:r w:rsidR="00FE0E4E" w:rsidRPr="001C1777">
        <w:rPr>
          <w:rFonts w:cs="Arial"/>
        </w:rPr>
        <w:t xml:space="preserve">, de repère associé </w:t>
      </w:r>
      <m:oMath>
        <m:sSub>
          <m:sSubPr>
            <m:ctrlPr>
              <w:rPr>
                <w:rFonts w:ascii="Cambria Math" w:hAnsi="Cambria Math" w:cs="Arial"/>
              </w:rPr>
            </m:ctrlPr>
          </m:sSubPr>
          <m:e>
            <m:r>
              <m:rPr>
                <m:nor/>
              </m:rPr>
              <w:rPr>
                <w:rFonts w:cs="Arial"/>
              </w:rPr>
              <m:t>R</m:t>
            </m:r>
          </m:e>
          <m:sub>
            <m:r>
              <m:rPr>
                <m:nor/>
              </m:rPr>
              <w:rPr>
                <w:rFonts w:cs="Arial"/>
              </w:rPr>
              <m:t>1</m:t>
            </m:r>
          </m:sub>
        </m:sSub>
        <m:r>
          <m:rPr>
            <m:nor/>
          </m:rPr>
          <w:rPr>
            <w:rFonts w:cs="Arial"/>
          </w:rPr>
          <m:t>(O,</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1</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1</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z</m:t>
                </m:r>
              </m:e>
              <m:sub>
                <m:r>
                  <m:rPr>
                    <m:nor/>
                  </m:rPr>
                  <w:rPr>
                    <w:rFonts w:cs="Arial"/>
                  </w:rPr>
                  <m:t>1</m:t>
                </m:r>
              </m:sub>
            </m:sSub>
          </m:e>
        </m:acc>
        <m:r>
          <m:rPr>
            <m:nor/>
          </m:rPr>
          <w:rPr>
            <w:rFonts w:cs="Arial"/>
          </w:rPr>
          <m:t>)</m:t>
        </m:r>
      </m:oMath>
      <w:r w:rsidR="00FE0E4E" w:rsidRPr="001C1777">
        <w:rPr>
          <w:rFonts w:cs="Arial"/>
        </w:rPr>
        <w:t xml:space="preserve">, en liaison pivot d’axe </w:t>
      </w:r>
      <m:oMath>
        <m:r>
          <m:rPr>
            <m:nor/>
          </m:rPr>
          <w:rPr>
            <w:rFonts w:cs="Arial"/>
          </w:rPr>
          <m:t>(O,</m:t>
        </m:r>
        <m:acc>
          <m:accPr>
            <m:chr m:val="⃗"/>
            <m:ctrlPr>
              <w:rPr>
                <w:rFonts w:ascii="Cambria Math" w:hAnsi="Cambria Math" w:cs="Arial"/>
              </w:rPr>
            </m:ctrlPr>
          </m:accPr>
          <m:e>
            <m:sSub>
              <m:sSubPr>
                <m:ctrlPr>
                  <w:rPr>
                    <w:rFonts w:ascii="Cambria Math" w:hAnsi="Cambria Math" w:cs="Arial"/>
                  </w:rPr>
                </m:ctrlPr>
              </m:sSubPr>
              <m:e>
                <m:r>
                  <m:rPr>
                    <m:nor/>
                  </m:rPr>
                  <w:rPr>
                    <w:rFonts w:cs="Arial"/>
                  </w:rPr>
                  <m:t>z</m:t>
                </m:r>
              </m:e>
              <m:sub>
                <m:r>
                  <m:rPr>
                    <m:nor/>
                  </m:rPr>
                  <w:rPr>
                    <w:rFonts w:cs="Arial"/>
                  </w:rPr>
                  <m:t>0</m:t>
                </m:r>
              </m:sub>
            </m:sSub>
          </m:e>
        </m:acc>
        <m:r>
          <m:rPr>
            <m:nor/>
          </m:rPr>
          <w:rPr>
            <w:rFonts w:cs="Arial"/>
          </w:rPr>
          <m:t>)</m:t>
        </m:r>
      </m:oMath>
      <w:r w:rsidR="00FE0E4E" w:rsidRPr="001C1777">
        <w:rPr>
          <w:rFonts w:cs="Arial"/>
        </w:rPr>
        <w:t xml:space="preserve"> par rapport au bâti </w:t>
      </w:r>
      <w:r w:rsidR="00FE0E4E" w:rsidRPr="001C1777">
        <w:rPr>
          <w:rFonts w:cs="Arial"/>
          <w:b/>
        </w:rPr>
        <w:t>0</w:t>
      </w:r>
      <w:r w:rsidR="00FE0E4E" w:rsidRPr="001C1777">
        <w:rPr>
          <w:rFonts w:cs="Arial"/>
        </w:rPr>
        <w:t xml:space="preserve"> tel que </w:t>
      </w:r>
      <m:oMath>
        <m:acc>
          <m:accPr>
            <m:chr m:val="⃗"/>
            <m:ctrlPr>
              <w:rPr>
                <w:rFonts w:ascii="Cambria Math" w:hAnsi="Cambria Math" w:cs="Arial"/>
              </w:rPr>
            </m:ctrlPr>
          </m:accPr>
          <m:e>
            <m:r>
              <m:rPr>
                <m:nor/>
              </m:rPr>
              <w:rPr>
                <w:rFonts w:cs="Arial"/>
              </w:rPr>
              <m:t>OB</m:t>
            </m:r>
          </m:e>
        </m:acc>
        <m:r>
          <m:rPr>
            <m:nor/>
          </m:rPr>
          <w:rPr>
            <w:rFonts w:cs="Arial"/>
          </w:rPr>
          <m:t>=</m:t>
        </m:r>
        <m:sSub>
          <m:sSubPr>
            <m:ctrlPr>
              <w:rPr>
                <w:rFonts w:ascii="Cambria Math" w:hAnsi="Cambria Math" w:cs="Arial"/>
              </w:rPr>
            </m:ctrlPr>
          </m:sSubPr>
          <m:e>
            <m:r>
              <m:rPr>
                <m:nor/>
              </m:rPr>
              <w:rPr>
                <w:rFonts w:cs="Arial"/>
              </w:rPr>
              <m:t>L</m:t>
            </m:r>
          </m:e>
          <m:sub>
            <m:r>
              <m:rPr>
                <m:nor/>
              </m:rPr>
              <w:rPr>
                <w:rFonts w:cs="Arial"/>
              </w:rPr>
              <m:t>1</m:t>
            </m:r>
          </m:sub>
        </m:sSub>
        <m:d>
          <m:dPr>
            <m:ctrlPr>
              <w:rPr>
                <w:rFonts w:ascii="Cambria Math" w:hAnsi="Cambria Math" w:cs="Arial"/>
                <w:i/>
              </w:rPr>
            </m:ctrlPr>
          </m:dPr>
          <m:e>
            <m:r>
              <m:rPr>
                <m:nor/>
              </m:rPr>
              <w:rPr>
                <w:rFonts w:cs="Arial"/>
              </w:rPr>
              <m:t>t</m:t>
            </m:r>
          </m:e>
        </m:d>
        <m:r>
          <m:rPr>
            <m:nor/>
          </m:rPr>
          <w:rPr>
            <w:rFonts w:ascii="Cambria Math" w:hAnsi="Cambria Math" w:cs="Cambria Math"/>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1</m:t>
                </m:r>
              </m:sub>
            </m:sSub>
          </m:e>
        </m:acc>
      </m:oMath>
      <w:r w:rsidR="00FE0E4E" w:rsidRPr="001C1777">
        <w:rPr>
          <w:rFonts w:cs="Arial"/>
        </w:rPr>
        <w:t xml:space="preserve"> </w:t>
      </w:r>
      <w:r w:rsidR="00055728">
        <w:rPr>
          <w:rFonts w:cs="Arial"/>
        </w:rPr>
        <w:t xml:space="preserve">et </w:t>
      </w:r>
      <m:oMath>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0</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1</m:t>
                </m:r>
              </m:sub>
            </m:sSub>
          </m:e>
        </m:acc>
        <m:r>
          <m:rPr>
            <m:nor/>
          </m:rPr>
          <w:rPr>
            <w:rFonts w:cs="Arial"/>
          </w:rPr>
          <m:t>)=θ(t)</m:t>
        </m:r>
      </m:oMath>
      <w:r w:rsidR="00AF69E8" w:rsidRPr="001C1777">
        <w:rPr>
          <w:rFonts w:cs="Arial"/>
        </w:rPr>
        <w:t> ;</w:t>
      </w:r>
    </w:p>
    <w:p w14:paraId="1AFDD276" w14:textId="745F0AE3" w:rsidR="00FE0E4E" w:rsidRPr="001C1777" w:rsidRDefault="006D7D90" w:rsidP="00D1331C">
      <w:pPr>
        <w:pStyle w:val="Paragraphedeliste"/>
        <w:numPr>
          <w:ilvl w:val="0"/>
          <w:numId w:val="26"/>
        </w:numPr>
        <w:spacing w:after="60"/>
        <w:ind w:left="567" w:hanging="283"/>
        <w:rPr>
          <w:rFonts w:cs="Arial"/>
        </w:rPr>
      </w:pPr>
      <w:r w:rsidRPr="001C1777">
        <w:rPr>
          <w:rFonts w:cs="Arial"/>
        </w:rPr>
        <w:t>l</w:t>
      </w:r>
      <w:r w:rsidR="00FE0E4E" w:rsidRPr="001C1777">
        <w:rPr>
          <w:rFonts w:cs="Arial"/>
        </w:rPr>
        <w:t xml:space="preserve">e corps du vérin électrique </w:t>
      </w:r>
      <w:r w:rsidR="00FE0E4E" w:rsidRPr="001C1777">
        <w:rPr>
          <w:rFonts w:cs="Arial"/>
          <w:b/>
        </w:rPr>
        <w:t>2</w:t>
      </w:r>
      <w:r w:rsidR="00FE0E4E" w:rsidRPr="001C1777">
        <w:rPr>
          <w:rFonts w:cs="Arial"/>
        </w:rPr>
        <w:t xml:space="preserve">, de repère associé </w:t>
      </w:r>
      <m:oMath>
        <m:sSub>
          <m:sSubPr>
            <m:ctrlPr>
              <w:rPr>
                <w:rFonts w:ascii="Cambria Math" w:hAnsi="Cambria Math" w:cs="Arial"/>
              </w:rPr>
            </m:ctrlPr>
          </m:sSubPr>
          <m:e>
            <m:r>
              <m:rPr>
                <m:nor/>
              </m:rPr>
              <w:rPr>
                <w:rFonts w:cs="Arial"/>
              </w:rPr>
              <m:t>R</m:t>
            </m:r>
          </m:e>
          <m:sub>
            <m:r>
              <m:rPr>
                <m:nor/>
              </m:rPr>
              <w:rPr>
                <w:rFonts w:cs="Arial"/>
              </w:rPr>
              <m:t>2</m:t>
            </m:r>
          </m:sub>
        </m:sSub>
        <m:r>
          <m:rPr>
            <m:nor/>
          </m:rPr>
          <w:rPr>
            <w:rFonts w:cs="Arial"/>
          </w:rPr>
          <m:t>(A,</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0</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0</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z</m:t>
                </m:r>
              </m:e>
              <m:sub>
                <m:r>
                  <m:rPr>
                    <m:nor/>
                  </m:rPr>
                  <w:rPr>
                    <w:rFonts w:cs="Arial"/>
                  </w:rPr>
                  <m:t>0</m:t>
                </m:r>
              </m:sub>
            </m:sSub>
          </m:e>
        </m:acc>
        <m:r>
          <m:rPr>
            <m:nor/>
          </m:rPr>
          <w:rPr>
            <w:rFonts w:cs="Arial"/>
          </w:rPr>
          <m:t>)</m:t>
        </m:r>
      </m:oMath>
      <w:r w:rsidR="00FE0E4E" w:rsidRPr="001C1777">
        <w:rPr>
          <w:rFonts w:cs="Arial"/>
        </w:rPr>
        <w:t xml:space="preserve">, en liaison encastrement avec le bâti </w:t>
      </w:r>
      <w:r w:rsidR="00FE0E4E" w:rsidRPr="001C1777">
        <w:rPr>
          <w:rFonts w:cs="Arial"/>
          <w:b/>
          <w:bCs/>
        </w:rPr>
        <w:t>0</w:t>
      </w:r>
      <w:r w:rsidR="00FE0E4E" w:rsidRPr="001C1777">
        <w:rPr>
          <w:rFonts w:cs="Arial"/>
        </w:rPr>
        <w:t xml:space="preserve"> tel que </w:t>
      </w:r>
      <m:oMath>
        <m:acc>
          <m:accPr>
            <m:chr m:val="⃗"/>
            <m:ctrlPr>
              <w:rPr>
                <w:rFonts w:ascii="Cambria Math" w:hAnsi="Cambria Math" w:cs="Arial"/>
              </w:rPr>
            </m:ctrlPr>
          </m:accPr>
          <m:e>
            <m:r>
              <m:rPr>
                <m:nor/>
              </m:rPr>
              <w:rPr>
                <w:rFonts w:cs="Arial"/>
              </w:rPr>
              <m:t>OA</m:t>
            </m:r>
          </m:e>
        </m:acc>
        <m:r>
          <m:rPr>
            <m:nor/>
          </m:rPr>
          <w:rPr>
            <w:rFonts w:cs="Arial"/>
          </w:rPr>
          <m:t>=</m:t>
        </m:r>
        <m:sSub>
          <m:sSubPr>
            <m:ctrlPr>
              <w:rPr>
                <w:rFonts w:ascii="Cambria Math" w:hAnsi="Cambria Math" w:cs="Arial"/>
              </w:rPr>
            </m:ctrlPr>
          </m:sSubPr>
          <m:e>
            <m:r>
              <m:rPr>
                <m:nor/>
              </m:rPr>
              <w:rPr>
                <w:rFonts w:cs="Arial"/>
              </w:rPr>
              <m:t>L</m:t>
            </m:r>
          </m:e>
          <m:sub>
            <m:r>
              <m:rPr>
                <m:nor/>
              </m:rPr>
              <w:rPr>
                <w:rFonts w:cs="Arial"/>
              </w:rPr>
              <m:t>2</m:t>
            </m:r>
          </m:sub>
        </m:sSub>
        <m:r>
          <m:rPr>
            <m:nor/>
          </m:rPr>
          <w:rPr>
            <w:rFonts w:ascii="Cambria Math" w:hAnsi="Cambria Math" w:cs="Cambria Math"/>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0</m:t>
                </m:r>
              </m:sub>
            </m:sSub>
          </m:e>
        </m:acc>
      </m:oMath>
      <w:r w:rsidR="00FE0E4E" w:rsidRPr="001C1777">
        <w:rPr>
          <w:rFonts w:cs="Arial"/>
        </w:rPr>
        <w:t xml:space="preserve"> et </w:t>
      </w:r>
      <m:oMath>
        <m:sSub>
          <m:sSubPr>
            <m:ctrlPr>
              <w:rPr>
                <w:rFonts w:ascii="Cambria Math" w:hAnsi="Cambria Math" w:cs="Arial"/>
              </w:rPr>
            </m:ctrlPr>
          </m:sSubPr>
          <m:e>
            <m:r>
              <m:rPr>
                <m:nor/>
              </m:rPr>
              <w:rPr>
                <w:rFonts w:cs="Arial"/>
              </w:rPr>
              <m:t>L</m:t>
            </m:r>
          </m:e>
          <m:sub>
            <m:r>
              <m:rPr>
                <m:nor/>
              </m:rPr>
              <w:rPr>
                <w:rFonts w:cs="Arial"/>
              </w:rPr>
              <m:t>2</m:t>
            </m:r>
          </m:sub>
        </m:sSub>
      </m:oMath>
      <w:r w:rsidR="00AF69E8" w:rsidRPr="001C1777">
        <w:rPr>
          <w:rFonts w:cs="Arial"/>
          <w:iCs/>
        </w:rPr>
        <w:t>=8 mm</w:t>
      </w:r>
      <w:r w:rsidR="00F95426" w:rsidRPr="001C1777">
        <w:rPr>
          <w:rFonts w:cs="Arial"/>
          <w:iCs/>
        </w:rPr>
        <w:t> </w:t>
      </w:r>
      <w:r w:rsidR="00AF69E8" w:rsidRPr="001C1777">
        <w:rPr>
          <w:rFonts w:cs="Arial"/>
          <w:b/>
        </w:rPr>
        <w:t>;</w:t>
      </w:r>
    </w:p>
    <w:p w14:paraId="3A3D2691" w14:textId="7B2E6229" w:rsidR="00FE0E4E" w:rsidRPr="001C1777" w:rsidRDefault="006D7D90" w:rsidP="00D1331C">
      <w:pPr>
        <w:pStyle w:val="Paragraphedeliste"/>
        <w:numPr>
          <w:ilvl w:val="0"/>
          <w:numId w:val="26"/>
        </w:numPr>
        <w:spacing w:after="60"/>
        <w:ind w:left="567" w:hanging="283"/>
        <w:rPr>
          <w:rFonts w:cs="Arial"/>
        </w:rPr>
      </w:pPr>
      <w:r w:rsidRPr="001C1777">
        <w:rPr>
          <w:rFonts w:cs="Arial"/>
        </w:rPr>
        <w:t>l</w:t>
      </w:r>
      <w:r w:rsidR="00FE0E4E" w:rsidRPr="001C1777">
        <w:rPr>
          <w:rFonts w:cs="Arial"/>
        </w:rPr>
        <w:t xml:space="preserve">a tige du vérin électrique </w:t>
      </w:r>
      <w:r w:rsidR="00FE0E4E" w:rsidRPr="001C1777">
        <w:rPr>
          <w:rFonts w:cs="Arial"/>
          <w:b/>
        </w:rPr>
        <w:t>3</w:t>
      </w:r>
      <w:r w:rsidR="00FE0E4E" w:rsidRPr="001C1777">
        <w:rPr>
          <w:rFonts w:cs="Arial"/>
        </w:rPr>
        <w:t>,</w:t>
      </w:r>
      <w:r w:rsidR="00666E86" w:rsidRPr="001C1777">
        <w:rPr>
          <w:rFonts w:cs="Arial"/>
        </w:rPr>
        <w:t xml:space="preserve"> actionneur du système de réglage</w:t>
      </w:r>
      <w:r w:rsidR="00FE0E4E" w:rsidRPr="001C1777">
        <w:rPr>
          <w:rFonts w:cs="Arial"/>
        </w:rPr>
        <w:t xml:space="preserve"> de repère associé </w:t>
      </w:r>
      <m:oMath>
        <m:sSub>
          <m:sSubPr>
            <m:ctrlPr>
              <w:rPr>
                <w:rFonts w:ascii="Cambria Math" w:hAnsi="Cambria Math" w:cs="Arial"/>
              </w:rPr>
            </m:ctrlPr>
          </m:sSubPr>
          <m:e>
            <m:r>
              <m:rPr>
                <m:nor/>
              </m:rPr>
              <w:rPr>
                <w:rFonts w:cs="Arial"/>
              </w:rPr>
              <m:t>R</m:t>
            </m:r>
          </m:e>
          <m:sub>
            <m:r>
              <m:rPr>
                <m:nor/>
              </m:rPr>
              <w:rPr>
                <w:rFonts w:cs="Arial"/>
              </w:rPr>
              <m:t>3</m:t>
            </m:r>
          </m:sub>
        </m:sSub>
        <m:r>
          <m:rPr>
            <m:nor/>
          </m:rPr>
          <w:rPr>
            <w:rFonts w:cs="Arial"/>
          </w:rPr>
          <m:t>(B,</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0</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0</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z</m:t>
                </m:r>
              </m:e>
              <m:sub>
                <m:r>
                  <m:rPr>
                    <m:nor/>
                  </m:rPr>
                  <w:rPr>
                    <w:rFonts w:cs="Arial"/>
                  </w:rPr>
                  <m:t>0</m:t>
                </m:r>
              </m:sub>
            </m:sSub>
          </m:e>
        </m:acc>
        <m:r>
          <m:rPr>
            <m:nor/>
          </m:rPr>
          <w:rPr>
            <w:rFonts w:cs="Arial"/>
          </w:rPr>
          <m:t>)</m:t>
        </m:r>
      </m:oMath>
      <w:r w:rsidR="00FE0E4E" w:rsidRPr="001C1777">
        <w:rPr>
          <w:rFonts w:cs="Arial"/>
        </w:rPr>
        <w:t xml:space="preserve">, en liaison </w:t>
      </w:r>
      <w:r w:rsidR="007A4593" w:rsidRPr="001C1777">
        <w:rPr>
          <w:rFonts w:cs="Arial"/>
        </w:rPr>
        <w:t>glissière</w:t>
      </w:r>
      <m:oMath>
        <m:r>
          <w:rPr>
            <w:rFonts w:ascii="Cambria Math" w:hAnsi="Cambria Math" w:cs="Arial"/>
          </w:rPr>
          <m:t xml:space="preserve"> </m:t>
        </m:r>
        <m:r>
          <m:rPr>
            <m:nor/>
          </m:rPr>
          <w:rPr>
            <w:rFonts w:cs="Arial"/>
          </w:rPr>
          <m:t>(A,</m:t>
        </m:r>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0</m:t>
                </m:r>
              </m:sub>
            </m:sSub>
          </m:e>
        </m:acc>
        <m:r>
          <m:rPr>
            <m:nor/>
          </m:rPr>
          <w:rPr>
            <w:rFonts w:cs="Arial"/>
          </w:rPr>
          <m:t>)</m:t>
        </m:r>
      </m:oMath>
      <w:r w:rsidR="00FE0E4E" w:rsidRPr="001C1777">
        <w:rPr>
          <w:rFonts w:cs="Arial"/>
        </w:rPr>
        <w:t xml:space="preserve"> par rapport au corps du vérin </w:t>
      </w:r>
      <w:r w:rsidR="00FE0E4E" w:rsidRPr="001C1777">
        <w:rPr>
          <w:rFonts w:cs="Arial"/>
          <w:b/>
        </w:rPr>
        <w:t>2</w:t>
      </w:r>
      <w:r w:rsidR="00FE0E4E" w:rsidRPr="001C1777">
        <w:rPr>
          <w:rFonts w:cs="Arial"/>
        </w:rPr>
        <w:t xml:space="preserve"> tel que</w:t>
      </w:r>
      <w:r w:rsidR="007A4593" w:rsidRPr="001C1777">
        <w:rPr>
          <w:rFonts w:cs="Arial"/>
        </w:rPr>
        <w:t xml:space="preserve"> </w:t>
      </w:r>
      <m:oMath>
        <m:acc>
          <m:accPr>
            <m:chr m:val="⃗"/>
            <m:ctrlPr>
              <w:rPr>
                <w:rFonts w:ascii="Cambria Math" w:hAnsi="Cambria Math" w:cs="Arial"/>
              </w:rPr>
            </m:ctrlPr>
          </m:accPr>
          <m:e>
            <m:r>
              <m:rPr>
                <m:nor/>
              </m:rPr>
              <w:rPr>
                <w:rFonts w:cs="Arial"/>
              </w:rPr>
              <m:t>AB</m:t>
            </m:r>
          </m:e>
        </m:acc>
        <m:r>
          <m:rPr>
            <m:nor/>
          </m:rPr>
          <w:rPr>
            <w:rFonts w:cs="Arial"/>
          </w:rPr>
          <m:t>=λ</m:t>
        </m:r>
        <m:d>
          <m:dPr>
            <m:ctrlPr>
              <w:rPr>
                <w:rFonts w:ascii="Cambria Math" w:hAnsi="Cambria Math" w:cs="Arial"/>
              </w:rPr>
            </m:ctrlPr>
          </m:dPr>
          <m:e>
            <m:r>
              <m:rPr>
                <m:nor/>
              </m:rPr>
              <w:rPr>
                <w:rFonts w:cs="Arial"/>
              </w:rPr>
              <m:t>t</m:t>
            </m:r>
          </m:e>
        </m:d>
        <m:r>
          <m:rPr>
            <m:nor/>
          </m:rPr>
          <w:rPr>
            <w:rFonts w:ascii="Cambria Math" w:hAnsi="Cambria Math" w:cs="Cambria Math"/>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0</m:t>
                </m:r>
              </m:sub>
            </m:sSub>
          </m:e>
        </m:acc>
      </m:oMath>
      <w:r w:rsidR="007A4593" w:rsidRPr="001C1777">
        <w:rPr>
          <w:rFonts w:cs="Arial"/>
        </w:rPr>
        <w:t xml:space="preserve"> et en liaison sphère plan de centre B et de normale </w:t>
      </w:r>
      <m:oMath>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0</m:t>
                </m:r>
              </m:sub>
            </m:sSub>
          </m:e>
        </m:acc>
      </m:oMath>
      <w:r w:rsidR="007A4593" w:rsidRPr="001C1777">
        <w:rPr>
          <w:rFonts w:cs="Arial"/>
        </w:rPr>
        <w:t xml:space="preserve"> par rapport au bras 1</w:t>
      </w:r>
      <w:r w:rsidR="00AF69E8" w:rsidRPr="001C1777">
        <w:rPr>
          <w:rFonts w:cs="Arial"/>
        </w:rPr>
        <w:t> ;</w:t>
      </w:r>
    </w:p>
    <w:p w14:paraId="56FD4B83" w14:textId="6C292D57" w:rsidR="00FE0E4E" w:rsidRPr="001C1777" w:rsidRDefault="006D7D90" w:rsidP="00D1331C">
      <w:pPr>
        <w:pStyle w:val="Paragraphedeliste"/>
        <w:numPr>
          <w:ilvl w:val="0"/>
          <w:numId w:val="26"/>
        </w:numPr>
        <w:spacing w:after="60"/>
        <w:ind w:left="567" w:hanging="283"/>
        <w:rPr>
          <w:rFonts w:cs="Arial"/>
        </w:rPr>
      </w:pPr>
      <w:r w:rsidRPr="001C1777">
        <w:rPr>
          <w:rFonts w:cs="Arial"/>
        </w:rPr>
        <w:t>l</w:t>
      </w:r>
      <w:r w:rsidR="00FE0E4E" w:rsidRPr="001C1777">
        <w:rPr>
          <w:rFonts w:cs="Arial"/>
        </w:rPr>
        <w:t xml:space="preserve">e galet </w:t>
      </w:r>
      <w:r w:rsidR="00FE0E4E" w:rsidRPr="001C1777">
        <w:rPr>
          <w:rFonts w:cs="Arial"/>
          <w:b/>
          <w:bCs/>
        </w:rPr>
        <w:t>4</w:t>
      </w:r>
      <w:r w:rsidR="00FE0E4E" w:rsidRPr="001C1777">
        <w:rPr>
          <w:rFonts w:cs="Arial"/>
        </w:rPr>
        <w:t xml:space="preserve">, de repère associé </w:t>
      </w:r>
      <m:oMath>
        <m:sSub>
          <m:sSubPr>
            <m:ctrlPr>
              <w:rPr>
                <w:rFonts w:ascii="Cambria Math" w:hAnsi="Cambria Math" w:cs="Arial"/>
              </w:rPr>
            </m:ctrlPr>
          </m:sSubPr>
          <m:e>
            <m:r>
              <m:rPr>
                <m:nor/>
              </m:rPr>
              <w:rPr>
                <w:rFonts w:cs="Arial"/>
              </w:rPr>
              <m:t>R</m:t>
            </m:r>
          </m:e>
          <m:sub>
            <m:r>
              <m:rPr>
                <m:nor/>
              </m:rPr>
              <w:rPr>
                <w:rFonts w:cs="Arial"/>
              </w:rPr>
              <m:t>4</m:t>
            </m:r>
          </m:sub>
        </m:sSub>
        <m:r>
          <m:rPr>
            <m:nor/>
          </m:rPr>
          <w:rPr>
            <w:rFonts w:cs="Arial"/>
          </w:rPr>
          <m:t>(C,</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0</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0</m:t>
                </m:r>
              </m:sub>
            </m:sSub>
          </m:e>
        </m:acc>
        <m:r>
          <m:rPr>
            <m:nor/>
          </m:rPr>
          <w:rPr>
            <w:rFonts w:cs="Arial"/>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z</m:t>
                </m:r>
              </m:e>
              <m:sub>
                <m:r>
                  <m:rPr>
                    <m:nor/>
                  </m:rPr>
                  <w:rPr>
                    <w:rFonts w:cs="Arial"/>
                  </w:rPr>
                  <m:t>0</m:t>
                </m:r>
              </m:sub>
            </m:sSub>
          </m:e>
        </m:acc>
        <m:r>
          <m:rPr>
            <m:nor/>
          </m:rPr>
          <w:rPr>
            <w:rFonts w:cs="Arial"/>
          </w:rPr>
          <m:t>)</m:t>
        </m:r>
      </m:oMath>
      <w:r w:rsidR="00FE0E4E" w:rsidRPr="001C1777">
        <w:rPr>
          <w:rFonts w:cs="Arial"/>
        </w:rPr>
        <w:t xml:space="preserve">, en liaison pivot </w:t>
      </w:r>
      <m:oMath>
        <m:r>
          <m:rPr>
            <m:nor/>
          </m:rPr>
          <w:rPr>
            <w:rFonts w:cs="Arial"/>
          </w:rPr>
          <m:t>(C,</m:t>
        </m:r>
        <m:acc>
          <m:accPr>
            <m:chr m:val="⃗"/>
            <m:ctrlPr>
              <w:rPr>
                <w:rFonts w:ascii="Cambria Math" w:hAnsi="Cambria Math" w:cs="Arial"/>
              </w:rPr>
            </m:ctrlPr>
          </m:accPr>
          <m:e>
            <m:sSub>
              <m:sSubPr>
                <m:ctrlPr>
                  <w:rPr>
                    <w:rFonts w:ascii="Cambria Math" w:hAnsi="Cambria Math" w:cs="Arial"/>
                  </w:rPr>
                </m:ctrlPr>
              </m:sSubPr>
              <m:e>
                <m:r>
                  <m:rPr>
                    <m:nor/>
                  </m:rPr>
                  <w:rPr>
                    <w:rFonts w:cs="Arial"/>
                  </w:rPr>
                  <m:t>z</m:t>
                </m:r>
              </m:e>
              <m:sub>
                <m:r>
                  <m:rPr>
                    <m:nor/>
                  </m:rPr>
                  <w:rPr>
                    <w:rFonts w:cs="Arial"/>
                  </w:rPr>
                  <m:t>0</m:t>
                </m:r>
              </m:sub>
            </m:sSub>
          </m:e>
        </m:acc>
        <m:r>
          <m:rPr>
            <m:nor/>
          </m:rPr>
          <w:rPr>
            <w:rFonts w:cs="Arial"/>
          </w:rPr>
          <m:t>)</m:t>
        </m:r>
      </m:oMath>
      <w:r w:rsidR="00FE0E4E" w:rsidRPr="001C1777">
        <w:rPr>
          <w:rFonts w:cs="Arial"/>
        </w:rPr>
        <w:t xml:space="preserve"> par rapport au bras 1 tel que </w:t>
      </w:r>
      <m:oMath>
        <m:acc>
          <m:accPr>
            <m:chr m:val="⃗"/>
            <m:ctrlPr>
              <w:rPr>
                <w:rFonts w:ascii="Cambria Math" w:hAnsi="Cambria Math" w:cs="Arial"/>
              </w:rPr>
            </m:ctrlPr>
          </m:accPr>
          <m:e>
            <m:r>
              <m:rPr>
                <m:nor/>
              </m:rPr>
              <w:rPr>
                <w:rFonts w:cs="Arial"/>
              </w:rPr>
              <m:t>OC</m:t>
            </m:r>
          </m:e>
        </m:acc>
        <m:r>
          <m:rPr>
            <m:nor/>
          </m:rPr>
          <w:rPr>
            <w:rFonts w:cs="Arial"/>
          </w:rPr>
          <m:t>=</m:t>
        </m:r>
        <m:sSub>
          <m:sSubPr>
            <m:ctrlPr>
              <w:rPr>
                <w:rFonts w:ascii="Cambria Math" w:hAnsi="Cambria Math" w:cs="Arial"/>
              </w:rPr>
            </m:ctrlPr>
          </m:sSubPr>
          <m:e>
            <m:r>
              <m:rPr>
                <m:nor/>
              </m:rPr>
              <w:rPr>
                <w:rFonts w:cs="Arial"/>
              </w:rPr>
              <m:t>L</m:t>
            </m:r>
          </m:e>
          <m:sub>
            <m:r>
              <m:rPr>
                <m:nor/>
              </m:rPr>
              <w:rPr>
                <w:rFonts w:cs="Arial"/>
              </w:rPr>
              <m:t>4</m:t>
            </m:r>
          </m:sub>
        </m:sSub>
        <m:r>
          <m:rPr>
            <m:nor/>
          </m:rPr>
          <w:rPr>
            <w:rFonts w:ascii="Cambria Math" w:hAnsi="Cambria Math" w:cs="Cambria Math"/>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1</m:t>
                </m:r>
              </m:sub>
            </m:sSub>
          </m:e>
        </m:acc>
      </m:oMath>
      <w:r w:rsidR="00FE0E4E" w:rsidRPr="001C1777">
        <w:rPr>
          <w:rFonts w:cs="Arial"/>
        </w:rPr>
        <w:t xml:space="preserve"> tel que </w:t>
      </w:r>
      <m:oMath>
        <m:sSub>
          <m:sSubPr>
            <m:ctrlPr>
              <w:rPr>
                <w:rFonts w:ascii="Cambria Math" w:hAnsi="Cambria Math" w:cs="Arial"/>
              </w:rPr>
            </m:ctrlPr>
          </m:sSubPr>
          <m:e>
            <m:r>
              <m:rPr>
                <m:nor/>
              </m:rPr>
              <w:rPr>
                <w:rFonts w:cs="Arial"/>
              </w:rPr>
              <m:t>L</m:t>
            </m:r>
          </m:e>
          <m:sub>
            <m:r>
              <m:rPr>
                <m:nor/>
              </m:rPr>
              <w:rPr>
                <w:rFonts w:cs="Arial"/>
              </w:rPr>
              <m:t>4</m:t>
            </m:r>
          </m:sub>
        </m:sSub>
        <m:r>
          <m:rPr>
            <m:nor/>
          </m:rPr>
          <w:rPr>
            <w:rFonts w:cs="Arial"/>
          </w:rPr>
          <m:t>=15 mm</m:t>
        </m:r>
        <m:r>
          <m:rPr>
            <m:nor/>
          </m:rPr>
          <w:rPr>
            <w:rFonts w:ascii="Cambria Math" w:cs="Arial"/>
          </w:rPr>
          <m:t>.</m:t>
        </m:r>
      </m:oMath>
      <w:r w:rsidR="00FE0E4E" w:rsidRPr="001C1777">
        <w:rPr>
          <w:rFonts w:cs="Arial"/>
        </w:rPr>
        <w:t xml:space="preserve"> </w:t>
      </w:r>
      <w:r w:rsidR="005D01DD">
        <w:rPr>
          <w:rFonts w:cs="Arial"/>
        </w:rPr>
        <w:t>S</w:t>
      </w:r>
      <w:r w:rsidR="00FE0E4E" w:rsidRPr="001C1777">
        <w:rPr>
          <w:rFonts w:cs="Arial"/>
        </w:rPr>
        <w:t xml:space="preserve">oit </w:t>
      </w:r>
      <m:oMath>
        <m:r>
          <m:rPr>
            <m:nor/>
          </m:rPr>
          <w:rPr>
            <w:rFonts w:cs="Arial"/>
          </w:rPr>
          <m:t>D</m:t>
        </m:r>
      </m:oMath>
      <w:r w:rsidR="00FE0E4E" w:rsidRPr="001C1777">
        <w:rPr>
          <w:rFonts w:cs="Arial"/>
        </w:rPr>
        <w:t xml:space="preserve"> le point tel que </w:t>
      </w:r>
      <m:oMath>
        <m:acc>
          <m:accPr>
            <m:chr m:val="⃗"/>
            <m:ctrlPr>
              <w:rPr>
                <w:rFonts w:ascii="Cambria Math" w:hAnsi="Cambria Math" w:cs="Arial"/>
              </w:rPr>
            </m:ctrlPr>
          </m:accPr>
          <m:e>
            <m:r>
              <m:rPr>
                <m:nor/>
              </m:rPr>
              <w:rPr>
                <w:rFonts w:cs="Arial"/>
              </w:rPr>
              <m:t>DC</m:t>
            </m:r>
          </m:e>
        </m:acc>
        <m:r>
          <m:rPr>
            <m:nor/>
          </m:rPr>
          <w:rPr>
            <w:rFonts w:cs="Arial"/>
          </w:rPr>
          <m:t>=h</m:t>
        </m:r>
        <m:d>
          <m:dPr>
            <m:ctrlPr>
              <w:rPr>
                <w:rFonts w:ascii="Cambria Math" w:hAnsi="Cambria Math" w:cs="Arial"/>
                <w:i/>
              </w:rPr>
            </m:ctrlPr>
          </m:dPr>
          <m:e>
            <m:r>
              <m:rPr>
                <m:nor/>
              </m:rPr>
              <w:rPr>
                <w:rFonts w:cs="Arial"/>
              </w:rPr>
              <m:t>t</m:t>
            </m:r>
          </m:e>
        </m:d>
        <m:r>
          <m:rPr>
            <m:nor/>
          </m:rPr>
          <w:rPr>
            <w:rFonts w:ascii="Cambria Math" w:hAnsi="Cambria Math" w:cs="Cambria Math"/>
          </w:rPr>
          <m:t>⋅</m:t>
        </m:r>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0</m:t>
                </m:r>
              </m:sub>
            </m:sSub>
          </m:e>
        </m:acc>
      </m:oMath>
      <w:r w:rsidR="00FE0E4E" w:rsidRPr="001C1777">
        <w:rPr>
          <w:rFonts w:cs="Arial"/>
        </w:rPr>
        <w:t xml:space="preserve">. La distance </w:t>
      </w:r>
      <m:oMath>
        <m:r>
          <m:rPr>
            <m:nor/>
          </m:rPr>
          <w:rPr>
            <w:rFonts w:cs="Arial"/>
          </w:rPr>
          <m:t>h(t)</m:t>
        </m:r>
      </m:oMath>
      <w:r w:rsidR="00FE0E4E" w:rsidRPr="001C1777">
        <w:rPr>
          <w:rFonts w:cs="Arial"/>
        </w:rPr>
        <w:t xml:space="preserve"> représente la hauteur de réglage du galet. Le paramètre </w:t>
      </w:r>
      <m:oMath>
        <m:r>
          <m:rPr>
            <m:nor/>
          </m:rPr>
          <w:rPr>
            <w:rFonts w:cs="Arial"/>
          </w:rPr>
          <m:t>h</m:t>
        </m:r>
      </m:oMath>
      <w:r w:rsidR="00FE0E4E" w:rsidRPr="001C1777">
        <w:rPr>
          <w:rFonts w:cs="Arial"/>
        </w:rPr>
        <w:t xml:space="preserve"> doit pouvoir varier d’une longueur de</w:t>
      </w:r>
      <m:oMath>
        <m:r>
          <w:rPr>
            <w:rFonts w:ascii="Cambria Math" w:hAnsi="Cambria Math" w:cs="Arial"/>
          </w:rPr>
          <m:t xml:space="preserve"> </m:t>
        </m:r>
        <m:r>
          <m:rPr>
            <m:nor/>
          </m:rPr>
          <w:rPr>
            <w:rFonts w:cs="Arial"/>
          </w:rPr>
          <m:t>3,5 mm</m:t>
        </m:r>
      </m:oMath>
      <w:r w:rsidR="00FE0E4E" w:rsidRPr="001C1777">
        <w:rPr>
          <w:rFonts w:cs="Arial"/>
        </w:rPr>
        <w:t xml:space="preserve"> pour libérer la tubulure.</w:t>
      </w:r>
    </w:p>
    <w:p w14:paraId="4E46BB54" w14:textId="6077B4C8" w:rsidR="00FE0E4E" w:rsidRDefault="00EF7939" w:rsidP="00FE0E4E">
      <w:pPr>
        <w:pStyle w:val="Standard"/>
        <w:jc w:val="center"/>
      </w:pPr>
      <w:r>
        <w:rPr>
          <w:noProof/>
          <w:lang w:eastAsia="fr-FR" w:bidi="ar-SA"/>
        </w:rPr>
        <w:drawing>
          <wp:inline distT="0" distB="0" distL="0" distR="0" wp14:anchorId="06C393C0" wp14:editId="412EE4FC">
            <wp:extent cx="2237622" cy="2716564"/>
            <wp:effectExtent l="0" t="0" r="0" b="7620"/>
            <wp:docPr id="1822624592"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73126" cy="2759668"/>
                    </a:xfrm>
                    <a:prstGeom prst="rect">
                      <a:avLst/>
                    </a:prstGeom>
                    <a:noFill/>
                    <a:ln>
                      <a:noFill/>
                    </a:ln>
                  </pic:spPr>
                </pic:pic>
              </a:graphicData>
            </a:graphic>
          </wp:inline>
        </w:drawing>
      </w:r>
    </w:p>
    <w:p w14:paraId="0A8D5E16" w14:textId="2982FA65" w:rsidR="000275DE" w:rsidRPr="007A7C8B" w:rsidRDefault="000275DE" w:rsidP="00F36A34">
      <w:pPr>
        <w:pStyle w:val="Figure"/>
      </w:pPr>
      <w:r>
        <w:t> </w:t>
      </w:r>
      <w:bookmarkStart w:id="12" w:name="_Ref191973731"/>
      <w:r w:rsidR="00160A9E">
        <w:t>s</w:t>
      </w:r>
      <w:r>
        <w:t>chéma cinématique de la pompe péristaltique</w:t>
      </w:r>
      <w:bookmarkEnd w:id="12"/>
    </w:p>
    <w:p w14:paraId="6C5F19ED" w14:textId="0C894C92" w:rsidR="00FE0E4E" w:rsidRPr="007A7C8B" w:rsidRDefault="00FE0E4E" w:rsidP="00F36A34">
      <w:pPr>
        <w:pStyle w:val="Question"/>
      </w:pPr>
      <w:r w:rsidRPr="007A7C8B">
        <w:t>A partir du schéma cinématique</w:t>
      </w:r>
      <w:r w:rsidR="006D7D90">
        <w:t xml:space="preserve"> de la figure 12</w:t>
      </w:r>
      <w:r w:rsidRPr="007A7C8B">
        <w:t xml:space="preserve">, </w:t>
      </w:r>
      <w:r w:rsidR="00495B96">
        <w:rPr>
          <w:b/>
          <w:bCs/>
        </w:rPr>
        <w:t>établir</w:t>
      </w:r>
      <w:r w:rsidRPr="007A7C8B">
        <w:t xml:space="preserve"> le graphe des liaisons.</w:t>
      </w:r>
    </w:p>
    <w:p w14:paraId="1772922F" w14:textId="399C43A6" w:rsidR="00FE0E4E" w:rsidRPr="00994E34" w:rsidRDefault="00994E34" w:rsidP="00F36A34">
      <w:pPr>
        <w:pStyle w:val="Question"/>
        <w:rPr>
          <w:rFonts w:cs="Arial"/>
        </w:rPr>
      </w:pPr>
      <w:r w:rsidRPr="00994E34">
        <w:rPr>
          <w:rFonts w:cs="Arial"/>
        </w:rPr>
        <w:lastRenderedPageBreak/>
        <w:t>Parmi les grandeurs géométriques (distances et angle),</w:t>
      </w:r>
      <w:r w:rsidRPr="00994E34">
        <w:rPr>
          <w:rFonts w:cs="Arial"/>
          <w:b/>
          <w:bCs/>
        </w:rPr>
        <w:t xml:space="preserve"> préciser </w:t>
      </w:r>
      <w:r w:rsidR="00FE0E4E" w:rsidRPr="00994E34">
        <w:rPr>
          <w:rFonts w:cs="Arial"/>
        </w:rPr>
        <w:t>les paramètres variables, les paramètres constants, le paramètre</w:t>
      </w:r>
      <w:r w:rsidR="007A4593" w:rsidRPr="00994E34">
        <w:rPr>
          <w:rFonts w:cs="Arial"/>
        </w:rPr>
        <w:t xml:space="preserve"> de mouvement</w:t>
      </w:r>
      <w:r w:rsidR="00FE0E4E" w:rsidRPr="00994E34">
        <w:rPr>
          <w:rFonts w:cs="Arial"/>
        </w:rPr>
        <w:t xml:space="preserve"> d’entrée et le paramètre de sortie du système.</w:t>
      </w:r>
    </w:p>
    <w:p w14:paraId="215EDCEF" w14:textId="5B08996C" w:rsidR="00FE0E4E" w:rsidRPr="00994E34" w:rsidRDefault="00FE0E4E" w:rsidP="00F36A34">
      <w:pPr>
        <w:pStyle w:val="Question"/>
        <w:rPr>
          <w:rFonts w:cs="Arial"/>
        </w:rPr>
      </w:pPr>
      <w:r w:rsidRPr="00994E34">
        <w:rPr>
          <w:rFonts w:cs="Arial"/>
          <w:b/>
          <w:bCs/>
        </w:rPr>
        <w:t>Donner</w:t>
      </w:r>
      <w:r w:rsidRPr="00994E34">
        <w:rPr>
          <w:rFonts w:cs="Arial"/>
        </w:rPr>
        <w:t xml:space="preserve"> la fermeture géométrique</w:t>
      </w:r>
      <w:r w:rsidR="005A6E06" w:rsidRPr="00994E34">
        <w:rPr>
          <w:rFonts w:cs="Arial"/>
        </w:rPr>
        <w:t>,</w:t>
      </w:r>
      <w:r w:rsidRPr="00994E34">
        <w:rPr>
          <w:rFonts w:cs="Arial"/>
        </w:rPr>
        <w:t xml:space="preserve"> sous forme vectorielle</w:t>
      </w:r>
      <w:r w:rsidR="005A6E06" w:rsidRPr="00994E34">
        <w:rPr>
          <w:rFonts w:cs="Arial"/>
        </w:rPr>
        <w:t>,</w:t>
      </w:r>
      <w:r w:rsidRPr="00994E34">
        <w:rPr>
          <w:rFonts w:cs="Arial"/>
        </w:rPr>
        <w:t xml:space="preserve"> qui permet de déterminer la loi entrée-sortie intermédiaire en position du système</w:t>
      </w:r>
      <w:r w:rsidR="00372CBD" w:rsidRPr="00994E34">
        <w:rPr>
          <w:rFonts w:cs="Arial"/>
        </w:rPr>
        <w:t xml:space="preserve"> </w:t>
      </w:r>
      <m:oMath>
        <m:r>
          <m:rPr>
            <m:nor/>
          </m:rPr>
          <w:rPr>
            <w:rFonts w:cs="Arial"/>
          </w:rPr>
          <m:t>ϴ=g(λ)</m:t>
        </m:r>
      </m:oMath>
      <w:r w:rsidRPr="00994E34">
        <w:rPr>
          <w:rFonts w:cs="Arial"/>
        </w:rPr>
        <w:t>.</w:t>
      </w:r>
    </w:p>
    <w:p w14:paraId="17A071FD" w14:textId="096EDEDC" w:rsidR="00C864A0" w:rsidRPr="00994E34" w:rsidRDefault="00FE0E4E" w:rsidP="00C864A0">
      <w:pPr>
        <w:pStyle w:val="Question"/>
        <w:rPr>
          <w:rFonts w:cs="Arial"/>
        </w:rPr>
      </w:pPr>
      <w:r w:rsidRPr="00994E34">
        <w:rPr>
          <w:rFonts w:cs="Arial"/>
          <w:b/>
          <w:bCs/>
        </w:rPr>
        <w:t xml:space="preserve">Projeter </w:t>
      </w:r>
      <w:r w:rsidRPr="00994E34">
        <w:rPr>
          <w:rFonts w:cs="Arial"/>
        </w:rPr>
        <w:t xml:space="preserve">cette équation sur les axes </w:t>
      </w:r>
      <m:oMath>
        <m:acc>
          <m:accPr>
            <m:chr m:val="⃗"/>
            <m:ctrlPr>
              <w:rPr>
                <w:rFonts w:ascii="Cambria Math" w:hAnsi="Cambria Math" w:cs="Arial"/>
              </w:rPr>
            </m:ctrlPr>
          </m:accPr>
          <m:e>
            <m:sSub>
              <m:sSubPr>
                <m:ctrlPr>
                  <w:rPr>
                    <w:rFonts w:ascii="Cambria Math" w:hAnsi="Cambria Math" w:cs="Arial"/>
                  </w:rPr>
                </m:ctrlPr>
              </m:sSubPr>
              <m:e>
                <m:r>
                  <m:rPr>
                    <m:nor/>
                  </m:rPr>
                  <w:rPr>
                    <w:rFonts w:cs="Arial"/>
                  </w:rPr>
                  <m:t>x</m:t>
                </m:r>
              </m:e>
              <m:sub>
                <m:r>
                  <m:rPr>
                    <m:nor/>
                  </m:rPr>
                  <w:rPr>
                    <w:rFonts w:cs="Arial"/>
                  </w:rPr>
                  <m:t>0</m:t>
                </m:r>
              </m:sub>
            </m:sSub>
          </m:e>
        </m:acc>
      </m:oMath>
      <w:r w:rsidRPr="00994E34">
        <w:rPr>
          <w:rFonts w:cs="Arial"/>
        </w:rPr>
        <w:t xml:space="preserve"> et </w:t>
      </w:r>
      <m:oMath>
        <m:acc>
          <m:accPr>
            <m:chr m:val="⃗"/>
            <m:ctrlPr>
              <w:rPr>
                <w:rFonts w:ascii="Cambria Math" w:hAnsi="Cambria Math" w:cs="Arial"/>
              </w:rPr>
            </m:ctrlPr>
          </m:accPr>
          <m:e>
            <m:sSub>
              <m:sSubPr>
                <m:ctrlPr>
                  <w:rPr>
                    <w:rFonts w:ascii="Cambria Math" w:hAnsi="Cambria Math" w:cs="Arial"/>
                  </w:rPr>
                </m:ctrlPr>
              </m:sSubPr>
              <m:e>
                <m:r>
                  <m:rPr>
                    <m:nor/>
                  </m:rPr>
                  <w:rPr>
                    <w:rFonts w:cs="Arial"/>
                  </w:rPr>
                  <m:t>y</m:t>
                </m:r>
              </m:e>
              <m:sub>
                <m:r>
                  <m:rPr>
                    <m:nor/>
                  </m:rPr>
                  <w:rPr>
                    <w:rFonts w:cs="Arial"/>
                  </w:rPr>
                  <m:t>0</m:t>
                </m:r>
              </m:sub>
            </m:sSub>
          </m:e>
        </m:acc>
      </m:oMath>
      <w:r w:rsidRPr="00994E34">
        <w:rPr>
          <w:rFonts w:cs="Arial"/>
        </w:rPr>
        <w:t>.</w:t>
      </w:r>
      <w:r w:rsidR="00B02C5F" w:rsidRPr="00994E34">
        <w:rPr>
          <w:rFonts w:cs="Arial"/>
        </w:rPr>
        <w:t xml:space="preserve"> En déduire </w:t>
      </w:r>
      <m:oMath>
        <m:r>
          <m:rPr>
            <m:nor/>
          </m:rPr>
          <w:rPr>
            <w:rFonts w:cs="Arial"/>
          </w:rPr>
          <m:t>ϴ=g(λ)</m:t>
        </m:r>
        <m:r>
          <w:rPr>
            <w:rFonts w:ascii="Cambria Math" w:hAnsi="Cambria Math" w:cs="Arial"/>
          </w:rPr>
          <m:t>.</m:t>
        </m:r>
      </m:oMath>
    </w:p>
    <w:p w14:paraId="10539ED8" w14:textId="23CD6965" w:rsidR="00B02C5F" w:rsidRPr="00994E34" w:rsidRDefault="009E39E7" w:rsidP="00F36A34">
      <w:pPr>
        <w:pStyle w:val="Question"/>
        <w:rPr>
          <w:rFonts w:cs="Arial"/>
        </w:rPr>
      </w:pPr>
      <w:r w:rsidRPr="00994E34">
        <w:rPr>
          <w:rFonts w:cs="Arial"/>
        </w:rPr>
        <w:t xml:space="preserve">En </w:t>
      </w:r>
      <w:r w:rsidRPr="00994E34">
        <w:rPr>
          <w:rFonts w:cs="Arial"/>
          <w:b/>
          <w:bCs/>
        </w:rPr>
        <w:t>déduire</w:t>
      </w:r>
      <w:r w:rsidR="0056646B" w:rsidRPr="00994E34">
        <w:rPr>
          <w:rFonts w:cs="Arial"/>
        </w:rPr>
        <w:t xml:space="preserve"> </w:t>
      </w:r>
      <w:r w:rsidR="00FE0E4E" w:rsidRPr="00994E34">
        <w:rPr>
          <w:rFonts w:cs="Arial"/>
        </w:rPr>
        <w:t xml:space="preserve">la loi entrée-sortie intermédiaire en position du système </w:t>
      </w:r>
      <m:oMath>
        <m:r>
          <m:rPr>
            <m:nor/>
          </m:rPr>
          <w:rPr>
            <w:rFonts w:cs="Arial"/>
          </w:rPr>
          <m:t>h=f(ϴ)</m:t>
        </m:r>
      </m:oMath>
      <w:r w:rsidR="000852E1" w:rsidRPr="00994E34">
        <w:rPr>
          <w:rFonts w:cs="Arial"/>
        </w:rPr>
        <w:t>.</w:t>
      </w:r>
    </w:p>
    <w:p w14:paraId="44BB0F03" w14:textId="74BDD491" w:rsidR="008559E3" w:rsidRPr="00994E34" w:rsidRDefault="00FE0E4E" w:rsidP="008559E3">
      <w:pPr>
        <w:pStyle w:val="Question"/>
        <w:rPr>
          <w:rFonts w:cs="Arial"/>
        </w:rPr>
      </w:pPr>
      <w:bookmarkStart w:id="13" w:name="_Ref191891409"/>
      <w:r w:rsidRPr="00994E34">
        <w:rPr>
          <w:rFonts w:cs="Arial"/>
        </w:rPr>
        <w:t xml:space="preserve">A partir des deux questions précédentes, </w:t>
      </w:r>
      <w:bookmarkEnd w:id="13"/>
      <w:r w:rsidR="000C1EE3" w:rsidRPr="00994E34">
        <w:rPr>
          <w:rFonts w:cs="Arial"/>
          <w:b/>
          <w:bCs/>
        </w:rPr>
        <w:t>m</w:t>
      </w:r>
      <w:r w:rsidR="008559E3" w:rsidRPr="00994E34">
        <w:rPr>
          <w:rFonts w:cs="Arial"/>
          <w:b/>
          <w:bCs/>
        </w:rPr>
        <w:t xml:space="preserve">ontrer </w:t>
      </w:r>
      <w:r w:rsidR="008559E3" w:rsidRPr="00994E34">
        <w:rPr>
          <w:rFonts w:cs="Arial"/>
        </w:rPr>
        <w:t xml:space="preserve">que la loi entrée-sortie entre </w:t>
      </w:r>
      <m:oMath>
        <m:r>
          <m:rPr>
            <m:nor/>
          </m:rPr>
          <w:rPr>
            <w:rFonts w:cs="Arial"/>
          </w:rPr>
          <m:t>h=f(λ)</m:t>
        </m:r>
      </m:oMath>
      <w:r w:rsidR="008559E3" w:rsidRPr="00994E34">
        <w:rPr>
          <w:rFonts w:cs="Arial"/>
        </w:rPr>
        <w:t xml:space="preserve"> </w:t>
      </w:r>
      <w:r w:rsidR="000C1EE3" w:rsidRPr="00994E34">
        <w:rPr>
          <w:rFonts w:cs="Arial"/>
        </w:rPr>
        <w:t>est</w:t>
      </w:r>
      <w:r w:rsidR="008559E3" w:rsidRPr="00994E34">
        <w:rPr>
          <w:rFonts w:cs="Arial"/>
        </w:rPr>
        <w:t> :</w:t>
      </w:r>
    </w:p>
    <w:p w14:paraId="573BBAAF" w14:textId="378A7405" w:rsidR="008559E3" w:rsidRPr="0056361C" w:rsidRDefault="00F95426" w:rsidP="008559E3">
      <w:pPr>
        <w:pStyle w:val="Question"/>
        <w:numPr>
          <w:ilvl w:val="0"/>
          <w:numId w:val="0"/>
        </w:numPr>
        <w:rPr>
          <w:rFonts w:ascii="Cambria Math" w:hAnsi="Cambria Math" w:cs="Arial"/>
          <w:lang w:val="de-DE"/>
          <w:oMath/>
        </w:rPr>
      </w:pPr>
      <m:oMathPara>
        <m:oMath>
          <m:r>
            <m:rPr>
              <m:nor/>
            </m:rPr>
            <w:rPr>
              <w:rFonts w:cs="Arial"/>
              <w:lang w:val="de-DE"/>
            </w:rPr>
            <m:t>h</m:t>
          </m:r>
          <m:d>
            <m:dPr>
              <m:ctrlPr>
                <w:rPr>
                  <w:rFonts w:ascii="Cambria Math" w:hAnsi="Cambria Math" w:cs="Arial"/>
                </w:rPr>
              </m:ctrlPr>
            </m:dPr>
            <m:e>
              <m:r>
                <m:rPr>
                  <m:nor/>
                </m:rPr>
                <w:rPr>
                  <w:rFonts w:cs="Arial"/>
                  <w:lang w:val="de-DE"/>
                </w:rPr>
                <m:t>t</m:t>
              </m:r>
            </m:e>
          </m:d>
          <m:r>
            <m:rPr>
              <m:nor/>
            </m:rPr>
            <w:rPr>
              <w:rFonts w:cs="Arial"/>
              <w:lang w:val="de-DE"/>
            </w:rPr>
            <m:t>=</m:t>
          </m:r>
          <m:sSub>
            <m:sSubPr>
              <m:ctrlPr>
                <w:rPr>
                  <w:rFonts w:ascii="Cambria Math" w:hAnsi="Cambria Math" w:cs="Arial"/>
                </w:rPr>
              </m:ctrlPr>
            </m:sSubPr>
            <m:e>
              <m:r>
                <m:rPr>
                  <m:nor/>
                </m:rPr>
                <w:rPr>
                  <w:rFonts w:cs="Arial"/>
                  <w:lang w:val="de-DE"/>
                </w:rPr>
                <m:t>L</m:t>
              </m:r>
            </m:e>
            <m:sub>
              <m:r>
                <m:rPr>
                  <m:nor/>
                </m:rPr>
                <w:rPr>
                  <w:rFonts w:cs="Arial"/>
                  <w:lang w:val="de-DE"/>
                </w:rPr>
                <m:t>4</m:t>
              </m:r>
            </m:sub>
          </m:sSub>
          <m:r>
            <m:rPr>
              <m:nor/>
            </m:rPr>
            <w:rPr>
              <w:rFonts w:ascii="Cambria Math" w:hAnsi="Cambria Math" w:cs="Cambria Math"/>
              <w:lang w:val="de-DE"/>
            </w:rPr>
            <m:t>⋅</m:t>
          </m:r>
          <m:r>
            <m:rPr>
              <m:nor/>
            </m:rPr>
            <w:rPr>
              <w:rFonts w:cs="Arial"/>
              <w:lang w:val="de-DE"/>
            </w:rPr>
            <m:t>sin</m:t>
          </m:r>
          <m:d>
            <m:dPr>
              <m:ctrlPr>
                <w:rPr>
                  <w:rFonts w:ascii="Cambria Math" w:hAnsi="Cambria Math" w:cs="Arial"/>
                </w:rPr>
              </m:ctrlPr>
            </m:dPr>
            <m:e>
              <m:r>
                <m:rPr>
                  <m:nor/>
                </m:rPr>
                <w:rPr>
                  <w:rFonts w:cs="Arial"/>
                  <w:lang w:val="de-DE"/>
                </w:rPr>
                <m:t>arctan</m:t>
              </m:r>
              <m:d>
                <m:dPr>
                  <m:ctrlPr>
                    <w:rPr>
                      <w:rFonts w:ascii="Cambria Math" w:hAnsi="Cambria Math" w:cs="Arial"/>
                    </w:rPr>
                  </m:ctrlPr>
                </m:dPr>
                <m:e>
                  <m:f>
                    <m:fPr>
                      <m:ctrlPr>
                        <w:rPr>
                          <w:rFonts w:ascii="Cambria Math" w:hAnsi="Cambria Math" w:cs="Arial"/>
                        </w:rPr>
                      </m:ctrlPr>
                    </m:fPr>
                    <m:num>
                      <m:r>
                        <m:rPr>
                          <m:nor/>
                        </m:rPr>
                        <w:rPr>
                          <w:rFonts w:cs="Arial"/>
                        </w:rPr>
                        <m:t>λ</m:t>
                      </m:r>
                    </m:num>
                    <m:den>
                      <m:sSub>
                        <m:sSubPr>
                          <m:ctrlPr>
                            <w:rPr>
                              <w:rFonts w:ascii="Cambria Math" w:hAnsi="Cambria Math" w:cs="Arial"/>
                            </w:rPr>
                          </m:ctrlPr>
                        </m:sSubPr>
                        <m:e>
                          <m:r>
                            <m:rPr>
                              <m:nor/>
                            </m:rPr>
                            <w:rPr>
                              <w:rFonts w:cs="Arial"/>
                              <w:lang w:val="de-DE"/>
                            </w:rPr>
                            <m:t>L</m:t>
                          </m:r>
                        </m:e>
                        <m:sub>
                          <m:r>
                            <m:rPr>
                              <m:nor/>
                            </m:rPr>
                            <w:rPr>
                              <w:rFonts w:cs="Arial"/>
                              <w:lang w:val="de-DE"/>
                            </w:rPr>
                            <m:t>2</m:t>
                          </m:r>
                        </m:sub>
                      </m:sSub>
                    </m:den>
                  </m:f>
                </m:e>
              </m:d>
            </m:e>
          </m:d>
        </m:oMath>
      </m:oMathPara>
    </w:p>
    <w:p w14:paraId="1C6B992E" w14:textId="790C12A6" w:rsidR="00FE0E4E" w:rsidRPr="00994E34" w:rsidRDefault="00FE0E4E" w:rsidP="00F36A34">
      <w:pPr>
        <w:rPr>
          <w:rFonts w:cs="Arial"/>
        </w:rPr>
      </w:pPr>
      <w:r w:rsidRPr="00994E34">
        <w:rPr>
          <w:rFonts w:cs="Arial"/>
        </w:rPr>
        <w:t xml:space="preserve">Le vérin électrique </w:t>
      </w:r>
      <w:r w:rsidR="000C1EE3" w:rsidRPr="00994E34">
        <w:rPr>
          <w:rFonts w:cs="Arial"/>
        </w:rPr>
        <w:t xml:space="preserve">est </w:t>
      </w:r>
      <w:r w:rsidRPr="00994E34">
        <w:rPr>
          <w:rFonts w:cs="Arial"/>
        </w:rPr>
        <w:t>constitué d’un moteur et d’un</w:t>
      </w:r>
      <w:r w:rsidR="007A4593" w:rsidRPr="00994E34">
        <w:rPr>
          <w:rFonts w:cs="Arial"/>
        </w:rPr>
        <w:t xml:space="preserve"> dispositif</w:t>
      </w:r>
      <w:r w:rsidRPr="00994E34">
        <w:rPr>
          <w:rFonts w:cs="Arial"/>
        </w:rPr>
        <w:t xml:space="preserve"> </w:t>
      </w:r>
      <w:r w:rsidR="000852E1" w:rsidRPr="00994E34">
        <w:rPr>
          <w:rFonts w:cs="Arial"/>
        </w:rPr>
        <w:t>{</w:t>
      </w:r>
      <w:r w:rsidRPr="00994E34">
        <w:rPr>
          <w:rFonts w:cs="Arial"/>
        </w:rPr>
        <w:t>vis+écrou</w:t>
      </w:r>
      <w:r w:rsidR="000852E1" w:rsidRPr="00994E34">
        <w:rPr>
          <w:rFonts w:cs="Arial"/>
        </w:rPr>
        <w:t>}</w:t>
      </w:r>
      <w:r w:rsidRPr="00994E34">
        <w:rPr>
          <w:rFonts w:cs="Arial"/>
        </w:rPr>
        <w:t xml:space="preserve"> de pas </w:t>
      </w:r>
      <m:oMath>
        <m:r>
          <m:rPr>
            <m:nor/>
          </m:rPr>
          <w:rPr>
            <w:rFonts w:cs="Arial"/>
          </w:rPr>
          <m:t>0,25 mm</m:t>
        </m:r>
      </m:oMath>
      <w:r w:rsidRPr="00994E34">
        <w:rPr>
          <w:rFonts w:cs="Arial"/>
        </w:rPr>
        <w:t>.</w:t>
      </w:r>
    </w:p>
    <w:p w14:paraId="2E7B26F7" w14:textId="77777777" w:rsidR="00331D4F" w:rsidRPr="00994E34" w:rsidRDefault="00331D4F" w:rsidP="00F36A34">
      <w:pPr>
        <w:rPr>
          <w:rFonts w:cs="Arial"/>
        </w:rPr>
      </w:pPr>
    </w:p>
    <w:p w14:paraId="66E0422A" w14:textId="545939DD" w:rsidR="00FE0E4E" w:rsidRPr="00994E34" w:rsidRDefault="00FE0E4E" w:rsidP="00F36A34">
      <w:pPr>
        <w:pStyle w:val="Question"/>
        <w:rPr>
          <w:rFonts w:cs="Arial"/>
        </w:rPr>
      </w:pPr>
      <w:r w:rsidRPr="00994E34">
        <w:rPr>
          <w:rFonts w:cs="Arial"/>
          <w:b/>
          <w:bCs/>
        </w:rPr>
        <w:t>Modifier</w:t>
      </w:r>
      <w:r w:rsidRPr="00994E34">
        <w:rPr>
          <w:rFonts w:cs="Arial"/>
        </w:rPr>
        <w:t xml:space="preserve"> le schéma cinématique</w:t>
      </w:r>
      <w:r w:rsidR="00F73B9E" w:rsidRPr="00994E34">
        <w:rPr>
          <w:rFonts w:cs="Arial"/>
        </w:rPr>
        <w:t xml:space="preserve"> de la figure 1</w:t>
      </w:r>
      <w:r w:rsidR="00742D8B" w:rsidRPr="00994E34">
        <w:rPr>
          <w:rFonts w:cs="Arial"/>
        </w:rPr>
        <w:t>2</w:t>
      </w:r>
      <w:r w:rsidRPr="00994E34">
        <w:rPr>
          <w:rFonts w:cs="Arial"/>
        </w:rPr>
        <w:t xml:space="preserve"> </w:t>
      </w:r>
      <w:r w:rsidR="00DA452F" w:rsidRPr="00994E34">
        <w:rPr>
          <w:rFonts w:cs="Arial"/>
        </w:rPr>
        <w:t xml:space="preserve">sur le document réponse DR4 </w:t>
      </w:r>
      <w:r w:rsidRPr="00994E34">
        <w:rPr>
          <w:rFonts w:cs="Arial"/>
        </w:rPr>
        <w:t>pour prendre en compte cette modélisation.</w:t>
      </w:r>
    </w:p>
    <w:p w14:paraId="71DF4D19" w14:textId="2CBA63DE" w:rsidR="007A7C8B" w:rsidRPr="00994E34" w:rsidRDefault="00F95426" w:rsidP="00F36A34">
      <w:pPr>
        <w:pStyle w:val="Question"/>
        <w:rPr>
          <w:rFonts w:cs="Arial"/>
        </w:rPr>
      </w:pPr>
      <w:r w:rsidRPr="00994E34">
        <w:rPr>
          <w:rFonts w:cs="Arial"/>
          <w:b/>
          <w:bCs/>
        </w:rPr>
        <w:t>Préciser</w:t>
      </w:r>
      <w:r w:rsidR="00FE0E4E" w:rsidRPr="00994E34">
        <w:rPr>
          <w:rFonts w:cs="Arial"/>
        </w:rPr>
        <w:t xml:space="preserve"> l’avantage d’un </w:t>
      </w:r>
      <w:r w:rsidR="005A6E06" w:rsidRPr="00994E34">
        <w:rPr>
          <w:rFonts w:cs="Arial"/>
        </w:rPr>
        <w:t>dispositif</w:t>
      </w:r>
      <w:r w:rsidR="00FE0E4E" w:rsidRPr="00994E34">
        <w:rPr>
          <w:rFonts w:cs="Arial"/>
        </w:rPr>
        <w:t xml:space="preserve"> vis écrou en regard d’un vérin hydraulique ou pneumatique ?</w:t>
      </w:r>
    </w:p>
    <w:p w14:paraId="1E9DA422" w14:textId="0BB8DA97" w:rsidR="00FE0E4E" w:rsidRPr="00994E34" w:rsidRDefault="00FE0E4E" w:rsidP="00F36A34">
      <w:pPr>
        <w:pStyle w:val="Question"/>
        <w:rPr>
          <w:rFonts w:cs="Arial"/>
        </w:rPr>
      </w:pPr>
      <w:r w:rsidRPr="00994E34">
        <w:rPr>
          <w:rFonts w:cs="Arial"/>
        </w:rPr>
        <w:t xml:space="preserve">En </w:t>
      </w:r>
      <w:r w:rsidRPr="00994E34">
        <w:rPr>
          <w:rFonts w:cs="Arial"/>
          <w:b/>
          <w:bCs/>
        </w:rPr>
        <w:t>déduire</w:t>
      </w:r>
      <w:r w:rsidR="007638D4" w:rsidRPr="00994E34">
        <w:rPr>
          <w:rFonts w:cs="Arial"/>
        </w:rPr>
        <w:t xml:space="preserve"> d’après</w:t>
      </w:r>
      <w:r w:rsidR="00D82D8F" w:rsidRPr="00994E34">
        <w:rPr>
          <w:rFonts w:cs="Arial"/>
        </w:rPr>
        <w:t xml:space="preserve"> </w:t>
      </w:r>
      <w:r w:rsidR="000E0B15" w:rsidRPr="00994E34">
        <w:rPr>
          <w:rFonts w:cs="Arial"/>
        </w:rPr>
        <w:fldChar w:fldCharType="begin"/>
      </w:r>
      <w:r w:rsidR="00D82D8F" w:rsidRPr="00994E34">
        <w:rPr>
          <w:rFonts w:cs="Arial"/>
        </w:rPr>
        <w:instrText xml:space="preserve"> REF _Ref191891409 \r \h </w:instrText>
      </w:r>
      <w:r w:rsidR="0090584E" w:rsidRPr="00994E34">
        <w:rPr>
          <w:rFonts w:cs="Arial"/>
        </w:rPr>
        <w:instrText xml:space="preserve"> \* MERGEFORMAT </w:instrText>
      </w:r>
      <w:r w:rsidR="000E0B15" w:rsidRPr="00994E34">
        <w:rPr>
          <w:rFonts w:cs="Arial"/>
        </w:rPr>
      </w:r>
      <w:r w:rsidR="000E0B15" w:rsidRPr="00994E34">
        <w:rPr>
          <w:rFonts w:cs="Arial"/>
        </w:rPr>
        <w:fldChar w:fldCharType="separate"/>
      </w:r>
      <w:r w:rsidR="00471DEB">
        <w:rPr>
          <w:rFonts w:cs="Arial"/>
        </w:rPr>
        <w:t>Q22</w:t>
      </w:r>
      <w:r w:rsidR="000E0B15" w:rsidRPr="00994E34">
        <w:rPr>
          <w:rFonts w:cs="Arial"/>
        </w:rPr>
        <w:fldChar w:fldCharType="end"/>
      </w:r>
      <w:r w:rsidR="007638D4" w:rsidRPr="00994E34">
        <w:rPr>
          <w:rFonts w:cs="Arial"/>
        </w:rPr>
        <w:t>,</w:t>
      </w:r>
      <w:r w:rsidRPr="00994E34">
        <w:rPr>
          <w:rFonts w:cs="Arial"/>
        </w:rPr>
        <w:t xml:space="preserve"> la rotation angulaire du moteur permettant de vérifier le cahier des charges</w:t>
      </w:r>
      <w:r w:rsidR="000C1EE3" w:rsidRPr="00994E34">
        <w:rPr>
          <w:rFonts w:cs="Arial"/>
        </w:rPr>
        <w:t xml:space="preserve"> concernant le paramètre </w:t>
      </w:r>
      <m:oMath>
        <m:r>
          <m:rPr>
            <m:nor/>
          </m:rPr>
          <w:rPr>
            <w:rFonts w:cs="Arial"/>
          </w:rPr>
          <m:t>h</m:t>
        </m:r>
      </m:oMath>
      <w:r w:rsidRPr="00994E34">
        <w:rPr>
          <w:rFonts w:cs="Arial"/>
        </w:rPr>
        <w:t>.</w:t>
      </w:r>
    </w:p>
    <w:p w14:paraId="20AE5D22" w14:textId="21606A09" w:rsidR="00FE0E4E" w:rsidRPr="00994E34" w:rsidRDefault="00FE0E4E" w:rsidP="00F36A34">
      <w:pPr>
        <w:pStyle w:val="Question"/>
        <w:rPr>
          <w:rFonts w:cs="Arial"/>
        </w:rPr>
      </w:pPr>
      <w:r w:rsidRPr="00994E34">
        <w:rPr>
          <w:rFonts w:cs="Arial"/>
          <w:b/>
          <w:bCs/>
        </w:rPr>
        <w:t>Déterminer</w:t>
      </w:r>
      <w:r w:rsidR="00F317C6" w:rsidRPr="00994E34">
        <w:rPr>
          <w:rFonts w:cs="Arial"/>
        </w:rPr>
        <w:t xml:space="preserve"> </w:t>
      </w:r>
      <w:r w:rsidRPr="00994E34">
        <w:rPr>
          <w:rFonts w:cs="Arial"/>
        </w:rPr>
        <w:t xml:space="preserve">la durée d’alimentation </w:t>
      </w:r>
      <m:oMath>
        <m:r>
          <m:rPr>
            <m:nor/>
          </m:rPr>
          <w:rPr>
            <w:rFonts w:cs="Arial"/>
          </w:rPr>
          <m:t>Δt</m:t>
        </m:r>
      </m:oMath>
      <w:r w:rsidRPr="00994E34">
        <w:rPr>
          <w:rFonts w:cs="Arial"/>
        </w:rPr>
        <w:t xml:space="preserve"> du vérin électrique pour faire pivoter le galet en considérant que la vitesse du moteur est constante. Il s</w:t>
      </w:r>
      <w:r w:rsidRPr="00994E34">
        <w:rPr>
          <w:rFonts w:cs="Arial"/>
          <w:iCs/>
        </w:rPr>
        <w:t xml:space="preserve">era supposé que le moteur du vérin électrique tourne à une vitesse constante de </w:t>
      </w:r>
      <m:oMath>
        <m:sSub>
          <m:sSubPr>
            <m:ctrlPr>
              <w:rPr>
                <w:rFonts w:ascii="Cambria Math" w:hAnsi="Cambria Math" w:cs="Arial"/>
              </w:rPr>
            </m:ctrlPr>
          </m:sSubPr>
          <m:e>
            <m:r>
              <m:rPr>
                <m:nor/>
              </m:rPr>
              <w:rPr>
                <w:rFonts w:cs="Arial"/>
              </w:rPr>
              <m:t>N</m:t>
            </m:r>
          </m:e>
          <m:sub>
            <m:r>
              <m:rPr>
                <m:nor/>
              </m:rPr>
              <w:rPr>
                <w:rFonts w:cs="Arial"/>
              </w:rPr>
              <m:t>moteurverin</m:t>
            </m:r>
          </m:sub>
        </m:sSub>
        <m:r>
          <m:rPr>
            <m:nor/>
          </m:rPr>
          <w:rPr>
            <w:rFonts w:cs="Arial"/>
          </w:rPr>
          <m:t>=10 tr</m:t>
        </m:r>
        <m:r>
          <m:rPr>
            <m:nor/>
          </m:rPr>
          <w:rPr>
            <w:rFonts w:ascii="Cambria Math" w:hAnsi="Cambria Math" w:cs="Cambria Math"/>
          </w:rPr>
          <m:t>⋅</m:t>
        </m:r>
        <m:sSup>
          <m:sSupPr>
            <m:ctrlPr>
              <w:rPr>
                <w:rFonts w:ascii="Cambria Math" w:hAnsi="Cambria Math" w:cs="Arial"/>
                <w:i/>
              </w:rPr>
            </m:ctrlPr>
          </m:sSupPr>
          <m:e>
            <m:r>
              <m:rPr>
                <m:nor/>
              </m:rPr>
              <w:rPr>
                <w:rFonts w:cs="Arial"/>
              </w:rPr>
              <m:t>s</m:t>
            </m:r>
          </m:e>
          <m:sup>
            <m:r>
              <m:rPr>
                <m:nor/>
              </m:rPr>
              <w:rPr>
                <w:rFonts w:cs="Arial"/>
              </w:rPr>
              <m:t>-1</m:t>
            </m:r>
          </m:sup>
        </m:sSup>
      </m:oMath>
      <w:r w:rsidRPr="00994E34">
        <w:rPr>
          <w:rFonts w:cs="Arial"/>
          <w:iCs/>
        </w:rPr>
        <w:t>.</w:t>
      </w:r>
    </w:p>
    <w:p w14:paraId="5C379E58" w14:textId="1C0F08BD" w:rsidR="0000274C" w:rsidRDefault="00F95426" w:rsidP="00F36A34">
      <w:pPr>
        <w:pStyle w:val="Question"/>
      </w:pPr>
      <w:r w:rsidRPr="00BD117B">
        <w:rPr>
          <w:rFonts w:cs="Arial"/>
          <w:b/>
          <w:bCs/>
        </w:rPr>
        <w:t xml:space="preserve">Conclure </w:t>
      </w:r>
      <w:r w:rsidRPr="00994E34">
        <w:rPr>
          <w:rFonts w:cs="Arial"/>
        </w:rPr>
        <w:t>si l</w:t>
      </w:r>
      <w:r w:rsidR="00FE0E4E" w:rsidRPr="00994E34">
        <w:rPr>
          <w:rFonts w:cs="Arial"/>
        </w:rPr>
        <w:t xml:space="preserve">e temps maximum de </w:t>
      </w:r>
      <w:r w:rsidRPr="00994E34">
        <w:rPr>
          <w:rFonts w:cs="Arial"/>
        </w:rPr>
        <w:t>réglage de la tubulure de</w:t>
      </w:r>
      <w:r>
        <w:t xml:space="preserve"> </w:t>
      </w:r>
      <w:r w:rsidR="00FE0E4E" w:rsidRPr="007A7C8B">
        <w:t>l’exigence</w:t>
      </w:r>
      <w:r w:rsidR="00F317C6">
        <w:t xml:space="preserve"> Id 2.1 </w:t>
      </w:r>
      <w:r>
        <w:t xml:space="preserve">du </w:t>
      </w:r>
      <w:r w:rsidR="00AD3E0E">
        <w:t>tableau 1</w:t>
      </w:r>
      <w:r w:rsidR="00FE0E4E" w:rsidRPr="007A7C8B">
        <w:t xml:space="preserve"> </w:t>
      </w:r>
      <w:r w:rsidR="007638D4">
        <w:t>est respecté</w:t>
      </w:r>
      <w:r>
        <w:t>.</w:t>
      </w:r>
    </w:p>
    <w:p w14:paraId="29737371" w14:textId="77777777" w:rsidR="001528E4" w:rsidRPr="007A7C8B" w:rsidRDefault="001528E4" w:rsidP="00F36A34">
      <w:pPr>
        <w:pStyle w:val="Titre1TSI"/>
      </w:pPr>
      <w:r w:rsidRPr="007A7C8B">
        <w:t>Étude des conditions de fonctionnement</w:t>
      </w:r>
    </w:p>
    <w:p w14:paraId="4D208D7E" w14:textId="77777777" w:rsidR="00A85BA8" w:rsidRPr="007A7C8B" w:rsidRDefault="00A85BA8" w:rsidP="00F36A34"/>
    <w:p w14:paraId="74E0F3A3" w14:textId="2C735C7C" w:rsidR="00A85BA8" w:rsidRPr="007A7C8B" w:rsidRDefault="00F95426" w:rsidP="00F36A34">
      <w:r w:rsidRPr="00F95426">
        <w:t xml:space="preserve">L’objectif </w:t>
      </w:r>
      <w:r w:rsidR="00013ECE">
        <w:t xml:space="preserve">de cette partie </w:t>
      </w:r>
      <w:r w:rsidRPr="00F95426">
        <w:t xml:space="preserve">est de </w:t>
      </w:r>
      <w:r w:rsidR="00A85BA8" w:rsidRPr="00F95426">
        <w:t>valider</w:t>
      </w:r>
      <w:r w:rsidR="00A85BA8" w:rsidRPr="007A7C8B">
        <w:t xml:space="preserve"> les performances de débit minimal par tour et de variation maximum de débit associ</w:t>
      </w:r>
      <w:r w:rsidR="00ED32CE" w:rsidRPr="007A7C8B">
        <w:t>é</w:t>
      </w:r>
      <w:r w:rsidR="00A85BA8" w:rsidRPr="007A7C8B">
        <w:t xml:space="preserve"> aux exigences </w:t>
      </w:r>
      <w:r w:rsidR="009A2FFD" w:rsidRPr="007A7C8B">
        <w:t xml:space="preserve">définis par les </w:t>
      </w:r>
      <w:r w:rsidR="00517A85">
        <w:t xml:space="preserve">exigences </w:t>
      </w:r>
      <w:r w:rsidR="00D82D8F">
        <w:t xml:space="preserve">Id </w:t>
      </w:r>
      <w:r w:rsidR="00517A85">
        <w:t>3.1</w:t>
      </w:r>
      <w:r w:rsidR="00847E90">
        <w:t xml:space="preserve"> et</w:t>
      </w:r>
      <w:r w:rsidR="00060B24">
        <w:t xml:space="preserve"> </w:t>
      </w:r>
      <w:r w:rsidR="00D82D8F">
        <w:t xml:space="preserve">Id </w:t>
      </w:r>
      <w:r w:rsidR="00060B24">
        <w:t>3.1.1</w:t>
      </w:r>
      <w:r w:rsidR="009A2FFD" w:rsidRPr="007A7C8B">
        <w:t>.</w:t>
      </w:r>
    </w:p>
    <w:p w14:paraId="05F2243D" w14:textId="77777777" w:rsidR="00222E3B" w:rsidRDefault="00222E3B" w:rsidP="00A85BA8">
      <w:pPr>
        <w:pStyle w:val="Standard"/>
      </w:pPr>
    </w:p>
    <w:p w14:paraId="279C24A4" w14:textId="77777777" w:rsidR="007A7C8B" w:rsidRPr="007A7C8B" w:rsidRDefault="007A7C8B" w:rsidP="00F36A34">
      <w:pPr>
        <w:pStyle w:val="Titre2TSI"/>
      </w:pPr>
      <w:r>
        <w:t>Détermination du temps d’injection</w:t>
      </w:r>
    </w:p>
    <w:p w14:paraId="2C3677FA" w14:textId="1B184B51" w:rsidR="001528E4" w:rsidRDefault="00FC1D66" w:rsidP="00F36A34">
      <w:r>
        <w:t>Dans un deuxième temps, l</w:t>
      </w:r>
      <w:r w:rsidR="001528E4" w:rsidRPr="007A7C8B">
        <w:t>a pompe utilisée est considéré</w:t>
      </w:r>
      <w:r w:rsidR="000275DE">
        <w:t>e</w:t>
      </w:r>
      <w:r w:rsidR="001528E4" w:rsidRPr="007A7C8B">
        <w:t xml:space="preserve"> comme une pompe péristaltique à 3 galets</w:t>
      </w:r>
      <w:r w:rsidR="00F73B9E">
        <w:t xml:space="preserve"> </w:t>
      </w:r>
      <w:r w:rsidR="0008594A">
        <w:t xml:space="preserve">comme </w:t>
      </w:r>
      <w:r w:rsidR="00F73B9E">
        <w:t>défini</w:t>
      </w:r>
      <w:r w:rsidR="0008594A">
        <w:t xml:space="preserve"> à la </w:t>
      </w:r>
      <w:r w:rsidR="00AD3E0E">
        <w:t>figure 1</w:t>
      </w:r>
      <w:r w:rsidR="008559E3">
        <w:t>3</w:t>
      </w:r>
      <w:r w:rsidR="001528E4" w:rsidRPr="007A7C8B">
        <w:t>.</w:t>
      </w:r>
    </w:p>
    <w:p w14:paraId="1CEBC893" w14:textId="77777777" w:rsidR="00847E90" w:rsidRPr="00847E90" w:rsidRDefault="00847E90" w:rsidP="00F36A34">
      <w:pPr>
        <w:rPr>
          <w:sz w:val="10"/>
          <w:szCs w:val="10"/>
        </w:rPr>
      </w:pPr>
    </w:p>
    <w:p w14:paraId="7BC4DC51" w14:textId="2E82CE1C" w:rsidR="006460DC" w:rsidRDefault="006460DC" w:rsidP="00D37DE1">
      <w:pPr>
        <w:pStyle w:val="Standard"/>
        <w:jc w:val="center"/>
      </w:pPr>
      <w:r>
        <w:rPr>
          <w:noProof/>
          <w:lang w:eastAsia="fr-FR" w:bidi="ar-SA"/>
        </w:rPr>
        <w:lastRenderedPageBreak/>
        <mc:AlternateContent>
          <mc:Choice Requires="wpg">
            <w:drawing>
              <wp:anchor distT="0" distB="0" distL="114300" distR="114300" simplePos="0" relativeHeight="251693568" behindDoc="0" locked="0" layoutInCell="1" allowOverlap="1" wp14:anchorId="04B6144D" wp14:editId="36378285">
                <wp:simplePos x="0" y="0"/>
                <wp:positionH relativeFrom="column">
                  <wp:posOffset>1609812</wp:posOffset>
                </wp:positionH>
                <wp:positionV relativeFrom="paragraph">
                  <wp:posOffset>295747</wp:posOffset>
                </wp:positionV>
                <wp:extent cx="4007228" cy="2186720"/>
                <wp:effectExtent l="0" t="0" r="0" b="4445"/>
                <wp:wrapNone/>
                <wp:docPr id="1758859068" name="Groupe 59"/>
                <wp:cNvGraphicFramePr/>
                <a:graphic xmlns:a="http://schemas.openxmlformats.org/drawingml/2006/main">
                  <a:graphicData uri="http://schemas.microsoft.com/office/word/2010/wordprocessingGroup">
                    <wpg:wgp>
                      <wpg:cNvGrpSpPr/>
                      <wpg:grpSpPr>
                        <a:xfrm>
                          <a:off x="0" y="0"/>
                          <a:ext cx="4007228" cy="2186720"/>
                          <a:chOff x="10813" y="-152526"/>
                          <a:chExt cx="4091630" cy="2387493"/>
                        </a:xfrm>
                      </wpg:grpSpPr>
                      <pic:pic xmlns:pic="http://schemas.openxmlformats.org/drawingml/2006/picture">
                        <pic:nvPicPr>
                          <pic:cNvPr id="759227422" name="Image10"/>
                          <pic:cNvPicPr/>
                        </pic:nvPicPr>
                        <pic:blipFill>
                          <a:blip r:embed="rId23" cstate="print">
                            <a:lum/>
                            <a:alphaModFix/>
                          </a:blip>
                          <a:srcRect/>
                          <a:stretch>
                            <a:fillRect/>
                          </a:stretch>
                        </pic:blipFill>
                        <pic:spPr>
                          <a:xfrm>
                            <a:off x="3313095" y="-152526"/>
                            <a:ext cx="789348" cy="1483546"/>
                          </a:xfrm>
                          <a:prstGeom prst="rect">
                            <a:avLst/>
                          </a:prstGeom>
                        </pic:spPr>
                      </pic:pic>
                      <wps:wsp>
                        <wps:cNvPr id="1732852616" name="Zone de texte 58"/>
                        <wps:cNvSpPr txBox="1"/>
                        <wps:spPr>
                          <a:xfrm>
                            <a:off x="10813" y="1710180"/>
                            <a:ext cx="1009815" cy="524787"/>
                          </a:xfrm>
                          <a:prstGeom prst="rect">
                            <a:avLst/>
                          </a:prstGeom>
                          <a:solidFill>
                            <a:schemeClr val="lt1"/>
                          </a:solidFill>
                          <a:ln w="6350">
                            <a:noFill/>
                          </a:ln>
                        </wps:spPr>
                        <wps:txbx>
                          <w:txbxContent>
                            <w:p w14:paraId="08E882E7" w14:textId="1D6E3C5D" w:rsidR="006460DC" w:rsidRPr="006460DC" w:rsidRDefault="006460DC" w:rsidP="006460DC">
                              <w:pPr>
                                <w:rPr>
                                  <w:sz w:val="32"/>
                                  <w:szCs w:val="32"/>
                                </w:rPr>
                              </w:pPr>
                              <w:r w:rsidRPr="006460DC">
                                <w:rPr>
                                  <w:sz w:val="32"/>
                                  <w:szCs w:val="32"/>
                                </w:rPr>
                                <w:t>Entrée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5591" name="Zone de texte 58"/>
                        <wps:cNvSpPr txBox="1"/>
                        <wps:spPr>
                          <a:xfrm>
                            <a:off x="2030992" y="1764832"/>
                            <a:ext cx="1009815" cy="341573"/>
                          </a:xfrm>
                          <a:prstGeom prst="rect">
                            <a:avLst/>
                          </a:prstGeom>
                          <a:solidFill>
                            <a:schemeClr val="lt1"/>
                          </a:solidFill>
                          <a:ln w="6350">
                            <a:noFill/>
                          </a:ln>
                        </wps:spPr>
                        <wps:txbx>
                          <w:txbxContent>
                            <w:p w14:paraId="7B2DB5C4" w14:textId="4315A994" w:rsidR="006460DC" w:rsidRPr="006460DC" w:rsidRDefault="006460DC" w:rsidP="006460DC">
                              <w:pPr>
                                <w:rPr>
                                  <w:sz w:val="32"/>
                                  <w:szCs w:val="32"/>
                                </w:rPr>
                              </w:pPr>
                              <w:r>
                                <w:rPr>
                                  <w:sz w:val="32"/>
                                  <w:szCs w:val="32"/>
                                </w:rPr>
                                <w:t>Sortie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B6144D" id="Groupe 59" o:spid="_x0000_s1099" style="position:absolute;left:0;text-align:left;margin-left:126.75pt;margin-top:23.3pt;width:315.55pt;height:172.2pt;z-index:251693568;mso-width-relative:margin;mso-height-relative:margin" coordorigin="108,-1525" coordsize="40916,23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BmsY5gMAACULAAAOAAAAZHJzL2Uyb0RvYy54bWzsVk1v4zYQvRfofyB0&#10;Tyzqw5KFOIs0aYIA6a7R7GKB3miasohKJEvSsdNf3xlKshM7i24XxaKHHizzW2/evDfUxbtd15In&#10;YZ3Uah7R8zgiQnG9kmo9jz59vD0rI+I8UyvWaiXm0bNw0bvLH3+42JpKJLrR7UpYAocoV23NPGq8&#10;N9Vk4ngjOubOtREKJmttO+aha9eTlWVbOL1rJ0kcTydbbVfGai6cg9GbfjK6DOfXteD+Q1074Uk7&#10;jwCbD08bnkt8Ti4vWLW2zDSSDzDYN6DomFTw0v1RN8wzsrHy5KhOcqudrv05191E17XkIsQA0dD4&#10;KJo7qzcmxLKutmuzpwmoPeLpm4/l75/urHk0CwtMbM0auAg9jGVX2w7/ASXZBcqe95SJnSccBrM4&#10;LpIEksxhLqHltEgGUnkDzOM+Gpc0jQjMn9E8yZNpTzpvft6fMaPTFLITzkjLIpuluGYyQpi8AmYk&#10;r+A3sAGtEzb+XjWwy2+siIZDuq86o2P29405g8QZ5uVSttI/BxFCihCUelpIvrB9B4hdWCJX86jI&#10;Z0lSZEkSEcU68MB9x9aCBppwG67EfRjxyTHLVppb2baYB2wPgEHBRwp4I+ZeXTeabzqhfG8XK1rA&#10;rpVrpHERsZXolgJA2vsVhQSAVT0gNFYqH/TcbrpgEdaahv2iV7dy12cGwSAoZ/mv4LKwyHkrPG9w&#10;uAbMwzikcT8RAjzEhOE60B7uOFJbmtI0nuWnuhmVV5SzNBuER7MyzbMgrL1oWGWs83dCdwQbECLA&#10;DDGxpweHgGHpuGSgvscSQAI0NARUJTeSDr0T2v+R8R4bZgRAwGMP+qBFmpRgCzodBfIblEqyEsRD&#10;rILkJZph2INOJX73k0ZjjeNfoPBgPFrQmJaDMUcCaRzPSgoMo+3yJCvK4pXrDux8FYGQZd1KEEgv&#10;1lDBxXVryROD2tv6gBa18HJVq8h2Hk3TPA6ZURq396lpFSQFo+6jw5bfLXfBUllAikNLvXoGRqzu&#10;K7sz/FZCth+Y8wtmoZRDWYHryX+AR91qeJkeWhFptP3zrXFcD4mG2Yhs4WqYR+6PDcNq0d4rkMCM&#10;ZhneJaGT5VjxiH05s3w5ozbdtQYGwF6ALjRxvW/HZm119xlusSt8K0wxxeHd88iPzWvfX1hwC3Jx&#10;dRUW9UXoQT0aKF00kIda/rj7zKwZ8oXyea9H0bHqSPf9WrSe0lcbr2sZTHFgdeAfDPCdnFAmeT4D&#10;nvoy+S+5IImhjsyg+ILKaTGFSpGgzFn1pg/SjObF69vnv+yDfWn43wffxwfhUwS+xcLtMXw34sfe&#10;y37wzeHr9vIvAAAA//8DAFBLAwQKAAAAAAAAACEA98QdTGA/AABgPwAAFAAAAGRycy9tZWRpYS9p&#10;bWFnZTEucG5niVBORw0KGgoAAAANSUhEUgAAAKQAAAFWCAYAAADnmDbnAAAAAXNSR0IArs4c6QAA&#10;AARnQU1BAACxjwv8YQUAAAAgY0hSTQAAeiYAAICEAAD6AAAAgOgAAHUwAADqYAAAOpgAABdwnLpR&#10;PAAAAAlwSFlzAAAh1QAAIdUBBJy0nQAAPslJREFUeF7t3Qe4LVV1B3BATdQURRQhARVFQCUIMYg+&#10;BYVQBZFilCpdBBEVaYKIQmgSpQgPDNgoL4ihPA1YEJAq2AKKCBowiaDBJGo0JqY5md/wzeXc8845&#10;0/a0c8/6vvNR7pQ9e//32quv5aOYlptS+uUvf7nc9773veVe8IIXLPfkJz95Sr+yv5/1j//4j8tt&#10;sMEGy5144onLHXzwwY9+CEBOK914443R7/3e70Vf/epXp/UTe/1dl112WfRbv/VbUcw05r5jqgH5&#10;V3/1V9HTnva06MEHH+z1wk3r4Hffffdoo402iv7zP/9zYQDyL/7iL6JVV101+rd/+7dpXdNef9e1&#10;114bXX311fO+Yao55LHHHhvF8mP0m9/8ptcLN42Dd0zfcccd0f/+7/8uHED60v/+7/+exvXs/Tcd&#10;euih0VprrRXFiufCACSueMwxx0QXX3xx7xdv2j7gV7/6VfRHf/RH0QEHHLDMp03tkW3nvehFL4re&#10;/e53T9t69v57vva1r0VPetKTomuuuWbhAPJHP/pRtNpqq0XnnHNO7xdw2j7guuuuixYtWhT9+7//&#10;+8IB5P333x/9/u//fnTVVVdN23r2+nuIUr/+9a8jx/Yomtoj+8c//nF0xBFHRH/3d3/X6wWctsHH&#10;3pnomc98ZnTDDTcsLED+4he/iH7yk5/MTD4dQ/SFF14YPfWpT53nnRkc4tRyyPPOOy9aZZVVRsop&#10;HVujBTWc1772tdGrX/3qsea4qQUk7Zqda9AttaBWvoMf+7Of/Sx69rOfHZ166qljRze1gNxrr72i&#10;TTbZpBOGcYL8//3f/yW/hUz/8z//k8j0jzzyyMICpIXfYYcdot12260VGRIA//7v/z668soro6OO&#10;OiraZZddote85jWR42qfffaJPvjBD0Zf+cpXov/4j/9YMPg0J2eddVa0ZMmSid88tRySNufXNH37&#10;29+O3vSmNyWa5PLLLy/WdOTvt3/7t5NIFyFYOMe0k+N67bXXjt75zncuPEBy2MdBn9Fdd93V2Dr/&#10;13/9VyIb/e7v/u5YEI4C5worrJBw83/5l39pbKxtvOi2226LHve4x0Vf/vKXFx4gf/rTnybcSTxk&#10;EySA4+ijj46AaxxHtBjj/ub/b7bZZtE///M/NzHcVt4h8uo5z3lOZG0m0VQe2ffcc08CyJtvvrmR&#10;yb/kkkuSyOdBwPnvbbfdNjmSv/vd7ybig3Fdeuml0TbbbLPM9cb75je/eZlwrEY+oIGX8Fufe+65&#10;mTL9VALy85//fPQ7v/M7EXmubuICe97znjcPjAy/V1xxxVitmoDPpbnSSivNu+/xj398dPvtt9c9&#10;5Maf/0//9E/RN77xjYhYk0VTCchbb701Eh7PfVg3CRQYPoppk3mISDF8zO+99955bu3VNeZDoAtg&#10;ZtFUAlLoGddhEyTmchCQa6yxRvSv//qvuV4tyICtdPB+CzcqCibXAzt4EQVz8803j7beeutco5tK&#10;QB555JHRG9/4xkx5JdcMZVy00047zQMUW2MRA/j73ve+effLkvzOd74TYmideMYPfvCD6BnPeEbu&#10;MMCpBCRlYrvttmtkQV7+8pfPA9Rb3/rWQu/95Cc/Oe9+9slpkiM5AGjXgJmHphKQL37xi6O3vOUt&#10;eb6/8jXrrbfePEDheEVoGJAiqSU/TQtR+orkNU0dIMlfHPgM402QAI5BGfDkk08u9Nrjjjtu3v1P&#10;ecpTpiaGk2t0ww03jP76r/8695xMHSC54Rx5DzzwQO5JKHshWdFxNAhIueB5yYL9yZ/8ybz7X/jC&#10;F06NK5EFgj3WsZ2Xpg6QgnI/9alP5dZ0807UqOuAfxiQAifyEs4xbPYpeuTnfVcb17397W+P1lln&#10;nejnP/957tdPHSCFxlMMvvWtb+WehLIXlgUkzoprCCAe5K7Petazctnqyo63yfvIjeuvv35hWX7q&#10;AMk194QnPKGRYIW8gBQkjHOr1mDD0MQloA2CkXdnVFpokyAK+S6b7m//9m/HpiqMe9fUAfIDH/hA&#10;sthNlE/JC0g+agZvha+4B4c9O09/+tOjz33uc42MOSToJj1LLGhW7OOo+6cOkB/60IeS4IUmKC8g&#10;t99++7GRPsLVyJLTFBPJA7XxxhtHr3/96wsvw9QB0gw0tbghAIlbPvGJT0x873mNx4VXueEblD8U&#10;3PLxj3+88JunCpCiSaQIFDG9FJ6xgRvyApJN9A1veEMSSc6DRHkZDlcDzNVXXz265ZZbqgypE/f+&#10;5V/+ZSI2ldlgUwVIARXK7wkGbYLyAnJ4LJQcIXKvetWrljnKad7f/OY3mxh+be8gDws6yRNuNjyI&#10;qQKkNAAKwuLFi2ub7MEHlwVk+gyFVA888MBlcm8Ata8RP1yFEtzKKpVTBUhR2QzNn/nMZ3oBSIPE&#10;LUcpPU2lX4SeKIHJ3J9lg6OnCpA8AipWPPTQQ6HneeTzqnLI9KH33ntvYjsdNAc1Fa0UeqL233//&#10;iPuzzHFtLFMFSBHiPDRd07KzFt3xJm97EJDMQeMqhGU9r62/S+ASbHL44YeXHsJUAfLss8+O/vAP&#10;/3BiZYTSMzXixlAc0qPPOOOMZfJr+qbc3HfffUl+UZXkuqkCpCoRSgU3lb4QEpBf+MIX5gGSLPw3&#10;f/M3IfdP7c8yH1J5q5xQUwVIxmWVtYYr+9e1EiEB+fWvf30eIJvMKw8xP+b8da97XSQluApNFSB3&#10;3nnnxOPRFIUE5J133rkMIIXR9YW+//3vJ5Upqo55qgDJh+rXFIUEpDztQaXG4jrG+0JiCBj1q9ZT&#10;mhpAsuftt99+mbVjQi5wSEAOpzIwA6l40QdiJfjTP/3TJKilrEE8/c6pAaSdyVSidElTFAqQ5K+4&#10;K+o8DsnjVEU5aGoO0veQgYukKowb39QAUsdXgMyqrhVyoUIBkjY9HCOppmRfSA4TD00ImhpAWlQR&#10;Jgo6NUWjACkGsIgc+/DDDyeejUFA0rA/+9nPNvUZld4jMpwiicOHoKkBpFqQ6opnlXsLMWnpM0YB&#10;EpiAMk9dIS5DaaLD3PEVr3hFb4IrlI35gz/4gyhUctrUAFLd6jzFjOoGZAouHovTTjstKYsyyDEp&#10;XyqBUWJWXnnlZcAosPX6668POcxan/XFL34xSctgtgpBUwPIQw45JNH0mqRRHHKY26nVI59m3XXX&#10;TX7+HehGFS9l6gHiqppqk3PwpS99KQk8DtWTfGoAyeTAU9AkjQIkxWpSbfFxVXSBVNWLprxMIeYp&#10;7aoQ0howFYAU6qQCxMEHHxxinnM/YxQgRUor7D4qRWEcGHWtFUHeJzCaJF1dcfyQaRdTAUiKDC3P&#10;cdckjTP7OHJFvigL6JhmU1REirFbEQM52OoPcXUylxTRypv8vqx3nXDCCUm3iZCK5FQAEmeRhD+p&#10;IU/W5Jb5ex47pAoOkp0YjlX2ZTzmgQklc5UZd4h7nEqvfOUrI/UxQ9JUAFJvbLvVP5ukPIBscjxN&#10;votnDJdXTjAkTQUgb7zxxkRrdUw2SQsZkOZZ7GPoqPapAKQYPPJZ3treoUC7kAH5jne8I7rggguC&#10;m6imApCnnHJKou0pdt8kLVRAisinpNVRkGEqAHnxxRcnFcXKZrqVBfFCBeTVV1+dGPd5nELTVABS&#10;Un0bnVUXKiCluqrjXkcv8t4DMk0hfe973xt6s2Y+b6ECUlYhLlkHTQUgyY+CFZqmhQhIDdjV7qnL&#10;q7Qc9it0q0izn6YXftL7yI2iTT7ykY80PqyFCEjeJ1FKtQGS/U4tFmXsmqjLHRo1P/zhDxMbZBsB&#10;rTbxxz72sejMM8+c+9Uh6Iees7LPI6e/5CUvSaJ76qJ4LR/reC9SZc8994wEjta1A0J/iEkSAjXt&#10;DdBDz1uZ53E8OI2K9J0p+p55gEzBSaW3C+z2rsfm8WGrdtaGll10svt+vdwZYX7SLuqikYBMgSlH&#10;ZY899kjyVLoKzLT1bd2BFb7fEe3kIDvaAPy5Nq1NsRCIm5DMXicWJgIyBSa3HI4p/q1ryo9KW6rm&#10;ljGKAxfvjpYdimyKwgEwCfrai0h+l6ez7777Rrq8arT5/Oc/P1pxxRWTINwnP/nJkUj1pmoJtQn6&#10;f/iHf4hWXXXV2mtv5gLk4FGOY6rKVecuKTLxu+22W1Lxf5CAU+SPfBbBo0uXLk2UD64uWqKCAgD2&#10;spe9LBIcqxtXGrM4Loh2+P/bBNdee21vZO0iczrqWt4w6Rh1B7AUAmS6KPyY+lFrjBMyfL3IpNkQ&#10;DLTqESrBt9VWW0V//Md/nBSOZzUgB+tugLsPt2/LC7pR1/l2kekhg1KLfHcb15pr6y0qv25GVAqQ&#10;w8CUpN/GUY4TUmgWLVqUFDqqArQ89+rbhyu28a1tADF9p80n8j1Uquukb6kEyHQRmYu0vcAxm1ws&#10;4WYqz6rH/elPfzrxr4bkhun3yY/RfztPrnWbwKnr3WRtMqT4x7opCCAHlR/AvO222xoB5v3335+0&#10;awNGJF2AMsJ4WybzbxSXlF/dhtG97oUv8nyWDLGPTTCboIAcdZTXKXNITpc0xT42SLRersTh5up5&#10;juXha8iktOyLLrqoNfNOmzZW67fGGmskcnOda5muXy2AHDzqdthhhySxCfcKTer54ISOk1EkLO3D&#10;H/5wtOaaa1Y+yr0H+NXhYeqhuXNb1hGCNfwtMhMVAm3De8YMRjFsqlNtrYBMgUnb3XHHHRNOFnJS&#10;9dQ755xzMsFOKFdU3k4vwyXH3cMMQqHSOUwETF3uSyViiA7e0zS3lDwnmqpux0MjHHJ4IRmSAdNR&#10;GwKYDzzwQESOzEsW9tRTT01yifPKmHy3eRQl1zEca4J0/vnnJ4b2Msb6Ud/iqDz00EOTcXh+k9mV&#10;TGvnnntu3imufF0jHHIYmBYPMBmtqwBThJLqYUWJZ4YJg/0yi2PKPRZMcPTRRyeeGkpU1j3+zgyl&#10;eAFPj+CPqhyGBYM1w7NxyxDFQbPmzZgBMtTGynqfv7cCyEHlJwVmUYEZkJl8yKhlCRfTSoQrcBzI&#10;cKULL7xwTotX3J08pym7FiR57J+ukcO86667Jl0KyphPaLhbbrnl3DhXWmml6KMf/WilDZ01bxRD&#10;joCf/exnWZcG+3urgExBgGMCV5HdSJlg3qFgVCEbwRHoSLTIo4ApIHVYNHAfRY0ca+H+7M/+LOG4&#10;wy3ihp9HVMDpRM1ogwfgeUupUKQGnwfoBx10UC2+dBtee7tNN920Ee26FRky66hjgOZjvummmzJ3&#10;vqAIvmgBECEIwARXWGDKyvBYVVbL0qgZ6q+77rrkmLZZaOVZ3wycfPHqEokRmCTCiLYZNmUBuDKE&#10;oSOOKGhqEJ1++ukhpjf3MzrBIYcXjVa+9dZbJ1r5OF85ANGeQ1dOcDQKUGZ7NI50bLiRxuR5ybjk&#10;n+CCNhnZM+t4538nd/75n/95sjlGyW6UslEgZy+94YYbgnEz3VyJJHfffXfeTw5yXScBOXyUqyg7&#10;DEy2RyFxjsy6CMcSTcQ6YExARbMvQzrVytQ74IADkhC2LHCSXSlsiiBILUntuApXjaq8a3zGiaPl&#10;FQEmfYfx2vRFZfsyczN4T6cBOWjHJHMNdlgAUrKnELM6yRGKU1OevM8/q2qdjnbc7LDDDkuO4CwT&#10;VGrvdKyTOffaa6+xooAxSkMBqLLEoUAcCl1IKs94egHIFJi4xhZbbJEsJg2TElK1c1SeSXKNo5z9&#10;lB3wE5/4RDDOgfMz6bznPe9JwudSbjxO9iRni9/Mkk09y3PLkM1OfGiyxUonlRqTjFuIZzTpFANx&#10;jo5m5hkKjMge9kt2RC7BNgpMOUKr2E/HgQTnFcp3/PHHJ8d11rGeBUpH+5VXXll48whi1lmhaa+Q&#10;eamdQzpCKAe0SfY+9riXvvSlCac58MADoxNPPDFRFkTUSJHA8djpHDkmZNzCc9WRr6oen2U4SBP3&#10;+HZ+ZCWi11577UIlogeBiuOq6pFlIUi/yXs5A/bee+8mPnOZd1QCJLOGXYhT0Q4333zzpImOGtvS&#10;BYSCMYM4OkIHIgBuXb7jVlZiwkttOikEPDRZXHHc3zkgHnroocxPo8SwubIQtEFjAUlWedaznhVt&#10;tNFGidlCgKqjZPHixZHOpeQppgnAcGzaWU1qZPpiv+td72pjzhp7p/nEJZmgbPws5ScLrPKHnEKT&#10;yBFPPq8jOivPxC1H02MqWLJkSaQSLZA5Lgnxbaj9eQZtbCG7R+V5Z5PX4PyXX355pKNXVTlyGKSO&#10;cAlv4wC3ySabJO1V6pCR88xhL4tNkTHJo0UM1Xkmo+1rHJPkPXbKqtxwErckanGVMu8Mkmgovmun&#10;YFvUS0CScYSQNRU02sTi8ONTJGT28YnbcEwvRKc6wOmZ/NSDjgVR8dyFPFVtUS8BScifhtYa4xad&#10;SMItChiAqgc4JZGyKIiD75s8SGzB0bJkx0l/Z15TGAF5Fz98W8e1MfQSkFx6H/zgB3vTMTU0twEY&#10;fW5kQTrmKSrckgJpAYq7kyxIK2dyww0ncVklcz7wgQ8kG6BJxXTUvPQSkAzkvDRtGG5Dg6vu5wEY&#10;JUkNUDlIotnZNrkfRQnJt8Yl0+BfGaNtUi8BydzD9jmj6jOA2xIP2I+f+9znNuaKHTfyXgJSWQ92&#10;yBmFmQFeHJq9YOfZkV1iTmXCiRmcUZgZ4MFRJkYz9raplxxShEwTVRTaXpym3u/YljfTlndm8Dt7&#10;B0jG2/XWWy9JlppR9RlIc2coO12g3gFSxDaDsWoOM6o+A+y5jOFtBONOhdlHsAFDr+COGVWfATk/&#10;TD5NFh+YNOrecUj1IBl5m4oUr77k3X2C41ogxate9arODLJ3gBRYQRuc1sDcJpHBxMM7I0q9K9Q7&#10;QDqq5Xy06W/tyuJVHQevjICKLm3u3gFSRIzggi5NYlVgtHW/uZQMNhyG1tZ4vLd3gJQm8frXv751&#10;j0Kbixbi3bwzqrUpotUl6h0gteMQXDqjajMgO0D0uH92iXoHSBlxTdYr7NJihRyLcn6O7K41feod&#10;INt2/ocERVvPIn8rTtVFObxXgDSJFBqFkGZUfgYUkJLF2EZliqxR9wqQQu3VuWm6IlfWJPbt76LD&#10;VQfpYjeyXgHy4x//eLKzx3Vd6Bsw2hivKCmxpHLtu2jL7RUgxUDqpNA1QbwNYJV9p0Kvshq7mkLc&#10;K0B+/etfD1p5rOyi9vk+HBIou5qP1CtAqjo2C6qoth3e8Y53BCuDXW0ko+/uDSCZeyTRqzE0o3Iz&#10;oB2KXO4up3/0BpDykGUavv/97y+3GrO7kjRYZVTElHaVegNIR/Uqq6wy1zOmqxPa5XFxuVIKu6hd&#10;p/PWG0AyisuM0xVrRsVngMijwgUu2WXqDSDtagleIToMdHlB6hqbXCQt8ro+f70BJDfXfvvt14lU&#10;zbpAU+dzlflTTrtMW7s6xzX87N4AUvUvRZFm+djF4eG41kBgl1126fz89QaQ7GdkyBkgiwNSPU2Z&#10;heqUd516AUg7/A1veENSrWsWflYcUpoOyC7sg1OhF4DEFdXFTtsEF1+ShXuHDcz3r/xMHzZzbwCp&#10;tzUf7IyKzQCuyDuj4VQfqBeAtMO1KNHSbUbFZoCpR/Oq++67r9iNLV3dC0A+/PDDSbUKZYtnlH8G&#10;HNHa8kl17br9sVeeGh4GgOxShYX8sGjvSrK3ntfqjveFesEh1fMRcq8174zyzwAOqRhp0w1K849w&#10;2St7AUjBpLoNdDFLrsrk133vmWeemXSr6IN23asjW0AAhYbpYkb5ZoDMqLDrPvvsk++GjlzVCw65&#10;5557Ji1zZ16a/KiR7qGwa98UwV4AcrPNNks6WM0o/wxIdeUu7FtCXC8AqYE5X/aM8s8Ay8RHPvKR&#10;/Dd05MrOA1JnAP2itU+eUb4ZoFV/7nOf62xm4aSv6Dwg+6Qh5oNL/VcpYM9MJii3b1QJkEor65OX&#10;9dOyjMa31VZbRe973/uSMsJ5FRTCuTyQWZH7/NDaaaedelvUtRIgaXBlWuMKtAVMRTOz6Nprr020&#10;xe985ztZl87+Hs+Aej3KzXQ51bW2I3sQkBqNiypRpmP4Z4JofI973OPmAOzfDz/88Eyj7Uc/+tGk&#10;wJSOpjPKngFBFExkfT1RgnHIjTbaaCLHY3747Gc/G7ku5aqiUG699daJsywP+5nPfGYmcLOXamFc&#10;QaHJKw51cUYaA2T68Y888kjEjJOCcv/99584Lz/4wQ+iG264oYtz17kx/fznP096zixevLhzY8s7&#10;oMYBaWBnnXXWHCA32GCDsS5BGvbnP//5iGIzo+wZUKbZqdPn3PVWAEk7TznkC1/4wuhXv/rVyNmm&#10;9DjiZ/V8ssHoiuOPPz6R43V27Su1AshBZWjRokVjZR4ao8biJ554Yl/nt9FxU2Z23333mQyJ22Up&#10;NYMrc8ABB8xxyEnBo2L5VlpppUjl3Bllz8APf/jD6MEHH8y+sKNXyAxolEOSCa+88srErgjEK664&#10;4sQJBMgXv/jFnSzO3rU1Na9k8z7HjBI5ggHS0XrZZZclfayHf5/61KciwaKvec1rEqEbGJ/xjGck&#10;ZqBJpJ4PX/bMfTgZ/sw8vGC6nPV1rtSu5PELBsgiHhsvphFmTR4vzTbbbNNrIb0JTqoJAFvtGWec&#10;0cTrannHBRdcED3hCU9oB5C45Prrrx9dc801EwVwMX3SX7vYvqKWVSn50MsvvzxaYYUVkjSPPpIU&#10;lQ033DDpDBGMQwLOqaeeGikKNeoHXO985zuTsswmD0e1I8g94zwLCmxK4RxnFurj5NcxZrGP73nP&#10;ezJPnDreHeKZbM2wkJgDqzxw0HyTV8vWCveUU06ZAyU/tb7No0jX1y233LLTFV+rzF+Ie8nY/NZ9&#10;zjfabrvtEisNxtM4IC0CZWXXXXedM/3sscceI7mkINOuV3wNAaoqz9DNlQh0++23V3lMa/fi7gJv&#10;UtNeK4D09cwUkv8d3VoOj6qsgHPyfc9o/AyImFprrbV6KWdTag866KBET+CHR60B8o477oie+MQn&#10;JoAUnjbcyAdAHee0rxmNngHHNddrVoDKqLvJ7Ta7E4gn7MADD4xkd775zW9OXJBXXXVV8vc6I4cU&#10;ELP2g501WgPk9ddfP2eTZAYaDtYV5SPGcunSpTM8jpkBnplXvOIVkcoeRUgDgYMPPjjxgk0y1z39&#10;6U+PDjnkkIgHpQ466aSTEufIYO/K1gB53HHHzU3Gtttuu4ziwk6p431fZaM6FnD4mWmbuCLeGRt8&#10;1VVXnQdEohPLh18qRg0CFRe+6667gn6SE9BRrW78IBduBZBkw3R3moBRjSC1IjYRs3o+o3EAhOx2&#10;LBZ5iLzGY/akJz1pDoyOSzIcDivPSelnAdMf/vCHk2rFqUgFnE6xkBV4JaJRZoYLiAUDpCQupYPl&#10;voz63XPPPRGN8Nhjj03chukOVJ1rVGcAE64NSJ/NGXmAUvYaQRQyC/N2dTX/g/Ou+MKkmpHmXW1J&#10;x3a6Vkr7hSDcUWQSd+fw+gYDJHZv9036Ja6heLelPxM0LvdDLR+tLGY0egaUuCbSUAyyiJnN4qfz&#10;jvvl9X4BZZoLJSjm29/+dtbrMv8ugFiLO566YQoGyCK+bB8o1H5SvUdxfXbRjEbPgCYA5jBPIVIe&#10;kJQZFC1r6KgXs5qur2zRKmRzcHi86EUvGtlzqBIgpRYATt6fOEjpmTfffHOmO3DTTTdNOi/MaPQM&#10;KAKQJ7WDwqA/TQqoMiVplPRL77cJmJvKEg2fbHruueeOfEQlQJYdVNZ9dv26664bvetd78q6dEH+&#10;nQVC3Z48TdiZbKQ1ABQzWhlt+Uc/+lF00UUXJT/2yTxcedzCpA1A6QejqJOAZJM87bTTkvo0M1p2&#10;BuQY8W7lASRFMjXlOCa1eW6LfvzjHyeb46ijjho7hE4C0pFgVxaxr7U1yU2/F6CKVIMTI5ket0qs&#10;tEmOflVLJtUc6iQgNRgnfHO8z2j+DLDhOnp5uvLQ29/+9jlAHnbYYXluqeUaG4kYRt+YRJ0EpEhx&#10;uzqPSaOW2evwQ8mAyjTnqYvkM/baa685QLaZvcl8ZCNled46CUjGXmaKPDJSh7ETfGg0ZnbAIgHL&#10;g2F+eb06oQdu3Ex4cn6yFKJOApKta7XVVqtkXgg9qV14Hu8Md5sTJC8p9prKkKLK26A0sitPe7tO&#10;AlJPQ9E+WUlgbUxum+/kY+Z/LiLKHHPMMXOA3HvvvRsfPu5IbqTh5+lV2TlA+gDRw6PcSo3PZsde&#10;KJ2jaEqHIIaUQ/K4lLFcsHoIBN5hhx2SXxEO/d3vfjcJMfvQhz6UazY7B0gf/5KXvCSJ15vRYzOg&#10;Xo8AlrPPPrvQtFCC+I3TwgxFuGv6IkZsIlQK7LzMwgmHQz/taU8bGUAz6kM6B0iKDOPpySefXGji&#10;p/1iUTE2a1FFzzEp5TgFU1FAm9cvf/nLc8b1LDvi4DoI4JAvztyUV/zqHCDZq2jYs1bEjy2txXRk&#10;lg1scF8KyDXXXDOS+VmEnFbp/S9/+ctzm5y4NwH47rvvzv26zgFSbOT2228/6/w6sITKWQuQLasl&#10;82dThoCKG1FaQt4ACUG7aS0m9+atjsE0RcTQ8KpIXs5yg5E6DK7MBBJ+7AqRIfyO0g1E6SgAoDor&#10;7qVagto8Yts4+8kqort9PC5XZBCD28fRJERpRo/NAH+0kL0so/KkOeO2S33aTiCyXZZNUIT4YOiZ&#10;lAM1ePKQnH2xsUWrH8eb5rGA2aL/7gPlBAsnsou4+wiwdqPC91IQJCEJtWdyOOKII5KgCcGlwCwe&#10;UqKSFEjHiAlSsErFs7oSi/JMZteuwRSkuqapomXGh2PtuOOOc6AUUC3ET6oIBoJjYgS0cLLfxRdf&#10;HDneU0xY50svvTTXqz1LYTHlUYoyl0qALArgcdcDsyPJB6yzzjqJ3HHkkUdGOjCYMKkRMtP61rcv&#10;1+rluEj6gXIjeRWDcY909BOHhtdB0tcmm2ySFPYiI2Iqg9fQ0rkd84JLDIJ78gJ4cLydAGQWsLF+&#10;2pqSfyaMO4w8xV7pOHO0lBURcuCh1UtExuBWeYzKeQbqOUQwOe9Z8+7vLB48LEVym+SJW6syjeN7&#10;AchJE5emcJpgBfRFR8vFsTtFVCt6ahGqcpc8i13HNfzPOFjoCh5iExUA41/WaW2VVVZJksAAkHjg&#10;eLfhi55KTjInnMJjZaj3gMwCq0kmk5JjlY++5JJLkrC2vElOZSY11D1kMSkDr3vd60I9cuRzyO9k&#10;dmBiBM9SdiYNhonJnA8m/xcZ/FQDchRYcVQigLxwBmPKFlOGPB9ciOG5K9yU1YLb7cILLyyypq1d&#10;y2TnqGalKUudAuTqq6+egETcXB75JvQ1gMp2RkZl4mKyIMMVkZ/KLsSo+/iBKSGi5/tAlFBrVyVV&#10;tjOAfOlLX5ooJ8wToloG+yKGBl7e5xmDRHmyqYxJnodvfetbjQAUl6YV90VZo4GLQRhVFqfIZuoM&#10;IAeDR9kmh+vP5AVRE9c5RplITjjhhCSVwHjzej7yLg7boPecf/75eW9p9brrrrsucflWTczrDCAt&#10;cBqWL9UyjVBpAmBV3kEmZZLaeOONE6VJnZwQR6wyeRwOfcgrwsUpXuzIRf3kw7uoM4DkOXA00oZF&#10;RVcBSZv3OuaZPSwO4z7XKndbUQ6qTqO6R1UXuAm2+c1vfjP55hC1PDsDyDZBVPe7n/rUpybVxBTm&#10;pM1n5UYDL8+JJgFdJ9xRsAYRK4TxfgbICr78MkAmijBEKxMjSIX8Oay4UGhw1TKejqYBTDxhdywb&#10;ibTMkS3gwU/+rjIXonzYkUT9iAQSPkQ+2HrrrRMjrbYejhI+5+c973lJ0UlWfv5PR+1whbMyi7aQ&#10;7hG0QDtlUJZzzWAviDbUAtcNUMqotQ/VY7FUPKQdTQFx9NjJzDWMuOxPInjY7+ThMuhyT5GlAByw&#10;HUUSfigCaZu5hQTASd9qPlSlwHGkjXadQzLRiQjiXAhlnioFyLK7zqDTMHzyBm5A6B/l6Md1Gcrt&#10;PnUQu2CXbHLjUPJ8ux4uDM5yYYoqRmXXKe993LBORfGwoahRQI4aNEPzKM+MuEkeEjKK8DP2LQUE&#10;cFv1BV/2spdFa6yxxrwSxU0Cpul3WXiBEJwGKhSH4khlgeSEJMJR1kKOpXVAqmk9anFxhUkkAIAn&#10;Q/72TTfdlJgcyMLMRvyplAdcdVQR96bBFPp9AqEd6aLAcc68cYplwTfqPnNujkWGh6TWAckIPmrB&#10;ira6GJ4U8q3wM8cKg7WjjyImqCLttRgaKG08j9yJU+kZSY5vyu++8847J37/olmQWeBtHZA426iF&#10;rJI/Mu6jGZl1TKV06d9NGKfhpklMbQAqfSduzpiOu5cdB1ejWuJSRPLmvmQBZNTfnUq4Y5mU2qz3&#10;tQ5I+dfDC8BlViViJOuj07+z98khwU3VnznnnHOSamHKxuGkTVoBjj766GQsCgKwRJQFpfuIKYzx&#10;ZG25S6G1dZWNmftCuEiXsUPmXby6ruONGJ582uWkopZ1jSV9LiGdKUseC+WKuYp5oy6AEiFsiJRk&#10;eFYB5OC9wMkQz8bs1KmqqQOhKhbk9TqodQ6p98nw5DP3CLHvCgEoExXtlojBpspe6NgKoTR5xumn&#10;n55oq2Qy8m4oQA4+R7yn/uMCkqV2lNGOyaq+27FdB7UKSBMiXXJ48ikfWf7eOiajyDMd9xZFAhTv&#10;lsAQAQZlgURMUciJ9lz2GUXuIze/8Y1vTI70vOm1bMecGgKY66JWAclcwZ44PJF2cVPaYqiJZZcT&#10;4b1kyZIkmFdR+j5o88QQICMmZLn/mHjYjNX6qYtaBSR5ZjAZPQUmY2tfySbDOcmeNGYLTuaSzdd1&#10;P78jXWF8TojhbEPfpbCAlnRVksCy1rVVQNIqmSqGOaSjpG9ExLjiiisSzdY3ORKVIeHLp0zIHwdS&#10;If5Na/BFjnLX4uwyNcm1opGQb/BNToA6qVVAkklGHWvi67pG5F0bKK3uK2SfvU8ag4goitigvx1n&#10;ZHrhVeGr5/rjk/cLpQwVBVrR6ylbcoqIICL6y1ROK7qOrQKS22vUJA12mC/6QSGup7DQqhXQwvWE&#10;huF8FBcgK7qw03K9AgKf/vSncytBZdaiVUBy7Y1arHF98Mp8YN57+MVVhtU+eYsttkhsd4O9pacF&#10;VFW/wylACWL+CW1wt1atAjLtRzNsyNVovE4ioDPwMnyr7kqrpz32QSuuCqhQ96feIF4bfbdDBXi0&#10;CkjNHIcnyA4kn4UmMiDDNvcgeUiAcAijdqgF7vNziDF77LFHEpxdxtg+uNatAlJl/uGFYBqRxRaC&#10;KCF2rzB7gQsUixkIy9cDzdo0FDaODhaFMt0eWj+yhYUNfySPRZlOASmAKST84Dghr0dd/udxi5Om&#10;wSraSvOmCDCSy0NSJib9Maso6MpWqTamCHkaeddtlVmgTM1GQuIoQEXD01rlkMwJwx9olxUtAQeM&#10;PDuS65WRk5OSZ+LKXgM4wtaYewSH4PTkXh4MEfBC3ARnqCRGW2ejZC6yOOnP/+f54FNW5Iq9z32K&#10;k0r2ot3bVDYtV526mEBbdsxt3IcZKJGjvmVez1urgOS7HZ4oRuO81cfIK7wibIG04pDHMU4FALIs&#10;FeAUPyn/R9AHAd4Y845zlPgh4poI4Zl5yLt8L2sAwErnYK91CvAEOVnaAF2ed1oXp4G03yy/eauA&#10;VH98+INE0WSRxbnzzjsToDDc5pmUrGto2NJ62RuBT0K/molVhfRx38K8xJ1Y5jQYfGZalIpCcd55&#10;5yWdYpllmhZVsubX3wGTqCIbdVxRgdYAaSJF9Qx/CJCOI4IygVl4lqM9zyRMkvWA2bOEYzkqgaMu&#10;AA5+k2N7o402yuwdnbUxR/3dvIqMl86gAq6CBIDfVonDUfNPziZX45jDwGwNkAZC6B8esGN8mARh&#10;MFrr81fFVmgicOCDDjooWrp0aWtVdMmMghSuvPLKMpgrfI/8aRtZxiZvU1fAiWPKywHMtOVya4B0&#10;HLIFDgPSMTyoMTs6AbHKJJIFgdCidKGUc1pooWr0dmFkxjfgniqqqYxB7q5yyoS6F6NwYtDKWwOk&#10;2MFRfmENfSgNcrEdp2U5Ik1bKJUA1DrDpcqAgmGeDFlFKSrz3uF7bAwKks2qr1BIpbA0WIXjpz81&#10;fd72trclffWYGwQVSMJS3pgJgkwCxY5P3IYgLRlLYKcstyLGUPeO8hV7t3GUib42oex9wryMqe0F&#10;HwUaHLqujL0qIOVKFb1U5SQqDcL5Bb+KWe4tOhbLLGJiKRfMF2kXL9lojL+CbNnp3vKWtyTgHrTV&#10;8Z6ws43ifmUKlYrTUwwLN0xlkSqLU+e9Uh5stiayKot+h2rAzEdiOGVfthTZVAyQgXZBEI+EQFhm&#10;Dq7GJrTjogs86nqnETdmG/LjpPETk4g4lJ7Uu8LjJT3XcR5q3XM8px1A5hjY2EnAkYkW5NC+ADEF&#10;A89MKF99iA2SPoOHCedmyxwmXqSTTjpprqNslbXLcW+7gHRsswfKxc4SqnFEQCzblCfkApZ5Fu1W&#10;MlURWbvMe4reQ9Y2r6rgTjLUK2Jg/KPMdTmAlpfLtgdI3gQKk6Phe9/7XnI8jPIwELTJNHZxn0m7&#10;Z8dfqNjBUHOh4RGXLVk/D+GYbJo1yZjtAVJEyKAmTK7i80x3G8VJ9DbTRNcWMc/CDV5DLuPSq9Ll&#10;qug7816PKQCkZu15ybqxZKiyHDSyXkm39KdhokAFNrK0zDMb1X777RfttttuSUkR2jOHvmgXE8z/&#10;yzVFyy5aVJTXZLDLANNDKkAL26KRdu14y7tgw9fdfffdyfyISOoSOaK5cFUQKSOPu0fxrle/+tV5&#10;j+TJ1xWdnLQKLvOKsCp5FcKs0vApeTJf/OIXk0bscmP0WVa/XAgVjghosvAcw4NJ56LHgdxu07A8&#10;dPfTot8Z+nrcR7h/175L2Jw5dwpVIXhQDU0caCV5ssogyt4L1OQWxUW1EkaMsgDbh0ZBRb/b8faN&#10;b3yjcmRP0fdmXa/aBs7mF4pYETCf0gb2UAMp+hyLRF5UlQsJ4Oy6UbvoN6bXC7wlo/FydYlwRcDR&#10;oCAk0QWckJwkhbllyIEUeZZATYGlvALTTpp2svFVSc2oY45UCBFtU1dhL8HMu+yySzEnSB0fmueZ&#10;NDRc49JLL81zeW+vIZ6kVc269BG4NgeDWNA6CbcUXpZbtqxzMJOezciqsL2JmWZyErBKdO0kYPNl&#10;CK+jCu6o9WRDlheU5fxoLfyMUkPQz5v801fQMluxoXbJfAWE5Dtaf5NER1CYYaLC0+SABt8llE2k&#10;UAj5hawiAjz9iVrpCjFhCanr0sZbvHhxEqnFO9Y02ZxMfKOq3iUKUNMDSt/HPsmHHYK4sfjE0x+7&#10;GvND2wSEnAZNc6JJ3y1YWT4LhaaMITzEnLKwKOQ16JWb08ZDvKDMM7jQZKBVJYsu0X7QvEBO0fGq&#10;bWJWwYnqKA1T9tvEjBpTF04RzhTR8/PkyrIfVuU+O4QrUvxdVZKcn4Jx8MMY2ds+Jo8//vhks3Qh&#10;j8c8Oy7lJ1GyupLWwXWpWf1csHZVQJS93+QM+rHLPkdSWApIdWVSRz/3ZNvRQYoYcKN2hZqqglv0&#10;ezEOYW1JsYOiN4e4HhCFYlVdLJr64HGNWw42HRIs0hYxgstDqloIINT4yYs2L+26aL2dUGOY9Byg&#10;TLq6NfGy4XcIMBAdlNVgM2tsXHEpq5fHwzer6kTKMdV9bMvcIoeIFSGrdEjWN4b6O25tziXAdZla&#10;AaSAXPKegqFlyZGvKkMKPmFz6N57700m3v8HVmFfTZPdTlaTeNaWJjv8zTJI5cF3Pdq+FUDecsst&#10;CWCqZN6xPaa2LPIiMwICgMFjO28UdEjQOgFkQjqyu0BsvdIONHjqYmrw4By1AkhcjG1OJa+ypGBR&#10;yh2HNWomn/Rvgk+blpnIj3vuuWdSX6cLpFKaTav4QtepFUAS9Ml7VWjzzTefA91wkXy1GdPcHDa3&#10;OjtPjfoG9rWucCLuOj5k/XG6Ij5MWvdWAKnIp+jwsvGPCg2IVMEFmXmGOS35UjGnlEu+9a1vbQwg&#10;bI7SMOSpdIE0FpCblLcOZdtjbgWQKlrgcGV3rA5TqRFcns8oIr+lgJT305RxmqJGu66jAX1RsODS&#10;ovIVXa16IhV9d9nrWwGkI0RSURkiD7of2IByXBS2wIFU6XGd/n1NkAh4ttEuVKYgq+OOVc1rTcxb&#10;+o5WACnRq6z2K2Qtrf/z7Gc/OylyNYpS00vKJctugCKLgQttv/32SanlLpCMUe3gOBD6Qq0AUrR4&#10;2ew7dQ1TkNEc1RXU4njUb7BIvMiiur0maUu6psSDSSBjbxSAe9xxx/UFi8k4GwckIHLplckvoawM&#10;R/bkTSJiJJfnXScxNzFndSFwQS0etlD22j5R44AUkkVDvvXWWwvPk2q6qTJDNhK+lvWTt5OCdued&#10;d65V28atFc0vq6wVnpAxNzCEE4v23nvvUI9s7DmNA1JdbTVhmG6KklqTKbhoj4N9X8b9u+jo9B6u&#10;szKcOc84PZcJSiR82yRxzlgUhe0bNQ5I5hjllot2Eh2O7Ml7/JKlUt82YPLw1EG8ISq48dO3SZQ5&#10;VgiBr20FllT5/sYByUwjOLfosabrVVo7CKDHadfDk2GBeClSLllXwINoGh2rin5XlcUbda9S22TH&#10;pjo8hB5/44Ak3xQ10lpkOSCDJpwiCy8veFD25FoMSTxFOHaIhLUq46L0cTqos95H7tiKlq18m8pq&#10;RQg3TI3cuCRuWYQAcLDjl5jJkGQ8tHgVfdsk7ZdVyOhKlFGZuWiUQ1I8BNLyZRchikLKHddYY43C&#10;8qd3DfZVJGOFyrdhe1SusAtcybzyo/fJED6Mg0YBidOxIxYJPLDgipamgOR9KENLliyZewazU6hQ&#10;LOKHWEO5120SY7xTREWKrkQalZmPRgFJ8GcXzKsh+yCTK5BXoXi/srsfd06f4Z9KuYQg8qPkMkHH&#10;bdJZZ52VANKx3WdqFJBAIUdZgdNpIWVJiippob+dMrXuuuvW0swz9FizntcoIBmPmX264FrLmpg8&#10;fyeH6l4rX6VNUt9RQPJXvvKVNocR5N2NApJRmo2sK5l4VWeQHEqrvfzyy6s+qvT9zDuCkeURFTGF&#10;lX5hzTc2Csj3v//9iVJTNlK85rko/HipriKOinqdCr9owg0a2fPrqxU+DdQoIJXMEIDQV6Pt4IIz&#10;QgvWoNC0SZLJdMMIpaS1+S3e3RggactqA0rFnIajxeTh9BK62iJR8QJVtHWZFmoMkCYsbVw+DZOn&#10;ihiPU4j6RGXnQ7AyD9Q0WS0aAyQwMnBPi6yjasaiRYtaM/kAoRQONZKmiRoDpOONv7cL8YJVF/CX&#10;v/xlEkLXprnn/PPPT7Ib+24IH16LxgCpuD333xe+8IWqeGj9fqmuzFdVu1+V/RAKFUO46PRQPvmy&#10;Ywl9X2OAVD1C/b8u9oouOqk2F0WiLQ8N+VVEeJcq8xadw3HXNwZIIWAaCFWp5xPqo6s8h+ihrmVb&#10;sY+4o4Bj5rNp8XgNrkdjgOQ2ZKbocySKiZOnIi+8arHVspvijjvuSGTHSy65pOwjOn1fY4DUEVbM&#10;YN9lHt0jKDRtuD9ZKjgXVMFt09xUJ6IbAySvhno+fSaAUJBAmkAbxv2HH3448Z2rxz2t1BggyTx9&#10;zBMeXHgymwb2bdlSxQJI5RVXOq3UCCD5rh3XxxxzTK/nkbihiFQbhaSICKq4HXDAAb2XwyeBoBFA&#10;GgBlpo2FDLUDjL/NQlIqmFFm2qiZHmoO8zynEUBK1te5q+2svDwTMu4a8pviTW10dRVpz00pp7zv&#10;VoqsNWgEkOr46AD6ta99LWs8nf37FVdckXxDG6461W/FPKqGO+3UCCBVUeDHbqo3cx2LxmylaWUb&#10;HEodow033HBqTT2NG8aVqeM25GXoK4muueeeexofviq4ZMfzzjuv8Xe38cJGOKQjp88atqq9Yg+b&#10;dhfixgr2S/toM02iSWA2Akjcpe7qtXVOmuR7JpemQcH/r9/2scceW+fnderZtQOS7W677baL9t13&#10;3059eN7B8MgI9WLUb1p+pNGrshG6OFbeb2/jutoBKTpmvfXWS0od95G0OAaKplNdzRuubCO04aZs&#10;a61qB6RsOPY7KaN9JFFKjsym81ZsADGPZUpf93Ge0zHXDsi0lN64fjJdnjziBttp010VeLRUxNBR&#10;ts/erTJrWzsgLapiUW2Ea5WZkMF7cEdZfRdddFHVRxW6X3Q9Uw9j/EKj2gHJdqf8XtMmkxALCYi8&#10;M01G17DV7rrrrtHaa6+94LijNasdkBdccEESMsUX3DcS98iH3GSljfvvvz8pz3L22Wf3bbqCjLd2&#10;QEoVtdv7WOpDH24R4k3SkUcemVTB7bObtcp81Q5I5Y6VUO6bcC7ChrmlSXenBLiVV145AsqFSrUD&#10;8rTTTkvcbn0jrk7BsE3aAPn8pSi0EVHUlfWpHZCO6rbyl8tOsgSqddZZp9GurpQ+bfK0P2naI1R2&#10;nuq4r1ZAOqY1D//Yxz5Wx9hre6ZKtKKTVKhoioToiXlcaIbw4fmtFZA6kWrr9slPfrKpdQ3ynlNO&#10;OSUpc9cUZycWyMh85Stf2ahGH2SyAj+kVkDeddddiQmjb/V8aLiM002R8DY1wot0p2hqbE2/p1ZA&#10;qj0DkH2q5wOMOGTZ9iNlFnCfffZJZNY+msbKfO+ke2oFpPhBJUeUr+sLiczW1bUp7wxDuN49bSSP&#10;dXFNagUkztikYhBigtUMVwygCbspbfq9731vImc3yZFDzFNdz6gVkIccckhSkL0v9MgjjyTc6vTT&#10;T29kyE4QVXDVXZ/RozNQKyB33HHHaKutturNXD/00ENJDktThmlN3wX/TnvyfxEA1AZIYWcCEwjs&#10;fSGFSJuqzuY9G2ywQdKltql39mEdagMkb4fJ7kvLCsfn85///MbqhquCK+axbyaxukFdGyANnNDe&#10;ZHBClcm66aabIs3hm+jqSmFSJ4gXqwnlqcq8NH1vbYAUbS18i9G3DyTCRnP4JgKJWR8UzZ+GjhSh&#10;17Y2QN5+++1J1wXemj6QjgaawzcR2KAKLvD3Ma2j7rWsDZBa5joC+bP7QIz3TXhKxDzyXglcbgL8&#10;fZj7wTHWBsgzzjgjSV3oAxc499xzk9jHKsEUyhY98EAUB5JE0f77R3Hp5yhabbUoDtKI4kSxKFpr&#10;rSjaZpsoNoOdGBvCV47dqQ/2DSuNjLc2QOolTUZqMh+lzIyJtNl0002Trq5lOFast8WBGFEcxxjF&#10;LsfYsBvP6PjfT+O/rR2fHPvGldR+E510UhTFtvgZDcxAbYBUnLTNTql5V5ntkXemTHUxjWDf9KYo&#10;bhOyLAjj6oNxon8UG76jWIGJ4uzFKFp++YtiQD4+/t2dgHb55R/lonEeXKxt5x3xdF9XGyB1uN9t&#10;t906P3sXX3xxEvpVdPPEgUxxVbL5QATMOH0oTtmIos98JootDFEUx07Enp8o+tKXfh2tvvqi+J4t&#10;43/Ovw8w44opcVOpzk9X7QOsDZDq0hx++OG1f0DVFwg301WhyHENbGTD9GjGDfVxv+22KIpzw0bS&#10;zTffnAB/6dLPxBmFUbR48aPcMX0GUG62WRQrVlW/qN/31wJIcpkUgLPOOqvTs8ObpKtqkUibuNRl&#10;nIj1GJBWWSWKK0zoBT7+U4Gd14ohfDAUL3YOJZwxzlyYA2ZcRjyulNvpaat1cLUAUi0cclnXS4Fw&#10;26lMceedd+aa5J/8ZP4xHR8Cce2f7FtV75BNeM455yxzcdwxJVFucEjcErdVDnISwLPf2N8ragEk&#10;jsDj0XW3mLAvtR/zFFMFEOac9IjFGWNDQiaZC03WFR4dV7SKyeioox4Fo+dThOKWhguSagEkjvO2&#10;t70tUvmsq8TmKJjCOPMQBSW2Z89xsUsvzXNXFAlpA8Z3v/vdE28QVE+GTAEf13hdkFQLILUhVhPS&#10;YnSVyI177bVXrP3GQmEGsTUeeuhjYAEcR20eUrCKZ+b73/9+5uVx95Q5ExKNPbacLTiqBZDHHXdc&#10;tOaaa0aqwHaVFL/Km+sTd3WbM/HE3tAojhzLTddff32kekfeChhbbPEY8E84IfdrpubCWgCpnri+&#10;Kl0lx/VmMZs74ogjcg0xDs6ZUzrYHmPmmpsodpdddlnu6xnJ02MbJ8adFxLVAkjHlDo1XSWN5Is0&#10;Qf/EJx4DybbbFvsqRRKuueaa3Dfdd99jyg0tPjZYLCgKDkhapd6GeY/DNmabm5AZJq93hlkm5Vpk&#10;yXEk6vzBBx9MuiZ4tkgn6a1XX311omGzPLB9EmX4+EcFL9MDY4tZ8r64T3ycjtvGDLX3zuCAFMKl&#10;aFKXOeQee+yRJJ/lNUuxC6aAnNRhWS/Co2L7DVFA1wnt6DbeeONop512SmIt94/tRsoTUqbeFDvB&#10;R1WqYCxPPTgrrhhFMTNfUBQckDiEutx8xF2ktE1yka4Kgxwyp5Vo7tNPPfXUQpU7BjlkXCoyigPv&#10;FxQFB6SwM+0sbrjhhk5OJC7GIF4kGFeMY8oh+ayLkEDcImm1TD2pgXwmQxaZ6THXSpaSa0xx6CI5&#10;KokUeY9r38Ajk7r2aNlF7P3a0jk18lJswp0Df1xAY6Zl5524cddRZnDJIgte9Z1576d0iEICkiIU&#10;6yLxfY8ChR3yqqvy361hlIoYeYiJZ9Bbc/LJee6armuCH9k8H2WCXZuYVty7TFFQQIn1k3n2wbye&#10;Ghszb2jbLbc85qkR0MsEtNAoOCDJZ3ob5l2EJiecOUZIXBnuLXkyrgk1B8rQRYFx4Vghn3t+XIVm&#10;QVJQQHKPqeezjWymjpFyJcom5z0+h4ePS8bZq3OAifPXkojwEOTZhx02P9onZ0RciNd36hlBAcnY&#10;qwUIe1vX6N57703ScpcuXVp6aLwmz33uY6CMC5fFsZSlH5fcGHsxo+OPnx8PGSvmC06ZSWcxOCCV&#10;4OtikXsl9kJEIMWZCHOeFEoOW6FWiGWStARD7b77o4pSalaKA8tjT041kPf57qCAJDdyjXWtmpdx&#10;Kevy2te+NnfUzbhFdbyK9hmUJ6UgSD2glPz615PhINBXcMaZZ0bzkr2YleK69xFPzUKmoIDkw35O&#10;bKi7TbZTh4gpapdddgnqPcIpJf8P5mAzaMcV9uJOXFEsr0bRV78axZ1wo7j+YxS5Pk7fiTMx53NY&#10;98e5X4l8SrFZ6BQUkIC4Qrwq7JBdIuFmAhnKaNeTviNW2hPOOK4wANONdIS46t6c92X4WimxPEFl&#10;jvwuzXGosQQFpHRS/V2KeCZCfci459D8dcfanbAWmOTCxEUvovXXf5TzkSdTj86kChaA+oIXRHHb&#10;5iguNRN4UD1/XFBA8kqomV3WtFLHXEpVkNNyQg3h145kHPCSSx4deSyxREuWRLGv/FGPS5w/lnh4&#10;HO1xBmxsEovicURRbJ+Pw/Pq+Nr+PzMoIBmeb7zxxuBHY5VpFkwhQT90nUrKTVyOPAkVG6UVO4Ll&#10;V5MLf/GLRwsILNTU1iLrFxSQ8kfy5jgXGWSVa4+NgxkFU+RJdS3yHv3oGcfjrh4zCjgDQQGpV18d&#10;slqV71WP8b4anMJy/qXF1vDoKp/b+3v/H/gw2WDO5hAaAAAAAElFTkSuQmCCUEsDBBQABgAIAAAA&#10;IQCnCxH74QAAAAoBAAAPAAAAZHJzL2Rvd25yZXYueG1sTI/BaoNAEIbvhb7DMoXemtUYxVrHEELb&#10;Uyg0KZTeJjpRibsr7kbN23d7am4zzMc/35+vZ9WJkQfbGo0QLgIQrEtTtbpG+Dq8PaUgrCNdUWc0&#10;I1zZwrq4v8spq8ykP3ncu1r4EG0zQmic6zMpbdmwIrswPWt/O5lBkfPrUMtqoMmHq04ugyCRilrt&#10;PzTU87bh8ry/KIT3iaZNFL6Ou/Npe/05xB/fu5ARHx/mzQsIx7P7h+FP36tD4Z2O5qIrKzqEZRzF&#10;HkVYJQkID6Tpyg9HhOg5DEAWubytUPw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7gZrGOYDAAAlCwAADgAAAAAAAAAAAAAAAAA6AgAAZHJzL2Uyb0RvYy54bWxQ&#10;SwECLQAKAAAAAAAAACEA98QdTGA/AABgPwAAFAAAAAAAAAAAAAAAAABMBgAAZHJzL21lZGlhL2lt&#10;YWdlMS5wbmdQSwECLQAUAAYACAAAACEApwsR++EAAAAKAQAADwAAAAAAAAAAAAAAAADeRQAAZHJz&#10;L2Rvd25yZXYueG1sUEsBAi0AFAAGAAgAAAAhAKomDr68AAAAIQEAABkAAAAAAAAAAAAAAAAA7EYA&#10;AGRycy9fcmVscy9lMm9Eb2MueG1sLnJlbHNQSwUGAAAAAAYABgB8AQAA30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0" o:spid="_x0000_s1100" type="#_x0000_t75" style="position:absolute;left:33130;top:-1525;width:7894;height:14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XynzAAAAOIAAAAPAAAAZHJzL2Rvd25yZXYueG1sRI9Pa8JA&#10;FMTvhX6H5RV6qxvX+i+6ikpbexDB2OL1kX0mwezbkN1q+u27hUKPw8z8hpkvO1uLK7W+cqyh30tA&#10;EOfOVFxo+Di+Pk1A+IBssHZMGr7Jw3JxfzfH1LgbH+iahUJECPsUNZQhNKmUPi/Jou+5hjh6Z9da&#10;DFG2hTQt3iLc1lIlyUharDgulNjQpqT8kn1ZDcnoshpMNy/703497HZb85lt32qtHx+61QxEoC78&#10;h//a70bDeDhVavysFPxeindALn4AAAD//wMAUEsBAi0AFAAGAAgAAAAhANvh9svuAAAAhQEAABMA&#10;AAAAAAAAAAAAAAAAAAAAAFtDb250ZW50X1R5cGVzXS54bWxQSwECLQAUAAYACAAAACEAWvQsW78A&#10;AAAVAQAACwAAAAAAAAAAAAAAAAAfAQAAX3JlbHMvLnJlbHNQSwECLQAUAAYACAAAACEAdXl8p8wA&#10;AADiAAAADwAAAAAAAAAAAAAAAAAHAgAAZHJzL2Rvd25yZXYueG1sUEsFBgAAAAADAAMAtwAAAAAD&#10;AAAAAA==&#10;">
                  <v:imagedata r:id="rId24" o:title=""/>
                </v:shape>
                <v:shape id="_x0000_s1101" type="#_x0000_t202" style="position:absolute;left:108;top:17101;width:10098;height:5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dtlygAAAOMAAAAPAAAAZHJzL2Rvd25yZXYueG1sRE9La8JA&#10;EL4L/Q/LFHoR3ZhglNRVSulDvNWopbchO01Cs7Mhu03Sf98tCD3O957NbjSN6KlztWUFi3kEgriw&#10;uuZSwSl/nq1BOI+ssbFMCn7IwW57M9lgpu3Ab9QffSlCCLsMFVTet5mUrqjIoJvbljhwn7Yz6MPZ&#10;lVJ3OIRw08g4ilJpsObQUGFLjxUVX8dvo+BjWr4f3PhyHpJl0j699vnqonOl7m7Hh3sQnkb/L766&#10;9zrMXyXxehmnixT+fgoAyO0vAAAA//8DAFBLAQItABQABgAIAAAAIQDb4fbL7gAAAIUBAAATAAAA&#10;AAAAAAAAAAAAAAAAAABbQ29udGVudF9UeXBlc10ueG1sUEsBAi0AFAAGAAgAAAAhAFr0LFu/AAAA&#10;FQEAAAsAAAAAAAAAAAAAAAAAHwEAAF9yZWxzLy5yZWxzUEsBAi0AFAAGAAgAAAAhACnx22XKAAAA&#10;4wAAAA8AAAAAAAAAAAAAAAAABwIAAGRycy9kb3ducmV2LnhtbFBLBQYAAAAAAwADALcAAAD+AgAA&#10;AAA=&#10;" fillcolor="white [3201]" stroked="f" strokeweight=".5pt">
                  <v:textbox>
                    <w:txbxContent>
                      <w:p w14:paraId="08E882E7" w14:textId="1D6E3C5D" w:rsidR="006460DC" w:rsidRPr="006460DC" w:rsidRDefault="006460DC" w:rsidP="006460DC">
                        <w:pPr>
                          <w:rPr>
                            <w:sz w:val="32"/>
                            <w:szCs w:val="32"/>
                          </w:rPr>
                        </w:pPr>
                        <w:r w:rsidRPr="006460DC">
                          <w:rPr>
                            <w:sz w:val="32"/>
                            <w:szCs w:val="32"/>
                          </w:rPr>
                          <w:t>Entrée</w:t>
                        </w:r>
                      </w:p>
                    </w:txbxContent>
                  </v:textbox>
                </v:shape>
                <v:shape id="_x0000_s1102" type="#_x0000_t202" style="position:absolute;left:20309;top:17648;width:10099;height:3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2JpyQAAAN8AAAAPAAAAZHJzL2Rvd25yZXYueG1sRI9Ba8JA&#10;FITvBf/D8gQvpW5U0troKiKtlt5qtKW3R/aZBLNvQ3abxH/fFQo9DjPzDbNc96YSLTWutKxgMo5A&#10;EGdWl5wrOKavD3MQziNrrCyTgis5WK8Gd0tMtO34g9qDz0WAsEtQQeF9nUjpsoIMurGtiYN3to1B&#10;H2STS91gF+CmktMoepQGSw4LBda0LSi7HH6Mgu/7/Ovd9btTN4tn9cu+TZ8+darUaNhvFiA89f4/&#10;/Nd+0wrm0zh+nsDtT/gCcvULAAD//wMAUEsBAi0AFAAGAAgAAAAhANvh9svuAAAAhQEAABMAAAAA&#10;AAAAAAAAAAAAAAAAAFtDb250ZW50X1R5cGVzXS54bWxQSwECLQAUAAYACAAAACEAWvQsW78AAAAV&#10;AQAACwAAAAAAAAAAAAAAAAAfAQAAX3JlbHMvLnJlbHNQSwECLQAUAAYACAAAACEA4c9iackAAADf&#10;AAAADwAAAAAAAAAAAAAAAAAHAgAAZHJzL2Rvd25yZXYueG1sUEsFBgAAAAADAAMAtwAAAP0CAAAA&#10;AA==&#10;" fillcolor="white [3201]" stroked="f" strokeweight=".5pt">
                  <v:textbox>
                    <w:txbxContent>
                      <w:p w14:paraId="7B2DB5C4" w14:textId="4315A994" w:rsidR="006460DC" w:rsidRPr="006460DC" w:rsidRDefault="006460DC" w:rsidP="006460DC">
                        <w:pPr>
                          <w:rPr>
                            <w:sz w:val="32"/>
                            <w:szCs w:val="32"/>
                          </w:rPr>
                        </w:pPr>
                        <w:r>
                          <w:rPr>
                            <w:sz w:val="32"/>
                            <w:szCs w:val="32"/>
                          </w:rPr>
                          <w:t>Sortie</w:t>
                        </w:r>
                      </w:p>
                    </w:txbxContent>
                  </v:textbox>
                </v:shape>
              </v:group>
            </w:pict>
          </mc:Fallback>
        </mc:AlternateContent>
      </w:r>
      <w:r w:rsidR="00222E3B">
        <w:rPr>
          <w:noProof/>
          <w:lang w:eastAsia="fr-FR" w:bidi="ar-SA"/>
        </w:rPr>
        <w:drawing>
          <wp:inline distT="0" distB="0" distL="0" distR="0" wp14:anchorId="088C4D0B" wp14:editId="691AB8C2">
            <wp:extent cx="2578100" cy="2355533"/>
            <wp:effectExtent l="0" t="0" r="0" b="6985"/>
            <wp:docPr id="743062263"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62263" name="Image 74306226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86432" cy="2363146"/>
                    </a:xfrm>
                    <a:prstGeom prst="rect">
                      <a:avLst/>
                    </a:prstGeom>
                  </pic:spPr>
                </pic:pic>
              </a:graphicData>
            </a:graphic>
          </wp:inline>
        </w:drawing>
      </w:r>
    </w:p>
    <w:p w14:paraId="6B3E75EB" w14:textId="77777777" w:rsidR="009A0D77" w:rsidRDefault="009A0D77" w:rsidP="00EF06A0">
      <w:pPr>
        <w:pStyle w:val="Standard"/>
      </w:pPr>
    </w:p>
    <w:p w14:paraId="06904A68" w14:textId="47338777" w:rsidR="000275DE" w:rsidRPr="007A7C8B" w:rsidRDefault="000275DE" w:rsidP="00F36A34">
      <w:pPr>
        <w:pStyle w:val="Figure"/>
      </w:pPr>
      <w:r>
        <w:t> </w:t>
      </w:r>
      <w:bookmarkStart w:id="14" w:name="_Ref191891457"/>
      <w:r w:rsidR="00160A9E">
        <w:t>p</w:t>
      </w:r>
      <w:r>
        <w:t>ompe péristaltique à 3 galets</w:t>
      </w:r>
      <w:bookmarkEnd w:id="14"/>
    </w:p>
    <w:p w14:paraId="6883233D" w14:textId="3E1CA530" w:rsidR="004061F2" w:rsidRPr="00B26EDC" w:rsidRDefault="00994E34" w:rsidP="00F36A34">
      <w:pPr>
        <w:pStyle w:val="Question"/>
        <w:rPr>
          <w:rFonts w:cs="Arial"/>
        </w:rPr>
      </w:pPr>
      <w:r w:rsidRPr="00B26EDC">
        <w:rPr>
          <w:rFonts w:cs="Arial"/>
          <w:b/>
          <w:bCs/>
        </w:rPr>
        <w:t xml:space="preserve">Indiquer </w:t>
      </w:r>
      <w:r w:rsidR="001528E4" w:rsidRPr="00B26EDC">
        <w:rPr>
          <w:rFonts w:cs="Arial"/>
        </w:rPr>
        <w:t>le sens de rotation du moteur (sens horaire ou antihoraire) pour que la pompe assure sa fonction</w:t>
      </w:r>
      <w:r w:rsidRPr="00B26EDC">
        <w:rPr>
          <w:rFonts w:cs="Arial"/>
        </w:rPr>
        <w:t>.</w:t>
      </w:r>
    </w:p>
    <w:p w14:paraId="3490FB65" w14:textId="393B957A" w:rsidR="001528E4" w:rsidRPr="00B26EDC" w:rsidRDefault="00847E90" w:rsidP="00F36A34">
      <w:pPr>
        <w:rPr>
          <w:rFonts w:cs="Arial"/>
        </w:rPr>
      </w:pPr>
      <w:r w:rsidRPr="00B26EDC">
        <w:rPr>
          <w:rFonts w:cs="Arial"/>
        </w:rPr>
        <w:t>Il</w:t>
      </w:r>
      <w:r w:rsidR="001528E4" w:rsidRPr="00B26EDC">
        <w:rPr>
          <w:rFonts w:cs="Arial"/>
        </w:rPr>
        <w:t xml:space="preserve"> est rappelé que la cylindrée d'une pompe est le volume de fluide refoulé par tour</w:t>
      </w:r>
      <w:r w:rsidR="00994E34" w:rsidRPr="00B26EDC">
        <w:rPr>
          <w:rFonts w:cs="Arial"/>
        </w:rPr>
        <w:t xml:space="preserve"> et que </w:t>
      </w:r>
      <w:r w:rsidR="001528E4" w:rsidRPr="00B26EDC">
        <w:rPr>
          <w:rFonts w:cs="Arial"/>
        </w:rPr>
        <w:t>le débit volumique d'une pompe est défini par le volume de fluide refoulé par unité de temps.</w:t>
      </w:r>
    </w:p>
    <w:p w14:paraId="39091E32" w14:textId="77777777" w:rsidR="007A7C8B" w:rsidRPr="00B26EDC" w:rsidRDefault="007A7C8B" w:rsidP="00F36A34">
      <w:pPr>
        <w:rPr>
          <w:rFonts w:cs="Arial"/>
        </w:rPr>
      </w:pPr>
    </w:p>
    <w:p w14:paraId="2DD82919" w14:textId="77777777" w:rsidR="001528E4" w:rsidRPr="00B26EDC" w:rsidRDefault="001528E4" w:rsidP="00F36A34">
      <w:pPr>
        <w:rPr>
          <w:rFonts w:cs="Arial"/>
          <w:b/>
          <w:bCs/>
        </w:rPr>
      </w:pPr>
      <w:r w:rsidRPr="00B26EDC">
        <w:rPr>
          <w:rFonts w:cs="Arial"/>
          <w:b/>
          <w:bCs/>
        </w:rPr>
        <w:t>Données :</w:t>
      </w:r>
    </w:p>
    <w:p w14:paraId="58AD821E" w14:textId="7ACB0603" w:rsidR="009A2FFD" w:rsidRPr="00B26EDC" w:rsidRDefault="006A0EDA" w:rsidP="000852E1">
      <w:pPr>
        <w:pStyle w:val="Paragraphedeliste"/>
        <w:numPr>
          <w:ilvl w:val="0"/>
          <w:numId w:val="26"/>
        </w:numPr>
        <w:rPr>
          <w:rFonts w:cs="Arial"/>
        </w:rPr>
      </w:pPr>
      <m:oMath>
        <m:r>
          <m:rPr>
            <m:nor/>
          </m:rPr>
          <w:rPr>
            <w:rFonts w:cs="Arial"/>
          </w:rPr>
          <m:t>α=80°</m:t>
        </m:r>
      </m:oMath>
      <w:r w:rsidR="009A2FFD" w:rsidRPr="00B26EDC">
        <w:rPr>
          <w:rFonts w:cs="Arial"/>
        </w:rPr>
        <w:t>;</w:t>
      </w:r>
    </w:p>
    <w:p w14:paraId="1365912B" w14:textId="6FA55FD3" w:rsidR="001528E4" w:rsidRPr="00B26EDC" w:rsidRDefault="006A0EDA" w:rsidP="000852E1">
      <w:pPr>
        <w:pStyle w:val="Paragraphedeliste"/>
        <w:numPr>
          <w:ilvl w:val="0"/>
          <w:numId w:val="26"/>
        </w:numPr>
        <w:rPr>
          <w:rFonts w:cs="Arial"/>
        </w:rPr>
      </w:pPr>
      <m:oMath>
        <m:r>
          <m:rPr>
            <m:nor/>
          </m:rPr>
          <w:rPr>
            <w:rFonts w:cs="Arial"/>
          </w:rPr>
          <m:t>β=10°</m:t>
        </m:r>
      </m:oMath>
      <w:r w:rsidR="009A2FFD" w:rsidRPr="00B26EDC">
        <w:rPr>
          <w:rFonts w:cs="Arial"/>
        </w:rPr>
        <w:t>;</w:t>
      </w:r>
    </w:p>
    <w:p w14:paraId="3A7ED10C" w14:textId="15D4068E" w:rsidR="001528E4" w:rsidRPr="00B26EDC" w:rsidRDefault="001528E4" w:rsidP="000852E1">
      <w:pPr>
        <w:pStyle w:val="Paragraphedeliste"/>
        <w:numPr>
          <w:ilvl w:val="0"/>
          <w:numId w:val="26"/>
        </w:numPr>
        <w:rPr>
          <w:rFonts w:cs="Arial"/>
        </w:rPr>
      </w:pPr>
      <w:r w:rsidRPr="00B26EDC">
        <w:rPr>
          <w:rFonts w:cs="Arial"/>
        </w:rPr>
        <w:t xml:space="preserve">le diamètre </w:t>
      </w:r>
      <w:r w:rsidR="000852E1" w:rsidRPr="00B26EDC">
        <w:rPr>
          <w:rFonts w:cs="Arial"/>
        </w:rPr>
        <w:t>intérieur</w:t>
      </w:r>
      <w:r w:rsidR="0008594A" w:rsidRPr="00B26EDC">
        <w:rPr>
          <w:rFonts w:cs="Arial"/>
        </w:rPr>
        <w:t xml:space="preserve"> </w:t>
      </w:r>
      <w:r w:rsidRPr="00B26EDC">
        <w:rPr>
          <w:rFonts w:cs="Arial"/>
        </w:rPr>
        <w:t xml:space="preserve">de la tubulure vaut </w:t>
      </w:r>
      <w:r w:rsidR="006A0EDA" w:rsidRPr="00B26EDC">
        <w:rPr>
          <w:rFonts w:cs="Arial"/>
        </w:rPr>
        <w:t>d</w:t>
      </w:r>
      <w:r w:rsidR="006A0EDA" w:rsidRPr="00B26EDC">
        <w:rPr>
          <w:rFonts w:cs="Arial"/>
          <w:vertAlign w:val="subscript"/>
        </w:rPr>
        <w:t>int tub</w:t>
      </w:r>
      <m:oMath>
        <m:r>
          <m:rPr>
            <m:nor/>
          </m:rPr>
          <w:rPr>
            <w:rFonts w:cs="Arial"/>
          </w:rPr>
          <m:t>= 0,5 mm </m:t>
        </m:r>
      </m:oMath>
      <w:r w:rsidR="009A2FFD" w:rsidRPr="00B26EDC">
        <w:rPr>
          <w:rFonts w:cs="Arial"/>
        </w:rPr>
        <w:t>;</w:t>
      </w:r>
    </w:p>
    <w:p w14:paraId="5C9FFE19" w14:textId="020C282B" w:rsidR="000852E1" w:rsidRPr="00B26EDC" w:rsidRDefault="000852E1" w:rsidP="000852E1">
      <w:pPr>
        <w:pStyle w:val="Paragraphedeliste"/>
        <w:numPr>
          <w:ilvl w:val="0"/>
          <w:numId w:val="26"/>
        </w:numPr>
        <w:rPr>
          <w:rFonts w:cs="Arial"/>
        </w:rPr>
      </w:pPr>
      <w:r w:rsidRPr="00B26EDC">
        <w:rPr>
          <w:rFonts w:cs="Arial"/>
        </w:rPr>
        <w:t xml:space="preserve">le diamètre extérieur de la tubulure vaut </w:t>
      </w:r>
      <m:oMath>
        <m:r>
          <m:rPr>
            <m:nor/>
          </m:rPr>
          <w:rPr>
            <w:rFonts w:cs="Arial"/>
          </w:rPr>
          <m:t>d</m:t>
        </m:r>
        <m:r>
          <m:rPr>
            <m:nor/>
          </m:rPr>
          <w:rPr>
            <w:rFonts w:cs="Arial"/>
            <w:vertAlign w:val="subscript"/>
          </w:rPr>
          <m:t>tub</m:t>
        </m:r>
        <m:r>
          <m:rPr>
            <m:nor/>
          </m:rPr>
          <w:rPr>
            <w:rFonts w:cs="Arial"/>
          </w:rPr>
          <m:t>= 1,5 mm </m:t>
        </m:r>
      </m:oMath>
      <w:r w:rsidRPr="00B26EDC">
        <w:rPr>
          <w:rFonts w:cs="Arial"/>
        </w:rPr>
        <w:t>;</w:t>
      </w:r>
    </w:p>
    <w:p w14:paraId="2E269C91" w14:textId="380B24AA" w:rsidR="001528E4" w:rsidRPr="00B26EDC" w:rsidRDefault="001528E4" w:rsidP="000852E1">
      <w:pPr>
        <w:pStyle w:val="Paragraphedeliste"/>
        <w:numPr>
          <w:ilvl w:val="0"/>
          <w:numId w:val="26"/>
        </w:numPr>
        <w:rPr>
          <w:rFonts w:cs="Arial"/>
        </w:rPr>
      </w:pPr>
      <w:r w:rsidRPr="00B26EDC">
        <w:rPr>
          <w:rFonts w:cs="Arial"/>
        </w:rPr>
        <w:t xml:space="preserve">épaisseur de la tubulure : </w:t>
      </w:r>
      <m:oMath>
        <m:r>
          <m:rPr>
            <m:nor/>
          </m:rPr>
          <w:rPr>
            <w:rFonts w:cs="Arial"/>
          </w:rPr>
          <m:t>e=0,5 mm</m:t>
        </m:r>
      </m:oMath>
      <w:r w:rsidR="009A2FFD" w:rsidRPr="00B26EDC">
        <w:rPr>
          <w:rFonts w:cs="Arial"/>
        </w:rPr>
        <w:t> ;</w:t>
      </w:r>
    </w:p>
    <w:p w14:paraId="1A512D09" w14:textId="11F69592" w:rsidR="001528E4" w:rsidRPr="00B26EDC" w:rsidRDefault="006A0EDA" w:rsidP="000852E1">
      <w:pPr>
        <w:pStyle w:val="Paragraphedeliste"/>
        <w:numPr>
          <w:ilvl w:val="0"/>
          <w:numId w:val="26"/>
        </w:numPr>
        <w:rPr>
          <w:rFonts w:cs="Arial"/>
        </w:rPr>
      </w:pPr>
      <m:oMath>
        <m:r>
          <m:rPr>
            <m:nor/>
          </m:rPr>
          <w:rPr>
            <w:rFonts w:cs="Arial"/>
          </w:rPr>
          <m:t>R</m:t>
        </m:r>
        <m:r>
          <m:rPr>
            <m:nor/>
          </m:rPr>
          <w:rPr>
            <w:rFonts w:cs="Arial"/>
            <w:vertAlign w:val="subscript"/>
          </w:rPr>
          <m:t>pompe</m:t>
        </m:r>
        <m:r>
          <m:rPr>
            <m:nor/>
          </m:rPr>
          <w:rPr>
            <w:rFonts w:cs="Arial"/>
          </w:rPr>
          <m:t>=R</m:t>
        </m:r>
        <m:r>
          <m:rPr>
            <m:nor/>
          </m:rPr>
          <w:rPr>
            <w:rFonts w:cs="Arial"/>
            <w:vertAlign w:val="subscript"/>
          </w:rPr>
          <m:t>barillet</m:t>
        </m:r>
        <m:r>
          <m:rPr>
            <m:nor/>
          </m:rPr>
          <w:rPr>
            <w:rFonts w:cs="Arial"/>
          </w:rPr>
          <m:t>+R</m:t>
        </m:r>
        <m:r>
          <m:rPr>
            <m:nor/>
          </m:rPr>
          <w:rPr>
            <w:rFonts w:cs="Arial"/>
            <w:vertAlign w:val="subscript"/>
          </w:rPr>
          <m:t>galet</m:t>
        </m:r>
        <m:r>
          <m:rPr>
            <m:nor/>
          </m:rPr>
          <w:rPr>
            <w:rFonts w:cs="Arial"/>
          </w:rPr>
          <m:t>=25 mm</m:t>
        </m:r>
      </m:oMath>
      <w:r w:rsidR="009A2FFD" w:rsidRPr="00B26EDC">
        <w:rPr>
          <w:rFonts w:cs="Arial"/>
        </w:rPr>
        <w:t> ;</w:t>
      </w:r>
    </w:p>
    <w:p w14:paraId="37397B40" w14:textId="35A82B45" w:rsidR="001528E4" w:rsidRPr="00B26EDC" w:rsidRDefault="00000000" w:rsidP="000852E1">
      <w:pPr>
        <w:pStyle w:val="Paragraphedeliste"/>
        <w:numPr>
          <w:ilvl w:val="0"/>
          <w:numId w:val="26"/>
        </w:numPr>
        <w:rPr>
          <w:rFonts w:cs="Arial"/>
        </w:rPr>
      </w:pPr>
      <m:oMath>
        <m:sSub>
          <m:sSubPr>
            <m:ctrlPr>
              <w:rPr>
                <w:rFonts w:ascii="Cambria Math" w:hAnsi="Cambria Math" w:cs="Arial"/>
                <w:i/>
              </w:rPr>
            </m:ctrlPr>
          </m:sSubPr>
          <m:e>
            <m:r>
              <w:rPr>
                <w:rFonts w:ascii="Cambria Math" w:hAnsi="Cambria Math" w:cs="Arial"/>
              </w:rPr>
              <m:t>N</m:t>
            </m:r>
          </m:e>
          <m:sub>
            <m:r>
              <w:rPr>
                <w:rFonts w:ascii="Cambria Math" w:hAnsi="Cambria Math" w:cs="Arial"/>
                <w:vertAlign w:val="subscript"/>
              </w:rPr>
              <m:t>g</m:t>
            </m:r>
            <m:ctrlPr>
              <w:rPr>
                <w:rFonts w:ascii="Cambria Math" w:hAnsi="Cambria Math" w:cs="Arial"/>
                <w:i/>
                <w:vertAlign w:val="subscript"/>
              </w:rPr>
            </m:ctrlPr>
          </m:sub>
        </m:sSub>
      </m:oMath>
      <w:r w:rsidR="001528E4" w:rsidRPr="00B26EDC">
        <w:rPr>
          <w:rFonts w:cs="Arial"/>
        </w:rPr>
        <w:t xml:space="preserve"> nombre de galet de la pompe</w:t>
      </w:r>
      <w:r w:rsidR="001346F7" w:rsidRPr="00B26EDC">
        <w:rPr>
          <w:rFonts w:cs="Arial"/>
        </w:rPr>
        <w:t xml:space="preserve"> : </w:t>
      </w:r>
      <m:oMath>
        <m:r>
          <m:rPr>
            <m:nor/>
          </m:rPr>
          <w:rPr>
            <w:rFonts w:cs="Arial"/>
          </w:rPr>
          <m:t>N</m:t>
        </m:r>
        <m:r>
          <m:rPr>
            <m:nor/>
          </m:rPr>
          <w:rPr>
            <w:rFonts w:cs="Arial"/>
            <w:vertAlign w:val="subscript"/>
          </w:rPr>
          <m:t>g</m:t>
        </m:r>
        <m:r>
          <m:rPr>
            <m:nor/>
          </m:rPr>
          <w:rPr>
            <w:rFonts w:cs="Arial"/>
          </w:rPr>
          <m:t>=3</m:t>
        </m:r>
      </m:oMath>
      <w:r w:rsidR="009A2FFD" w:rsidRPr="00B26EDC">
        <w:rPr>
          <w:rFonts w:cs="Arial"/>
        </w:rPr>
        <w:t> </w:t>
      </w:r>
      <w:r w:rsidR="008559E3" w:rsidRPr="00B26EDC">
        <w:rPr>
          <w:rFonts w:cs="Arial"/>
        </w:rPr>
        <w:t>.</w:t>
      </w:r>
    </w:p>
    <w:p w14:paraId="351E5401" w14:textId="77777777" w:rsidR="00FA043A" w:rsidRPr="00B26EDC" w:rsidRDefault="00FA043A" w:rsidP="00F36A34">
      <w:pPr>
        <w:rPr>
          <w:rFonts w:cs="Arial"/>
        </w:rPr>
      </w:pPr>
    </w:p>
    <w:p w14:paraId="04396EBC" w14:textId="3354A3C0" w:rsidR="008559E3" w:rsidRPr="00B26EDC" w:rsidRDefault="008559E3" w:rsidP="008559E3">
      <w:pPr>
        <w:rPr>
          <w:rFonts w:cs="Arial"/>
        </w:rPr>
      </w:pPr>
      <w:r w:rsidRPr="00B26EDC">
        <w:rPr>
          <w:rFonts w:cs="Arial"/>
        </w:rPr>
        <w:t xml:space="preserve">La quantité de fluide doit être délivrée en un temps </w:t>
      </w:r>
      <m:oMath>
        <m:r>
          <m:rPr>
            <m:nor/>
          </m:rPr>
          <w:rPr>
            <w:rFonts w:cs="Arial"/>
          </w:rPr>
          <m:t>t</m:t>
        </m:r>
        <m:r>
          <m:rPr>
            <m:nor/>
          </m:rPr>
          <w:rPr>
            <w:rFonts w:cs="Arial"/>
            <w:vertAlign w:val="subscript"/>
          </w:rPr>
          <m:t>injection</m:t>
        </m:r>
        <m:r>
          <w:rPr>
            <w:rFonts w:ascii="Cambria Math" w:hAnsi="Cambria Math" w:cs="Arial"/>
            <w:vertAlign w:val="subscript"/>
          </w:rPr>
          <m:t xml:space="preserve"> </m:t>
        </m:r>
      </m:oMath>
      <w:r w:rsidR="00847E90" w:rsidRPr="00B26EDC">
        <w:rPr>
          <w:rFonts w:cs="Arial"/>
          <w:vertAlign w:val="subscript"/>
        </w:rPr>
        <w:t xml:space="preserve"> </w:t>
      </w:r>
      <w:r w:rsidRPr="00B26EDC">
        <w:rPr>
          <w:rFonts w:cs="Arial"/>
        </w:rPr>
        <w:t xml:space="preserve">pour obtenir le volume unitaire désirée de fluide </w:t>
      </w:r>
      <m:oMath>
        <m:sSub>
          <m:sSubPr>
            <m:ctrlPr>
              <w:rPr>
                <w:rFonts w:ascii="Cambria Math" w:hAnsi="Cambria Math" w:cs="Arial"/>
              </w:rPr>
            </m:ctrlPr>
          </m:sSubPr>
          <m:e>
            <m:r>
              <m:rPr>
                <m:nor/>
              </m:rPr>
              <w:rPr>
                <w:rFonts w:cs="Arial"/>
              </w:rPr>
              <m:t>V</m:t>
            </m:r>
          </m:e>
          <m:sub>
            <m:r>
              <m:rPr>
                <m:nor/>
              </m:rPr>
              <w:rPr>
                <w:rFonts w:cs="Arial"/>
              </w:rPr>
              <m:t>des</m:t>
            </m:r>
          </m:sub>
        </m:sSub>
        <m:r>
          <m:rPr>
            <m:nor/>
          </m:rPr>
          <w:rPr>
            <w:rFonts w:cs="Arial"/>
          </w:rPr>
          <m:t>=0,01 mL</m:t>
        </m:r>
      </m:oMath>
      <w:r w:rsidR="00B26EDC" w:rsidRPr="00B26EDC">
        <w:rPr>
          <w:rFonts w:cs="Arial"/>
        </w:rPr>
        <w:t xml:space="preserve"> </w:t>
      </w:r>
      <w:r w:rsidRPr="00B26EDC">
        <w:rPr>
          <w:rFonts w:cs="Arial"/>
        </w:rPr>
        <w:t>défini par le cahier des charges.</w:t>
      </w:r>
    </w:p>
    <w:p w14:paraId="46A83F3B" w14:textId="08E78220" w:rsidR="00160A9E" w:rsidRPr="00B26EDC" w:rsidRDefault="001528E4" w:rsidP="00160A9E">
      <w:pPr>
        <w:rPr>
          <w:rFonts w:cs="Arial"/>
        </w:rPr>
      </w:pPr>
      <w:r w:rsidRPr="00B26EDC">
        <w:rPr>
          <w:rFonts w:cs="Arial"/>
        </w:rPr>
        <w:t xml:space="preserve">Sur la durée d’un cycle, la vitesse de rotation </w:t>
      </w:r>
      <w:r w:rsidR="005A6E06" w:rsidRPr="00B26EDC">
        <w:rPr>
          <w:rFonts w:cs="Arial"/>
        </w:rPr>
        <w:t xml:space="preserve">du barillet </w:t>
      </w:r>
      <w:r w:rsidRPr="00B26EDC">
        <w:rPr>
          <w:rFonts w:cs="Arial"/>
        </w:rPr>
        <w:t xml:space="preserve">de la pompe suit </w:t>
      </w:r>
      <w:r w:rsidR="008927FC" w:rsidRPr="00B26EDC">
        <w:rPr>
          <w:rFonts w:cs="Arial"/>
        </w:rPr>
        <w:t>le profil de vitesse re</w:t>
      </w:r>
      <w:r w:rsidRPr="00B26EDC">
        <w:rPr>
          <w:rFonts w:cs="Arial"/>
        </w:rPr>
        <w:t xml:space="preserve">présenté sur la </w:t>
      </w:r>
      <w:r w:rsidR="00850211" w:rsidRPr="00B26EDC">
        <w:rPr>
          <w:rFonts w:cs="Arial"/>
        </w:rPr>
        <w:t>figure 1</w:t>
      </w:r>
      <w:r w:rsidR="008559E3" w:rsidRPr="00B26EDC">
        <w:rPr>
          <w:rFonts w:cs="Arial"/>
        </w:rPr>
        <w:t>4</w:t>
      </w:r>
      <w:r w:rsidR="00850211" w:rsidRPr="00B26EDC">
        <w:rPr>
          <w:rFonts w:cs="Arial"/>
        </w:rPr>
        <w:t>.</w:t>
      </w:r>
      <w:r w:rsidR="00742D8B" w:rsidRPr="00B26EDC">
        <w:rPr>
          <w:rFonts w:cs="Arial"/>
        </w:rPr>
        <w:t xml:space="preserve"> </w:t>
      </w:r>
    </w:p>
    <w:p w14:paraId="04255D48" w14:textId="164B6845" w:rsidR="00847E90" w:rsidRPr="007A7C8B" w:rsidRDefault="00847E90" w:rsidP="00160A9E">
      <w:pPr>
        <w:rPr>
          <w:noProof/>
        </w:rPr>
      </w:pPr>
    </w:p>
    <w:p w14:paraId="5D6D80FF" w14:textId="65EBD384" w:rsidR="00160A9E" w:rsidRPr="007A7C8B" w:rsidRDefault="00537004" w:rsidP="00160A9E">
      <w:pPr>
        <w:rPr>
          <w:noProof/>
        </w:rPr>
      </w:pPr>
      <w:r>
        <w:rPr>
          <w:noProof/>
        </w:rPr>
        <mc:AlternateContent>
          <mc:Choice Requires="wpg">
            <w:drawing>
              <wp:anchor distT="0" distB="0" distL="114300" distR="114300" simplePos="0" relativeHeight="251773440" behindDoc="0" locked="0" layoutInCell="1" allowOverlap="1" wp14:anchorId="11D28A5D" wp14:editId="5D7F62DC">
                <wp:simplePos x="0" y="0"/>
                <wp:positionH relativeFrom="column">
                  <wp:posOffset>183892</wp:posOffset>
                </wp:positionH>
                <wp:positionV relativeFrom="paragraph">
                  <wp:posOffset>3062</wp:posOffset>
                </wp:positionV>
                <wp:extent cx="6016028" cy="2164426"/>
                <wp:effectExtent l="0" t="0" r="3810" b="7620"/>
                <wp:wrapNone/>
                <wp:docPr id="451968539" name="Groupe 63"/>
                <wp:cNvGraphicFramePr/>
                <a:graphic xmlns:a="http://schemas.openxmlformats.org/drawingml/2006/main">
                  <a:graphicData uri="http://schemas.microsoft.com/office/word/2010/wordprocessingGroup">
                    <wpg:wgp>
                      <wpg:cNvGrpSpPr/>
                      <wpg:grpSpPr>
                        <a:xfrm>
                          <a:off x="0" y="0"/>
                          <a:ext cx="6016028" cy="2164426"/>
                          <a:chOff x="0" y="0"/>
                          <a:chExt cx="6016028" cy="2164426"/>
                        </a:xfrm>
                      </wpg:grpSpPr>
                      <wpg:grpSp>
                        <wpg:cNvPr id="252268184" name="Groupe 57"/>
                        <wpg:cNvGrpSpPr/>
                        <wpg:grpSpPr>
                          <a:xfrm>
                            <a:off x="0" y="0"/>
                            <a:ext cx="5951855" cy="2077720"/>
                            <a:chOff x="-25871" y="10245"/>
                            <a:chExt cx="5344513" cy="1672421"/>
                          </a:xfrm>
                        </wpg:grpSpPr>
                        <pic:pic xmlns:pic="http://schemas.openxmlformats.org/drawingml/2006/picture">
                          <pic:nvPicPr>
                            <pic:cNvPr id="94670638" name="Image7" descr="Une image contenant ligne, diagramme, Tracé, texte&#10;&#10;Le contenu généré par l’IA peut être incorrect."/>
                            <pic:cNvPicPr/>
                          </pic:nvPicPr>
                          <pic:blipFill rotWithShape="1">
                            <a:blip r:embed="rId26" cstate="print">
                              <a:alphaModFix/>
                              <a:lum/>
                            </a:blip>
                            <a:srcRect l="1" r="470" b="15"/>
                            <a:stretch>
                              <a:fillRect/>
                            </a:stretch>
                          </pic:blipFill>
                          <pic:spPr>
                            <a:xfrm>
                              <a:off x="8479" y="36993"/>
                              <a:ext cx="5310163" cy="1645673"/>
                            </a:xfrm>
                            <a:prstGeom prst="rect">
                              <a:avLst/>
                            </a:prstGeom>
                          </pic:spPr>
                        </pic:pic>
                        <wps:wsp>
                          <wps:cNvPr id="128778376" name="Text Box 56"/>
                          <wps:cNvSpPr txBox="1">
                            <a:spLocks noChangeArrowheads="1"/>
                          </wps:cNvSpPr>
                          <wps:spPr bwMode="auto">
                            <a:xfrm>
                              <a:off x="-25871" y="10245"/>
                              <a:ext cx="824514"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82B6A" w14:textId="4BFB7A26" w:rsidR="00160A9E" w:rsidRPr="001C1777" w:rsidRDefault="00160A9E" w:rsidP="00160A9E">
                                <w:pPr>
                                  <w:rPr>
                                    <w:rFonts w:cs="Arial"/>
                                  </w:rPr>
                                </w:pPr>
                                <m:oMathPara>
                                  <m:oMath>
                                    <m:r>
                                      <m:rPr>
                                        <m:sty m:val="p"/>
                                      </m:rPr>
                                      <w:rPr>
                                        <w:rFonts w:ascii="Cambria Math" w:hAnsi="Cambria Math"/>
                                      </w:rPr>
                                      <m:t xml:space="preserve">                  </m:t>
                                    </m:r>
                                    <m:r>
                                      <m:rPr>
                                        <m:nor/>
                                      </m:rPr>
                                      <w:rPr>
                                        <w:rFonts w:cs="Arial"/>
                                      </w:rPr>
                                      <m:t>Ω</m:t>
                                    </m:r>
                                  </m:oMath>
                                </m:oMathPara>
                              </w:p>
                            </w:txbxContent>
                          </wps:txbx>
                          <wps:bodyPr rot="0" vert="horz" wrap="square" lIns="91440" tIns="45720" rIns="91440" bIns="45720" anchor="t" anchorCtr="0" upright="1">
                            <a:noAutofit/>
                          </wps:bodyPr>
                        </wps:wsp>
                        <wps:wsp>
                          <wps:cNvPr id="1161441002" name="Text Box 57"/>
                          <wps:cNvSpPr txBox="1">
                            <a:spLocks noChangeArrowheads="1"/>
                          </wps:cNvSpPr>
                          <wps:spPr bwMode="auto">
                            <a:xfrm>
                              <a:off x="280134" y="449271"/>
                              <a:ext cx="512445" cy="42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DA6CC" w14:textId="214C543A" w:rsidR="00160A9E" w:rsidRPr="001C1777" w:rsidRDefault="00000000" w:rsidP="00160A9E">
                                <w:pPr>
                                  <w:rPr>
                                    <w:rFonts w:cs="Arial"/>
                                  </w:rPr>
                                </w:pPr>
                                <m:oMathPara>
                                  <m:oMath>
                                    <m:sSub>
                                      <m:sSubPr>
                                        <m:ctrlPr>
                                          <w:rPr>
                                            <w:rFonts w:ascii="Cambria Math" w:hAnsi="Cambria Math" w:cs="Arial"/>
                                          </w:rPr>
                                        </m:ctrlPr>
                                      </m:sSubPr>
                                      <m:e>
                                        <m:r>
                                          <m:rPr>
                                            <m:nor/>
                                          </m:rPr>
                                          <w:rPr>
                                            <w:rFonts w:cs="Arial"/>
                                          </w:rPr>
                                          <m:t>Ω</m:t>
                                        </m:r>
                                      </m:e>
                                      <m:sub>
                                        <m:r>
                                          <m:rPr>
                                            <m:nor/>
                                          </m:rPr>
                                          <w:rPr>
                                            <w:rFonts w:cs="Arial"/>
                                          </w:rPr>
                                          <m:t>max</m:t>
                                        </m:r>
                                      </m:sub>
                                    </m:sSub>
                                  </m:oMath>
                                </m:oMathPara>
                              </w:p>
                            </w:txbxContent>
                          </wps:txbx>
                          <wps:bodyPr rot="0" vert="horz" wrap="square" lIns="91440" tIns="45720" rIns="91440" bIns="45720" anchor="t" anchorCtr="0" upright="1">
                            <a:noAutofit/>
                          </wps:bodyPr>
                        </wps:wsp>
                        <wps:wsp>
                          <wps:cNvPr id="18901654" name="AutoShape 58"/>
                          <wps:cNvCnPr>
                            <a:cxnSpLocks noChangeShapeType="1"/>
                          </wps:cNvCnPr>
                          <wps:spPr bwMode="auto">
                            <a:xfrm flipH="1">
                              <a:off x="832266" y="592055"/>
                              <a:ext cx="90678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1202175107" name="Zone de texte 57"/>
                        <wps:cNvSpPr txBox="1"/>
                        <wps:spPr>
                          <a:xfrm>
                            <a:off x="1249378" y="1874071"/>
                            <a:ext cx="391795" cy="281305"/>
                          </a:xfrm>
                          <a:prstGeom prst="rect">
                            <a:avLst/>
                          </a:prstGeom>
                          <a:solidFill>
                            <a:schemeClr val="lt1"/>
                          </a:solidFill>
                          <a:ln w="6350">
                            <a:noFill/>
                          </a:ln>
                        </wps:spPr>
                        <wps:txbx>
                          <w:txbxContent>
                            <w:p w14:paraId="18ED35D9" w14:textId="66DE1E79" w:rsidR="005A29E4" w:rsidRDefault="005A29E4">
                              <w:r>
                                <w:t>t</w:t>
                              </w:r>
                              <w:r w:rsidRPr="005A29E4">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9171228" name="Zone de texte 57"/>
                        <wps:cNvSpPr txBox="1"/>
                        <wps:spPr>
                          <a:xfrm>
                            <a:off x="2711513" y="1883121"/>
                            <a:ext cx="391795" cy="281305"/>
                          </a:xfrm>
                          <a:prstGeom prst="rect">
                            <a:avLst/>
                          </a:prstGeom>
                          <a:solidFill>
                            <a:schemeClr val="lt1"/>
                          </a:solidFill>
                          <a:ln w="6350">
                            <a:noFill/>
                          </a:ln>
                        </wps:spPr>
                        <wps:txbx>
                          <w:txbxContent>
                            <w:p w14:paraId="750F7B5C" w14:textId="204964AA" w:rsidR="005A29E4" w:rsidRDefault="005A29E4" w:rsidP="005A29E4">
                              <w:r>
                                <w:t>t</w:t>
                              </w:r>
                              <w:r>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651222" name="Zone de texte 57"/>
                        <wps:cNvSpPr txBox="1"/>
                        <wps:spPr>
                          <a:xfrm>
                            <a:off x="4155541" y="1883121"/>
                            <a:ext cx="391795" cy="281305"/>
                          </a:xfrm>
                          <a:prstGeom prst="rect">
                            <a:avLst/>
                          </a:prstGeom>
                          <a:solidFill>
                            <a:schemeClr val="lt1"/>
                          </a:solidFill>
                          <a:ln w="6350">
                            <a:noFill/>
                          </a:ln>
                        </wps:spPr>
                        <wps:txbx>
                          <w:txbxContent>
                            <w:p w14:paraId="3AA79218" w14:textId="1529ABA3" w:rsidR="005A29E4" w:rsidRDefault="005A29E4" w:rsidP="005A29E4">
                              <w:r>
                                <w:t>t</w:t>
                              </w:r>
                              <w:r>
                                <w:rPr>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9985728" name="Zone de texte 57"/>
                        <wps:cNvSpPr txBox="1"/>
                        <wps:spPr>
                          <a:xfrm>
                            <a:off x="5572408" y="1874067"/>
                            <a:ext cx="443620" cy="281305"/>
                          </a:xfrm>
                          <a:prstGeom prst="rect">
                            <a:avLst/>
                          </a:prstGeom>
                          <a:solidFill>
                            <a:schemeClr val="lt1"/>
                          </a:solidFill>
                          <a:ln w="6350">
                            <a:noFill/>
                          </a:ln>
                        </wps:spPr>
                        <wps:txbx>
                          <w:txbxContent>
                            <w:p w14:paraId="695C084B" w14:textId="10767277" w:rsidR="00537004" w:rsidRDefault="00537004" w:rsidP="00537004">
                              <w: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1D28A5D" id="Groupe 63" o:spid="_x0000_s1103" style="position:absolute;left:0;text-align:left;margin-left:14.5pt;margin-top:.25pt;width:473.7pt;height:170.45pt;z-index:251773440;mso-height-relative:margin" coordsize="60160,21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FPoqPwYAAOQZAAAOAAAAZHJzL2Uyb0RvYy54bWzsWV1u3DYQfi/QOxAq&#10;0KfGK+pf29iBa8epATcxGgcB+sbVcldCJFKluN51n3qNHsG9hm/Sk/QjKa3t9QZpUsNIAhuIQkrk&#10;aGb4zTcz2qfPVk1NzrnqKil2Pbrje4SLQk4rMd/13pwdPck80mkmpqyWgu96F7zznu19+83TZTvm&#10;gSxlPeWKQIjoxst21yu1bsejUVeUvGHdjmy5wMOZVA3TmKr5aKrYEtKbehT4fjJaSjVtlSx41+Hu&#10;oXvo7Vn5sxkv9KvZrOOa1LsedNP2qux1Yq6jvadsPFesLauiV4N9ghYNqwReuhZ1yDQjC1XdEdVU&#10;hZKdnOmdQjYjOZtVBbc2wBrqb1jzQslFa22Zj5fzdu0muHbDT58stnh5/kK1r9tTBU8s2zl8YWfG&#10;ltVMNeZ/aElW1mUXa5fxlSYFbiY+TfwAh1zgWUCTKAoS59SihOfv7CvK5x/YORpePLqlznri1ITe&#10;p4pUU7w0DoIko1nkEcEaQMx6jZM4NXqYbf/XxjiPaRbHvY1+mqZBD5y1jU+COEupR+AE6gdRPLhg&#10;MDYOoyimoRNBkzSIAmrWvMfYtirG+NcfOEZ3DvzDgYFdeqG41wtp/pOMhql3i/YJsNkyXU2qutIX&#10;Ns6AQqOUOD+tilPlJtdnkEdJ6ichYOCO4Lhhc556ZMq7AsH2RnBSmVukkEJzwQTisZoL/gOZVgzR&#10;1zQYnilWXF3+QDSwxb//brX/o72cDLsWZH51Ka4u1dUlaZki9T9//nW8T1q+0OTqb63wDjCPUoj5&#10;HeNbo69R0ShsXH1H/0ldtUdVXRMl9dtKl69L1gI/1Aayedi7DhZshNsW77tQPpTFouFCO25SvIYX&#10;pejKqu08osa8mXBAVh1PgZUCvKjxvlZVQtt3srot2S9yelStoDAb14vGYcQoY250qvgV5hkygwDo&#10;FaUgNRAZ7RHXwQ26KM3aGSwzi52E9QPrhsFy56QO0W92bMR7FqW5RXSY5HnoED2EfRxSBP4az1Gc&#10;pHbFGs9s3KpOv+CyIWYAm6GKM/L8pOuVGpb0h+P0sArirEzsIid0wylgduccPor27PFCBSP2Gro0&#10;yNI0C9NkwO6ZsfEnuSKxJbJ+tWFIole4PwCka09k8a4jQh6UTMz5vlJyWXI2hZoutm9sdW81BpLJ&#10;EieMY2cLLa1DNty+nUoGx2cgFwqqM3QbBlkeWib6VLcDUbKugLe6dvCaTw5qRc4ZAHZk/3qSurWs&#10;FmaxkGabQ5e5A7ruxu4IzUivJivLz1FuZJhbEzm9gAMQbTaZoGrAoJTqD48skYF3ve73BTOMVR8L&#10;ODGnUWRStp1EsSFdom4+mdx8wkQBUbue9ogbHmjMsGWB+JqXeJOLayH34fhZZSF4rVWvP+D2ULij&#10;Ceyjvh/cBV6fuSxMHw54QebTENACsqIoD5DOcG5sPCAvpgFymENeFEQ0++yRF1sNr8/4EXk2IGmW&#10;g7vjdb1k4sFyI4mzIVTBjwfCZYViJV5vUJ1dfXbhkqVhAOPj9RYzeT/TkRly2c9DNPalZRaihgMD&#10;A3pxHviotW5BL/eTFHCzpPcB1CHPMRPuB1IIZBypXNSzbUnnBoch1wqyBOfEgYG4ISMlppaeb1Ff&#10;p24wpG//jKrg31vLTGI7ZF3pmLS76A6ldiahohdTa5xJFc/7sWZV7caQtIVMHXMOnrYkdV0dPxRh&#10;BX5A05j6qOtclfcbOjqUeK5gW9fbW1gLig+g2FJngFfyMEXtaIrnLI38TeYJc5rmPfMEGQ19C4/7&#10;ynmm0+TrrFfroS6/daAOHUkISvmY3BdbYVsYqGuLowogOWGdPmUKLSfgbRLiK1xmtQQUZT/yiEmR&#10;2+7fbwIVi+ZAusIS2tmhSbi6HoYzJZu36Lb3TdrGo/dmXHTrBd/ft4tcJ3ECCkH/4WLRBMfZ6i1T&#10;bV8amoL/paMg692NYHVrnds/k9wdUUCSBqbvvddQQNKltk20oZCFNNhIwl9wKARDbtkoAx9D4UsO&#10;BfPxBZVhsK5i7ykpRDSO46j/opJ9XZFgO+XHpPCVJYUcX0kydKn3nRNiyIz8G+VRYtvD68YsisLE&#10;9Mb2C+yXVR5FjznBfGh9uEiwXQN+SrAtS/+zh/mt4ubc9nPXP87s/QsAAP//AwBQSwMECgAAAAAA&#10;AAAhAFkhEekqegAAKnoAABQAAABkcnMvbWVkaWEvaW1hZ2UxLnBuZ4lQTkcNChoKAAAADUlIRFIA&#10;AAbGAAACFwgGAAAAL9PrvQAAAIt6VFh0UmF3IHByb2ZpbGUgdHlwZSBleGlmAAB42lWO3Q3DMAiE&#10;35miIxw/PuxxqiiRukHHL44jpfke4EDoDtm/n0NeE0VItOwcJIoYMexdomPhgBp09qqLq7uWshqv&#10;WdyW4OiJuA8j8KA5O4+MTDZu3KzcbXc/qzrkvJpm85VxG20EV/Rzrwn7D5Af/fotHLWyu9EAAAoI&#10;aVRYdFhNTDpjb20uYWRvYmUueG1wAAAAAAA8P3hwYWNrZXQgYmVnaW49Iu+7vyIgaWQ9Ilc1TTBN&#10;cENlaGlIenJlU3pOVGN6a2M5ZCI/Pgo8eDp4bXBtZXRhIHhtbG5zOng9ImFkb2JlOm5zOm1ldGEv&#10;IiB4OnhtcHRrPSJYTVAgQ29yZSA0LjQuMC1FeGl2MiI+CiA8cmRmOlJERiB4bWxuczpyZGY9Imh0&#10;dHA6Ly93d3cudzMub3JnLzE5OTkvMDIvMjItcmRmLXN5bnRheC1ucyMiPgogIDxyZGY6RGVzY3Jp&#10;cHRpb24gcmRmOmFib3V0PSIiCiAgICB4bWxuczpleGlmPSJodHRwOi8vbnMuYWRvYmUuY29tL2V4&#10;aWYvMS4wLyIKICAgIHhtbG5zOnRpZmY9Imh0dHA6Ly9ucy5hZG9iZS5jb20vdGlmZi8xLjAvIgog&#10;ICBleGlmOlBpeGVsWERpbWVuc2lvbj0iMTczNCIKICAgZXhpZjpQaXhlbFlEaW1lbnNpb249IjUz&#10;NSIKICAgdGlmZjpJbWFnZVdpZHRoPSIxNzM0IgogICB0aWZmOkltYWdlSGVpZ2h0PSI1MzUiCiAg&#10;IHRpZmY6T3JpZW50YXRpb249IjEiLz4KID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KPD94cGFja2V0IGVu&#10;ZD0idyI/PtW4b7IAAAAEc0JJVAgICAh8CGSIAAAgAElEQVR42uzdebzWY/4/8PdpXxWZSIu0UEwN&#10;ZjShojQqSVo0TSVkm8EwwzA/23cmxvplkIx8Z2wx34xQY6S0iFLaUNIiUbQg7dF+zvn90aP7291Z&#10;ujud6pzu5/Ovz3Xd1/VZrvtzn8ejXo/rujKys7OzAwAAAAAAAA5xJQwBAAAAAAAA6UAwBgAAAAAA&#10;QFoQjAEAAAAAAJAWBGMAAAAAAACkBcEYAAAAAAAAaUEwBgAAAAAAQFoQjAEAAAAAAJAWBGMAAAAA&#10;AACkBcEYAAAAAAAAaUEwBgfA9u3b49lnn43WrVsbDAAAAAAAOEgEY7AfZWZmxuDBg6NRo0bRr1+/&#10;mD9/vkEBAAAAAICDpJQhgMKXmZkZQ4YMibvuuis+++wzAwIAAAAAAEWAGWNQyMaNGxc9e/aMTz/9&#10;NHr27BmVKlUyKAAAAAAAUASYMQaF7OSTT46hQ4cmyt988038/e9/NzAAAAAAAHCQmTEGhaxatWpJ&#10;5erVqxsUAAAAAAAoAgRjsJ9lZGQYBAAAAAAAKAIEYwAAAAAAAKQFwRgAAAAAAABpQTAGAAAAAABA&#10;WhCMAQAAAAAAkBYEY+yT1atXx+LFiw0EAAAAAABQ5KV9MJaZmRn3339/vPnmm96GPGzcuDEWLlwY&#10;77zzTjzzzDNx2223RadOnaJOnTpRrVq1uOeeewzSfvLVV19F7969Y9myZQYDAAAAAAD2Ual0fvhP&#10;P/00LrnkklizZk2MGDHC25CHZs2axdy5cyM7OzvXz9u0aWOQ9pOKFSvGkiVL4qSTTopBgwZFz549&#10;DQoAAAAAABRQ2s4YGzJkSPz0pz+NsmXLxvvvvx8NGjTwNuThk08+ie3bt8e8efOiWbNmOT4/++yz&#10;DdJ+Uq1atRg7dmx07tw5fvWrX8Xvfve7yMrKMjAAAAAAAFAAaTdjLDs7O26++eZ4+OGHo2PHjvHa&#10;a69FmTJlvAl7UKJEiWjUqFG0bt06pk2blqhv1KhR1KhRo8jf/8yZM2POnDmFdr6KFSvGhRdeeEDu&#10;vUyZMvH8889HzZo147777osVK1bE4MGDo1SpUl5MAAAAAADYC2n1P+uZmZlxxRVXxHPPPRdt2rSJ&#10;V155RSi2l5YuXZpULi7LKP7rX/+K+++/v9DOV7du3QMWjO107733xvr16+OJJ56IkiVLxuDBgyMj&#10;I8NLCQAAAAAAKUqrYOy6666L5557Lho2bBj//ve/o1y5ct6AvTR58uSkcnEJxg4//PCoW7duoZ2v&#10;Vq1aB+U5Hn/88Vi2bFm8+OKLUaNGjXjwwQe9lAAAAAAAkKKM7Ozs7HR40Icffjj+8Ic/ROnSpWPy&#10;5Mnxs5/9zLe/lz7//POkvdgyMjJixYoVceSRRxqcfNx5553xl7/8JSIijj766Pj666/36Xzffvtt&#10;NG7cONasWRPPPfdcXHLJJQYZAAAAAABSUCIdHvLDDz+MW2+9NSIibrrpJqFYAY0ZMyap3LRpU6HY&#10;QXDUUUclZor9+te/jhkzZhgUAAAAAABIwSEfjG3ZsiX69u0b27ZtiypVqsQtt9ziWy+gsWPHJpXP&#10;Oeccg3KQXHrppVGrVq3YvHlz9OrVKzZu3GhQAAAAAABgDw75YOyOO+6IOXPmRETE9ddfH4cffrhv&#10;vQCysrLi7bffTqorLvuLHYpKlSoV1157bUREfPbZZ/HHP/7RoAAAAAAAwB4c0sHYRx99FH/9618T&#10;ZXsxFdyMGTNizZo1iXKpUqWiVatWBuYguvLKK6NUqVIREfHkk0/Gp59+alAAAAAAACAfh3Qw9t//&#10;/d+RlZUVERHNmjWL+vXr+8YLaPf9xU477bSoXLmygUnB/lrmsFq1atGyZcuIiMjMzIy7777bYAMA&#10;AAAAQD72azCWlZUV69atK5RgYPPmzbFu3brYvn17Su2/+uqrGDp0aKJ84YUX7pdnzMzMzPOz7du3&#10;R3Z2dqFcZ+vWrfl+nuq4FPRauwdjbdu2Pegv7+bNm/P8bMWKFUXmR/b5558njtevX1+o5z7//PMT&#10;x0OGDDFrDAAAAAAA8rHfgrFly5ZFy5Yt4+ijj45Zs2bt8/nGjh0bVatWjS5duiRmgeXn0UcfTQqL&#10;mjdvvk/X37ZtW8yZMyeGDBkSt956a5x//vlRu3bteOCBB3K0nTZtWrRr1y4qVKgQhx9+eDz22GN7&#10;fb3Vq1fHvffeG+eee27UqlUrypYtG9WqVYsePXrEvHnzIiJi8ODB0aJFi6hTp06UK1cuJk2aVKBn&#10;2759e7z44ovRtWvXOOGEE6J8+fJRoUKF6Nq1a3z77bexcePGeP/995P6/OIXvzjgL+u2bdviscce&#10;i7Zt20bNmjWjfPnyUaZMmWjWrFn88Y9/jBEjRsTcuXPj0UcfjTPOOKNI/MCmTZsWo0aNSpQ3btwY&#10;b7zxRqGd/9xzz00cZ2VlmTUGAAAAAAD5yMgurClNu5g2bVp06tQpVqxYEc8//3z07dt3n8+ZnZ0d&#10;xx13XHz55ZfxwAMPxC233JJn223btsWRRx6ZmJ1TokSJWLt27V4v/ZeVlRW9evWKOXPmxKeffhrb&#10;tm3L0WbixInRokWLRPmxxx6Lm266KWkmWUZGRnz00Ufxk5/8ZI/XXLVqVfTv3z+eeeaZ+OGHH+K8&#10;886Lyy67LOrXrx/Lli2Lxx9/PGbMmBGTJk2Ka665JsaPHx8REZUrV47Vq1cn9pxKRWZmZvztb3+L&#10;hx56KL766qs4+eSTo1+/ftGkSZP47rvv4v7774+jjz46rrvuujjvvPMS/SpVqhSrV6+O0qVLH7AX&#10;debMmfGrX/0q5s+fH6VLl47rr78+2rZtG1u3bo3p06fHwIEDY+3atYn27dq1SwqkDqTZs2fHQw89&#10;FIsWLYpJkyblCHIzMjLilFNOiQYNGsSZZ54Z119/fYGvlZmZGZUrV45NmzZFRETJkiVj5cqVUbVq&#10;VX/dAAAAAABgN4UejL355ptx0UUXxcaNG6Nfv37x9NNPF9q5b7755njooYeiXLlyMWfOnKhXr16u&#10;7SZNmpQUVp1wwgkxf/78vb5ednZ2TJgwIRo0aBDz5s2Lu+++OyZMmJD4vFy5crFu3booU6ZMREQ8&#10;8sgjceONN+Z6rieeeCKuueaafK/37rvvRu/evWPZsmVx1FFHxcsvvxytWrXKcU8dO3aMypUrx4gR&#10;I+KHH36IiIgLLrgg/v3vf6f8bEuWLIlevXrFe++9FxUqVIhHH300rrjiisjIyEi0WbduXdStWzfa&#10;tWsX//rXvxL1nTp1itdff/2AvaTff/99nHzyyYklCQcNGhRXX311UpvPP/88OnbsmFhK8Nprr42B&#10;AwemxY+4efPmMXXq1ET5tddeiy5duvjrBgAAAAAAuynUpRRHjRoVXbp0iY0bN0b9+vVjwIABhXqz&#10;LVu2jIgde0v9+c9/zrPdO++8k1Q+9thjC3S9jIyMOOuss6JmzZrRtm3b+OMf/5j0efPmzROh2OjR&#10;o+Pmm2+Os846Kzp27JjjXFWqVMn3Wvfdd1+0adMmli1bFo0aNYopU6bkCMV23tNNN90UL7/8ciIU&#10;i9i7Pb9GjBgRP/nJT+K9996LI444It5555248sork0KxnffcqlWrpFAs4sAvo9i/f/9EKFaiRIlc&#10;ZyDWr18/Bg0alCg3bNgwbX7ETZo0SSqPHj3aXzYAAAAAAMhFoQVj7777bnTt2jW2bt0aETtmSFWs&#10;WLFQb/a0005LHL/88suxcuXKXNvtHozVrl27UK6/cePGpPLO4GrhwoXRs2fPxNKGw4YNi5///OeJ&#10;dnXr1o0LLrggz/P++c9/jttuuy2ysrLiyCOPjJEjR0bdunXzbJ/bTLlUg7Hhw4dHly5dYs2aNZGR&#10;kREvvvhi0rjurlq1ajnqOnTocEBf0nfffTdxXLp06ShXrlyu7c4+++w455xzIiKiQYMGafMjrlWr&#10;VlJ5zJgx++1ay5Yt81cTAAAAAIBiq1CCsS+//DK6deuW2Ofooosuinbt2hX6zVavXj1KlNhxy1u2&#10;bMl1mcbMzMyYPHlyUt3uwUFBffDBB0nls846KzZs2BCdO3eO008/PR577LHIyMiI0qVLx4gRI+KF&#10;F16IF154IWbOnJnn/mb33HNP9O/fPyIiSpUqFS+//HK+oVhExNdff51UrlmzZjRu3HiP9z98+PDo&#10;0aNHYq+0O+64Y48h1+rVq5PK9evXP6ChU2ZmZsyePTtR3rJlS1J5d+eff35EpNeMsZo1ayaVP//8&#10;81iyZMl+udaLL74Yy5cv95cTAAAAAIBiaZ+Dsc2bN0e3bt1i1apVERFRsmTJuOeee/bLzZYsWTIO&#10;P/zwRHnw4ME52qxatSrHzK7cZj0VxK6BW+nSpaN58+Zx3XXXxapVq+KFF15IWoqwWrVq0adPn+jT&#10;p0+eyygOHTo07rjjjkT52muvjdatW+/xPr744oukciqzxaZPnx6//OUvE6FY27Zt812Ocqfvvvsu&#10;qXzeeecd0Bc0IyMjdt8Gb9clE3d3+umnR8mSJfcYLh5KatSokaNu6dKl++VaEyZMiIkTJ/rLCQAA&#10;AABAsbTPwditt96aNJOqb9++Kc3WmTRpUhxzzDFRo0aNOO6442L79u0pXa9UqVKJ43nz5uWY0bQz&#10;oNtV+fLl93mgtm7dGtOmTUuUTzvttJgyZUoMHjw4BgwYEEccccRene+rr76Kq666KlH+0Y9+lFJQ&#10;FbH3wdjatWvjl7/8ZWKZyzJlysTf//73xOy7/Ow+O+hAL6NYokSJOOWUU5Lq/v73v+c5a+yUU06J&#10;Rx99NLH3WzrILXjNa5nRfbFzNqZgDAAAAACA4mqfgrG5c+fGwIEDk+puueWWlPoOGzYsvv766/jm&#10;m2+iWrVqSYFXfnYNwrKzs2POnDlJn+cWCOS1J9XemDJlSmzevDlRbtGiRdxwww1x7rnnRo8ePfbq&#10;XFlZWdG7d+9Yu3Ztou4vf/lLVK1aNaX+H374YVJ5575aebn88stj0aJFifLVV1+d0oyqFStWxOLF&#10;ixPl8uXLpzSjrbBddtllSeXt27fHpZdeGlu2bMnRtkyZMnHdddel1Y+4bNmyOep2n+lXGGbNmhVr&#10;165N2vMNAAAAAACKk30Kxq6//vqkmV5nnnlmNGrUKKW+U6dOTRz36dMnpT6rV69OLAW40+4zxPZX&#10;MPbWW2/luO68efPi4Ycf3utz/fOf/4z33nsvUa5Ro0aO8CcvGzZsSLqXxo0b57qU3k7Dhg2L1157&#10;LVGuWLFi3H777Slda/e92tq0aVMoY7m3Lr744qhdu3ZS3Ycffhi/+93v/ILzeL/3x4yx119/PSIi&#10;PvnkkxyzFgEAAAAAoDgocDA2ceLEGDduXFJdquFOxI7/XI/YsTRir169Uuozc+bMHHW7B2W7zupK&#10;PGSJfV4xMimMKlmyZMyYMSOuvPLK+PGPf7xX59m+fXv0798/qe43v/lNlC5dOqX+r7/+etIztmnT&#10;Js+2mZmZcdtttyXV3XDDDXHUUUeldK0JEyYklQ/0/mI7lS9fPh588MEc9YMGDYqXX3457X/Euc0Y&#10;23U2YmF59dVXE8e7hq0AAAAAAFBcFDgxev7553PUderUKaW+y5cvT/zHfbt27aJ69eop9dt1j6+d&#10;atWqlVSuVq1ajja5Lbm3N7777ruk5QsrVqwY8+fPj//6r//a63M999xz8fnnnyfKZcuWjauvvjrl&#10;/rsHQfktbfj000/H/Pnzk+quuOKKlK6TlZWV41oHen+xXfXs2TMuvPDCHPVXXnll2s9e2j0cjsh9&#10;37F9sWDBgkSYHZEckgEAAAAAQHFRoGBs06ZNMXTo0KS6E088MeWAa9asWYnj3MKOvIwfPz5HXZ06&#10;dZLKRx55ZI42uc0i2xtjxoyJ7OzsRHn9+vXRu3fvfJcwzMvue7J16NAh5XFbsmRJjBo1KlHOyMiI&#10;Vq1a5dl+92UemzVrFscdd1xK1xo3blwsW7YsUT7hhBNS7ru//OMf/4hjjjkmqW79+vV7NVPxULRp&#10;06Ycdbn9DvbF7r/3qVOnxldffeUvKAAAAAAAxUqBgrFx48bF+vXrk+ryC2h2N2PGjMRx+/btU+qz&#10;cuXKePvtt5PqGjZsGDVr1kyq2x/B2O77i0VE3HjjjXt9ni+++CIpFIyI6Ny5c8r9+/fvH1u3bk2U&#10;TzrppPjRj36Ua9sPP/wwFixYkFTXo0ePlK/1zDPPJJXPPffcg/6yVqtWLZ5//vnIyMhIqp8wYUKO&#10;4Cad5PZ+F3YwtvsMsezsbMspAgAAAABQ7BQoGPvss89y1DVq1Cjl/tOnT4+IiKZNm+ZYCjEvr7zy&#10;Smzfvj2prnv37jna5RYIrFmzpsADlJ2dHaNHj06qa9OmTZx00kl7fa7dw4USJUpEx44dU+r76aef&#10;xnPPPZdUl18Y+dJLL+Woy228cjNv3rwcyygWhWAsIqJt27a5hpJ//vOf0/ZHvL9njM2ZMyc++uij&#10;HPUvvviiv6AAAAAAABQrBQrGFi1alKMu1eUAN2/enFgSMdVZZllZWfHYY48l1WVkZETv3r1ztK1Q&#10;oUKOJQ6XL19e4AGaNWtWfPPNN0l1BV26b+zYsUnl/GZ87e6//uu/IjMzM6nurLPOyrP9yJEjk8pV&#10;qlSJY489NuVrZWVlJcqlS5eOs88+u8i8tHfffXeOJTTnzp2bCFzTze7vZ0RE/fr1C+38gwYNyrX+&#10;gw8+SNsxBwAAAACgeCpQMLZ48eIcdakGY2PGjInvv/8+IiLloObVV1+N+fPnJ9X16dMnz1lbbdu2&#10;TSp//fXXBR6g3ZdRrFChQnTp0iUKY9waNGiQUr9Ro0bFm2++GU2aNEmqb9myZZ59dg8v69Wrl9K1&#10;JkyYkGNmW/PmzaNSpUoH5IX89ttvcyyPubvy5cvHvffem6N+0qRJafkjXrJkSVK5UaNGcfTRRxfK&#10;uTdu3Bj//Oc/8/w8r9AMAAAAAACKogIFY+XKlctRV7p06ZT67rrE3+6zfnKzadOmuOOOO5LqypYt&#10;G3fddVeefXZf9u/LL78s8ADtHox16tQpKlasWKBzLV26NKmcSli1ZMmSuPjii2PAgAFJAV+9evVy&#10;zIzbaeXKlfHDDz/s9bXWrVsXffv2zbEMX5s2bXK0zc7O3i8v5OLFi2P58uW5hq+76tGjR47ZdruP&#10;b7rYPRgrzNl9//znP/NdinTIkCH7tFQpAAAAAAAcSAUKxnJbpu3bb7/dY7/Zs2cnBWO1a9feY5/b&#10;b789FixYkFQ3cODAqFu3bp59dp8xNmfOnBz7k6Xihx9+yDEL6aKLLirQQH///fexcePGpLrc9oba&#10;1bZt2+KXv/xldOzYMU477bRYuXJl4rPTTz89qe348eMTS0uuXr06x7mOOOKIfK+VnZ0dV111VXTq&#10;1CnH7LDdg5axY8dG37599/jMS5YsiWeffTb+85//xNatW1Map52B2Ntvv51vu9KlS+dYirNatWpp&#10;+SP+4osv8v2+9sVTTz2V7+ebNm2KF154wV9SAAAAAACKhQIFY7sv6RcRiX3D8nPLLbdEdnZ2ItQp&#10;W7Zsvu2HDh2aY2+xfv36xRVXXJFvv6OPPjpOPvnkRHnz5s05lmJMxfjx45MCnQoVKkSHDh0KNNCV&#10;KlWKqlWrJtXNnj073z6/+93vYuvWrTFo0KAcAd3Pf/7zxPF7770XPXr0iN///vcRsWOJyhIlkr/a&#10;hQsX5nmdnaHYggUL4rbbbktahrFUqVLRrFmzRHnmzJnRr1+/HLP4djdixIho1KhR9OvXLy644II4&#10;7bTTcg3sdrfz2sOGDdtj2ypVqiSVf/azn6XdDzg7Oztpn68yZcrkOsOvICZPnhwffPDBHtv97W9/&#10;y7H/HQAAAAAAFEUFCsa6d++eYxnEV155JZYvX55r+6ysrLjhhhti1KhR8etf/zpOPPHEiMh/T6hh&#10;w4ZFr169IisrK1HXo0ePePLJJ1O6xxtvvDGpvGt4kKrdl1Fs165dVKhQocCDffzxxyeVJ06cGFOm&#10;TMnRbsOGDXHJJZfEf/7znxg+fHiUK1cupk2bltTmJz/5SUREvPPOO9GxY8d48sknE8FQ2bJlc+zf&#10;NmHChPj4449zXGvNmjXRp0+fGD58eAwbNizHsnz16tVLPPPs2bOjffv28cQTT8QJJ5yQ53NmZWXF&#10;5ZdfnjRD7uOPP44777xzj2O0c8bYm2++mWMm1O7mzJmTOG7YsGGhzpQqLhYsWJC0lGHv3r1zLDFZ&#10;UH/6059Savfpp5/G//7v//prCgAAAABAkVegYKxMmTJx2223JdV999130blz56Tl/iIivv766+je&#10;vXsMGDAgmjVrFn/961+jcePGERFx5513xsSJE3Oc5/LLL49u3bolLX94zTXXxJAhQ6JMmTIp3WOv&#10;Xr2iYcOGifKoUaP2+jl3D8a6dOmyT4PdtWvXHHXnnXdePP/88/HFF1/EzJkz4/7774/GjRvHqFGj&#10;YvTo0VGrVq2IyDnja9SoUfHggw9G+/bto3///tG9e/ekzy+99NKkcmZmZnTo0CGGDRsWq1atilmz&#10;ZsVjjz0WJ5xwQrzxxhsxcuTIqFu3bo7v7/PPP4+XX345/vGPf0SbNm2if//+0alTp3yfc/Hixbku&#10;rZlfELpr34gd4dp1112X50ykadOmJcLOMmXKxJAhQ1Le5+5QsvuY7h4I78t5x44dm3L7/v37x7Zt&#10;2/xFBQAAAACgSMvIzs7OLkjHzMzM6NmzZ7zyyitJ9eXLl4/mzZvHEUccEUuXLo0ZM2ZEZmZm/OIX&#10;v4hXXnklDjvssFi3bl3Uq1cvsbTeKaecEnXr1o2FCxfG3Llzk8KQWrVqxcCBA6Nz5857fY+DBw+O&#10;Sy65JCIiDjvssFi5cmXK4cmiRYuiXr16iXLJkiVjxYoVe9yrKz9btmyJE088cY8zoRo0aBAjR46M&#10;Bg0aJOpatGiRa7B0zz335AgpI3YsH9m4ceNE0JSXGjVqxOuvv56YbTZixIg4//zzc7QrVapUPPfc&#10;c4l9zPKzdevWOOyww2LLli1J9d27d4+hQ4fm2/eEE05I2lOuQ4cO8a9//SsqV66cqPvoo4+iR48e&#10;sXDhwihTpkw8/vjjcdVVV6XlD7h9+/aJALdDhw7x5ptvFsp5W7duHe+8885e9fnHP/4Rl19+ub+q&#10;AAAAAAAUWQUOxiIitm/fHo888kjcfffdsWHDhlzbNGjQIG6//fa45JJLIiMjI1E/ceLE6N27d46l&#10;+3Y6/vjj47LLLotrr702KRTZG5mZmdGoUaPEbKsRI0bEeeedl1LfQYMGxW9+85tE+eyzz05pH7U9&#10;Wbx4cfTr1y/Xc5UrVy6uvPLKuPfee6NSpUpJn914443xyCOPJMrVq1ePRx55JHr16pXntZYtWxaX&#10;X355jplvETv2S7vuuuvilltuiWrVqiXqV65cGfXr14/169cn6po2bRqDBg1K7A2Xioceeihuvvnm&#10;RPnwww+P9957L7GMZm6ys7OjfPny0aRJk2jSpEnMnz8/Pvzwwyhbtmycdtpp0aBBg5g/f35Mnjw5&#10;tm3bFuedd148+uijSTMD08mKFSvimGOOiczMzMjIyIj33nsvzjjjjH0+77hx46Jt27Z73a9OnTqx&#10;YMGCPe4dCAAAAAAAB8s+BWM7bd68Od56662YM2dOrFixIipXrhw1a9aMZs2axamnnppnv61bt8a4&#10;ceNi+vTpsWrVqqhSpUrUrVs3fvzjH0ezZs0K5QFHjx4d7dq1i4gdyxaOGDHioA96dnZ2TJw4MT7+&#10;+OP44osvolatWtGgQYM444wz4sgjj8xzjAcPHhxLly6N+vXrx4UXXhhVqlRJ6Xrvv/9+zJo1Kz77&#10;7LM46qijon79+tGqVas896L64IMPYuDAgVGpUqVo2bJldO3aNUqVKrXXz/nee+/Ff/7zn6hWrVpc&#10;dtlle9z7av369XHVVVfFM888k9jXbMuWLTFlypSYPHlyfPPNN1G+fPmoU6dOnHXWWXHSSSel9Y/3&#10;3nvvjdtvvz0idgSnDz/8cKGcd/78+bF06dIc9YsWLYqrrroq6tWrF0899VSufX/2s59F1apV/WUF&#10;AAAAAKBIKpRgrKi75ppr4sknn4yMjIxYsGBB0hKFUBytX78+jjvuuFi9enU0btw4PvzwwyhXrtx+&#10;vebs2bOjadOm0bRp05g1a5YvAQAAAACAYqdEOjzkww8/HKecckpkZ2fHnXfe6Vun2HvwwQdj9erV&#10;UapUqXjhhRf2eygGAAAAAACHgrQIxsqXLx/Dhg2LI488Ml566aUisZwiFNS0adPigQceiIiIv/71&#10;r/HTn/7UoAAAAAAAQApKpMuDHnvssTF8+PAoX758XH311bnuoQRF3Zo1a6J3796xffv2+P3vfx+/&#10;/e1vDQoAAAAAAKSoRDo97JlnnhlDhgyJb775Js4999xYuXKlN4Bi4/vvv48OHTrEwoUL44YbboiH&#10;H37YoAAAAAAAwF4okW4P3Llz53jllVfiiy++iHbt2sW3337rLaDI27BhQ3Tq1CmmT58e9913Xzz6&#10;6KORkZFhYAAAAAAAYC+USMeHvvDCC2P06NGxbNmy+PnPfx6zZ8/2JlBkLV26NFq0aBGffPJJvPXW&#10;W/H//t//MygAAAAAAFAAJdL1wVu1ahUffvhhnHDCCXHmmWfGu+++622gyPn000/j5z//edStWzc+&#10;+eSTaNu2rUEBAAAAAIACKpXOD3/MMcfEW2+9Fc8//3zUq1fP20CRU61atbj//vvj4osvNhgAAAAA&#10;ALCPMrKzs7MNA7Ans2fPjqZNm0bTpk1j1qxZBgQAAAAAgGKnhCEAAAAAAAAgHQjGAAAAAAAASAuC&#10;MQAAAAAAANKCYAwAAAAAAIC0IBgDAAAAAAAgLQjGAAAAAAAASAuCMQAAAAAAANKCYAwAAAAAAIC0&#10;IBgDAAAAAAAgLQjGAAAAAAAASAuCMQAAAAAAANKCYAwAAAAAAIC0IBgDAAAAAAAgLQjGAAAAAAAA&#10;SAuCMQAAAAAAANKCYAwAAAAAALzwqm8AACAASURBVIC0IBgDAAAAAAAgLQjGAAAAAAAASAuCMQAA&#10;AAAAANKCYAwAAAAAAIC0IBgDAAAAAAAgLQjGAAAAAAAASAuCMQAAAAAAANKCYAwAAAAAAIC0IBgD&#10;AAAAAAAgLQjGAAAAAAAASAuCMQAAAAAAANKCYAwAAAAAAIC0IBgDAAAAAAAgLQjGAAAAAAAASAuC&#10;MQAAAAAAANKCYAwAAAAAAIC0IBgDAAAAAAAgLQjGAAAAAAAASAuCMQAAAAAAANKCYAwAAAAAAIC0&#10;IBgDAAAAAAAgLQjGAAAAAAAASAuCMQAAAAAAANKCYAwAAAAAAIC0IBgDAAAAAAAgLQjGAAAAAAAA&#10;SAuCMQAAAAAAANKCYAwAAAAAAIC0IBgDAAAAAAAgLQjGAAAAAAAASAuCMQAAAAAAANKCYAwAAAAA&#10;AIC0IBgDAAAAAAAgLQjGAAAAAAAASAuCMQAAAAAAANKCYAwAAAAAAIC0IBgDAAAAAAAgLQjGAAAA&#10;AAAASAuCMQAAAAAAANKCYAwAAAAAAIC0IBgDAAAAAAAgLQjGAAAAAAAASAuCMQAAAAAAANKCYAwA&#10;AAAAAIC0IBgDAAAAAAAgLQjGAAAAAAAASAuCMQAAAAAAANKCYAwAAAAAAIC0IBgDAAAAAAAgLQjG&#10;AAAAAAAASAuCMQAAAAAAANKCYAwAAAAAAIC0IBgDAAAAAAAgLQjGAAAAAAAASAuCMQAAAAAAANKC&#10;YAwAAAAAAIC0IBgDAAAAAAAgLQjGAAAAAAAASAuCMQAAAAAAANKCYAwAAAAAAIC0IBgDAAAAAAAg&#10;LQjGAAAAAAAASAuCMQAAAAAAANKCYAwAAAAAAIC0IBgDAAAAAAAgLQjGAAAAAAAASAuCMQAAAAAA&#10;ANKCYAwAAAAAAIC0IBgDAAAAAAAgLQjGAAAAAAAASAuCMQAAAAAAANKCYAwAAAAAAIC0IBgDAAAA&#10;AAAgLQjGAAAAAAAASAuCMQAAAAAAANKCYAwAAAAAAIC0IBgDAAAAAAAgLQjGAAAAAAAASAuCMfar&#10;rKysWLduXWzcuHGfz7V58+ZYt25dbN++3cACAAAAAAB7TTDGfrNs2bJo2bJlHH300TFr1qx9Pt/Y&#10;sWOjatWq0aVLl8jKyjLAAAAAAADAXhGMsV9MmzYtTj311Jg8eXI89dRTcfrpp+/zOTt27BjHHnts&#10;vPHGG/HQQw8ZZAAAAAAAYK8Ixih0b775ZrRu3TpWrFgR/fr1i759+xbKeTMyMuKiiy6KiIg//elP&#10;8cUXXxhsAAAAAAAgZYIxCtWoUaOiS5cusXHjxqhfv34MGDCgUM/fsmXLiNix39if//xnAw4AAAAA&#10;AKRMMEaheffdd6Nr166xdevWiIh44oknomLFioV6jdNOOy1x/PLLL8fKlSsNPAAAAAAAkBLBGIXi&#10;yy+/jG7dusWmTZsiIuKiiy6Kdu3aFfp1qlevHiVK7Hhtt2zZEk8//bTBBwAAAAAAUiIYY59t3rw5&#10;unXrFqtWrYqIiJIlS8Y999yzX65VsmTJOPzwwxPlwYMH+wIAAAAAAICUCMbYZ7feemt88MEHiXLf&#10;vn2jYcOGe+w3adKkOOaYY6JGjRpx3HHHxfbt21O6XqlSpRLH8+bNi9WrV/sSAAAAAACAPRKMsU/m&#10;zp0bAwcOTKq75ZZbUuo7bNiw+Prrr+Obb76JatWqJQVe+dk1CMvOzo45c+b4IgAAAAAAgD0SjLFP&#10;rr/++qSZXmeeeWY0atQopb5Tp05NHPfp0yelPqtXr45t27Yl1e1cwhEAAAAAACA/gjEKbOLEiTFu&#10;3Likussuuyzl/p988klE7FgasVevXin1mTlzZo663YMyAAAAAACA3AjGKLDnn38+R12nTp1S6rt8&#10;+fJYu3ZtRES0a9cuqlevnlK/adOm5airVauWLwMAAAAAANgjwRgFsmnTphg6dGhS3YknnphywDVr&#10;1qzE8YUXXpjydcePH5+jrk6dOr4QAAAAAABgjwRjFMi4ceNi/fr1SXWtWrVKuf+MGTMSx+3bt0+p&#10;z8qVK+Ptt99OqmvYsGHUrFnTFwIAAAAAAOxRKUNAQXz22Wc56ho1apRy/+nTp0dERNOmTVNeCvGV&#10;V16J7du3J9V179493z6bN2+Ojz/+OKZNmxbt2rWLhg0bJj7Lzs6OcePGxTvvvBNVq1aNq6++OipX&#10;rpzjHBs2bIiXXnopFi1aFG3bto02bdqk/JwbNmyIsWPHxrx58+KHH36IFi1aRIcOHWLFihUxcuTI&#10;+Oqrr6JFixbRunXrfM/z8ccfx4QJE+Krr76KCy64IFq0aJGjzbfffhtDhw6NLVu2xCWXXBJHHnmk&#10;FxUAAAAAAHYhGKNAFi1alKMu1WUUN2/enFgSMdVZZllZWfHYY48l1WVkZETv3r2T6tatWxdPPfVU&#10;zJo1Kz7++OOYP39+bN++PUqWLBnfffddot2SJUvi4osvjnfffTdR99prr8XkyZOTzvfiiy/GDTfc&#10;EKtXr46IiPvuuy9effXV6Nq1a773u2HDhrj33ntj0KBB8eMf/zh69uwZxxxzTDzyyCPx6quvRuPG&#10;jeMPf/hDROS+PGTEjvDx0UcfjTFjxsTixYtj27ZtERHx5JNPxrJly+Kwww5LtB0zZkz07t078Ywf&#10;f/xxrnvAARR1WVlZcemll8aqVavivffeMyAAwCHhkUceiXPPPdce2QAARYBgjAJZvHhxjrpUg7Ex&#10;Y8bE999/HxERxx57bEp9Xn311Zg/f35SXZ8+feKkk05KqitRokSceOKJUaFChRg5cmRihlmzZs3i&#10;8MMPj4gdoVG7du3iuOOOi4svvjheeOGFiIh4//33Y+nSpYl/qNx4443xzDPPRLdu3eLdd9+Nzz//&#10;PCIinn322XyDsenTp8evfvWrWLJkSTz11FNx6aWXJj675JJLonnz5jFlypSIiKhQoUKcccYZuZ6n&#10;QoUKcd1118XAgQPju+++i5NOOilWrlwZ33//fQwfPjz69u0bERFTp06Niy66KJo2bRrr1q2LrVu3&#10;RqVKlbykQLGTlZUVTZo0iblz50a5cuVi8+bNBgUAOCRcffXVUbdu3Rg/frxwDADgIBOMUSDlypXL&#10;UVe6dOmU+r700kuJ4zp16uyx/aZNm+KOO+5IqitbtmzcddddOdpWrlw5zj///IjYMRPrtddei4j/&#10;28fss88+i06dOsW9994bl112WUREDB8+PDZs2BAREeXLl4+IiJtvvjmmTJkSs2fPjtq1a8fjjz8e&#10;119/fUREbNmyJc97HTFiRHTt2jW2b98er7/+enTs2DHp84yMjOjQoUP0798/InbMmCtTpkyu56pZ&#10;s2Zi/7Tq1atHz549Y+DAgRERMWHChOjbt28sXbo0evToEa+99lq0adMm1q5dG7Nmzcp1qUWAoiwr&#10;KytOPvnkmDt3bkRE/OlPf4prr73WwAAAxd769euje/fuMWXKlGjZsmWMHz8+6tata2AAAA4SwRgF&#10;Ur9+/Rx133777R77zZ49OykYq1279h773H777bFgwYKkuoEDB+7xHxIzZsxIHLdr1y7WrVsX3bt3&#10;j+eeey6xp9fSpUsToVi9evWiWrVq8fTTT8fUqVNjzJgxUbFixYiI+OSTTxLnOvXUU3O93ujRo6Nb&#10;t26xdevWuO+++3KEYjvtvF5ERNu2bVMe87Zt2yaCsSlTpkR2dnZcfPHFcfvttyf2PatatWqcddZZ&#10;XlCgWNkZis2ePTsiIh566KG46aabDAwAcEioXLlyjBo1Ktq3bx9TpkyJ1q1bC8cAAA6iEoaAgmjS&#10;pEmOurz2ytrVLbfcEtnZ2XH66adHxI6ZX/kZOnRojr3F+vXrF1dccUW+/RYvXhxfffVVREQcccQR&#10;8bOf/Sz69esX/fv3T4RiERHvvPNO4vicc86Jjz/+OJ544ol44403EqHY7u1+8Ytf5Ljel19+GT16&#10;9IgtW7bEySefHLfcckue9/bFF18kjvcmGGvZsmVkZGRERMT8+fPjgQceiMqVK8dVV13lhQSKLaEY&#10;AJAOqlSpEqNGjYrmzZvH4sWLo3Xr1rluUQAAwP4nGKNAunfvnmMZxFdeeSWWL1+ea/usrKy44YYb&#10;YtSoUfHrX/86TjzxxIiImDRpUp7XGDZsWPTq1SuysrISdT169Ignn3xyj/f39ttvJ47btm0bTz75&#10;ZJx00klx4YUX5tmuTZs2cfXVV8f//u//xmGHHZaoX758eWLGWvny5XMsU5iZmRm9evWKdevWRUTE&#10;gAEDokSJvH9a8+bNi4iIH/3oR9G0adOUx/yII45IjFtmZmbcc8898fjjj3sZgWJLKAYApBPhGABA&#10;0SAYo0DKlCkTt912W1Ldd999F507d46VK1cm1X/99dfRvXv3GDBgQDRr1iz++te/RuPGjSMi4s47&#10;74yJEyfmOM/ll18e3bp1i+3btyfqr7nmmhgyZEiee3LtauzYsYnj+vXrx7///e/405/+lKPdzmCs&#10;XLlyMWXKlLjyyiujUaNGSW12nQnXqlWrHLPcnn322Zg8eXJERLRu3TpatmyZ533NmzcvPv3004iI&#10;OPvssxMzwFK1ayh32WWXxbHHHutlBIoloRgAkI6EYwAAB59gjAK74ooronv37kl1M2bMiDp16kSb&#10;Nm2ie/fu0bx586hdu3YMGzYsfvGLX8SYMWOiXLlyccUVV8QRRxwR69ati1atWsWpp54aXbt2jaZN&#10;m0aNGjXimWeeiezs7IiIqFWrVgwfPjyeeOKJfGdi7ZSdnR3jxo1LlIcPHx6DBg2KkiVLJrVbuHBh&#10;fPnllxGxY/bW/Pnzo1+/fjnOl98yilu3bo277747Ub7++uvzvbeXX345cXz22Wfv9ZjvGrqtXbvW&#10;SwgUS0IxACCdCccAAA4uwRgFVrJkyRgyZEg8+OCDUbly5UT9pk2bYvz48fHqq6/G1KlT47jjjotn&#10;n3023nrrrcQShVWqVInhw4dH7dq1IyLio48+imHDhsXs2bMjMzMzIiKOP/74uO+++2Lu3LnRuXPn&#10;lO9r5syZsWLFikS5S5cuUb9+/Rztdp1VtnTp0njwwQdzPd+uM8Z2D8ZeeumlxF5m1atXj06dOuV5&#10;X5mZmfHiiy8myrvudZaqBg0aJI6nT5/uJQSKHaEYAIBwDADgYCplCNinF6hUqbj55pvjt7/9bbz1&#10;1lsxZ86cWLFiRVSuXDlq1qwZzZo1i1NPPTXXvi1btoyFCxfGuHHjYvr06bFq1aqoUqVK1K1bN378&#10;4x9Hs2bNCnRPb731VuK4fPny8fvf/z7XdrsGY+eff36u+30tWbIkPv/884iIOOqoo6JJkyZJn7/6&#10;6quJ406dOuWYlbar559/PhYuXBgRO0K0nctJpiorKyv+8Ic/JMrz58+PlStXxpFHHulFBIoFoRgA&#10;wP/ZGY61b98+pkyZEq1bt47x48dH3bp1DQ4AwH4kGKNQlCtXLjp37rxXM7siduxV1qFDh+jQoUOh&#10;3cuuwVifPn1yDY6ysrIS+4tFRNxwww25nmvXZRTbtm2btCfY5s2bY/To0Ylyfs+wZcuW6N+/f6J8&#10;1lln7fVzPfDAA7Fx48a44IIL4vXXX4+IiEmTJu31mAMcDEIxAICchGMAAAeepRQ5pHz//fcxadKk&#10;RPmyyy7Ltd2MGTNizZo1EbFjJlhe+33lt4zil19+GZs3b06UTzzxxDzv6957740KFSokyrvuFZaK&#10;jz76KB566KF46aWXol27don6CRMm+NKBIk8oBgCQN8sqAgAcWIIxDilvv/12bNu2LSIi6tatG6ef&#10;fnqu7XZdRrFHjx55LoG4+4yxiIjs7OwYNGhQYm+xnWrUqJHrOcaMGRPjx4+PVq1aJerOPPPMxPHc&#10;uXPzfaZNmzZFnz594oknnoiGDRsmhXjvvvtuUtu1a9fGggULvAhAkSEUAwDYM+EYAMCBIxjjkDJq&#10;1KjEcbdu3fJsN2bMmMTxhRdemGubZcuWxaJFiyIiolGjRlGzZs2IiLjrrrti6dKlOcK0pUuX5jjH&#10;4sWL46abboohQ4YkZrKVL18+sZ/ZU089FU8//XS+z3T99ddH+/bto2fPnhGxY2Za9erVIyJi5syZ&#10;sXr16oiIyMzMjL59+8amTZu8CECRIBQDAEidcAwA4MAQjHFI2XV/sS5duuTaZuPGjTF58uSIiKhU&#10;qVK0aNEi13bvv/9+4viMM86IiIhnnnkmpk2bFnfddVccf/zxSe0HDBiQVB49enScffbZ8T//8z9x&#10;xBFHJGaGNW7cOEqVKhVPPPFEjBw5Mv77v/870WfcuHFx6623xoQJEyIrKysefPDBWLx4cTz44INJ&#10;5945aywzMzOee+65yM7Ojt/97ndx+umnx09+8hMvAnDQCcUAAPaecAwAYP/LyM7OzjYMHAoWLVoU&#10;9erVi4iIH/3oR/HNN99EiRI5s9+RI0fGeeedFxERHTt2jDfeeCPX8w0YMCBuuOGGiIioV69enHrq&#10;qbFmzZoYPnx4VKpUKSIiLrjggvjPf/6T6NOmTZto1KhRTJo0KRYtWhSvvfZanHPOOUn3VrZs2Tj1&#10;1FOjTJkyMWLEiKhYsWJERGzbti2qV68ea9eujYiIihUrRp06dWLy5MlRtWrVpHt74YUXom/fvjt+&#10;xBkZUatWrWjSpEm8/vrreS4Lua9mz54dTZs2jaZNm8asWbO8cECehGIAAPtm3bp10b59+5gyZUrU&#10;rVs3xo8fH3Xr1jUwAACFwIwxDhlvv/124vj888/PNRSLSN5f7JxzzsnzfGeddVZkZGRExI5lEo89&#10;9tgYMWJEIhSLiPjb3/6WtI/Z22+/HX/729+idu3aMXXq1MT5a9eunQi3tmzZEnXq1ImRI0cmQrGI&#10;iNKlS8dRRx2VKNesWTPeeuutHKFYxI5lImvXrh0RO/Y8O/744+Nf//rXfgvFAFIlFAMA2HdmjgEA&#10;7D9mjEE+Fi9eHPPmzYuf/vSniX29dpeVlRVTp06NuXPnRtWqVeOkk06KRo0a5Wi3ZMmSmDhxYjRu&#10;3DhOOeWUXM+1adOmGDNmTGzYsCG6dOkSFSpUyPPeli9fHm+++WbUrl07zj333ESIt7+YMQbsiVAM&#10;AKBwmTkGAFD4BGNASgRjQH6EYgAA+4dwDACgcFlKEQDYJ0IxAID9x7KKAACFSzAGABSYUAwAYP8T&#10;jgEAFB7BGABQIEIxAIADRzgGAFA4BGMAwF4TigEAHHjCMQCAfScYAwD2ilAMAODgEY4BAOwbwRgA&#10;kDKhGADAwSccAwAoOMEYAJASoRgAQNEhHAMAKBjBGACwR0IxAICiRzgGALD3BGMAQL6EYgAARZdw&#10;DABg7wjGAIA8CcUAAIo+4RgAQOoEYwBAroRiAADFh3AMACA1gjEAIAehGABA8SMcAwDYM8EYAJBE&#10;KAYAUHwJxwAA8icYAwAShGIAAMWfcAwAIG+CMQAgIoRiAACHEuEYAEDuBGMAgFAMAOAQJBwDAMhJ&#10;MAYAaU4oBgBw6BKOAQAkE4wBQBoTigEAHPqEYwAA/0cwBgBpSigGAJA+hGMAADsIxgAgDQnFAADS&#10;j3AMAEAwBgBpRygGAJC+hGMAQLoTjAFAGhGKAQAgHAMA0plgDADShFAMAICdhGMAQLoSjAFAGhCK&#10;AQCwO+EYAJCOBGMAcIgTigEAkBfhGACQbgRjAHAIE4oBALAnwjEAIJ0IxgDgECUUAwAgVcIxACBd&#10;CMYA4BAkFAMAYG8JxwCAdCAYA4BDjFAMAICCEo4BAIc6wRgAHEKEYgAA7CvhGABwKBOMAcAhQigG&#10;AEBhEY4BAIcqwRgAHAKEYgAAFDbhGABwKBKMAUAxJxQDAGB/EY4BAIcawRgAFGNCMQAA9jfhGABw&#10;KBGMAUAxJRQDAOBAEY4BAIcKwRgAFENCMQAADjThGABwKBCMAUAxIxQDAOBgEY4BAMWdYAwAihGh&#10;GAAAB5twDAAozgRjAFBMCMUAACgqhGMAQHElGAOAYkAoBgBAUSMcAwCKI8EYABRxQjEAAIoq4RgA&#10;UNwIxgCgCBOKAQBQ1AnHAIDiRDAGAEWUUAwAgOJCOAYAFBeCMQAogoRiAAAUN8IxAKA4EIwBQBEj&#10;FAMAoLgSjgEARZ1gDACKEKEYAADFnXAMACjKBGMAUEQIxQAAOFQIxwCAokowBgBFgFAMAIBDjXAM&#10;ACiKBGMAcJAJxQAAOFQJxwCAokYwBgAHkVAMAIBDnXAMAChKBGMAcJAIxQAASBfCMQCgqBCMAcBB&#10;IBQDACDdCMcAgKJAMAYAB5hQDACAdCUcAwAONsEYABxAQjEAANKdcAwAOJgEYwBwgAjFAABgB+EY&#10;AHCwCMYA4AAQigEAQDLhGABwMAjGAGA/E4oBAEDuhGMAwIEmGAOA/UgoBgAA+ROOAQAHkmAMAPYT&#10;oRgAAKRGOAYAHCiCMQDYD4RiAACwd4RjAMCBIBgDgEImFAMAgIIRjgEA+5tgDAAKkVAMAAD2jXAM&#10;ANifBGMAUEiEYgAAUDiEYwDA/iIYA/j/7d13eFR1vvjxT+iwgEoNUlVQkaIIKi6CimBDkGWFtQCi&#10;a+9b/KFX134V2xWX1XXXdVWUxd6wrVhRwAa4VKUpgiAdUVogye8PL7mGICQhyUxmXq/n8XlyTmbO&#10;nPlOyDfje845UAJEMQAAKFniGABQGoQxANhFohgAAJQOcQwAKGnCGADsAlEMAABKlzgGAJQkYQwA&#10;ikkUAwCAsiGOAQAlRRgDgGIQxQAAoGyJYwBASRDGAKCIRDEAAEgMcQwA2FXCGAAUgSgGAACJJY4B&#10;ALtCGAOAQhLFAAAgOYhjAEBxCWMAUAiiGAAAJBdxDAAoDmEMAHZCFAMAgOQkjgEARSWMAcAOiGIA&#10;AJDcxDEAoCiEMQD4GaIYAACUD+IYAFBYwhgAbIcoBgAA5Ys4BgAUhjAGANsQxQAAoHwSxwCAnRHG&#10;AOAnRDEAACjfxDEAYEeEMQD4X6IYAACkBnEMAPg5whgAhCgGAACpRhwDALZHGAMg7YliAACQmsQx&#10;AGBbwhgAaU0UAwCA1CaOAQA/JYwBkLZEMQAASA/iGACwlTAGQFoSxQAAIL2IYwBAhDAGQBoSxQAA&#10;ID2JYwCAMAZAWhHFAAAgvYljAJDehDEA0oYoBgAARIhjAJDOhDEA0oIoBgAA/JQ4BgDpSRgDIOWJ&#10;YgAAwPaIYwCQfoQxAFKaKAYAAOyIOAYA6UUYAyBliWIAAEBhiGMAkD6EMQBSkigGAAAUhTgGAOlB&#10;GAMg5YhiAABAcYhjAJD6hDEAUoooBgAA7ApxDABSmzAGQMoQxQAAgJIgjgFA6hLGAEgJohgAAFCS&#10;xDEASE3CGADlnigGAACUBnEMAFKPMAZAuSaKAQAApUkcA4DUIowBUG6JYgAAQFkQxwAgdQhjAJRL&#10;ohgAAFCWxDEASA3CGADljigGAAAkgjgGAOWfMAZAuSKKAQAAiSSOAUD5JowBUG6IYgAAQDIQxwCg&#10;/BLGACgXRDEAACCZiGMAUD4JYwAkPVEMAABIRuIYAJQ/whgASU0UAwAAkpk4BgDlizAGQNISxQAA&#10;gPJAHAOA8kMYAyApiWIAAEB5Io4BQPkgjAGQdEQxAACgPBLHACD5CWMAJBVRDAAAKM/EMQBIbsIY&#10;AElDFAMAAFKBOAYAyUsYAyApiGIAAEAqEccAIDkJYwAknCgGAACkInEMAJKPMAZAQoliAABAKhPH&#10;ACC5CGMAJIwoBgAApANxDACShzAGQEKIYgAAQDoRxwAgOQhjAJQ5UQwAAEhH4hgAJJ4wBkCZEsUA&#10;AIB0Jo4BQGIJYwCUGVEMAABAHAOARBLGACgTohgAAMD/EccAIDGEMQBKnSgGAABQkDgGAGVPGAOg&#10;VIliAAAAP08cA4CyJYwBUGpEMQAAgJ0TxwCg7AhjAJQKUQwAAKDwxDEAKBvCGAAlThQDAAAouq1x&#10;7LDDDhPHAKCUCGMAlKhto9idd94pigEAABTSbrvtFv/+97/FMQAoJcIYACVme1Hsj3/8o4EBAAAo&#10;AnEMAEqPMAZAiRDFAAAASo44BgClQxgDYJeJYgAAACVPHAOAkieMAbBLRDEAAIDSI44BQMkSxgAo&#10;NlEMAACg9IljAFByhDEAikUUAwAAKDviGACUDGEMgCITxQAAAMqeOAYAu04YA6BIRDEAAIDEEccA&#10;YNcIYwAUmigGAACQeOIYABSfMAZAoYhiAAAAyUMcA4DiEcYA2ClRDAAAIPmIYwBQdMIYADskigEA&#10;ACQvcQwAikYYA+BniWIAAADJTxwDgMITxgDYLlEMAACg/BDHAKBwhDEAChDFAAAAyh9xDAB2ThgD&#10;IB9RDAAAoPwSxwBgx4QxAPKIYgAAAOWfOAYAP08YAyAiRDEAAIBUIo4BwPYJYwCIYgAAAClIHAOA&#10;goQxgDQnigEAAKQucQwA8hPGANKYKAYAAJD6xDEA+D/CGECaEsUAAADShzgGAD8SxgDSkCgGAACQ&#10;fsQxABDGANKOKAYAAJC+xDEA0p0wBpBGRDEAAADEMQDSmTAGkCZEMQAAALYSxwBIV8IYQBoQxQAA&#10;ANiWOAZAOhLGAFKcKAYAAMDPEccASDfCGEAKE8UAAADYGXEMgHQijAGkKFEMAACAwhLHAEgXwhhA&#10;ChLFAAAAKCpxDIB0IIwBpBhRDAAAgOISxwBIdcIYQAoRxQAAANhV4hgAqUwYA0gRohgAAAAlRRwD&#10;IFUJYwApQBQDAACgpIljAKQiYQygnBPFAAAAKC3iGACpRhgDKMdEMQAAAEqbOAZAKhHGAMopUQwA&#10;AICyIo4BkCqEMYBySBQDAACgrIljAKQCYQygnBHFAAAASBRxDIDyThgDKEdEMQAAABJNHAOgPBPG&#10;AMoJUQwAAIBkIY4BUF4JYwDlgCgGAABAshHHACiPhDGAJCeKAQAAkKzEMQDKG2EMIImJYgAAACQ7&#10;cQyA8kQYA0hSohgAAADlhTgGQHkhjAEkIVEMAACA8kYcA6A8EMYAkowoBgAAQHkljgGQ7IQxgCQi&#10;igEAAFDeiWMAJDNhDCBJtSeIGwAAIABJREFUiGIAAACkCnEMgGQljAEkAVEMAACAVCOOAZCMhDGA&#10;BBPFAAAASFXiGADJRhgDSCBRDAAAgFQnjgGQTIQxgAQRxQAAAEgX4hgAyUIYA0gAUQwAAIB0I44B&#10;kAyEMYAyJooBAACQrsQxABJNGAMoQ6IYAAAA6U4cAyCRhDGAMiKKAQAAwI/EMQASRRgDKAOiGAAA&#10;AOQnjgGQCMIYQCkTxQAAAGD7xDEAypowBlCKRDEAAADYMXEMgLIkjAGUElEMAAAACkccA6CsCGMA&#10;pUAUAwAAgKIRxwAoC8IYQAkTxQAAAKB4xDEASpswBlCCRDEAAADYNeIYAKVJGAMoIaIYAAAAlAxx&#10;DIDSIowBlABRDAAAAEqWOAZAaRDGAHaRKAYAAAClQxwDoKQJYwC7QBQDAACA0iWOAVCShDGAYhLF&#10;AAAAoGyIYwCUFGEMoBhEMQAAAChb4hgAJUEYAygiUQwAAAASQxwDYFcJYwBFIIoBAABAYoljAOwK&#10;YQygkEQxAAAASA7iGADFJYwBFIIoBgAAAMlFHAOgOIQxgJ0QxQAAACA5iWMAFJUwBrADohgAAAAk&#10;N3EMgKIQxgB+higGAAAA5YM4BkBhCWMA2yGKAQAAQPkijgFQGMIYwDZEMQAAACifxDEAdkYYA/gJ&#10;UQwAAADKN3EMgB0RxgD+lygGAAAAqUEcA+DnCGMAIYoBAABAqhHHANgeYQxIe6IYAAAApCZxDIBt&#10;CWNAWhPFAAAAILWJYwD8lDAGpC1RDAAAANKDOAbAVsIYkJZEMQAAAEgv4hgAEcIYkIZEMQAAAEhP&#10;4hgAwhiQVkQxAAAASG/iGEB6E8aAtCGKAQAAABHiGEA6E8aAtCCKAQAAAD8ljgGkJ2EMSHmiGAAA&#10;ALA94hhA+hHGgJQmigEAAAA7Io4BpBdhDEhZohgAAABQGOIYQPoQxoCUJIoBAAAARSGOAaQHYQxI&#10;OaIYAAAAUBziGEDqE8aAlCKKAQAAALtCHANIbcIYkDJEMQAAAKAkiGMAqUsYA1KCKAYAAACUJHEM&#10;IDUJY0C5J4oBAAAApUEcA0g9whhQroliAAAAQGkSxwBSizAGlFuiGAAAAFAWxDGA1CGMAeWSKAYA&#10;AACUJXEMIDUIY0C5I4oBAAAAiSCOAZR/whhQrohiAAAAQCKJYwDlmzAGlBuiGAAAAJAMxDGA8ksY&#10;A8oFUQwAAABIJuIYQPkkjAFJTxQDAAAAkpE4BlD+CGNAUhPFAAAAgGQmjgGUL8IYkLREMQAAAKA8&#10;EMcAyg9hDEhKohgAAABQnohjAOWDMAYkHVEMAAAAKI/EMYDkJ4wBSUUUAwAAAMozcQwguQljQNIQ&#10;xQAAAIBUII4BJC9hDEgKohgAAACQSsQxgOQkjAEJJ4oBAAAAqUgcA0g+whiQUKIYAAAAkMrEMYDk&#10;IowBCSOKAQAAAOlAHANIHsIYkBCiGAAAAJBOxDGA5CCMAWVOFAMAAADSkTgGkHjCGFCmRDEAAAAg&#10;nYljAIkljEGSWrhwYVxyySXRsmXL2H333aNq1apRq1at2GuvvaJ3794xe/bscvecRDEAAAAAcQwg&#10;kYQxSDLr16+PY489Npo3bx733XdfzJs3LzIyMqJly5ZRs2bN+Prrr+Pll1+O/fbbL9q0aRPffPNN&#10;uXheohgAAADA/xHHABJDGIMkMnXq1GjUqFGMHTs2cnNzo1atWvHyyy/H6tWrY8aMGbFkyZL4+uuv&#10;o127dhERMXPmzNh7773j1VdfTernJYoBAAAAFCSOAZQ9YQySxJw5c+KQQw6JtWvXRkRE9erV44sv&#10;vohevXrlu13jxo1j6tSpccABB0RERFZWVpx00knxxhtvJOXzEsUAAAAAfp44BlC2hDFIAjk5OdG5&#10;c+fIysrKW/fMM89Eo0aNfvY+kyZNisqVK0dERG5ubvTp0yeWLFmSdM9LFAMAAADYMXEMoOwIY5AE&#10;zjzzzFi1alXecsuWLePEE0/c4X2qVasWZ599dt7ypk2bomvXrknznEQxAAAAgMITxwDKhjAGCbZ+&#10;/foYPXp0vnXXXXddoe775z//OTIyMvKW582bFy+88ELCn5MoBgAAAFB04hhA6RPGIMGGDh0a2dnZ&#10;ecsVK1aMQYMGFeq+VapUib333jvfuosvvjihz0cUAwAAACg+cQygdAljkGAPP/xwvuXWrVsX6f59&#10;+/bNt7x48eIYN25cQp6LKAYAAACw68QxgNIjjEECPfzww7Fu3bp86w477LAibaNfv34F1t1xxx1l&#10;/lxEMQAAAICSI44BlA5hDBJo1KhRBdb17NmzSNv45S9/me86YxER7777bpk+D1EMAAAAoOSJYwAl&#10;TxiDBPrss88KrOvVq1eRt1O7du18y+vWrYvp06eXyXMQxQAAAABKjzgG7KoTTzwx3n77bQPxv4Qx&#10;SJCsrKxYtWpV/n+QFSpEzZo1i7yt3XffvcC6V155pdSfgygGlIbFixfH7NmzY8OGDQYDACjXcnJy&#10;YuHChTFnzpzIysoyIECxiWPArpgwYUIcc8wxccQRR8R7772X9uMhjEGCPPnkk5Gbm5tvXdWqVYu1&#10;rXr16hVYN378+FJ/gyeKASUlOzs77rnnnmjRokU0btw49ttvv9h9992jb9++MXPmTAMEAJQr69ev&#10;jz/96U/RqFGjaNasWey7775Rp06dGDJkSHzzzTcGCCgWcQzYVePHj4+jjjoqevXqFe+8806B/z+d&#10;LoQxSJCJEycWWFeco8UiIho1alRg3YwZM0pt30UxoCRt3rw5+vTpE7///e9jwYIFeeuzsrLixRdf&#10;jEMPPTTGjh1roACAcmHNmjXRtWvXuOWWW2LZsmV569etWxePPvpoHHzwwTF16lQDBRSLOAaUhFdf&#10;fTW6d+8e++23X9x+++2xYsWKtHr+whgkyJIlSwqs+8UvflGsbdWtW7fAum1P01iSRDGgJP3pT3+K&#10;V1999We/v27duhgwYEB8++23BgsASHrnnntuTJ48+We/v2zZsujXr19s3LjRYAHFIo4BJWXOnDlx&#10;1VVXRbNmzeKss86K999/P3JyclL+eQtjkCDLly8vsK5y5crF2laNGjUKrNu0aVOp7Pfs2bNFMaDE&#10;rFmzJu69994Sux0AQCLNmDEjnnnmmZ3ebt68efH4448bMKDYxDGgJG3YsCEeeeSR6NatWzRs2DAG&#10;Dx4cY8aMic2bN6fk863kJYfEWL16dYF1JRnGtmzZUir7vfVTjT179ozvv/8+rr/+ei8mUGyzZ88u&#10;9KelH3300ahSpYpBAwCS1kcffVTo295zzz2xcOFCgwbskqOOOioWLVoUX331VXTs2DHOOeecqFat&#10;moEB8inKkeorVqyIxx57LB577LFo0KBB9OnTJ4466qg48sgjo0mTJikxHhm56Xp1NUiwpk2bxqJF&#10;i/KtO+igg2LKlClF3tb1118fN910U/5/3BkZJXrY67Jly+I3v/lNvPvuu148AAAAAIA0c/zxx8c1&#10;11wTRxxxRLl+Ho4YgwSpWrVqgXUVKhTv7KYZGRmFWrcrGjRoEE8++WTcc8892z1CDaA4vvjiixg1&#10;alShbrvnnnvGBRdcYNAAgKQ1ceLEeO211wp127Zt28aAAQMMGlAiNm/eXOwzEQGp79Zbby3W9U2b&#10;NGkSJ598chx11FFxxBFHRGZmZkqMhzAGCbLbbrtt94+Y4li/fn2BdaXxx1CDBg3itttu8+IBJWbt&#10;2rXx3HPPxYYNG3Z62yFDhsSf/vQngwYAJK1Zs2bF66+/HoU5Oc/vfve7OPvssw0aAFDq7r777kKH&#10;saZNm8avfvWr6N+/f/zyl78s9sEcyayCHwlIjD322KPAuqysrGJta3v/Q9n5pIHyoHbt2vGHP/xh&#10;p7erU6dOXHHFFQYMAEhqrVu3jlNPPXWnt9t3331j4MCBBgwASAo1a9aM8847Lz788MNYsGBB3Hvv&#10;vXHEEUekZBSLcMQYJEy9evUKrCvuEWPbC2O/+MUvDDJQLlx//fUxffr0eOGFF7b7/Vq1asUzzzwT&#10;9evXN1gAQNJ74IEHYt68efHxxx9v9/t77rlnPPfcc1GlShWDBQAk1P777x9DhgyJc889N+rUqZM2&#10;z9sRY5DAXzrb2t4pEQtj9erVBdbVrl3bIAPlQqVKleLZZ5+N+++/P/bdd9+89dWrV4/f/OY3MWnS&#10;pDj66KMNFABQLtSuXTvee++9uOmmm6JJkyZ563fbbbc477zzYtKkSdGmTRsDBQAkREZGRvTt2zfG&#10;jx8fs2bNiqFDh6ZVFIuIyMgtzImvgRI3c+bMAm+GatasGd9//32Rt3X44YfHhx9+mG/dgAED4skn&#10;nzTQQLmzfPnyWL9+fWRmZkbVqlUNCABQbuXm5sa3334bW7ZsiczMzFK5FjQAwM7svvvu8d1330WP&#10;Hj3itttui06dOqX1eDhiDBLkgAMOiEqV8p/NtLAXQNzWihUrCqw75ZRTkvr5T506Ne68804/CJAi&#10;RowY8bOnCyqq+vXrR/PmzUskiq1bty7uuOOOmD9/vhcJACi0W265Jb744otd3k5GRkY0atQomjZt&#10;WiJRbOXKlXHVVVcV+70jkFzefPPNePzxxyM7O9tgAKXqmGOOiQkTJsTYsWPTPopFCGOQUJmZmfmW&#10;t2zZElu2bCnydrY9lWJGRkb86le/SsrnPGvWrBg8eHAcfPDB8frrr/shgBTx/vvvx2GHHRY9e/aM&#10;Tz/9NOH7k5WVFX//+9+jVatWMXTo0Fi3bp0XCQAotOeffz4OOOCAGDBgQMyZMyfh+/P999/H7bff&#10;Hvvss0/cfvvtkZOT40WCFLBo0aIYNGhQtG3bNkaOHCmQAaXm2WefjcMPP9xA/C9hDBLokEMOKbDu&#10;7bffLvJ21qxZk2+5Xr16BY5GS7Tp06fHwIEDo23btvHYY4/5Yw9S1JtvvhmHHnpo/PrXv45JkyaV&#10;+eP/8MMPMWLEiNhrr73i/PPPjyVLlnhRAIBiycnJiaeffjratGkT5557bkIC2YoVK+Kmm26KZs2a&#10;xVVXXRXfffedFwZS0Oeffx5nnnlmdOjQIZ555plifWgagMITxiCBrrvuugLrXnvttSJtY+bMmQUi&#10;05FHHpkUzy8rKyuefvrp6NmzZ7Rv3z5GjRrlk42QBnJzc+O5556LTp06RadOneLvf/97qR+x9fnn&#10;n8dVV10VzZs3j8suuywWL17shQAASsTmzZvjH//4R+y7775xxBFHxNNPPx2bN28u1cecNGlSnH/+&#10;+dG8efO4/vrrC3wYEkhN06ZNi/79++fF8AULFhgUgFIgjEECHXTQQVGvXr186yZMmFCkbTz77LP5&#10;ljMyMmL48OEJfV5z586NoUOHRpMmTWLAgAHx5ptvRm5urhcc0tDW/6nTpEmTuOKKK2LmzJkltu0N&#10;GzbEqFGj4ogjjojWrVvH7bffHqtWrTLoAECpGT9+fAwYMCBatGgR1113XXz99dcltu3vvvsu7r//&#10;/mjfvn3eh4vWr19v0CENLVmyJG6//fZo2bJl9OvXL/7973878w5ACRLGIMFOPfXUfMv/+c9/inT/&#10;p556Kt/ygQceGI0bNy7z5/HVV1/FvffeG0cccUTsu+++cccdd8Ty5cu9wEBE/HjK13vvvTfatGkT&#10;bdq0iauuuio++OCDIm9nw4YNMWbMmBg8eHBkZmbGwIEDY/z48QYYAChTixcvjptvvjmaN28ebdq0&#10;iRtuuKFYp1pcvXp1jBw5Mnr37h0NGzaMiy++OKZNm2aAgYj48Vr0zz//fBx//PHRsGHDGDx4cIwZ&#10;M6bUj1oFSHUZuQ7jgIRas2ZN1KtXL98nf15++eXo1avXTu+bk5MTVapUyXfft99+O44++uhS2dfv&#10;vvsu3njjjbw/zubOnRvTpk2Ljz/+uFiH9zdt2jROOeUUPwSQAl555ZWYPXt2ke/XuHHjOOyww6J9&#10;+/bRsmXLqFKlSkREVKlSJbKysiIiYtmyZTFr1qz49NNPY8qUKXnri2LQoEEFjtAFAPg5o0aNimXL&#10;lhX5fvvss08ceuih0bZt29h7772jYsWKERFRqVKlvGsGLVq0KGbOnBmffPJJTJ8+vVhHgVx66aVJ&#10;d11poOhmzpwZ//73v4t8v1q1asUhhxwSHTp0iNatW0ft2rUjImK//faL9u3bG1iAnRDGIAkMGTIk&#10;Hn300bzltm3bFupTgldeeWXcddddecv7779/zJo1q9T28z//+U8cdNBBXjCg1O2///7x+eefGwgA&#10;ICXUr1/fGTWAUnfRRRfFfffdZyAAdkIYgySQk5MTDRs2jBUrVuSte/fdd+PII4/82ftkZWVF7dq1&#10;Y9OmTRHx4ycQ58+fH02bNi21/fz666/jyiuvjKysrFi+fHksX748li1bVuwLQVerVi3q16/vBwBS&#10;wMqVK4t9DYzatWtHw4YNo379+lGvXr2oVq1aNGjQIJYuXRqrV6+OFStWxLJly2LZsmV5n7QuqszM&#10;zKhcubIXCgAolKVLlxbrKPWIiDp16kSDBg2iXr16Ub9+/ahcuXLUrFkz1q5dGytXrsz722b58uWR&#10;k5NTrMdo0qRJZGRkeKGgnFu3bl2xr5NctWrVyMzMzHsfVbt27TjppJNi0KBBBhZgJ4QxSBJffvll&#10;tGvXLtatWxcREdWrV4958+ZFo0aNtnv7Aw44IO/osIyMjBgzZkyhTr9YGhYsWBAvvPBCPP300zFh&#10;woQo7K+V7t27x1tvveXFhxQwYMCAePrppwt9+wMOOCD69+8fAwYMiAMOOKBQ99m4cWOMHTs2nn76&#10;6XjxxRdj7dq1hX68qVOnRrt27bxQAEChdOzYMSZPnlzkv20GDhwYLVu2LNR91qxZE2PHjo0xY8bE&#10;c889l/desDDWrVsXNWrU8EJBOffII4/EWWedVejb16tXL0444YTo379/HH/88T78B1BMFQwBJIe9&#10;9torvvjii6hTp05ERGzYsCFatWoVjz32WL7bTZ06NfbZZ5+8KFalSpVCX5OstDRv3jwuv/zy+OCD&#10;D2L+/Plxxx13xL777utFBfJp0aJF3HzzzTF79uyYMWNG3HDDDYWOYhE/HmXau3fvGDlyZCxdujRe&#10;eOGF6Nevn+trAAAJ0bZt2xg+fHgsWrQo72+bwkaxiIjdd989+vfvHyNHjozFixfHqFGjokePHo4E&#10;A/KpVatWnH/++TFu3LhYunRpjBw5Mnr37i2KAewCYQySSOPGjWPlypVx3nnnRcWKFWPdunUxePDg&#10;qFatWmRmZkbNmjXjwAMPjPnz50dEROfOnWPu3Llx4oknJs1zaNGiRVx55ZXxxRdfxKeffhqDBg3y&#10;xxqk8x8aFSpEjx494qmnnoo5c+bEtddeG61atdrl7VarVi1OPvnkePbZZ2PhwoUxbNiwaNGihQEH&#10;AEpV1apVo3///jF27NiYOnVqXH755dG4ceNd3m7t2rXj9NNPj7Fjx8bs2bNj6NChTjsPaa5169Yx&#10;bNiwWLBgQTzwwAPRtWvXqFDB/8oFKAl+m0IS+tvf/hYbN26Mv/zlL9G5c+do1KhRZGVlRa1ateKA&#10;Aw6ISy65JObOnRsTJ04s1WuK7aqOHTvGyJEjY8GCBXHzzTdHgwYNvLiQJvbYY4+45ppr4ssvv4yx&#10;Y8dG//79S+3IrszMzBg6dGjMnTs3XnjhhTj66KO9AABAiWrcuHHccccdsWjRonjqqadK9ciuli1b&#10;xrBhw+Lrr7+OkSNHRocOHbwAkCYqVqwYp59+ekyYMCFmzpwZQ4cOjT322MPAAGUuOzs7hg0bFq++&#10;+mqZPebXX38dZ5xxRnzzzTel/ljCGCSpSpUqxcUXXxwTJ06ML7/8MlatWhVLliyJGTNmxIgRI2Kf&#10;ffYpN8+lUaNGce2118b8+fNj+PDh0bBhQy9wCk6WF154YXz00UcGI83VrFkzhg4dGvPmzYtbbrkl&#10;mjVrVqZvIk8++eR4++2344MPPoju3bt7QQBzFLBL6tWrF8OGDYs5c+bElVdeGfXq1Suzx65WrVoM&#10;GjQoJk+eHGPHjhXIzFGksIyMjDjppJNi8uTJMWrUqDj88MMNCpAwX3zxRXTp0iUefvjhMr1czi9+&#10;8YtYuHBhtGnTJp544olSfSxhDCjTX26XX355zJ07N4YNGxa77767QUkRl156aTzwwANRrVo1g5Gm&#10;atSoEZdddlnev+9Ef6qxS5cu8dZbb8X7778f3bp18wKBOcocBRRJ3bp14/rrr4958+bF0KFDo3r1&#10;6gndnx49esSkSZPipZdeivbt23uBzFGkkB49esSnn34aY8aM8e8bSLjRo0dHx44do2rVqjFx4sQi&#10;XT+1JP7+evPNN+Pkk0+O0047La644orIyckplcfKyM3NzfVyA4mwZcuWUju1GmVn2LBhcfXVV0fD&#10;hg1jyZIlLhbu37P9A8xRgL9tSlF2dnZUqFDB7zRzFH7XAJSY3NzcuPLKK+Puu++OXr16xXPPPRdV&#10;qlRJ2P7813/9V9x2221x2mmnxciRI0v8d6XfvEDC+OOv/LvxxhvjhhtuiIiInj17ejPn37P9A8xR&#10;gL9tSlnFihW9QOYo/K4BKDHZ2dlxzjnnxCOPPBLdu3ePZ555JqFRLCLi1ltvjbVr18Z9990XFStW&#10;jJEjR5bofOm3LwBFlpWVFZdffnk88MADeeuOPfZYAwOAOQoAzFEAlCOXXHJJPPLII9GqVat48cUX&#10;k+YUvyNGjIhvvvkmHn/88WjUqFHccccdJbZtp1IEoEhmz54dp512WkyePDnf+sWLF0ejRo0MEADm&#10;KAAwRwFQDtx9993xxz/+MSpXrhwTJkyITp06JdX+LV26NFq3bh2rV6+ORx55JM4888wS2a4jxgAo&#10;lJkzZ8bw4cPj0UcfjaysrHzfq1+/fowbNy7fuj59+iT8IuUAmKPMUQCYowBIB9nZ2XHJJZfEkCFD&#10;4rDDDtvp7SdPnhxXX311RET84Q9/SLooFhHRsGHDuOOOO+Lcc8+NCy64INq0aVMi++mIMQB26sor&#10;r4y77rqr0LevWLFirF+/PuHnIwbAHGWOAsAcBUA6uOiii+Kvf/1rfPbZZ3HggQfu8LabNm2Kjh07&#10;xowZM2K33XaLL7/8MvbYY4+kfF5btmyJvfbaKxYtWhStWrWKzz77LGrUqLFL23TEGAA71aFDh3zn&#10;wb/mmmti5cqVectXX311NG/ePG+5evXq3swBYI4CwBxljgKgDAwbNiz++te/RsOGDaN9+/Y7vf21&#10;114bM2bMiIiIyy67LGmjWEREpUqV4uKLL46rr7465syZE0OHDo0RI0bs0jYdMQZAkSxbtiwyMzNj&#10;6/RRvXr1WL16dVStWtXgAGCOAgBzFABl6MYbb4wbbrghIiIGDhwYjz322A5vP2XKlOjUqVPk5ORE&#10;RMTcuXNjn332SernuHLlysjMzIwtW7ZExYoVY8aMGbHffvsVe3sV/NgAUBRvvfVW/PQzFV27dvVm&#10;DgBzFACYowAoQ1lZWXHhhRfmRbGIiGOPPXan97vzzjvzotihhx6a9FEsIqJu3brRtWvXiPjxWmo3&#10;33zzLm1PGAOgyG/ofqpHjx7F2s6WLVvi4YcfjqOPPtqgApDQOSo3Nzeef/75OOOMM6Jt27bRsGHD&#10;aN26dZx22mnx0ksvGVgAEvo+auLEifHb3/422rZtG5mZmdGpU6cYNGhQPP300wYWIE3Nnj07Dj/8&#10;8Hyn7C3M/PL111/nmz/69u1b6vu6cePGn/3esmXLCr2dk046Ke/r0aNHxxdffFHsfXKNMQB26Q3d&#10;McccU6T7Z2dnx6hRo+Kmm26KefPmRWZmpkEFIGFz1KxZs2LQoEExadKkAm/QPv/883jiiSfipJNO&#10;ivvvvz+aNm1qkAEoszlq5cqVMXTo0PjnP/+Z72izpUuXxqRJk+Lxxx+PLl26xL/+9a9o1qyZQQZI&#10;AzNnzozhw4fHo48+GllZWfm+V79+/Rg3bly+dX369Inq1avnLQ8fPjy2bNmSt9y5c+cS38fNmzfH&#10;/fffH2PGjIlZs2bF4sWLo3LlynHQQQfF0UcfHd26dYu99tor3njjjfjLX/4Sc+fOLdR2f3o0XE5O&#10;Ttx8883x+OOPF2sfXWMMgEKbP39+vsOr69SpE8uXL48KFXZ+AHJ2dnaMHj06brrpppgzZ07e+szM&#10;zFiyZInBBaDM56jJkydHjx49YvXq1Tvdfp06dWLq1KnRuHFjgw1Aqc9Rq1atikMPPTTmzZsXhx9+&#10;eHTs2DHq1q0bs2bNirFjx+abuzp37hzvv/9+VKrk8+8AqezKK6+Mu+66q9C3r1ixYqxfvz6qVKkS&#10;ET8Gq3r16sXatWsjIqJChQqxZs2aqFWrVont42effRannXZafP7551G5cuW47LLLokePHpGVlRWf&#10;fPJJ/OUvf4k1a9bk3f64446L119/vVDbzs7Ojlq1asWGDRvynt+KFSti9913L/J+mjEBKLRtP+XY&#10;vXv3QkWxt956Kx544IHYf//949RTT4177rknfvjhBwMKQMLmqA0bNsTpp58e33//fVx66aUxaNCg&#10;aNmyZaxevTqmTZsW//rXv+Kpp57Ku/2qVavi7LPPjtdffz0yMjIMOAClNkfl5OTEr3/968jJyYlx&#10;48blXVNlq2XLlsVZZ50Vr776akREfPjhh/Hggw/GhRdeaLABUliHDh3ynTrxmmuuiZUrV+YtX331&#10;1dG8efO85erVq+dFsYiIjz/+OC+KRUS0atWqRKPYDz/8EKecckrMmzcvIiJGjBgR559/ft73+/Tp&#10;E0OGDIlevXrlnQaxZcuWhd5+xYoVo3379vHRRx9FxI+h7J133olf/epXRd5XYQyAQnvzzTfzLRf2&#10;vPgHHXRQvvMXf/vtt/Hggw8aUAASNkddc801MW/evHj99dfznc5qjz32iL333jtOPvnkGDhwYPTv&#10;3z82bdoUERFvvPFGPPnkk3HqqacacABKbY4aPXp0LFq0KMaNGxdNmjQp8P0GDRrE6NGjo02bNrFo&#10;0aKIiBg/frwwBpDKKIAXAAAPEklEQVTiTj/99Lyvly1blu/3fvXq1eP666+PqlWr/uz933333XzL&#10;P41oJeHGG2/Mi2IVKlSIwYMHF7jNPvvsEw888EAcffTREfFjnCuKdu3a5YWxre/RihPGKvhxAqAw&#10;cnNz45133inSG7qt6tatW+CNHAAkao5au3Zt/O1vf4vbbrtth9d46d27d1x77bX51j3zzDMGHIBS&#10;fR81YsSIePLJJ7cbxbaqXbt2DBo0KG95+vTpBhsgjbz11lv5rj/ZtWvXHUaxiIJhrKSvofzee+/l&#10;fV25cuWoVq3adm931FFH5b0PK8oRYxFRYG4cO3ZssfZVGAOgUKZOnRrLly/PW27evHm+8+QXhVNQ&#10;AZDIOeqll16KBg0axBVXXLHTbQ8dOjTq1auXtzx79mwDDkCpzVFr166Nc845Jw4++OCdbrtt27Z5&#10;X/vwIUB62fY0vTv70EV2dnZMmDAh37odfQCjqLKzs2PatGl5y5s2bcq3vK2TTjopIop+xNi213ye&#10;N29eLFy4sMj7K4wBUCoTLgAk6xw1duzYGDp0aFSqtPMzy1euXDkOOuigvOUtW7YYcABKbY6qXbt2&#10;nHPOOYXa9uLFi/O+7tWrl8EGSOP5ZUdnwoiIWLlyZaxfvz7fum3P8LQrMjIy8h3BFhH5roe2rcMP&#10;PzwqVqwYLVq0KNLjNGrUqMC6racVLgphDIBSeUMHAMk6R917773x29/+ttDb33///fO+3muvvQw4&#10;AEnxPuqTTz6JiIjWrVvHueeea7AB0sT8+fPjq6++yluuU6dOvg/zbc/KlSsLrKtevXqJ7VOFChWi&#10;Q4cO+dY9+OCDP3vUWIcOHWL48OFRpUqVIj3ObrvtVmDdihUrir6/fowA2JnNmzfHuHHj8pYzMjKi&#10;e/fuBgaAcjlH7b777lG5cuVCP8ZP32i1adPGoAOQ8PdRU6ZMieeffz5atGgRr7/+etSoUcOAA6SJ&#10;bT900b1796hQoUKh39Ns9XPXACuus846K9/yli1bYsiQIbFp06YCt61SpUpccsklRX6M7V1H7aen&#10;LC4sYQyAnfroo4/ihx9+yFtu166dc9gDkDZz1Ny5c/O+HjhwoEEHIKFz1MqVK+PMM8+Mnj17xqRJ&#10;k6JZs2YGGyCNvPnmm/mWC3M0clmEsUGDBkXTpk3zrZs8eXKhru1cWNvbZ0eMAVAqnEYRgHSdo1at&#10;WpV3+o9DDz002rdvb9ABSNgc9eGHH0aHDh1i2rRpsXTp0nj//fcNNEAayc3NjXfeeafI88vGjRsL&#10;rNvZUWZFVb169bjjjjsKrH/ggQfiqaeeKpHH2N4RY2vWrCnydoQxAHZq20+ibHtBz9mzZ8eGDRsM&#10;FAApN0eNGjUqNm3aFBkZGXHXXXcZcAASMkdNnjw5zjzzzOjatWssXLgwIiImTZoUffv2jYEDB273&#10;NFUApJ6pU6fmO3Vg8+bNY5999tnp/erWrVtgXWnMHaeeemr07du3wPpzzz035s+fv8vb37x5c4F1&#10;27vu2M4IYwDs0HfffRcTJ07MW65cuXJ069Ytb3nhwoXRt2/fYn06AwCSeY7Kzc2NBx98MCIiLrjg&#10;gujatatBB6DM56ghQ4bEKaecEmPGjIktW7YU+P6oUaPi/PPPN+gAaaC4RyPXq1evwLrtHUVWEv7x&#10;j3/EnnvumW/d2rVrC1yDrDi294GS7T23nRHGANihd955J7Kzs/OWDzvssKhZs2beZNSvX7+45ZZb&#10;olGjRgYLgJSaox566KGYNm1a7L///jFs2DADDkBC5qhHHnkk5s+fH6tWrYqFCxfGfffdV+B+I0eO&#10;zBfiAEhN5SGM1a1bNx599NHIyMjIt37cuHHx9NNP79K2t7fPwhgAJW7b038cddRRERGRnZ0dp556&#10;anTu3Dn69etnoABIqTlq5cqVcdVVV0X9+vXjlVdeidq1axtwABI+RzVp0iQuuuiimDt3bpx44ol5&#10;63Nzc+O6664z8AApbPPmzTFu3Li85YyMjOjevXuh7ru9eLR69epS29cePXrE73//+wLrb7jhhl3a&#10;riPGACgTH3zwQb7lzz77LKZPnx59+vSJ1atXx913322QAEi5Oeriiy+OdevWxUsvvRR77723wQYg&#10;qd5H1ahRI5599tno1KlT3rrJkycbeIAU9tFHH8UPP/yQt9yuXbto0KBBoeeNbY82Xrx4canu7803&#10;3xzNmjXLt27mzJnxySefFHub3377bYF1hbnG2raEMQB26Kuvvsq3/PLLL0e7du1iyZIl8cILL0SV&#10;KlUMEgApNUfdcsst8dxzz8UzzzwTnTt3NtAAJOX7qGrVqsVNN92Ut7xq1apYtmyZwQdIUcU9jeLP&#10;3X7JkiXF3pelS5dG48aNd3ib6tWrx6233lpg/fjx44v9uAsXLsy3vP/++0dmZmaRtyOMAbBDJ598&#10;cr7ljIyM+O1vfxvvvPNO1KlTxwABkFJz1HPPPRc33nhj/Otf/4pevXoZZACS+n3UCSeckO9/CO7K&#10;/+QEILlte5reY445Jt/y7Nmzt3uqwa2OPfbYfMsLFiwo9r589dVXsXjx4gIfBNnWgAEDon79+vnW&#10;LVq0qNiPu20Y23qq4qKq5McJgB156KGHomfPnjFlypRo0qRJHHnkkXHwwQcbGABSbo56//33Y/Dg&#10;wfHQQw/FKaecYoABKBfvo/bdd9+8U0sV51PzACS/7777LiZOnJi3XLly5ejWrVve8sKFC6Nv377x&#10;1ltvRfXq1be7jW2PGJsxY0Zs2bIlKlUqeibaGsTefvvtOPvss3/2dlv389lnn81bV7du3WKPw/z5&#10;8/MtC2MAlIpKlSrFwIEDY+DAgQYDgJSdoyZNmhS9e/eOO++8MwYPHmxwASg376Nq1KgRERH169cv&#10;9LVmAChf3nnnncjOzs5bPuyww6JmzZoREbFhw4bo169f3HLLLQWuI/ZTmZmZcdBBB8Vnn30WEREb&#10;N26Mzz//PNq2bVvk/fnyyy8jIuL555/fYRiLiNhtt93yLf/0+phFkZubm+/6ZFWqVInu3bsXa1tO&#10;pQgAAKS1WbNmxfHHHx/XXnttXHjhhYW6zz/+8Q8DB0BSmDlzZkRE9OnTJzIyMgwIQAra9jSKW4+U&#10;ys7OjlNPPTU6d+4c/fr12+l2fv/73+db/mloKoqtR4y9+uqrBY7i2taMGTPyvm7VqlWxj/KaPXt2&#10;rF69Om/5jDPOKHCaxsISxgAAgLT15ZdfRs+ePePSSy+NP/7xj4W6z3333Rdz5swxeAAk3OLFi+Pr&#10;r7+OSpUqxe9+9zsDApCiPvjgg3zLn332WUyfPj369OkTq1evjrvvvrtQ2zn99NOjVatWecuvv/56&#10;sfZnaxjLycmJSy65JN/RbD/18ccf58W3KlWqxOjRo6Ny5crFeszx48fnW9428hWFMAZAmVu/fr1B&#10;ACDhlixZEj179ox+/frF//t//y82bdr0s/9t2LAhvvnmmxg2bFhcccUVce655xpAAErNunXrCnW7&#10;//qv/4qIiD/84Q/Rpk0bAweQoraGqK1efvnlaNeuXSxZsiReeOGFqFKlSqG2U7Fixbj22mvzll9/&#10;/fXYvHlzkfdn66kUIyJee+216N27d3z//ff5bjNlypQ444wzIicnJ6pUqRIjRoyIjh07FnsMnnrq&#10;qbyvTzjhhGKdAnKrjNzc3Fw/VgCUpb59+8aLL74YET+eD7+wb/oAoKSsWrUqunXrlu+0HoV1zDHH&#10;FDiVCQCUhI0bN0bHjh1j1qxZ0aVLl7jpppvi6KOP3u5tn3jiiTj99NPjtNNOi8cff9xpFAFS2Jln&#10;nhkjR47MW87IyIizzz477r777gLX8NqZ7Ozs2H///WPu3LkREfHKK6/EiSeeWOj75+bmRvXq1aNd&#10;u3bRrl27+Pzzz2Py5MlRtWrVOOSQQ6Jly5bx+eefx4QJE2Lz5s1x4oknxvDhw/MdqVZUy5Ytiz33&#10;3DOys7MjIyMjPvjgg/jlL39Z7O0JYwCUqY8//ji6desWmzZtyls3ZsyYOOmkkwwOAGXi+++/j2OO&#10;OabY59N/6qmnon///gYSgBI3derUOPDAA/OtO+644+Kmm26Kjh07RkZGRsyYMSP+9re/xT//+c+4&#10;7bbb4rLLLhPFAFLcli1b4oknnogpU6ZEkyZN4sgjj4yDDz642Nt744034rjjjouIiBNPPDFeeeWV&#10;Qt937dq1cd5558U///nPqFGjRkREbNq0KT788MOYMGFCfPvtt1G9evVo1qxZHHnkkSVyRPOtt94a&#10;11xzTUT8eArFwp468ucIYwCUumnTpsVdd90VX375ZYwfPz5ycnLyT0YZGdGhQ4do2bJldOnSJS67&#10;7DKDBkCpOeWUU+LZZ58t1n0bNGgQixYtKvZ58QFgZ84555x46KGHCqyvVq1aVKpUKerUqRNnnXVW&#10;XHDBBZGZmWnAACiWiy66KP76179GRkZGzJ49O1q2bJmU+7l27drYa6+9YtWqVdG6deuYPHlyVKtW&#10;bZe2KYwBAAAAQBKZN29ejB07NpYsWRIbN26MevXqxZ577hmHH3547L333gYIgF22YcOG6NKlS0yZ&#10;MiVOPfXUGD16dFLu57XXXhv//d//HZUqVYoPP/xwl65TtpUwBgAAAAAAkGYWLFgQnTp1ihUrVsTL&#10;L78cvXr1Sqr9+/jjj6NLly6xZcuW+POf/xyXXnppiWxXGAMAAAAAAEhD48ePj549e0adOnXiww8/&#10;jCZNmiTFfq1evToOPfTQmDt3bvzud7+L//mf/ymxbVfwsgMAAAAAAKSfLl26xOjRo+Pbb7+NY489&#10;NlasWJHwffrhhx/ihBNOiLlz58bll18ed999d4luXxgDAAAAAABIUyeffHI888wzMX/+/DjuuONi&#10;6dKlCduX77//Pnr37h2ffPJJ3HbbbTF8+PDIyMgo0cdwKkUAAAAAAIA0N27cuBgwYEBUq1YtxowZ&#10;E+3atSvTx1+0aFH06tUrFi9eHKNHj44ePXqUyuM4YgwAAAAAACDNdevWLSZPnhz77bdfdOnSJd57&#10;770ye+wvvvgiDjvssGjRokVMnz691KJYhCPGAAAAAAAA+IlHH300unfvHk2bNi2Tx1uxYkW89tpr&#10;MWjQoFJ/LGEMAAAAAACAtOBUigAAAAAAAKQFYQwAAAAAAIC0IIwBAAAAAACQFoQxAAAAAAAA0sL/&#10;B84yOiJt6TQ1AAAAAElFTkSuQmCCUEsDBBQABgAIAAAAIQAAXbLF3wAAAAcBAAAPAAAAZHJzL2Rv&#10;d25yZXYueG1sTI9Ba8JAFITvhf6H5RV6q5totJrmRUTanqRQLRRvz+wzCWZ3Q3ZN4r/v9tQehxlm&#10;vsnWo25Ez52rrUGIJxEINoVVtSkRvg5vT0sQzpNR1FjDCDd2sM7v7zJKlR3MJ/d7X4pQYlxKCJX3&#10;bSqlKyrW5Ca2ZRO8s+00+SC7UqqOhlCuGzmNooXUVJuwUFHL24qLy/6qEd4HGjaz+LXfXc7b2/Ew&#10;//jexYz4+DBuXkB4Hv1fGH7xAzrkgelkr0Y50SBMV+GKR5iDCO7qeZGAOCHMkjgBmWfyP3/+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IU+io/BgAA5BkAAA4A&#10;AAAAAAAAAAAAAAAAOgIAAGRycy9lMm9Eb2MueG1sUEsBAi0ACgAAAAAAAAAhAFkhEekqegAAKnoA&#10;ABQAAAAAAAAAAAAAAAAApQgAAGRycy9tZWRpYS9pbWFnZTEucG5nUEsBAi0AFAAGAAgAAAAhAABd&#10;ssXfAAAABwEAAA8AAAAAAAAAAAAAAAAAAYMAAGRycy9kb3ducmV2LnhtbFBLAQItABQABgAIAAAA&#10;IQCqJg6+vAAAACEBAAAZAAAAAAAAAAAAAAAAAA2EAABkcnMvX3JlbHMvZTJvRG9jLnhtbC5yZWxz&#10;UEsFBgAAAAAGAAYAfAEAAACFAAAAAA==&#10;">
                <v:group id="Groupe 57" o:spid="_x0000_s1104" style="position:absolute;width:59518;height:20777" coordorigin="-258,102" coordsize="53445,1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zU1ygAAAOIAAAAPAAAAZHJzL2Rvd25yZXYueG1sRI9Ba8JA&#10;FITvQv/D8gredJNYJURXEanSgwjVQvH2yD6TYPZtyG6T+O+7BaHHYWa+YVabwdSio9ZVlhXE0wgE&#10;cW51xYWCr8t+koJwHlljbZkUPMjBZv0yWmGmbc+f1J19IQKEXYYKSu+bTEqXl2TQTW1DHLybbQ36&#10;INtC6hb7ADe1TKJoIQ1WHBZKbGhXUn4//xgFhx777Sx+74732+5xvcxP38eYlBq/DtslCE+D/w8/&#10;2x9aQTJPkkUap2/wdyncAbn+BQAA//8DAFBLAQItABQABgAIAAAAIQDb4fbL7gAAAIUBAAATAAAA&#10;AAAAAAAAAAAAAAAAAABbQ29udGVudF9UeXBlc10ueG1sUEsBAi0AFAAGAAgAAAAhAFr0LFu/AAAA&#10;FQEAAAsAAAAAAAAAAAAAAAAAHwEAAF9yZWxzLy5yZWxzUEsBAi0AFAAGAAgAAAAhAHo3NTXKAAAA&#10;4gAAAA8AAAAAAAAAAAAAAAAABwIAAGRycy9kb3ducmV2LnhtbFBLBQYAAAAAAwADALcAAAD+AgAA&#10;AAA=&#10;">
                  <v:shape id="Image7" o:spid="_x0000_s1105" type="#_x0000_t75" alt="Une image contenant ligne, diagramme, Tracé, texte&#10;&#10;Le contenu généré par l’IA peut être incorrect." style="position:absolute;left:84;top:369;width:53102;height:16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LZuxgAAAOEAAAAPAAAAZHJzL2Rvd25yZXYueG1sRE/Pa8Iw&#10;FL4P9j+EN/A206l0Wo0iguguE514fjZvabV5KU3Uzr/eHAYeP77fk1lrK3GlxpeOFXx0ExDEudMl&#10;GwX7n+X7EIQPyBorx6TgjzzMpq8vE8y0u/GWrrtgRAxhn6GCIoQ6k9LnBVn0XVcTR+7XNRZDhI2R&#10;usFbDLeV7CVJKi2WHBsKrGlRUH7eXayCr6M9nwa1PNzz1X572nybqjcySnXe2vkYRKA2PMX/7rVW&#10;MBqkn0naj5Pjo/gG5PQBAAD//wMAUEsBAi0AFAAGAAgAAAAhANvh9svuAAAAhQEAABMAAAAAAAAA&#10;AAAAAAAAAAAAAFtDb250ZW50X1R5cGVzXS54bWxQSwECLQAUAAYACAAAACEAWvQsW78AAAAVAQAA&#10;CwAAAAAAAAAAAAAAAAAfAQAAX3JlbHMvLnJlbHNQSwECLQAUAAYACAAAACEAt9S2bsYAAADhAAAA&#10;DwAAAAAAAAAAAAAAAAAHAgAAZHJzL2Rvd25yZXYueG1sUEsFBgAAAAADAAMAtwAAAPoCAAAAAA==&#10;">
                    <v:imagedata r:id="rId27" o:title="Une image contenant ligne, diagramme, Tracé, texte&#10;&#10;Le contenu généré par l’IA peut être incorrect" cropbottom="10f" cropleft="1f" cropright="308f"/>
                  </v:shape>
                  <v:shape id="Text Box 56" o:spid="_x0000_s1106" type="#_x0000_t202" style="position:absolute;left:-258;top:102;width:8244;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5IxQAAAOIAAAAPAAAAZHJzL2Rvd25yZXYueG1sRE/dasIw&#10;FL4f7B3CGXgzZjrdmq4zigoOb3U+wLE5tmXNSWmirW9vBGGXH9//bDHYRlyo87VjDe/jBARx4UzN&#10;pYbD7+YtA+EDssHGMWm4kofF/PlphrlxPe/osg+liCHsc9RQhdDmUvqiIot+7FriyJ1cZzFE2JXS&#10;dNjHcNvISZKk0mLNsaHCltYVFX/7s9Vw2vavn1/98Scc1O4jXWGtju6q9ehlWH6DCDSEf/HDvTVx&#10;/iRTKpuqFO6XIgY5vwEAAP//AwBQSwECLQAUAAYACAAAACEA2+H2y+4AAACFAQAAEwAAAAAAAAAA&#10;AAAAAAAAAAAAW0NvbnRlbnRfVHlwZXNdLnhtbFBLAQItABQABgAIAAAAIQBa9CxbvwAAABUBAAAL&#10;AAAAAAAAAAAAAAAAAB8BAABfcmVscy8ucmVsc1BLAQItABQABgAIAAAAIQBKV/5IxQAAAOIAAAAP&#10;AAAAAAAAAAAAAAAAAAcCAABkcnMvZG93bnJldi54bWxQSwUGAAAAAAMAAwC3AAAA+QIAAAAA&#10;" stroked="f">
                    <v:textbox>
                      <w:txbxContent>
                        <w:p w14:paraId="11682B6A" w14:textId="4BFB7A26" w:rsidR="00160A9E" w:rsidRPr="001C1777" w:rsidRDefault="00160A9E" w:rsidP="00160A9E">
                          <w:pPr>
                            <w:rPr>
                              <w:rFonts w:cs="Arial"/>
                            </w:rPr>
                          </w:pPr>
                          <m:oMathPara>
                            <m:oMath>
                              <m:r>
                                <m:rPr>
                                  <m:sty m:val="p"/>
                                </m:rPr>
                                <w:rPr>
                                  <w:rFonts w:ascii="Cambria Math" w:hAnsi="Cambria Math"/>
                                </w:rPr>
                                <m:t xml:space="preserve">                  </m:t>
                              </m:r>
                              <m:r>
                                <m:rPr>
                                  <m:nor/>
                                </m:rPr>
                                <w:rPr>
                                  <w:rFonts w:cs="Arial"/>
                                </w:rPr>
                                <m:t>Ω</m:t>
                              </m:r>
                            </m:oMath>
                          </m:oMathPara>
                        </w:p>
                      </w:txbxContent>
                    </v:textbox>
                  </v:shape>
                  <v:shape id="Text Box 57" o:spid="_x0000_s1107" type="#_x0000_t202" style="position:absolute;left:2801;top:4492;width:5124;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UxgAAAOMAAAAPAAAAZHJzL2Rvd25yZXYueG1sRE9fa8Iw&#10;EH8X9h3CDXyRmVRq3apR5mDiq84PcDZnW2wupcls/fbLQPDxfv9vtRlsI27U+dqxhmSqQBAXztRc&#10;ajj9fL+9g/AB2WDjmDTcycNm/TJaYW5czwe6HUMpYgj7HDVUIbS5lL6oyKKfupY4chfXWQzx7Epp&#10;OuxjuG3kTKlMWqw5NlTY0ldFxfX4azVc9v1k/tGfd+G0OKTZFuvF2d21Hr8On0sQgYbwFD/cexPn&#10;J1mSpolSM/j/KQIg138AAAD//wMAUEsBAi0AFAAGAAgAAAAhANvh9svuAAAAhQEAABMAAAAAAAAA&#10;AAAAAAAAAAAAAFtDb250ZW50X1R5cGVzXS54bWxQSwECLQAUAAYACAAAACEAWvQsW78AAAAVAQAA&#10;CwAAAAAAAAAAAAAAAAAfAQAAX3JlbHMvLnJlbHNQSwECLQAUAAYACAAAACEA7Pv/VMYAAADjAAAA&#10;DwAAAAAAAAAAAAAAAAAHAgAAZHJzL2Rvd25yZXYueG1sUEsFBgAAAAADAAMAtwAAAPoCAAAAAA==&#10;" stroked="f">
                    <v:textbox>
                      <w:txbxContent>
                        <w:p w14:paraId="590DA6CC" w14:textId="214C543A" w:rsidR="00160A9E" w:rsidRPr="001C1777" w:rsidRDefault="00000000" w:rsidP="00160A9E">
                          <w:pPr>
                            <w:rPr>
                              <w:rFonts w:cs="Arial"/>
                            </w:rPr>
                          </w:pPr>
                          <m:oMathPara>
                            <m:oMath>
                              <m:sSub>
                                <m:sSubPr>
                                  <m:ctrlPr>
                                    <w:rPr>
                                      <w:rFonts w:ascii="Cambria Math" w:hAnsi="Cambria Math" w:cs="Arial"/>
                                    </w:rPr>
                                  </m:ctrlPr>
                                </m:sSubPr>
                                <m:e>
                                  <m:r>
                                    <m:rPr>
                                      <m:nor/>
                                    </m:rPr>
                                    <w:rPr>
                                      <w:rFonts w:cs="Arial"/>
                                    </w:rPr>
                                    <m:t>Ω</m:t>
                                  </m:r>
                                </m:e>
                                <m:sub>
                                  <m:r>
                                    <m:rPr>
                                      <m:nor/>
                                    </m:rPr>
                                    <w:rPr>
                                      <w:rFonts w:cs="Arial"/>
                                    </w:rPr>
                                    <m:t>max</m:t>
                                  </m:r>
                                </m:sub>
                              </m:sSub>
                            </m:oMath>
                          </m:oMathPara>
                        </w:p>
                      </w:txbxContent>
                    </v:textbox>
                  </v:shape>
                  <v:shape id="AutoShape 58" o:spid="_x0000_s1108" type="#_x0000_t32" style="position:absolute;left:8322;top:5920;width:906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tjHxQAAAOEAAAAPAAAAZHJzL2Rvd25yZXYueG1sRE/NSsNA&#10;EL4LvsMygje7SdUaY7elBArFg2DaBxiy4yaYnQ3ZaZv26V1B8Pjx/S/Xk+/VicbYBTaQzzJQxE2w&#10;HTsDh/32oQAVBdliH5gMXCjCenV7s8TShjN/0qkWp1IIxxINtCJDqXVsWvIYZ2EgTtxXGD1KgqPT&#10;dsRzCve9nmfZQnvsODW0OFDVUvNdH72Bj0NRPebuuHtHe93LtXbVizhj7u+mzRsooUn+xX/unU3z&#10;i9csXzw/we+jBEGvfgAAAP//AwBQSwECLQAUAAYACAAAACEA2+H2y+4AAACFAQAAEwAAAAAAAAAA&#10;AAAAAAAAAAAAW0NvbnRlbnRfVHlwZXNdLnhtbFBLAQItABQABgAIAAAAIQBa9CxbvwAAABUBAAAL&#10;AAAAAAAAAAAAAAAAAB8BAABfcmVscy8ucmVsc1BLAQItABQABgAIAAAAIQBeetjHxQAAAOEAAAAP&#10;AAAAAAAAAAAAAAAAAAcCAABkcnMvZG93bnJldi54bWxQSwUGAAAAAAMAAwC3AAAA+QIAAAAA&#10;">
                    <v:stroke dashstyle="1 1" endcap="round"/>
                  </v:shape>
                </v:group>
                <v:shape id="Zone de texte 57" o:spid="_x0000_s1109" type="#_x0000_t202" style="position:absolute;left:12493;top:18740;width:3918;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6zyQAAAOMAAAAPAAAAZHJzL2Rvd25yZXYueG1sRE9LS8NA&#10;EL4L/Q/LCF7E7ialpsRui4gverOxLd6G7JiEZmdDdk3iv3cFweN871lvJ9uKgXrfONaQzBUI4tKZ&#10;hisN78XTzQqED8gGW8ek4Zs8bDezizXmxo38RsM+VCKGsM9RQx1Cl0vpy5os+rnriCP36XqLIZ59&#10;JU2PYwy3rUyVupUWG44NNXb0UFN53n9ZDR/X1Wnnp+fDuFguuseXociOptD66nK6vwMRaAr/4j/3&#10;q4nzU5Um2TJRGfz+FAGQmx8AAAD//wMAUEsBAi0AFAAGAAgAAAAhANvh9svuAAAAhQEAABMAAAAA&#10;AAAAAAAAAAAAAAAAAFtDb250ZW50X1R5cGVzXS54bWxQSwECLQAUAAYACAAAACEAWvQsW78AAAAV&#10;AQAACwAAAAAAAAAAAAAAAAAfAQAAX3JlbHMvLnJlbHNQSwECLQAUAAYACAAAACEAETbus8kAAADj&#10;AAAADwAAAAAAAAAAAAAAAAAHAgAAZHJzL2Rvd25yZXYueG1sUEsFBgAAAAADAAMAtwAAAP0CAAAA&#10;AA==&#10;" fillcolor="white [3201]" stroked="f" strokeweight=".5pt">
                  <v:textbox>
                    <w:txbxContent>
                      <w:p w14:paraId="18ED35D9" w14:textId="66DE1E79" w:rsidR="005A29E4" w:rsidRDefault="005A29E4">
                        <w:r>
                          <w:t>t</w:t>
                        </w:r>
                        <w:r w:rsidRPr="005A29E4">
                          <w:rPr>
                            <w:vertAlign w:val="subscript"/>
                          </w:rPr>
                          <w:t>1</w:t>
                        </w:r>
                      </w:p>
                    </w:txbxContent>
                  </v:textbox>
                </v:shape>
                <v:shape id="Zone de texte 57" o:spid="_x0000_s1110" type="#_x0000_t202" style="position:absolute;left:27115;top:18831;width:3918;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35zAAAAOMAAAAPAAAAZHJzL2Rvd25yZXYueG1sRI9BT8Mw&#10;DIXvSPyHyJO4IJa2A8bKsgkhYIgbKzBxsxqvrWicqglt+ff4gMTRfs/vfV5vJ9eqgfrQeDaQzhNQ&#10;xKW3DVcG3orHixtQISJbbD2TgR8KsN2cnqwxt37kVxr2sVISwiFHA3WMXa51KGtyGOa+Ixbt6HuH&#10;Uca+0rbHUcJdq7MkudYOG5aGGju6r6n82n87A5/n1eElTE/v4+Jq0T3shmL5YQtjzmbT3S2oSFP8&#10;N/9dP1vBv0xX6TLNMoGWn2QBevMLAAD//wMAUEsBAi0AFAAGAAgAAAAhANvh9svuAAAAhQEAABMA&#10;AAAAAAAAAAAAAAAAAAAAAFtDb250ZW50X1R5cGVzXS54bWxQSwECLQAUAAYACAAAACEAWvQsW78A&#10;AAAVAQAACwAAAAAAAAAAAAAAAAAfAQAAX3JlbHMvLnJlbHNQSwECLQAUAAYACAAAACEAcDIt+cwA&#10;AADjAAAADwAAAAAAAAAAAAAAAAAHAgAAZHJzL2Rvd25yZXYueG1sUEsFBgAAAAADAAMAtwAAAAAD&#10;AAAAAA==&#10;" fillcolor="white [3201]" stroked="f" strokeweight=".5pt">
                  <v:textbox>
                    <w:txbxContent>
                      <w:p w14:paraId="750F7B5C" w14:textId="204964AA" w:rsidR="005A29E4" w:rsidRDefault="005A29E4" w:rsidP="005A29E4">
                        <w:r>
                          <w:t>t</w:t>
                        </w:r>
                        <w:r>
                          <w:rPr>
                            <w:vertAlign w:val="subscript"/>
                          </w:rPr>
                          <w:t>2</w:t>
                        </w:r>
                      </w:p>
                    </w:txbxContent>
                  </v:textbox>
                </v:shape>
                <v:shape id="Zone de texte 57" o:spid="_x0000_s1111" type="#_x0000_t202" style="position:absolute;left:41555;top:18831;width:3918;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91ozAAAAOIAAAAPAAAAZHJzL2Rvd25yZXYueG1sRI9PS8NA&#10;FMTvBb/D8gQvxW66JVVit0VEW+nNxj94e2SfSTD7NmS3SfrtuwXB4zAzv2FWm9E2oqfO1441zGcJ&#10;COLCmZpLDe/5y+09CB+QDTaOScOJPGzWV5MVZsYN/Eb9IZQiQthnqKEKoc2k9EVFFv3MtcTR+3Gd&#10;xRBlV0rT4RDhtpEqSZbSYs1xocKWnioqfg9Hq+F7Wn7t/bj9GBbpon3e9fndp8m1vrkeHx9ABBrD&#10;f/iv/Wo0pEot07lSCi6X4h2Q6zMAAAD//wMAUEsBAi0AFAAGAAgAAAAhANvh9svuAAAAhQEAABMA&#10;AAAAAAAAAAAAAAAAAAAAAFtDb250ZW50X1R5cGVzXS54bWxQSwECLQAUAAYACAAAACEAWvQsW78A&#10;AAAVAQAACwAAAAAAAAAAAAAAAAAfAQAAX3JlbHMvLnJlbHNQSwECLQAUAAYACAAAACEA3D/daMwA&#10;AADiAAAADwAAAAAAAAAAAAAAAAAHAgAAZHJzL2Rvd25yZXYueG1sUEsFBgAAAAADAAMAtwAAAAAD&#10;AAAAAA==&#10;" fillcolor="white [3201]" stroked="f" strokeweight=".5pt">
                  <v:textbox>
                    <w:txbxContent>
                      <w:p w14:paraId="3AA79218" w14:textId="1529ABA3" w:rsidR="005A29E4" w:rsidRDefault="005A29E4" w:rsidP="005A29E4">
                        <w:r>
                          <w:t>t</w:t>
                        </w:r>
                        <w:r>
                          <w:rPr>
                            <w:vertAlign w:val="subscript"/>
                          </w:rPr>
                          <w:t>3</w:t>
                        </w:r>
                      </w:p>
                    </w:txbxContent>
                  </v:textbox>
                </v:shape>
                <v:shape id="Zone de texte 57" o:spid="_x0000_s1112" type="#_x0000_t202" style="position:absolute;left:55724;top:18740;width:4436;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nSEyQAAAOIAAAAPAAAAZHJzL2Rvd25yZXYueG1sRE/LasJA&#10;FN0L/sNwC91Inaj4SOooUuqD7mr6oLtL5jYJZu6EzDSJf+8shC4P573e9qYSLTWutKxgMo5AEGdW&#10;l5wr+Ej3TysQziNrrCyTgis52G6GgzUm2nb8Tu3Z5yKEsEtQQeF9nUjpsoIMurGtiQP3axuDPsAm&#10;l7rBLoSbSk6jaCENlhwaCqzppaDscv4zCn5G+feb6w+f3Ww+q1+Pbbr80qlSjw/97hmEp97/i+/u&#10;k1YQL+J4NV9Ow+ZwKdwBubkBAAD//wMAUEsBAi0AFAAGAAgAAAAhANvh9svuAAAAhQEAABMAAAAA&#10;AAAAAAAAAAAAAAAAAFtDb250ZW50X1R5cGVzXS54bWxQSwECLQAUAAYACAAAACEAWvQsW78AAAAV&#10;AQAACwAAAAAAAAAAAAAAAAAfAQAAX3JlbHMvLnJlbHNQSwECLQAUAAYACAAAACEAWO50hMkAAADi&#10;AAAADwAAAAAAAAAAAAAAAAAHAgAAZHJzL2Rvd25yZXYueG1sUEsFBgAAAAADAAMAtwAAAP0CAAAA&#10;AA==&#10;" fillcolor="white [3201]" stroked="f" strokeweight=".5pt">
                  <v:textbox>
                    <w:txbxContent>
                      <w:p w14:paraId="695C084B" w14:textId="10767277" w:rsidR="00537004" w:rsidRDefault="00537004" w:rsidP="00537004">
                        <w:r>
                          <w:t>t(s)</w:t>
                        </w:r>
                      </w:p>
                    </w:txbxContent>
                  </v:textbox>
                </v:shape>
              </v:group>
            </w:pict>
          </mc:Fallback>
        </mc:AlternateContent>
      </w:r>
    </w:p>
    <w:p w14:paraId="4CFA8E87" w14:textId="4733CF6A" w:rsidR="00160A9E" w:rsidRPr="007A7C8B" w:rsidRDefault="00160A9E" w:rsidP="00160A9E">
      <w:pPr>
        <w:rPr>
          <w:noProof/>
        </w:rPr>
      </w:pPr>
    </w:p>
    <w:p w14:paraId="433AAD5B" w14:textId="7A190C31" w:rsidR="00160A9E" w:rsidRPr="007A7C8B" w:rsidRDefault="00160A9E" w:rsidP="00160A9E">
      <w:pPr>
        <w:rPr>
          <w:noProof/>
        </w:rPr>
      </w:pPr>
    </w:p>
    <w:p w14:paraId="3D194D82" w14:textId="77777777" w:rsidR="00160A9E" w:rsidRPr="007A7C8B" w:rsidRDefault="00160A9E" w:rsidP="00160A9E">
      <w:pPr>
        <w:rPr>
          <w:noProof/>
        </w:rPr>
      </w:pPr>
    </w:p>
    <w:p w14:paraId="0EBF38B7" w14:textId="77777777" w:rsidR="00160A9E" w:rsidRPr="007A7C8B" w:rsidRDefault="00160A9E" w:rsidP="00160A9E">
      <w:pPr>
        <w:rPr>
          <w:noProof/>
        </w:rPr>
      </w:pPr>
    </w:p>
    <w:p w14:paraId="58EF78B4" w14:textId="77777777" w:rsidR="00160A9E" w:rsidRDefault="00160A9E" w:rsidP="00160A9E">
      <w:pPr>
        <w:rPr>
          <w:noProof/>
        </w:rPr>
      </w:pPr>
    </w:p>
    <w:p w14:paraId="1D87F078" w14:textId="77777777" w:rsidR="00DA452F" w:rsidRDefault="00DA452F" w:rsidP="00160A9E">
      <w:pPr>
        <w:rPr>
          <w:noProof/>
        </w:rPr>
      </w:pPr>
    </w:p>
    <w:p w14:paraId="0BF43A5F" w14:textId="77777777" w:rsidR="006460DC" w:rsidRDefault="006460DC" w:rsidP="00160A9E">
      <w:pPr>
        <w:rPr>
          <w:noProof/>
        </w:rPr>
      </w:pPr>
    </w:p>
    <w:p w14:paraId="6AB2DC76" w14:textId="77777777" w:rsidR="006460DC" w:rsidRDefault="006460DC" w:rsidP="00160A9E">
      <w:pPr>
        <w:rPr>
          <w:noProof/>
        </w:rPr>
      </w:pPr>
    </w:p>
    <w:p w14:paraId="72080803" w14:textId="04641AF5" w:rsidR="00DA452F" w:rsidRPr="007A7C8B" w:rsidRDefault="00DA452F" w:rsidP="00160A9E">
      <w:pPr>
        <w:rPr>
          <w:noProof/>
        </w:rPr>
      </w:pPr>
    </w:p>
    <w:p w14:paraId="75F68261" w14:textId="627FB2E5" w:rsidR="00160A9E" w:rsidRPr="007A7C8B" w:rsidRDefault="00160A9E" w:rsidP="00160A9E">
      <w:pPr>
        <w:rPr>
          <w:noProof/>
        </w:rPr>
      </w:pPr>
    </w:p>
    <w:p w14:paraId="226DA762" w14:textId="2A3C4059" w:rsidR="000F28C6" w:rsidRPr="007A7C8B" w:rsidRDefault="000F28C6" w:rsidP="001528E4">
      <w:pPr>
        <w:pStyle w:val="Standard"/>
      </w:pPr>
    </w:p>
    <w:p w14:paraId="7882D864" w14:textId="77777777" w:rsidR="000F28C6" w:rsidRPr="00E416B8" w:rsidRDefault="000F28C6" w:rsidP="00E416B8">
      <w:pPr>
        <w:rPr>
          <w:noProof/>
          <w:sz w:val="2"/>
          <w:szCs w:val="2"/>
        </w:rPr>
      </w:pPr>
    </w:p>
    <w:p w14:paraId="4EB45F2D" w14:textId="304524D4" w:rsidR="000275DE" w:rsidRDefault="000275DE" w:rsidP="00F36A34">
      <w:pPr>
        <w:pStyle w:val="Figure"/>
      </w:pPr>
      <w:r>
        <w:t> </w:t>
      </w:r>
      <w:bookmarkStart w:id="15" w:name="_Ref191891500"/>
      <w:r w:rsidR="00160A9E">
        <w:t>p</w:t>
      </w:r>
      <w:r>
        <w:t>rofil de vitesse de rotation retenu</w:t>
      </w:r>
      <w:bookmarkEnd w:id="15"/>
    </w:p>
    <w:p w14:paraId="20FF718C" w14:textId="7BB15FD7" w:rsidR="00847E90" w:rsidRDefault="00847E90" w:rsidP="00F36A34"/>
    <w:p w14:paraId="776D4C65" w14:textId="3276BFB5" w:rsidR="001528E4" w:rsidRPr="001C1777" w:rsidRDefault="001528E4" w:rsidP="005F44FF">
      <w:pPr>
        <w:rPr>
          <w:rFonts w:cs="Arial"/>
          <w:vertAlign w:val="subscript"/>
        </w:rPr>
      </w:pPr>
      <w:r w:rsidRPr="001C1777">
        <w:rPr>
          <w:rFonts w:cs="Arial"/>
        </w:rPr>
        <w:t xml:space="preserve">Les temps </w:t>
      </w:r>
      <m:oMath>
        <m:r>
          <m:rPr>
            <m:nor/>
          </m:rPr>
          <w:rPr>
            <w:rFonts w:cs="Arial"/>
          </w:rPr>
          <m:t>t</m:t>
        </m:r>
        <m:r>
          <m:rPr>
            <m:nor/>
          </m:rPr>
          <w:rPr>
            <w:rFonts w:cs="Arial"/>
            <w:vertAlign w:val="subscript"/>
          </w:rPr>
          <m:t>1</m:t>
        </m:r>
      </m:oMath>
      <w:r w:rsidRPr="001C1777">
        <w:rPr>
          <w:rFonts w:cs="Arial"/>
          <w:vertAlign w:val="subscript"/>
        </w:rPr>
        <w:t xml:space="preserve"> </w:t>
      </w:r>
      <w:r w:rsidRPr="001C1777">
        <w:rPr>
          <w:rFonts w:cs="Arial"/>
        </w:rPr>
        <w:t xml:space="preserve">et </w:t>
      </w:r>
      <m:oMath>
        <m:r>
          <m:rPr>
            <m:nor/>
          </m:rPr>
          <w:rPr>
            <w:rFonts w:cs="Arial"/>
          </w:rPr>
          <m:t>t</m:t>
        </m:r>
        <m:r>
          <m:rPr>
            <m:nor/>
          </m:rPr>
          <w:rPr>
            <w:rFonts w:cs="Arial"/>
            <w:vertAlign w:val="subscript"/>
          </w:rPr>
          <m:t>3</m:t>
        </m:r>
      </m:oMath>
      <w:r w:rsidRPr="001C1777">
        <w:rPr>
          <w:rFonts w:cs="Arial"/>
        </w:rPr>
        <w:t xml:space="preserve"> sont choisi</w:t>
      </w:r>
      <w:r w:rsidR="00D82D8F" w:rsidRPr="001C1777">
        <w:rPr>
          <w:rFonts w:cs="Arial"/>
        </w:rPr>
        <w:t>s</w:t>
      </w:r>
      <w:r w:rsidRPr="001C1777">
        <w:rPr>
          <w:rFonts w:cs="Arial"/>
        </w:rPr>
        <w:t xml:space="preserve"> égaux à </w:t>
      </w:r>
      <m:oMath>
        <m:r>
          <m:rPr>
            <m:nor/>
          </m:rPr>
          <w:rPr>
            <w:rFonts w:cs="Arial"/>
          </w:rPr>
          <m:t>0,5 s</m:t>
        </m:r>
      </m:oMath>
      <w:r w:rsidRPr="001C1777">
        <w:rPr>
          <w:rFonts w:cs="Arial"/>
        </w:rPr>
        <w:t xml:space="preserve">. L’angle </w:t>
      </w:r>
      <m:oMath>
        <m:r>
          <m:rPr>
            <m:nor/>
          </m:rPr>
          <w:rPr>
            <w:rFonts w:cs="Arial"/>
          </w:rPr>
          <m:t>θ</m:t>
        </m:r>
        <m:r>
          <m:rPr>
            <m:nor/>
          </m:rPr>
          <w:rPr>
            <w:rFonts w:cs="Arial"/>
            <w:vertAlign w:val="subscript"/>
          </w:rPr>
          <m:t>injection</m:t>
        </m:r>
        <m:r>
          <w:rPr>
            <w:rFonts w:ascii="Cambria Math" w:hAnsi="Cambria Math" w:cs="Arial"/>
            <w:vertAlign w:val="subscript"/>
          </w:rPr>
          <m:t xml:space="preserve"> </m:t>
        </m:r>
      </m:oMath>
      <w:r w:rsidR="00B26EDC" w:rsidRPr="001C1777">
        <w:rPr>
          <w:rFonts w:cs="Arial"/>
        </w:rPr>
        <w:t xml:space="preserve"> est </w:t>
      </w:r>
      <w:r w:rsidR="00B7180D" w:rsidRPr="001C1777">
        <w:rPr>
          <w:rFonts w:cs="Arial"/>
        </w:rPr>
        <w:t>choisi égal</w:t>
      </w:r>
      <w:r w:rsidRPr="001C1777">
        <w:rPr>
          <w:rFonts w:cs="Arial"/>
        </w:rPr>
        <w:t xml:space="preserve"> à </w:t>
      </w:r>
      <m:oMath>
        <m:r>
          <m:rPr>
            <m:nor/>
          </m:rPr>
          <w:rPr>
            <w:rFonts w:cs="Arial"/>
          </w:rPr>
          <m:t>3 rad</m:t>
        </m:r>
      </m:oMath>
      <w:r w:rsidR="005D01DD">
        <w:rPr>
          <w:rFonts w:cs="Arial"/>
        </w:rPr>
        <w:t>.</w:t>
      </w:r>
      <w:r w:rsidR="005A29E4" w:rsidRPr="005A29E4">
        <w:rPr>
          <w:rFonts w:cs="Arial"/>
        </w:rPr>
        <w:t xml:space="preserve"> </w:t>
      </w:r>
      <w:r w:rsidR="00851798" w:rsidRPr="001C1777">
        <w:rPr>
          <w:rFonts w:cs="Arial"/>
        </w:rPr>
        <w:t xml:space="preserve">Le temps d’injection est </w:t>
      </w:r>
      <m:oMath>
        <m:r>
          <m:rPr>
            <m:nor/>
          </m:rPr>
          <w:rPr>
            <w:rFonts w:cs="Arial"/>
          </w:rPr>
          <m:t>t</m:t>
        </m:r>
        <m:r>
          <m:rPr>
            <m:nor/>
          </m:rPr>
          <w:rPr>
            <w:rFonts w:cs="Arial"/>
            <w:vertAlign w:val="subscript"/>
          </w:rPr>
          <m:t>injection</m:t>
        </m:r>
        <m:r>
          <w:rPr>
            <w:rFonts w:ascii="Cambria Math" w:hAnsi="Cambria Math" w:cs="Arial"/>
            <w:vertAlign w:val="subscript"/>
          </w:rPr>
          <m:t>=</m:t>
        </m:r>
        <m:r>
          <m:rPr>
            <m:nor/>
          </m:rPr>
          <w:rPr>
            <w:rFonts w:cs="Arial"/>
          </w:rPr>
          <m:t>t</m:t>
        </m:r>
        <m:r>
          <m:rPr>
            <m:nor/>
          </m:rPr>
          <w:rPr>
            <w:rFonts w:cs="Arial"/>
            <w:vertAlign w:val="subscript"/>
          </w:rPr>
          <m:t>1</m:t>
        </m:r>
        <m:r>
          <w:rPr>
            <w:rFonts w:ascii="Cambria Math" w:hAnsi="Cambria Math" w:cs="Arial"/>
            <w:vertAlign w:val="subscript"/>
          </w:rPr>
          <m:t>+</m:t>
        </m:r>
        <m:r>
          <m:rPr>
            <m:nor/>
          </m:rPr>
          <w:rPr>
            <w:rFonts w:cs="Arial"/>
          </w:rPr>
          <m:t>t</m:t>
        </m:r>
        <m:r>
          <m:rPr>
            <m:nor/>
          </m:rPr>
          <w:rPr>
            <w:rFonts w:cs="Arial"/>
            <w:vertAlign w:val="subscript"/>
          </w:rPr>
          <m:t>2</m:t>
        </m:r>
        <m:r>
          <w:rPr>
            <w:rFonts w:ascii="Cambria Math" w:hAnsi="Cambria Math" w:cs="Arial"/>
            <w:vertAlign w:val="subscript"/>
          </w:rPr>
          <m:t>+</m:t>
        </m:r>
        <m:r>
          <m:rPr>
            <m:nor/>
          </m:rPr>
          <w:rPr>
            <w:rFonts w:cs="Arial"/>
          </w:rPr>
          <m:t>t</m:t>
        </m:r>
        <m:r>
          <m:rPr>
            <m:nor/>
          </m:rPr>
          <w:rPr>
            <w:rFonts w:cs="Arial"/>
            <w:vertAlign w:val="subscript"/>
          </w:rPr>
          <m:t>3</m:t>
        </m:r>
      </m:oMath>
      <w:r w:rsidR="00B26EDC" w:rsidRPr="001C1777">
        <w:rPr>
          <w:rFonts w:cs="Arial"/>
        </w:rPr>
        <w:t>=</w:t>
      </w:r>
      <m:oMath>
        <m:r>
          <m:rPr>
            <m:nor/>
          </m:rPr>
          <w:rPr>
            <w:rFonts w:cs="Arial"/>
          </w:rPr>
          <m:t>2 s</m:t>
        </m:r>
      </m:oMath>
      <w:r w:rsidR="005F44FF" w:rsidRPr="005A29E4">
        <w:rPr>
          <w:rFonts w:cs="Arial"/>
        </w:rPr>
        <w:t>.</w:t>
      </w:r>
    </w:p>
    <w:p w14:paraId="3718C5B7" w14:textId="16426B9A" w:rsidR="003641B5" w:rsidRPr="006C0635" w:rsidRDefault="001528E4" w:rsidP="006C0635">
      <w:pPr>
        <w:pStyle w:val="Question"/>
        <w:rPr>
          <w:rFonts w:cs="Arial"/>
        </w:rPr>
      </w:pPr>
      <w:r w:rsidRPr="00030922">
        <w:rPr>
          <w:rFonts w:cs="Arial"/>
        </w:rPr>
        <w:lastRenderedPageBreak/>
        <w:t xml:space="preserve">A partir du cycle présenté sur la figure </w:t>
      </w:r>
      <w:r w:rsidR="008559E3" w:rsidRPr="00030922">
        <w:rPr>
          <w:rFonts w:cs="Arial"/>
        </w:rPr>
        <w:t>14</w:t>
      </w:r>
      <w:r w:rsidRPr="00030922">
        <w:rPr>
          <w:rFonts w:cs="Arial"/>
        </w:rPr>
        <w:t xml:space="preserve">, </w:t>
      </w:r>
      <w:r w:rsidRPr="00030922">
        <w:rPr>
          <w:rFonts w:cs="Arial"/>
          <w:b/>
          <w:bCs/>
        </w:rPr>
        <w:t>déterminer</w:t>
      </w:r>
      <w:r w:rsidRPr="00030922">
        <w:rPr>
          <w:rFonts w:cs="Arial"/>
        </w:rPr>
        <w:t xml:space="preserve"> l’angle </w:t>
      </w:r>
      <m:oMath>
        <m:r>
          <m:rPr>
            <m:nor/>
          </m:rPr>
          <w:rPr>
            <w:rFonts w:cs="Arial"/>
          </w:rPr>
          <m:t>θ</m:t>
        </m:r>
        <m:r>
          <m:rPr>
            <m:nor/>
          </m:rPr>
          <w:rPr>
            <w:rFonts w:cs="Arial"/>
            <w:vertAlign w:val="subscript"/>
          </w:rPr>
          <m:t>injection</m:t>
        </m:r>
      </m:oMath>
      <w:r w:rsidR="00043FCE" w:rsidRPr="00030922">
        <w:rPr>
          <w:rFonts w:cs="Arial"/>
          <w:vertAlign w:val="subscript"/>
        </w:rPr>
        <w:t xml:space="preserve"> </w:t>
      </w:r>
      <w:r w:rsidRPr="00030922">
        <w:rPr>
          <w:rFonts w:cs="Arial"/>
        </w:rPr>
        <w:t xml:space="preserve">durant ce cycle en fonction de </w:t>
      </w:r>
      <m:oMath>
        <m:r>
          <m:rPr>
            <m:nor/>
          </m:rPr>
          <w:rPr>
            <w:rFonts w:cs="Arial"/>
          </w:rPr>
          <m:t>Ω</m:t>
        </m:r>
        <m:r>
          <m:rPr>
            <m:nor/>
          </m:rPr>
          <w:rPr>
            <w:rFonts w:cs="Arial"/>
            <w:vertAlign w:val="subscript"/>
          </w:rPr>
          <m:t>max</m:t>
        </m:r>
      </m:oMath>
      <w:r w:rsidR="00043FCE" w:rsidRPr="00030922">
        <w:rPr>
          <w:rFonts w:cs="Arial"/>
          <w:vertAlign w:val="subscript"/>
        </w:rPr>
        <w:t xml:space="preserve"> </w:t>
      </w:r>
      <w:r w:rsidR="00043FCE" w:rsidRPr="00030922">
        <w:rPr>
          <w:rFonts w:cs="Arial"/>
        </w:rPr>
        <w:t xml:space="preserve">sachant que </w:t>
      </w:r>
      <m:oMath>
        <m:r>
          <m:rPr>
            <m:nor/>
          </m:rPr>
          <w:rPr>
            <w:rFonts w:cs="Arial"/>
          </w:rPr>
          <m:t>θ</m:t>
        </m:r>
        <m:r>
          <m:rPr>
            <m:nor/>
          </m:rPr>
          <w:rPr>
            <w:rFonts w:cs="Arial"/>
            <w:vertAlign w:val="subscript"/>
          </w:rPr>
          <m:t>injection</m:t>
        </m:r>
        <m:d>
          <m:dPr>
            <m:ctrlPr>
              <w:rPr>
                <w:rFonts w:ascii="Cambria Math" w:hAnsi="Cambria Math" w:cs="Arial"/>
                <w:i/>
                <w:vertAlign w:val="subscript"/>
              </w:rPr>
            </m:ctrlPr>
          </m:dPr>
          <m:e>
            <m:r>
              <w:rPr>
                <w:rFonts w:ascii="Cambria Math" w:hAnsi="Cambria Math" w:cs="Arial"/>
                <w:vertAlign w:val="subscript"/>
              </w:rPr>
              <m:t>0</m:t>
            </m:r>
          </m:e>
        </m:d>
      </m:oMath>
      <w:r w:rsidR="006C0635" w:rsidRPr="006C0635">
        <w:rPr>
          <w:rFonts w:cs="Arial"/>
        </w:rPr>
        <w:t>=</w:t>
      </w:r>
      <w:r w:rsidR="006C0635">
        <w:rPr>
          <w:rFonts w:cs="Arial"/>
        </w:rPr>
        <w:t>0</w:t>
      </w:r>
      <w:r w:rsidRPr="006C0635">
        <w:rPr>
          <w:rFonts w:cs="Arial"/>
        </w:rPr>
        <w:t>.</w:t>
      </w:r>
    </w:p>
    <w:p w14:paraId="4C65BD3E" w14:textId="6E557CAA" w:rsidR="001528E4" w:rsidRDefault="001528E4" w:rsidP="00F36A34">
      <w:pPr>
        <w:pStyle w:val="Question"/>
        <w:rPr>
          <w:rFonts w:cs="Arial"/>
        </w:rPr>
      </w:pPr>
      <w:r w:rsidRPr="00030922">
        <w:rPr>
          <w:rFonts w:cs="Arial"/>
        </w:rPr>
        <w:t xml:space="preserve">En </w:t>
      </w:r>
      <w:r w:rsidRPr="00030922">
        <w:rPr>
          <w:rFonts w:cs="Arial"/>
          <w:b/>
          <w:bCs/>
        </w:rPr>
        <w:t>déduire</w:t>
      </w:r>
      <w:r w:rsidRPr="00030922">
        <w:rPr>
          <w:rFonts w:cs="Arial"/>
        </w:rPr>
        <w:t xml:space="preserve"> la vitesse de rotation de la pompe </w:t>
      </w:r>
      <m:oMath>
        <m:r>
          <m:rPr>
            <m:nor/>
          </m:rPr>
          <w:rPr>
            <w:rFonts w:cs="Arial"/>
          </w:rPr>
          <m:t>Ω</m:t>
        </m:r>
        <m:r>
          <m:rPr>
            <m:nor/>
          </m:rPr>
          <w:rPr>
            <w:rFonts w:cs="Arial"/>
            <w:vertAlign w:val="subscript"/>
          </w:rPr>
          <m:t>max</m:t>
        </m:r>
      </m:oMath>
      <w:r w:rsidRPr="00030922">
        <w:rPr>
          <w:rFonts w:cs="Arial"/>
        </w:rPr>
        <w:t xml:space="preserve"> nécessaire pour obtenir ce temps d’injection </w:t>
      </w:r>
      <m:oMath>
        <m:r>
          <m:rPr>
            <m:nor/>
          </m:rPr>
          <w:rPr>
            <w:rFonts w:cs="Arial"/>
          </w:rPr>
          <m:t>t</m:t>
        </m:r>
        <m:r>
          <m:rPr>
            <m:nor/>
          </m:rPr>
          <w:rPr>
            <w:rFonts w:cs="Arial"/>
            <w:vertAlign w:val="subscript"/>
          </w:rPr>
          <m:t>injection</m:t>
        </m:r>
      </m:oMath>
      <w:r w:rsidRPr="00030922">
        <w:rPr>
          <w:rFonts w:cs="Arial"/>
        </w:rPr>
        <w:t>.</w:t>
      </w:r>
    </w:p>
    <w:p w14:paraId="2743F5DE" w14:textId="77777777" w:rsidR="00967464" w:rsidRPr="00030922" w:rsidRDefault="00967464" w:rsidP="00967464"/>
    <w:p w14:paraId="7619E377" w14:textId="77777777" w:rsidR="001528E4" w:rsidRPr="007A7C8B" w:rsidRDefault="001528E4" w:rsidP="00F36A34">
      <w:pPr>
        <w:pStyle w:val="Titre2TSI"/>
      </w:pPr>
      <w:r w:rsidRPr="007A7C8B">
        <w:t>Modélisation de la perte de débit en raison des galets</w:t>
      </w:r>
    </w:p>
    <w:p w14:paraId="393B79B7" w14:textId="45DE7021" w:rsidR="001528E4" w:rsidRDefault="001528E4" w:rsidP="00F36A34">
      <w:r w:rsidRPr="007A7C8B">
        <w:t>Afin de choisir une pompe, un choix du nombre de galets doit être réalisé</w:t>
      </w:r>
      <w:r w:rsidR="00D04428" w:rsidRPr="007A7C8B">
        <w:t xml:space="preserve">. </w:t>
      </w:r>
      <w:r w:rsidRPr="007A7C8B">
        <w:t xml:space="preserve">Sur la </w:t>
      </w:r>
      <w:r w:rsidR="00AD3E0E" w:rsidRPr="007A7C8B">
        <w:t>figure</w:t>
      </w:r>
      <w:r w:rsidR="00AD3E0E">
        <w:t xml:space="preserve"> 1</w:t>
      </w:r>
      <w:r w:rsidR="00847E90">
        <w:t>5</w:t>
      </w:r>
      <w:r w:rsidRPr="007A7C8B">
        <w:t xml:space="preserve">, est </w:t>
      </w:r>
      <w:r w:rsidR="00FA043A" w:rsidRPr="007A7C8B">
        <w:t>présentée</w:t>
      </w:r>
      <w:r w:rsidRPr="007A7C8B">
        <w:t xml:space="preserve"> une courbe du débit instantanée pour plusieurs galets.</w:t>
      </w:r>
    </w:p>
    <w:p w14:paraId="065ED671" w14:textId="77777777" w:rsidR="00967464" w:rsidRPr="007A7C8B" w:rsidRDefault="00967464" w:rsidP="00F36A34"/>
    <w:p w14:paraId="39B9321B" w14:textId="412F75AF" w:rsidR="00D24EF5" w:rsidRDefault="00654693" w:rsidP="00FE7C3A">
      <w:pPr>
        <w:jc w:val="center"/>
      </w:pPr>
      <w:r>
        <w:rPr>
          <w:noProof/>
        </w:rPr>
        <w:drawing>
          <wp:inline distT="0" distB="0" distL="0" distR="0" wp14:anchorId="31FFF7F1" wp14:editId="627FFC17">
            <wp:extent cx="6701742" cy="3564255"/>
            <wp:effectExtent l="0" t="0" r="4445" b="0"/>
            <wp:docPr id="534767584" name="Graphique 1">
              <a:extLst xmlns:a="http://schemas.openxmlformats.org/drawingml/2006/main">
                <a:ext uri="{FF2B5EF4-FFF2-40B4-BE49-F238E27FC236}">
                  <a16:creationId xmlns:a16="http://schemas.microsoft.com/office/drawing/2014/main" id="{4BED137F-AC48-D400-9506-00007AD88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0C3FA5F" w14:textId="11810DCC" w:rsidR="000275DE" w:rsidRPr="007A7C8B" w:rsidRDefault="000275DE" w:rsidP="00F36A34">
      <w:pPr>
        <w:pStyle w:val="Figure"/>
      </w:pPr>
      <w:r>
        <w:t> </w:t>
      </w:r>
      <w:bookmarkStart w:id="16" w:name="_Ref191891607"/>
      <w:r w:rsidR="00160A9E">
        <w:t>s</w:t>
      </w:r>
      <w:r>
        <w:t>imulation de débits pour plusie</w:t>
      </w:r>
      <w:r w:rsidR="00215E41">
        <w:t>u</w:t>
      </w:r>
      <w:r>
        <w:t xml:space="preserve">rs </w:t>
      </w:r>
      <w:r w:rsidR="00215E41">
        <w:t xml:space="preserve">nombres de </w:t>
      </w:r>
      <w:r>
        <w:t>galets</w:t>
      </w:r>
      <w:bookmarkEnd w:id="16"/>
    </w:p>
    <w:p w14:paraId="4968C9B4" w14:textId="10E66F5E" w:rsidR="001528E4" w:rsidRDefault="001528E4" w:rsidP="00F36A34">
      <w:pPr>
        <w:pStyle w:val="Question"/>
      </w:pPr>
      <w:r w:rsidRPr="007A7C8B">
        <w:t>Pour cha</w:t>
      </w:r>
      <w:r w:rsidR="00967464">
        <w:t>cune des trois</w:t>
      </w:r>
      <w:r w:rsidRPr="007A7C8B">
        <w:t xml:space="preserve"> courbe</w:t>
      </w:r>
      <w:r w:rsidR="00967464">
        <w:t>s,</w:t>
      </w:r>
      <w:r w:rsidRPr="007A7C8B">
        <w:t xml:space="preserve"> définir le nombre de galets utilisés.</w:t>
      </w:r>
    </w:p>
    <w:p w14:paraId="540EEB43" w14:textId="5E80FA7D" w:rsidR="001528E4" w:rsidRPr="00967464" w:rsidRDefault="001528E4" w:rsidP="00F36A34">
      <w:pPr>
        <w:rPr>
          <w:rFonts w:cs="Arial"/>
        </w:rPr>
      </w:pPr>
      <w:r w:rsidRPr="00967464">
        <w:rPr>
          <w:rFonts w:cs="Arial"/>
        </w:rPr>
        <w:t xml:space="preserve">La cylindrée obtenue vaut </w:t>
      </w:r>
      <m:oMath>
        <m:r>
          <m:rPr>
            <m:nor/>
          </m:rPr>
          <w:rPr>
            <w:rFonts w:cs="Arial"/>
          </w:rPr>
          <m:t>2,0</m:t>
        </m:r>
        <m:r>
          <m:rPr>
            <m:nor/>
          </m:rPr>
          <w:rPr>
            <w:rFonts w:ascii="Cambria Math" w:hAnsi="Cambria Math" w:cs="Cambria Math"/>
          </w:rPr>
          <m:t>⋅</m:t>
        </m:r>
        <m:sSup>
          <m:sSupPr>
            <m:ctrlPr>
              <w:rPr>
                <w:rFonts w:ascii="Cambria Math" w:hAnsi="Cambria Math" w:cs="Arial"/>
                <w:i/>
              </w:rPr>
            </m:ctrlPr>
          </m:sSupPr>
          <m:e>
            <m:r>
              <m:rPr>
                <m:nor/>
              </m:rPr>
              <w:rPr>
                <w:rFonts w:cs="Arial"/>
              </w:rPr>
              <m:t>10</m:t>
            </m:r>
          </m:e>
          <m:sup>
            <m:r>
              <m:rPr>
                <m:nor/>
              </m:rPr>
              <w:rPr>
                <w:rFonts w:cs="Arial"/>
              </w:rPr>
              <m:t>-2</m:t>
            </m:r>
          </m:sup>
        </m:sSup>
        <m:r>
          <m:rPr>
            <m:nor/>
          </m:rPr>
          <w:rPr>
            <w:rFonts w:cs="Arial"/>
          </w:rPr>
          <m:t xml:space="preserve"> mL</m:t>
        </m:r>
      </m:oMath>
      <w:r w:rsidRPr="00967464">
        <w:rPr>
          <w:rFonts w:cs="Arial"/>
        </w:rPr>
        <w:t xml:space="preserve">, </w:t>
      </w:r>
      <m:oMath>
        <m:r>
          <m:rPr>
            <m:nor/>
          </m:rPr>
          <w:rPr>
            <w:rFonts w:cs="Arial"/>
          </w:rPr>
          <m:t>2,7</m:t>
        </m:r>
        <m:r>
          <m:rPr>
            <m:nor/>
          </m:rPr>
          <w:rPr>
            <w:rFonts w:ascii="Cambria Math" w:hAnsi="Cambria Math" w:cs="Cambria Math"/>
          </w:rPr>
          <m:t>⋅</m:t>
        </m:r>
        <m:sSup>
          <m:sSupPr>
            <m:ctrlPr>
              <w:rPr>
                <w:rFonts w:ascii="Cambria Math" w:hAnsi="Cambria Math" w:cs="Arial"/>
                <w:i/>
              </w:rPr>
            </m:ctrlPr>
          </m:sSupPr>
          <m:e>
            <m:r>
              <m:rPr>
                <m:nor/>
              </m:rPr>
              <w:rPr>
                <w:rFonts w:cs="Arial"/>
              </w:rPr>
              <m:t>10</m:t>
            </m:r>
          </m:e>
          <m:sup>
            <m:r>
              <m:rPr>
                <m:nor/>
              </m:rPr>
              <w:rPr>
                <w:rFonts w:cs="Arial"/>
              </w:rPr>
              <m:t>-2</m:t>
            </m:r>
          </m:sup>
        </m:sSup>
        <m:r>
          <m:rPr>
            <m:nor/>
          </m:rPr>
          <w:rPr>
            <w:rFonts w:cs="Arial"/>
          </w:rPr>
          <m:t xml:space="preserve"> mL</m:t>
        </m:r>
      </m:oMath>
      <w:r w:rsidRPr="00967464">
        <w:rPr>
          <w:rFonts w:cs="Arial"/>
        </w:rPr>
        <w:t xml:space="preserve"> et </w:t>
      </w:r>
      <m:oMath>
        <m:r>
          <m:rPr>
            <m:nor/>
          </m:rPr>
          <w:rPr>
            <w:rFonts w:cs="Arial"/>
          </w:rPr>
          <m:t>1,8</m:t>
        </m:r>
        <m:r>
          <m:rPr>
            <m:nor/>
          </m:rPr>
          <w:rPr>
            <w:rFonts w:ascii="Cambria Math" w:hAnsi="Cambria Math" w:cs="Cambria Math"/>
          </w:rPr>
          <m:t>⋅</m:t>
        </m:r>
        <m:sSup>
          <m:sSupPr>
            <m:ctrlPr>
              <w:rPr>
                <w:rFonts w:ascii="Cambria Math" w:hAnsi="Cambria Math" w:cs="Arial"/>
                <w:i/>
              </w:rPr>
            </m:ctrlPr>
          </m:sSupPr>
          <m:e>
            <m:r>
              <m:rPr>
                <m:nor/>
              </m:rPr>
              <w:rPr>
                <w:rFonts w:cs="Arial"/>
              </w:rPr>
              <m:t>10</m:t>
            </m:r>
          </m:e>
          <m:sup>
            <m:r>
              <m:rPr>
                <m:nor/>
              </m:rPr>
              <w:rPr>
                <w:rFonts w:cs="Arial"/>
              </w:rPr>
              <m:t>-2</m:t>
            </m:r>
          </m:sup>
        </m:sSup>
        <m:r>
          <m:rPr>
            <m:nor/>
          </m:rPr>
          <w:rPr>
            <w:rFonts w:cs="Arial"/>
          </w:rPr>
          <m:t xml:space="preserve"> mL</m:t>
        </m:r>
      </m:oMath>
      <w:r w:rsidRPr="00967464">
        <w:rPr>
          <w:rFonts w:cs="Arial"/>
        </w:rPr>
        <w:t xml:space="preserve"> en fonction de </w:t>
      </w:r>
      <w:r w:rsidR="00FA043A" w:rsidRPr="00967464">
        <w:rPr>
          <w:rFonts w:cs="Arial"/>
        </w:rPr>
        <w:t>la</w:t>
      </w:r>
      <w:r w:rsidRPr="00967464">
        <w:rPr>
          <w:rFonts w:cs="Arial"/>
        </w:rPr>
        <w:t xml:space="preserve"> pompe utilisée.</w:t>
      </w:r>
    </w:p>
    <w:p w14:paraId="3001F26E" w14:textId="7AE31373" w:rsidR="001528E4" w:rsidRDefault="001528E4" w:rsidP="00F36A34">
      <w:pPr>
        <w:pStyle w:val="Question"/>
      </w:pPr>
      <w:r w:rsidRPr="00850211">
        <w:rPr>
          <w:b/>
          <w:bCs/>
        </w:rPr>
        <w:t xml:space="preserve">Définir </w:t>
      </w:r>
      <w:r w:rsidRPr="007A7C8B">
        <w:t xml:space="preserve">pour chaque </w:t>
      </w:r>
      <w:r w:rsidR="005D01DD">
        <w:t xml:space="preserve">nombre de galets associé à une </w:t>
      </w:r>
      <w:r w:rsidRPr="007A7C8B">
        <w:t>pompe définie à la question précédente, le débit correspondant.</w:t>
      </w:r>
    </w:p>
    <w:p w14:paraId="36891A4F" w14:textId="7F5556A2" w:rsidR="00967464" w:rsidRDefault="00967464">
      <w:pPr>
        <w:spacing w:line="240" w:lineRule="auto"/>
        <w:jc w:val="center"/>
      </w:pPr>
      <w:r>
        <w:br w:type="page"/>
      </w:r>
    </w:p>
    <w:p w14:paraId="79E84396" w14:textId="77777777" w:rsidR="001528E4" w:rsidRDefault="001528E4" w:rsidP="00F36A34">
      <w:pPr>
        <w:pStyle w:val="Titre1TSI"/>
      </w:pPr>
      <w:r w:rsidRPr="007A7C8B">
        <w:lastRenderedPageBreak/>
        <w:t>Modélisation de l’étanchéité de la membrane et de l’entraînement du fluide.</w:t>
      </w:r>
    </w:p>
    <w:p w14:paraId="678D240B" w14:textId="77777777" w:rsidR="00847E90" w:rsidRPr="007A7C8B" w:rsidRDefault="00847E90" w:rsidP="00847E90"/>
    <w:p w14:paraId="6A33BD3D" w14:textId="3A393543" w:rsidR="001528E4" w:rsidRPr="007A7C8B" w:rsidRDefault="00967464" w:rsidP="00847E90">
      <w:r w:rsidRPr="00967464">
        <w:t>L’objectif de cette partie est de</w:t>
      </w:r>
      <w:r w:rsidR="001528E4" w:rsidRPr="007A7C8B">
        <w:t xml:space="preserve"> </w:t>
      </w:r>
      <w:r w:rsidR="00847E90">
        <w:t xml:space="preserve">valider l’exigence concernant </w:t>
      </w:r>
      <w:r w:rsidR="001528E4" w:rsidRPr="007A7C8B">
        <w:t>l’étanchéité de la tubulure</w:t>
      </w:r>
      <w:r w:rsidR="00847E90">
        <w:t xml:space="preserve"> (Id 3.1.2)</w:t>
      </w:r>
      <w:r>
        <w:t>.</w:t>
      </w:r>
    </w:p>
    <w:p w14:paraId="5DEFB1B6" w14:textId="77777777" w:rsidR="001528E4" w:rsidRPr="007A7C8B" w:rsidRDefault="001528E4" w:rsidP="001528E4">
      <w:pPr>
        <w:pStyle w:val="Standard"/>
      </w:pPr>
    </w:p>
    <w:p w14:paraId="4F818A2D" w14:textId="20421DB7" w:rsidR="001528E4" w:rsidRDefault="009A0D77" w:rsidP="00742D8B">
      <w:pPr>
        <w:pStyle w:val="Standard"/>
        <w:jc w:val="center"/>
      </w:pPr>
      <w:r>
        <w:rPr>
          <w:noProof/>
          <w:lang w:eastAsia="fr-FR" w:bidi="ar-SA"/>
        </w:rPr>
        <mc:AlternateContent>
          <mc:Choice Requires="wps">
            <w:drawing>
              <wp:anchor distT="0" distB="0" distL="114300" distR="114300" simplePos="0" relativeHeight="251704832" behindDoc="0" locked="0" layoutInCell="1" allowOverlap="1" wp14:anchorId="237AC641" wp14:editId="1A945D90">
                <wp:simplePos x="0" y="0"/>
                <wp:positionH relativeFrom="column">
                  <wp:posOffset>3403236</wp:posOffset>
                </wp:positionH>
                <wp:positionV relativeFrom="paragraph">
                  <wp:posOffset>1961404</wp:posOffset>
                </wp:positionV>
                <wp:extent cx="125676" cy="169012"/>
                <wp:effectExtent l="0" t="0" r="8255" b="2540"/>
                <wp:wrapNone/>
                <wp:docPr id="10478754" name="Rectangle 58"/>
                <wp:cNvGraphicFramePr/>
                <a:graphic xmlns:a="http://schemas.openxmlformats.org/drawingml/2006/main">
                  <a:graphicData uri="http://schemas.microsoft.com/office/word/2010/wordprocessingShape">
                    <wps:wsp>
                      <wps:cNvSpPr/>
                      <wps:spPr>
                        <a:xfrm>
                          <a:off x="0" y="0"/>
                          <a:ext cx="125676" cy="16901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B08BD1" id="Rectangle 58" o:spid="_x0000_s1026" style="position:absolute;margin-left:267.95pt;margin-top:154.45pt;width:9.9pt;height:13.3pt;z-index:25170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VegIAAF0FAAAOAAAAZHJzL2Uyb0RvYy54bWysVMFu2zAMvQ/YPwi6r7aDNl2DOkXQosOA&#10;oi2aDj0rshQbkEWNUuJkXz9Kdpy2K3YYdpFFkXwkn0leXu1aw7YKfQO25MVJzpmyEqrGrkv+4/n2&#10;y1fOfBC2EgasKvleeX41//zpsnMzNYEaTKWQEYj1s86VvA7BzbLMy1q1wp+AU5aUGrAVgURcZxWK&#10;jtBbk03yfJp1gJVDkMp7er3plXye8LVWMjxo7VVgpuSUW0gnpnMVz2x+KWZrFK5u5JCG+IcsWtFY&#10;CjpC3Ygg2AabP6DaRiJ40OFEQpuB1o1UqQaqpsjfVbOshVOpFiLHu5Em//9g5f126R6RaOicn3m6&#10;xip2Gtv4pfzYLpG1H8lSu8AkPRaTs+n5lDNJqmJ6kReTSGZ2dHbowzcFLYuXkiP9i0SR2N750Jse&#10;TGIsD6apbhtjkhD/v7o2yLaC/txqXQzgb6yMjbYWolcPGF+yYyXpFvZGRTtjn5RmTUW5T1IiqcmO&#10;QYSUyoaiV9WiUn3s4izPU59QaaNHKjQBRmRN8UfsAeBtAQfsPsvBPrqq1KOjc/63xHrn0SNFBhtG&#10;57axgB8BGKpqiNzbH0jqqYksraDaPyJD6CfEO3nb0G+7Ez48CqSRoOGhMQ8PdGgDXclhuHFWA/76&#10;6D3aU6eSlrOORqzk/udGoOLMfLfUwxfF6WmcySScnp1PSMDXmtVrjd2010C9UNBCcTJdo30wh6tG&#10;aF9oGyxiVFIJKyl2yWXAg3Ad+tGnfSLVYpHMaA6dCHd26WQEj6zGtnzevQh0Q+8Gavp7OIyjmL1r&#10;4d42elpYbALoJvX3kdeBb5rh1DjDvolL4rWcrI5bcf4bAAD//wMAUEsDBBQABgAIAAAAIQDNx1/O&#10;3gAAAAsBAAAPAAAAZHJzL2Rvd25yZXYueG1sTI/LTsMwEEX3SPyDNUjsqA2RSRviVAhBBd1RSNdu&#10;PCQRfoTYacPfM6xgN4+jO2fK9ewsO+IY++AVXC8EMPRNML1vFby/PV0tgcWkvdE2eFTwjRHW1flZ&#10;qQsTTv4Vj7vUMgrxsdAKupSGgvPYdOh0XIQBPe0+wuh0onZsuRn1icKd5TdC3HKne08XOj3gQ4fN&#10;525yCiaZvzzO+69NVos639ZWPqfNoNTlxXx/ByzhnP5g+NUndajI6RAmbyKzCmQmV4QqyMSSCiKk&#10;lDmwA00yKYFXJf//Q/UDAAD//wMAUEsBAi0AFAAGAAgAAAAhALaDOJL+AAAA4QEAABMAAAAAAAAA&#10;AAAAAAAAAAAAAFtDb250ZW50X1R5cGVzXS54bWxQSwECLQAUAAYACAAAACEAOP0h/9YAAACUAQAA&#10;CwAAAAAAAAAAAAAAAAAvAQAAX3JlbHMvLnJlbHNQSwECLQAUAAYACAAAACEABof21XoCAABdBQAA&#10;DgAAAAAAAAAAAAAAAAAuAgAAZHJzL2Uyb0RvYy54bWxQSwECLQAUAAYACAAAACEAzcdfzt4AAAAL&#10;AQAADwAAAAAAAAAAAAAAAADUBAAAZHJzL2Rvd25yZXYueG1sUEsFBgAAAAAEAAQA8wAAAN8FAAAA&#10;AA==&#10;" fillcolor="white [3212]" stroked="f" strokeweight="2pt"/>
            </w:pict>
          </mc:Fallback>
        </mc:AlternateContent>
      </w:r>
      <w:r>
        <w:rPr>
          <w:noProof/>
          <w:lang w:eastAsia="fr-FR" w:bidi="ar-SA"/>
        </w:rPr>
        <mc:AlternateContent>
          <mc:Choice Requires="wps">
            <w:drawing>
              <wp:anchor distT="0" distB="0" distL="114300" distR="114300" simplePos="0" relativeHeight="251697664" behindDoc="0" locked="0" layoutInCell="1" allowOverlap="1" wp14:anchorId="261AA9FD" wp14:editId="5DE44E15">
                <wp:simplePos x="0" y="0"/>
                <wp:positionH relativeFrom="column">
                  <wp:posOffset>4070627</wp:posOffset>
                </wp:positionH>
                <wp:positionV relativeFrom="paragraph">
                  <wp:posOffset>2522331</wp:posOffset>
                </wp:positionV>
                <wp:extent cx="813707" cy="296883"/>
                <wp:effectExtent l="0" t="0" r="5715" b="8255"/>
                <wp:wrapNone/>
                <wp:docPr id="1769016461" name="Zone de texte 58"/>
                <wp:cNvGraphicFramePr/>
                <a:graphic xmlns:a="http://schemas.openxmlformats.org/drawingml/2006/main">
                  <a:graphicData uri="http://schemas.microsoft.com/office/word/2010/wordprocessingShape">
                    <wps:wsp>
                      <wps:cNvSpPr txBox="1"/>
                      <wps:spPr>
                        <a:xfrm>
                          <a:off x="0" y="0"/>
                          <a:ext cx="813707" cy="296883"/>
                        </a:xfrm>
                        <a:prstGeom prst="rect">
                          <a:avLst/>
                        </a:prstGeom>
                        <a:solidFill>
                          <a:schemeClr val="lt1"/>
                        </a:solidFill>
                        <a:ln w="6350">
                          <a:noFill/>
                        </a:ln>
                      </wps:spPr>
                      <wps:txbx>
                        <w:txbxContent>
                          <w:p w14:paraId="79512A9E" w14:textId="74FAC7C5" w:rsidR="006460DC" w:rsidRDefault="006460DC" w:rsidP="006460DC">
                            <w:pPr>
                              <w:jc w:val="center"/>
                            </w:pPr>
                            <w:r>
                              <w:rPr>
                                <w:sz w:val="24"/>
                                <w:szCs w:val="24"/>
                              </w:rPr>
                              <w:t>Sortie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AA9FD" id="Zone de texte 58" o:spid="_x0000_s1113" type="#_x0000_t202" style="position:absolute;left:0;text-align:left;margin-left:320.5pt;margin-top:198.6pt;width:64.05pt;height:23.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16FMQIAAFsEAAAOAAAAZHJzL2Uyb0RvYy54bWysVE1v2zAMvQ/YfxB0X+x8NjXiFFmKDAOC&#10;tkA69KzIUmxAFjVJiZ39+lFyvtrtNOwikyL1RD4+efbQ1oochHUV6Jz2eyklQnMoKr3L6Y/X1Zcp&#10;Jc4zXTAFWuT0KBx9mH/+NGtMJgZQgiqEJQiiXdaYnJbemyxJHC9FzVwPjNAYlGBr5tG1u6SwrEH0&#10;WiWDNJ0kDdjCWODCOdx97IJ0HvGlFNw/S+mEJyqnWJuPq43rNqzJfMaynWWmrPipDPYPVdSs0njp&#10;BeqReUb2tvoDqq64BQfS9zjUCUhZcRF7wG766YduNiUzIvaC5Dhzocn9P1j+dNiYF0t8+xVaHGAg&#10;pDEuc7gZ+mmlrcMXKyUYRwqPF9pE6wnHzWl/eJfeUcIxNLifTKfDgJJcDxvr/DcBNQlGTi1OJZLF&#10;Dmvnu9RzSrjLgaqKVaVUdIISxFJZcmA4Q+VjiQj+Lktp0uR0MhynEVhDON4hK421XFsKlm+3LamK&#10;nI7H5363UByRBgudQpzhqwqLXTPnX5hFSWDnKHP/jItUgJfByaKkBPvrb/shHyeFUUoalFhO3c89&#10;s4IS9V3jDO/7o1HQZHRG47sBOvY2sr2N6H29BGSgjw/K8GiGfK/OprRQv+FrWIRbMcQ0x7tz6s/m&#10;0nfCx9fExWIRk1CFhvm13hgeoAPjYRSv7Ruz5jQvj4N+grMYWfZhbF1uOKlhsfcgqzjTQHTH6ol/&#10;VHBUxem1hSdy68es6z9h/hsAAP//AwBQSwMEFAAGAAgAAAAhAGUlE3bjAAAACwEAAA8AAABkcnMv&#10;ZG93bnJldi54bWxMj0FPg0AUhO8m/ofNa+LF2IWC0CKPxhi1iTeL2njbslsgsm8JuwX8964nPU5m&#10;MvNNvp11x0Y12NYQQrgMgCmqjGypRngrn27WwKwTJEVnSCF8Kwvb4vIiF5k0E72qce9q5kvIZgKh&#10;ca7POLdVo7SwS9Mr8t7JDFo4L4eay0FMvlx3fBUECdeiJb/QiF49NKr62p81wud1fXix8/P7FN1G&#10;/eNuLNMPWSJeLeb7O2BOze4vDL/4Hh0Kz3Q0Z5KWdQhJHPovDiHapCtgPpEmmxDYESGO4wB4kfP/&#10;H4ofAAAA//8DAFBLAQItABQABgAIAAAAIQC2gziS/gAAAOEBAAATAAAAAAAAAAAAAAAAAAAAAABb&#10;Q29udGVudF9UeXBlc10ueG1sUEsBAi0AFAAGAAgAAAAhADj9If/WAAAAlAEAAAsAAAAAAAAAAAAA&#10;AAAALwEAAF9yZWxzLy5yZWxzUEsBAi0AFAAGAAgAAAAhAD0zXoUxAgAAWwQAAA4AAAAAAAAAAAAA&#10;AAAALgIAAGRycy9lMm9Eb2MueG1sUEsBAi0AFAAGAAgAAAAhAGUlE3bjAAAACwEAAA8AAAAAAAAA&#10;AAAAAAAAiwQAAGRycy9kb3ducmV2LnhtbFBLBQYAAAAABAAEAPMAAACbBQAAAAA=&#10;" fillcolor="white [3201]" stroked="f" strokeweight=".5pt">
                <v:textbox>
                  <w:txbxContent>
                    <w:p w14:paraId="79512A9E" w14:textId="74FAC7C5" w:rsidR="006460DC" w:rsidRDefault="006460DC" w:rsidP="006460DC">
                      <w:pPr>
                        <w:jc w:val="center"/>
                      </w:pPr>
                      <w:r>
                        <w:rPr>
                          <w:sz w:val="24"/>
                          <w:szCs w:val="24"/>
                        </w:rPr>
                        <w:t>Sortie</w:t>
                      </w:r>
                    </w:p>
                  </w:txbxContent>
                </v:textbox>
              </v:shape>
            </w:pict>
          </mc:Fallback>
        </mc:AlternateContent>
      </w:r>
      <w:r w:rsidR="00847E90">
        <w:rPr>
          <w:noProof/>
          <w:lang w:eastAsia="fr-FR" w:bidi="ar-SA"/>
        </w:rPr>
        <mc:AlternateContent>
          <mc:Choice Requires="wps">
            <w:drawing>
              <wp:anchor distT="0" distB="0" distL="114300" distR="114300" simplePos="0" relativeHeight="251695616" behindDoc="0" locked="0" layoutInCell="1" allowOverlap="1" wp14:anchorId="1B32EF0F" wp14:editId="0A96FFE9">
                <wp:simplePos x="0" y="0"/>
                <wp:positionH relativeFrom="margin">
                  <wp:posOffset>1595084</wp:posOffset>
                </wp:positionH>
                <wp:positionV relativeFrom="paragraph">
                  <wp:posOffset>2560236</wp:posOffset>
                </wp:positionV>
                <wp:extent cx="736270" cy="290945"/>
                <wp:effectExtent l="0" t="0" r="6985" b="0"/>
                <wp:wrapNone/>
                <wp:docPr id="1099121046" name="Zone de texte 58"/>
                <wp:cNvGraphicFramePr/>
                <a:graphic xmlns:a="http://schemas.openxmlformats.org/drawingml/2006/main">
                  <a:graphicData uri="http://schemas.microsoft.com/office/word/2010/wordprocessingShape">
                    <wps:wsp>
                      <wps:cNvSpPr txBox="1"/>
                      <wps:spPr>
                        <a:xfrm>
                          <a:off x="0" y="0"/>
                          <a:ext cx="736270" cy="290945"/>
                        </a:xfrm>
                        <a:prstGeom prst="rect">
                          <a:avLst/>
                        </a:prstGeom>
                        <a:solidFill>
                          <a:schemeClr val="lt1"/>
                        </a:solidFill>
                        <a:ln w="6350">
                          <a:noFill/>
                        </a:ln>
                      </wps:spPr>
                      <wps:txbx>
                        <w:txbxContent>
                          <w:p w14:paraId="45E0E60A" w14:textId="77777777" w:rsidR="006460DC" w:rsidRPr="006460DC" w:rsidRDefault="006460DC" w:rsidP="006460DC">
                            <w:pPr>
                              <w:jc w:val="center"/>
                              <w:rPr>
                                <w:sz w:val="24"/>
                                <w:szCs w:val="24"/>
                              </w:rPr>
                            </w:pPr>
                            <w:r w:rsidRPr="006460DC">
                              <w:rPr>
                                <w:sz w:val="24"/>
                                <w:szCs w:val="24"/>
                              </w:rPr>
                              <w:t>Entrée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2EF0F" id="_x0000_s1114" type="#_x0000_t202" style="position:absolute;left:0;text-align:left;margin-left:125.6pt;margin-top:201.6pt;width:57.95pt;height:22.9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bDMQIAAFsEAAAOAAAAZHJzL2Uyb0RvYy54bWysVE2P2jAQvVfqf7B8LwkssCUirCgrqkpo&#10;dyW22rNxbLDkeFzbkNBf37HDV7c9Vb04M57x88yb50wf2lqTg3BegSlpv5dTIgyHSpltSb+/Lj99&#10;psQHZiqmwYiSHoWnD7OPH6aNLcQAdqAr4QiCGF80tqS7EGyRZZ7vRM18D6wwGJTgahbQdduscqxB&#10;9FpngzwfZw24yjrgwnvcfeyCdJbwpRQ8PEvpRSC6pFhbSKtL6yau2WzKiq1jdqf4qQz2D1XUTBm8&#10;9AL1yAIje6f+gKoVd+BBhh6HOgMpFRepB+ymn7/rZr1jVqRekBxvLzT5/wfLnw5r++JIaL9AiwOM&#10;hDTWFx43Yz+tdHX8YqUE40jh8UKbaAPhuHl/Nx7cY4RjaDDJJ8NRRMmuh63z4auAmkSjpA6nkshi&#10;h5UPXeo5Jd7lQatqqbROTlSCWGhHDgxnqEMqEcF/y9KGNCUd343yBGwgHu+QtcFari1FK7Sblqiq&#10;pKPxud8NVEekwUGnEG/5UmGxK+bDC3MoCewPZR6ecZEa8DI4WZTswP38237Mx0lhlJIGJVZS/2PP&#10;nKBEfzM4w0l/OIyaTM5wdD9Ax91GNrcRs68XgAz08UFZnsyYH/TZlA7qN3wN83grhpjheHdJw9lc&#10;hE74+Jq4mM9TEqrQsrAya8sjdGQ8juK1fWPOnuYVcNBPcBYjK96NrcuNJw3M9wGkSjONRHesnvhH&#10;BSdVnF5bfCK3fsq6/hNmvwAAAP//AwBQSwMEFAAGAAgAAAAhAPyqbqDhAAAACwEAAA8AAABkcnMv&#10;ZG93bnJldi54bWxMj8lOxDAMhu9IvENkJC6ISZdZoDQdIQSMxI0pi7hlGtNWNE7VZNry9pgT3Lx8&#10;+v053862EyMOvnWkIF5EIJAqZ1qqFbyUD5dXIHzQZHTnCBV8o4dtcXqS68y4iZ5x3IdacAj5TCto&#10;QugzKX3VoNV+4Xok3n26werA7VBLM+iJw20nkyhaS6tb4guN7vGuweprf7QKPi7q9yc/P75O6Srt&#10;73djuXkzpVLnZ/PtDYiAc/iD4Vef1aFgp4M7kvGiU5Cs4oRRBcso5YKJdL2JQRx4sryOQBa5/P9D&#10;8QMAAP//AwBQSwECLQAUAAYACAAAACEAtoM4kv4AAADhAQAAEwAAAAAAAAAAAAAAAAAAAAAAW0Nv&#10;bnRlbnRfVHlwZXNdLnhtbFBLAQItABQABgAIAAAAIQA4/SH/1gAAAJQBAAALAAAAAAAAAAAAAAAA&#10;AC8BAABfcmVscy8ucmVsc1BLAQItABQABgAIAAAAIQAMxqbDMQIAAFsEAAAOAAAAAAAAAAAAAAAA&#10;AC4CAABkcnMvZTJvRG9jLnhtbFBLAQItABQABgAIAAAAIQD8qm6g4QAAAAsBAAAPAAAAAAAAAAAA&#10;AAAAAIsEAABkcnMvZG93bnJldi54bWxQSwUGAAAAAAQABADzAAAAmQUAAAAA&#10;" fillcolor="white [3201]" stroked="f" strokeweight=".5pt">
                <v:textbox>
                  <w:txbxContent>
                    <w:p w14:paraId="45E0E60A" w14:textId="77777777" w:rsidR="006460DC" w:rsidRPr="006460DC" w:rsidRDefault="006460DC" w:rsidP="006460DC">
                      <w:pPr>
                        <w:jc w:val="center"/>
                        <w:rPr>
                          <w:sz w:val="24"/>
                          <w:szCs w:val="24"/>
                        </w:rPr>
                      </w:pPr>
                      <w:r w:rsidRPr="006460DC">
                        <w:rPr>
                          <w:sz w:val="24"/>
                          <w:szCs w:val="24"/>
                        </w:rPr>
                        <w:t>Entrée</w:t>
                      </w:r>
                    </w:p>
                  </w:txbxContent>
                </v:textbox>
                <w10:wrap anchorx="margin"/>
              </v:shape>
            </w:pict>
          </mc:Fallback>
        </mc:AlternateContent>
      </w:r>
      <w:r w:rsidR="00742D8B">
        <w:rPr>
          <w:noProof/>
          <w:lang w:eastAsia="fr-FR" w:bidi="ar-SA"/>
        </w:rPr>
        <w:drawing>
          <wp:inline distT="0" distB="0" distL="0" distR="0" wp14:anchorId="13342D32" wp14:editId="1AEA6E6D">
            <wp:extent cx="3758824" cy="2786332"/>
            <wp:effectExtent l="0" t="0" r="0" b="0"/>
            <wp:docPr id="1378690842"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690842" name="Image 1378690842"/>
                    <pic:cNvPicPr/>
                  </pic:nvPicPr>
                  <pic:blipFill rotWithShape="1">
                    <a:blip r:embed="rId29" cstate="print">
                      <a:extLst>
                        <a:ext uri="{28A0092B-C50C-407E-A947-70E740481C1C}">
                          <a14:useLocalDpi xmlns:a14="http://schemas.microsoft.com/office/drawing/2010/main" val="0"/>
                        </a:ext>
                      </a:extLst>
                    </a:blip>
                    <a:srcRect b="15059"/>
                    <a:stretch>
                      <a:fillRect/>
                    </a:stretch>
                  </pic:blipFill>
                  <pic:spPr bwMode="auto">
                    <a:xfrm>
                      <a:off x="0" y="0"/>
                      <a:ext cx="3791877" cy="2810833"/>
                    </a:xfrm>
                    <a:prstGeom prst="rect">
                      <a:avLst/>
                    </a:prstGeom>
                    <a:ln>
                      <a:noFill/>
                    </a:ln>
                    <a:extLst>
                      <a:ext uri="{53640926-AAD7-44D8-BBD7-CCE9431645EC}">
                        <a14:shadowObscured xmlns:a14="http://schemas.microsoft.com/office/drawing/2010/main"/>
                      </a:ext>
                    </a:extLst>
                  </pic:spPr>
                </pic:pic>
              </a:graphicData>
            </a:graphic>
          </wp:inline>
        </w:drawing>
      </w:r>
    </w:p>
    <w:p w14:paraId="6AA90686" w14:textId="77777777" w:rsidR="00847E90" w:rsidRPr="007A7C8B" w:rsidRDefault="00847E90" w:rsidP="00742D8B">
      <w:pPr>
        <w:pStyle w:val="Standard"/>
        <w:jc w:val="center"/>
      </w:pPr>
    </w:p>
    <w:p w14:paraId="75DD3846" w14:textId="1818863E" w:rsidR="000275DE" w:rsidRDefault="000275DE" w:rsidP="00F36A34">
      <w:pPr>
        <w:pStyle w:val="Figure"/>
      </w:pPr>
      <w:r>
        <w:t> </w:t>
      </w:r>
      <w:r w:rsidR="00160A9E">
        <w:t>p</w:t>
      </w:r>
      <w:r>
        <w:t>ompe péristaltique à 3 galets</w:t>
      </w:r>
    </w:p>
    <w:p w14:paraId="571BED9F" w14:textId="77777777" w:rsidR="00847E90" w:rsidRPr="0089210A" w:rsidRDefault="00847E90" w:rsidP="00F36A34">
      <w:pPr>
        <w:rPr>
          <w:rFonts w:cs="Arial"/>
        </w:rPr>
      </w:pPr>
    </w:p>
    <w:p w14:paraId="14E29290" w14:textId="27DD7BA8" w:rsidR="001528E4" w:rsidRPr="0089210A" w:rsidRDefault="001528E4" w:rsidP="00F36A34">
      <w:pPr>
        <w:rPr>
          <w:rFonts w:cs="Arial"/>
        </w:rPr>
      </w:pPr>
      <w:r w:rsidRPr="0089210A">
        <w:rPr>
          <w:rFonts w:cs="Arial"/>
        </w:rPr>
        <w:t xml:space="preserve">Dans cette partie, la vitesse de rotation maximum de la pompe est de </w:t>
      </w:r>
      <m:oMath>
        <m:sSub>
          <m:sSubPr>
            <m:ctrlPr>
              <w:rPr>
                <w:rFonts w:ascii="Cambria Math" w:hAnsi="Cambria Math" w:cs="Arial"/>
                <w:i/>
              </w:rPr>
            </m:ctrlPr>
          </m:sSubPr>
          <m:e>
            <m:r>
              <m:rPr>
                <m:nor/>
              </m:rPr>
              <w:rPr>
                <w:rFonts w:cs="Arial"/>
              </w:rPr>
              <m:t>Ω</m:t>
            </m:r>
            <m:ctrlPr>
              <w:rPr>
                <w:rFonts w:ascii="Cambria Math" w:hAnsi="Cambria Math" w:cs="Arial"/>
              </w:rPr>
            </m:ctrlPr>
          </m:e>
          <m:sub>
            <m:r>
              <m:rPr>
                <m:nor/>
              </m:rPr>
              <w:rPr>
                <w:rFonts w:cs="Arial"/>
              </w:rPr>
              <m:t>barillet</m:t>
            </m:r>
          </m:sub>
        </m:sSub>
        <m:r>
          <m:rPr>
            <m:nor/>
          </m:rPr>
          <w:rPr>
            <w:rFonts w:cs="Arial"/>
          </w:rPr>
          <m:t>=2 rad.</m:t>
        </m:r>
        <m:sSup>
          <m:sSupPr>
            <m:ctrlPr>
              <w:rPr>
                <w:rFonts w:ascii="Cambria Math" w:hAnsi="Cambria Math" w:cs="Arial"/>
                <w:iCs/>
              </w:rPr>
            </m:ctrlPr>
          </m:sSupPr>
          <m:e>
            <m:r>
              <m:rPr>
                <m:nor/>
              </m:rPr>
              <w:rPr>
                <w:rFonts w:cs="Arial"/>
              </w:rPr>
              <m:t>s</m:t>
            </m:r>
          </m:e>
          <m:sup>
            <m:r>
              <m:rPr>
                <m:nor/>
              </m:rPr>
              <w:rPr>
                <w:rFonts w:cs="Arial"/>
              </w:rPr>
              <m:t>-1</m:t>
            </m:r>
          </m:sup>
        </m:sSup>
      </m:oMath>
      <w:r w:rsidRPr="0089210A">
        <w:rPr>
          <w:rFonts w:cs="Arial"/>
        </w:rPr>
        <w:t>. La vitesse de rotation du moteur entraînant la pompe</w:t>
      </w:r>
      <w:r w:rsidR="00467DF7" w:rsidRPr="0089210A">
        <w:rPr>
          <w:rFonts w:cs="Arial"/>
        </w:rPr>
        <w:t xml:space="preserve"> pour cette rotation maximum</w:t>
      </w:r>
      <w:r w:rsidRPr="0089210A">
        <w:rPr>
          <w:rFonts w:cs="Arial"/>
        </w:rPr>
        <w:t xml:space="preserve"> est de </w:t>
      </w:r>
      <m:oMath>
        <m:r>
          <m:rPr>
            <m:nor/>
          </m:rPr>
          <w:rPr>
            <w:rFonts w:cs="Arial"/>
          </w:rPr>
          <m:t>1972 rad.</m:t>
        </m:r>
        <m:sSup>
          <m:sSupPr>
            <m:ctrlPr>
              <w:rPr>
                <w:rFonts w:ascii="Cambria Math" w:hAnsi="Cambria Math" w:cs="Arial"/>
                <w:iCs/>
              </w:rPr>
            </m:ctrlPr>
          </m:sSupPr>
          <m:e>
            <m:r>
              <m:rPr>
                <m:nor/>
              </m:rPr>
              <w:rPr>
                <w:rFonts w:cs="Arial"/>
              </w:rPr>
              <m:t>s</m:t>
            </m:r>
          </m:e>
          <m:sup>
            <m:r>
              <m:rPr>
                <m:nor/>
              </m:rPr>
              <w:rPr>
                <w:rFonts w:cs="Arial"/>
              </w:rPr>
              <m:t>-1</m:t>
            </m:r>
          </m:sup>
        </m:sSup>
      </m:oMath>
      <w:r w:rsidRPr="0089210A">
        <w:rPr>
          <w:rFonts w:cs="Arial"/>
        </w:rPr>
        <w:t>.</w:t>
      </w:r>
      <w:r w:rsidR="009A2FFD" w:rsidRPr="0089210A">
        <w:rPr>
          <w:rFonts w:cs="Arial"/>
        </w:rPr>
        <w:t xml:space="preserve"> Les exigences associées à ce type de pompe impose</w:t>
      </w:r>
      <w:r w:rsidR="00847E90" w:rsidRPr="0089210A">
        <w:rPr>
          <w:rFonts w:cs="Arial"/>
        </w:rPr>
        <w:t>nt</w:t>
      </w:r>
      <w:r w:rsidR="009A2FFD" w:rsidRPr="0089210A">
        <w:rPr>
          <w:rFonts w:cs="Arial"/>
        </w:rPr>
        <w:t> :</w:t>
      </w:r>
    </w:p>
    <w:p w14:paraId="531D62CC" w14:textId="77777777" w:rsidR="009A2FFD" w:rsidRPr="0089210A" w:rsidRDefault="009A2FFD" w:rsidP="00106457">
      <w:pPr>
        <w:pStyle w:val="Standard"/>
        <w:numPr>
          <w:ilvl w:val="0"/>
          <w:numId w:val="18"/>
        </w:numPr>
        <w:rPr>
          <w:rFonts w:ascii="Arial" w:hAnsi="Arial" w:cs="Arial"/>
          <w:sz w:val="22"/>
          <w:szCs w:val="22"/>
        </w:rPr>
      </w:pPr>
      <w:r w:rsidRPr="0089210A">
        <w:rPr>
          <w:rFonts w:ascii="Arial" w:hAnsi="Arial" w:cs="Arial"/>
          <w:sz w:val="22"/>
          <w:szCs w:val="22"/>
        </w:rPr>
        <w:t>une autonomie de 9 jours ;</w:t>
      </w:r>
    </w:p>
    <w:p w14:paraId="296406B3" w14:textId="4140F763" w:rsidR="009A2FFD" w:rsidRPr="0089210A" w:rsidRDefault="0089210A" w:rsidP="00106457">
      <w:pPr>
        <w:pStyle w:val="Standard"/>
        <w:numPr>
          <w:ilvl w:val="0"/>
          <w:numId w:val="18"/>
        </w:numPr>
        <w:rPr>
          <w:rFonts w:ascii="Arial" w:hAnsi="Arial" w:cs="Arial"/>
          <w:sz w:val="22"/>
          <w:szCs w:val="22"/>
        </w:rPr>
      </w:pPr>
      <w:r w:rsidRPr="0089210A">
        <w:rPr>
          <w:rFonts w:ascii="Arial" w:hAnsi="Arial" w:cs="Arial"/>
          <w:sz w:val="22"/>
          <w:szCs w:val="22"/>
        </w:rPr>
        <w:t xml:space="preserve">un </w:t>
      </w:r>
      <w:r w:rsidR="009A2FFD" w:rsidRPr="0089210A">
        <w:rPr>
          <w:rFonts w:ascii="Arial" w:hAnsi="Arial" w:cs="Arial"/>
          <w:sz w:val="22"/>
          <w:szCs w:val="22"/>
        </w:rPr>
        <w:t>nombre de 300 cycles journaliers ;</w:t>
      </w:r>
    </w:p>
    <w:p w14:paraId="7D61CBA7" w14:textId="053416FA" w:rsidR="009A2FFD" w:rsidRPr="0089210A" w:rsidRDefault="0089210A" w:rsidP="00106457">
      <w:pPr>
        <w:pStyle w:val="Standard"/>
        <w:numPr>
          <w:ilvl w:val="0"/>
          <w:numId w:val="18"/>
        </w:numPr>
        <w:rPr>
          <w:rFonts w:ascii="Arial" w:hAnsi="Arial" w:cs="Arial"/>
          <w:sz w:val="22"/>
          <w:szCs w:val="22"/>
        </w:rPr>
      </w:pPr>
      <w:r w:rsidRPr="0089210A">
        <w:rPr>
          <w:rFonts w:ascii="Arial" w:hAnsi="Arial" w:cs="Arial"/>
          <w:sz w:val="22"/>
          <w:szCs w:val="22"/>
        </w:rPr>
        <w:t>l’</w:t>
      </w:r>
      <w:r w:rsidR="009A2FFD" w:rsidRPr="0089210A">
        <w:rPr>
          <w:rFonts w:ascii="Arial" w:hAnsi="Arial" w:cs="Arial"/>
          <w:sz w:val="22"/>
          <w:szCs w:val="22"/>
        </w:rPr>
        <w:t xml:space="preserve">énergie </w:t>
      </w:r>
      <w:r w:rsidRPr="0089210A">
        <w:rPr>
          <w:rFonts w:ascii="Arial" w:hAnsi="Arial" w:cs="Arial"/>
          <w:sz w:val="22"/>
          <w:szCs w:val="22"/>
        </w:rPr>
        <w:t xml:space="preserve">d’une </w:t>
      </w:r>
      <w:r w:rsidR="009A2FFD" w:rsidRPr="0089210A">
        <w:rPr>
          <w:rFonts w:ascii="Arial" w:hAnsi="Arial" w:cs="Arial"/>
          <w:sz w:val="22"/>
          <w:szCs w:val="22"/>
        </w:rPr>
        <w:t>pile AA 1,5 V (lithium 1900</w:t>
      </w:r>
      <w:r w:rsidR="000904C0" w:rsidRPr="0089210A">
        <w:rPr>
          <w:rFonts w:ascii="Arial" w:hAnsi="Arial" w:cs="Arial"/>
          <w:sz w:val="22"/>
          <w:szCs w:val="22"/>
        </w:rPr>
        <w:t xml:space="preserve"> </w:t>
      </w:r>
      <w:r w:rsidR="009A2FFD" w:rsidRPr="0089210A">
        <w:rPr>
          <w:rFonts w:ascii="Arial" w:hAnsi="Arial" w:cs="Arial"/>
          <w:sz w:val="22"/>
          <w:szCs w:val="22"/>
        </w:rPr>
        <w:t>mAh</w:t>
      </w:r>
      <w:r w:rsidRPr="0089210A">
        <w:rPr>
          <w:rFonts w:ascii="Arial" w:hAnsi="Arial" w:cs="Arial"/>
          <w:sz w:val="22"/>
          <w:szCs w:val="22"/>
        </w:rPr>
        <w:t>)</w:t>
      </w:r>
      <w:r w:rsidR="009A2FFD" w:rsidRPr="0089210A">
        <w:rPr>
          <w:rFonts w:ascii="Arial" w:hAnsi="Arial" w:cs="Arial"/>
          <w:sz w:val="22"/>
          <w:szCs w:val="22"/>
        </w:rPr>
        <w:t>.</w:t>
      </w:r>
    </w:p>
    <w:p w14:paraId="2BCEC293" w14:textId="77777777" w:rsidR="001528E4" w:rsidRPr="007A7C8B" w:rsidRDefault="001528E4" w:rsidP="001528E4">
      <w:pPr>
        <w:pStyle w:val="Standard"/>
      </w:pPr>
    </w:p>
    <w:p w14:paraId="360B5373" w14:textId="6FEE6CD8" w:rsidR="001528E4" w:rsidRPr="004D18B6" w:rsidRDefault="001528E4" w:rsidP="00F36A34">
      <w:pPr>
        <w:pStyle w:val="Question"/>
        <w:rPr>
          <w:rFonts w:cs="Arial"/>
        </w:rPr>
      </w:pPr>
      <w:r w:rsidRPr="004D18B6">
        <w:rPr>
          <w:rFonts w:cs="Arial"/>
          <w:b/>
          <w:bCs/>
        </w:rPr>
        <w:t>Déterminer</w:t>
      </w:r>
      <w:r w:rsidRPr="004D18B6">
        <w:rPr>
          <w:rFonts w:cs="Arial"/>
        </w:rPr>
        <w:t xml:space="preserve"> le rapport de réduction du réducteur </w:t>
      </w:r>
      <m:oMath>
        <m:r>
          <m:rPr>
            <m:nor/>
          </m:rPr>
          <w:rPr>
            <w:rFonts w:cs="Arial"/>
          </w:rPr>
          <m:t>r</m:t>
        </m:r>
      </m:oMath>
      <w:r w:rsidRPr="004D18B6">
        <w:rPr>
          <w:rFonts w:cs="Arial"/>
        </w:rPr>
        <w:t xml:space="preserve"> entre la pompe et le moteur d’entrainement de la pompe.</w:t>
      </w:r>
    </w:p>
    <w:p w14:paraId="6B8D38A5" w14:textId="77777777" w:rsidR="001528E4" w:rsidRPr="004D18B6" w:rsidRDefault="001528E4" w:rsidP="00F36A34">
      <w:pPr>
        <w:pStyle w:val="Question"/>
        <w:rPr>
          <w:rFonts w:cs="Arial"/>
        </w:rPr>
      </w:pPr>
      <w:r w:rsidRPr="004D18B6">
        <w:rPr>
          <w:rFonts w:cs="Arial"/>
          <w:b/>
          <w:bCs/>
        </w:rPr>
        <w:t>Donner</w:t>
      </w:r>
      <w:r w:rsidRPr="004D18B6">
        <w:rPr>
          <w:rFonts w:cs="Arial"/>
        </w:rPr>
        <w:t xml:space="preserve"> deux </w:t>
      </w:r>
      <w:r w:rsidR="000E5E4A" w:rsidRPr="004D18B6">
        <w:rPr>
          <w:rFonts w:cs="Arial"/>
        </w:rPr>
        <w:t>type</w:t>
      </w:r>
      <w:r w:rsidR="00ED32CE" w:rsidRPr="004D18B6">
        <w:rPr>
          <w:rFonts w:cs="Arial"/>
        </w:rPr>
        <w:t>s</w:t>
      </w:r>
      <w:r w:rsidR="000E5E4A" w:rsidRPr="004D18B6">
        <w:rPr>
          <w:rFonts w:cs="Arial"/>
        </w:rPr>
        <w:t xml:space="preserve"> de </w:t>
      </w:r>
      <w:r w:rsidRPr="004D18B6">
        <w:rPr>
          <w:rFonts w:cs="Arial"/>
        </w:rPr>
        <w:t xml:space="preserve">réducteurs pouvant être employés pour cette usage. </w:t>
      </w:r>
      <w:r w:rsidRPr="004D18B6">
        <w:rPr>
          <w:rFonts w:cs="Arial"/>
          <w:b/>
          <w:bCs/>
        </w:rPr>
        <w:t>Donner</w:t>
      </w:r>
      <w:r w:rsidRPr="004D18B6">
        <w:rPr>
          <w:rFonts w:cs="Arial"/>
        </w:rPr>
        <w:t xml:space="preserve"> leurs avantages et leurs inconvénients</w:t>
      </w:r>
      <w:r w:rsidR="00ED32CE" w:rsidRPr="004D18B6">
        <w:rPr>
          <w:rFonts w:cs="Arial"/>
        </w:rPr>
        <w:t>.</w:t>
      </w:r>
    </w:p>
    <w:p w14:paraId="23C2F1ED" w14:textId="208D15B7" w:rsidR="001528E4" w:rsidRPr="004D18B6" w:rsidRDefault="001528E4" w:rsidP="00F36A34">
      <w:pPr>
        <w:rPr>
          <w:rFonts w:cs="Arial"/>
        </w:rPr>
      </w:pPr>
      <w:r w:rsidRPr="004D18B6">
        <w:rPr>
          <w:rFonts w:cs="Arial"/>
        </w:rPr>
        <w:t xml:space="preserve">Soit </w:t>
      </w:r>
      <m:oMath>
        <m:sSub>
          <m:sSubPr>
            <m:ctrlPr>
              <w:rPr>
                <w:rFonts w:ascii="Cambria Math" w:hAnsi="Cambria Math" w:cs="Arial"/>
                <w:i/>
              </w:rPr>
            </m:ctrlPr>
          </m:sSubPr>
          <m:e>
            <m:r>
              <m:rPr>
                <m:nor/>
              </m:rPr>
              <w:rPr>
                <w:rFonts w:cs="Arial"/>
              </w:rPr>
              <m:t>N</m:t>
            </m:r>
          </m:e>
          <m:sub>
            <m:r>
              <m:rPr>
                <m:nor/>
              </m:rPr>
              <w:rPr>
                <w:rFonts w:cs="Arial"/>
              </w:rPr>
              <m:t>gp</m:t>
            </m:r>
            <m:ctrlPr>
              <w:rPr>
                <w:rFonts w:ascii="Cambria Math" w:hAnsi="Cambria Math" w:cs="Arial"/>
                <w:i/>
                <w:vertAlign w:val="subscript"/>
              </w:rPr>
            </m:ctrlPr>
          </m:sub>
        </m:sSub>
      </m:oMath>
      <w:r w:rsidRPr="004D18B6">
        <w:rPr>
          <w:rFonts w:cs="Arial"/>
        </w:rPr>
        <w:t xml:space="preserve"> le nombre de galet en prise, </w:t>
      </w:r>
      <m:oMath>
        <m:r>
          <m:rPr>
            <m:nor/>
          </m:rPr>
          <w:rPr>
            <w:rFonts w:cs="Arial"/>
          </w:rPr>
          <m:t>T</m:t>
        </m:r>
        <m:r>
          <m:rPr>
            <m:nor/>
          </m:rPr>
          <w:rPr>
            <w:rFonts w:cs="Arial"/>
            <w:vertAlign w:val="subscript"/>
          </w:rPr>
          <m:t>galet→tubulure</m:t>
        </m:r>
        <m:r>
          <w:rPr>
            <w:rFonts w:ascii="Cambria Math" w:hAnsi="Cambria Math" w:cs="Arial"/>
            <w:vertAlign w:val="subscript"/>
          </w:rPr>
          <m:t xml:space="preserve"> </m:t>
        </m:r>
      </m:oMath>
      <w:r w:rsidRPr="004D18B6">
        <w:rPr>
          <w:rFonts w:cs="Arial"/>
        </w:rPr>
        <w:t xml:space="preserve">l’effort </w:t>
      </w:r>
      <w:r w:rsidR="00F73B9E" w:rsidRPr="004D18B6">
        <w:rPr>
          <w:rFonts w:cs="Arial"/>
        </w:rPr>
        <w:t>d’un</w:t>
      </w:r>
      <w:r w:rsidRPr="004D18B6">
        <w:rPr>
          <w:rFonts w:cs="Arial"/>
        </w:rPr>
        <w:t xml:space="preserve"> galet sur la tubulure pour obtenir un débit nominal et </w:t>
      </w:r>
      <m:oMath>
        <m:sSub>
          <m:sSubPr>
            <m:ctrlPr>
              <w:rPr>
                <w:rFonts w:ascii="Cambria Math" w:hAnsi="Cambria Math" w:cs="Arial"/>
                <w:i/>
              </w:rPr>
            </m:ctrlPr>
          </m:sSubPr>
          <m:e>
            <m:r>
              <m:rPr>
                <m:nor/>
              </m:rPr>
              <w:rPr>
                <w:rFonts w:cs="Arial"/>
              </w:rPr>
              <m:t>η</m:t>
            </m:r>
          </m:e>
          <m:sub>
            <m:r>
              <m:rPr>
                <m:nor/>
              </m:rPr>
              <w:rPr>
                <w:rFonts w:cs="Arial"/>
              </w:rPr>
              <m:t>red</m:t>
            </m:r>
            <m:ctrlPr>
              <w:rPr>
                <w:rFonts w:ascii="Cambria Math" w:hAnsi="Cambria Math" w:cs="Arial"/>
                <w:i/>
                <w:vertAlign w:val="subscript"/>
              </w:rPr>
            </m:ctrlPr>
          </m:sub>
        </m:sSub>
        <m:r>
          <m:rPr>
            <m:nor/>
          </m:rPr>
          <w:rPr>
            <w:rFonts w:cs="Arial"/>
          </w:rPr>
          <m:t>=0,8</m:t>
        </m:r>
      </m:oMath>
      <w:r w:rsidR="00D82D8F" w:rsidRPr="004D18B6">
        <w:rPr>
          <w:rFonts w:cs="Arial"/>
        </w:rPr>
        <w:t xml:space="preserve"> </w:t>
      </w:r>
      <w:r w:rsidRPr="004D18B6">
        <w:rPr>
          <w:rFonts w:cs="Arial"/>
        </w:rPr>
        <w:t>le rendement du réducteur.</w:t>
      </w:r>
    </w:p>
    <w:p w14:paraId="76BB1FCF" w14:textId="3D66A9C8" w:rsidR="000275DE" w:rsidRPr="004D18B6" w:rsidRDefault="001528E4" w:rsidP="00F36A34">
      <w:pPr>
        <w:pStyle w:val="Question"/>
        <w:rPr>
          <w:rFonts w:cs="Arial"/>
        </w:rPr>
      </w:pPr>
      <w:r w:rsidRPr="004D18B6">
        <w:rPr>
          <w:rFonts w:cs="Arial"/>
          <w:b/>
          <w:bCs/>
        </w:rPr>
        <w:t>Calculer</w:t>
      </w:r>
      <w:r w:rsidRPr="004D18B6">
        <w:rPr>
          <w:rFonts w:cs="Arial"/>
        </w:rPr>
        <w:t xml:space="preserve"> le couple nécessaire au niveau de l</w:t>
      </w:r>
      <w:r w:rsidR="00547566" w:rsidRPr="004D18B6">
        <w:rPr>
          <w:rFonts w:cs="Arial"/>
        </w:rPr>
        <w:t>’axe du barillet de la</w:t>
      </w:r>
      <w:r w:rsidRPr="004D18B6">
        <w:rPr>
          <w:rFonts w:cs="Arial"/>
        </w:rPr>
        <w:t xml:space="preserve"> pompe </w:t>
      </w:r>
      <m:oMath>
        <m:sSub>
          <m:sSubPr>
            <m:ctrlPr>
              <w:rPr>
                <w:rFonts w:ascii="Cambria Math" w:hAnsi="Cambria Math" w:cs="Arial"/>
                <w:i/>
              </w:rPr>
            </m:ctrlPr>
          </m:sSubPr>
          <m:e>
            <m:r>
              <m:rPr>
                <m:nor/>
              </m:rPr>
              <w:rPr>
                <w:rFonts w:cs="Arial"/>
              </w:rPr>
              <m:t>C</m:t>
            </m:r>
          </m:e>
          <m:sub>
            <m:r>
              <m:rPr>
                <m:nor/>
              </m:rPr>
              <w:rPr>
                <w:rFonts w:cs="Arial"/>
              </w:rPr>
              <m:t>p</m:t>
            </m:r>
          </m:sub>
        </m:sSub>
      </m:oMath>
      <w:r w:rsidR="004D18B6" w:rsidRPr="004D18B6">
        <w:rPr>
          <w:rFonts w:cs="Arial"/>
        </w:rPr>
        <w:t xml:space="preserve"> </w:t>
      </w:r>
      <w:r w:rsidRPr="004D18B6">
        <w:rPr>
          <w:rFonts w:cs="Arial"/>
        </w:rPr>
        <w:t xml:space="preserve">pour obtenir le débit nominal en fonction de </w:t>
      </w:r>
      <m:oMath>
        <m:r>
          <m:rPr>
            <m:nor/>
          </m:rPr>
          <w:rPr>
            <w:rFonts w:cs="Arial"/>
          </w:rPr>
          <m:t>T</m:t>
        </m:r>
        <m:r>
          <m:rPr>
            <m:nor/>
          </m:rPr>
          <w:rPr>
            <w:rFonts w:cs="Arial"/>
            <w:vertAlign w:val="subscript"/>
          </w:rPr>
          <m:t>galet→tubulure</m:t>
        </m:r>
        <m:r>
          <w:rPr>
            <w:rFonts w:ascii="Cambria Math" w:hAnsi="Cambria Math" w:cs="Arial"/>
            <w:vertAlign w:val="subscript"/>
          </w:rPr>
          <m:t xml:space="preserve"> </m:t>
        </m:r>
      </m:oMath>
      <w:r w:rsidR="006D43B3" w:rsidRPr="004D18B6">
        <w:rPr>
          <w:rFonts w:cs="Arial"/>
        </w:rPr>
        <w:t xml:space="preserve"> et l</w:t>
      </w:r>
      <w:r w:rsidR="005D01DD">
        <w:rPr>
          <w:rFonts w:cs="Arial"/>
        </w:rPr>
        <w:t>a</w:t>
      </w:r>
      <w:r w:rsidR="006D43B3" w:rsidRPr="004D18B6">
        <w:rPr>
          <w:rFonts w:cs="Arial"/>
        </w:rPr>
        <w:t xml:space="preserve"> géométrie du système.</w:t>
      </w:r>
    </w:p>
    <w:p w14:paraId="03C03107" w14:textId="587FB50B" w:rsidR="00811FFB" w:rsidRPr="004D18B6" w:rsidRDefault="001528E4" w:rsidP="00F36A34">
      <w:pPr>
        <w:pStyle w:val="Question"/>
        <w:rPr>
          <w:rFonts w:cs="Arial"/>
        </w:rPr>
      </w:pPr>
      <w:r w:rsidRPr="004D18B6">
        <w:rPr>
          <w:rFonts w:cs="Arial"/>
        </w:rPr>
        <w:t xml:space="preserve">En </w:t>
      </w:r>
      <w:r w:rsidRPr="004D18B6">
        <w:rPr>
          <w:rFonts w:cs="Arial"/>
          <w:b/>
          <w:bCs/>
        </w:rPr>
        <w:t>déduire</w:t>
      </w:r>
      <w:r w:rsidRPr="004D18B6">
        <w:rPr>
          <w:rFonts w:cs="Arial"/>
        </w:rPr>
        <w:t xml:space="preserve"> le couple au niveau du</w:t>
      </w:r>
      <w:r w:rsidR="005316E3" w:rsidRPr="004D18B6">
        <w:rPr>
          <w:rFonts w:cs="Arial"/>
        </w:rPr>
        <w:t xml:space="preserve"> moteur</w:t>
      </w:r>
      <w:r w:rsidRPr="004D18B6">
        <w:rPr>
          <w:rFonts w:cs="Arial"/>
        </w:rPr>
        <w:t xml:space="preserve"> </w:t>
      </w:r>
      <m:oMath>
        <m:sSub>
          <m:sSubPr>
            <m:ctrlPr>
              <w:rPr>
                <w:rFonts w:ascii="Cambria Math" w:hAnsi="Cambria Math" w:cs="Arial"/>
                <w:i/>
              </w:rPr>
            </m:ctrlPr>
          </m:sSubPr>
          <m:e>
            <m:r>
              <m:rPr>
                <m:sty m:val="p"/>
              </m:rPr>
              <w:rPr>
                <w:rFonts w:ascii="Cambria Math" w:hAnsi="Cambria Math" w:cs="Arial"/>
              </w:rPr>
              <m:t>C</m:t>
            </m:r>
          </m:e>
          <m:sub>
            <m:r>
              <m:rPr>
                <m:sty m:val="p"/>
              </m:rPr>
              <w:rPr>
                <w:rFonts w:ascii="Cambria Math" w:hAnsi="Cambria Math" w:cs="Arial"/>
              </w:rPr>
              <m:t>m</m:t>
            </m:r>
          </m:sub>
        </m:sSub>
        <m:r>
          <m:rPr>
            <m:sty m:val="p"/>
          </m:rPr>
          <w:rPr>
            <w:rFonts w:ascii="Cambria Math" w:hAnsi="Cambria Math" w:cs="Arial"/>
          </w:rPr>
          <m:t xml:space="preserve"> </m:t>
        </m:r>
      </m:oMath>
      <w:r w:rsidR="007A7C8B" w:rsidRPr="004D18B6">
        <w:rPr>
          <w:rFonts w:cs="Arial"/>
        </w:rPr>
        <w:t xml:space="preserve"> en fonction de </w:t>
      </w:r>
      <m:oMath>
        <m:r>
          <m:rPr>
            <m:nor/>
          </m:rPr>
          <w:rPr>
            <w:rFonts w:cs="Arial"/>
          </w:rPr>
          <m:t>T</m:t>
        </m:r>
        <m:r>
          <m:rPr>
            <m:nor/>
          </m:rPr>
          <w:rPr>
            <w:rFonts w:cs="Arial"/>
            <w:vertAlign w:val="subscript"/>
          </w:rPr>
          <m:t>galet→tubulure</m:t>
        </m:r>
        <m:r>
          <w:rPr>
            <w:rFonts w:ascii="Cambria Math" w:hAnsi="Cambria Math" w:cs="Arial"/>
            <w:vertAlign w:val="subscript"/>
          </w:rPr>
          <m:t xml:space="preserve"> </m:t>
        </m:r>
      </m:oMath>
      <w:r w:rsidRPr="004D18B6">
        <w:rPr>
          <w:rFonts w:cs="Arial"/>
        </w:rPr>
        <w:t>.</w:t>
      </w:r>
    </w:p>
    <w:p w14:paraId="7F259183" w14:textId="0CA45174" w:rsidR="001528E4" w:rsidRPr="004D18B6" w:rsidRDefault="001528E4" w:rsidP="00F36A34">
      <w:pPr>
        <w:rPr>
          <w:rFonts w:cs="Arial"/>
        </w:rPr>
      </w:pPr>
      <w:r w:rsidRPr="004D18B6">
        <w:rPr>
          <w:rFonts w:cs="Arial"/>
        </w:rPr>
        <w:t xml:space="preserve">Ce couple </w:t>
      </w:r>
      <w:r w:rsidR="004D18B6">
        <w:rPr>
          <w:rFonts w:cs="Arial"/>
        </w:rPr>
        <w:t>est</w:t>
      </w:r>
      <w:r w:rsidRPr="004D18B6">
        <w:rPr>
          <w:rFonts w:cs="Arial"/>
        </w:rPr>
        <w:t xml:space="preserve"> considéré constant au cours d’un cycle. Le relevé de la</w:t>
      </w:r>
      <w:r w:rsidR="0097374A" w:rsidRPr="004D18B6">
        <w:rPr>
          <w:rFonts w:cs="Arial"/>
        </w:rPr>
        <w:t xml:space="preserve"> </w:t>
      </w:r>
      <w:r w:rsidR="00AD3E0E" w:rsidRPr="004D18B6">
        <w:rPr>
          <w:rFonts w:cs="Arial"/>
        </w:rPr>
        <w:t>figure</w:t>
      </w:r>
      <w:r w:rsidR="00850211" w:rsidRPr="004D18B6">
        <w:rPr>
          <w:rFonts w:cs="Arial"/>
        </w:rPr>
        <w:t xml:space="preserve"> 1</w:t>
      </w:r>
      <w:r w:rsidR="008559E3" w:rsidRPr="004D18B6">
        <w:rPr>
          <w:rFonts w:cs="Arial"/>
        </w:rPr>
        <w:t>7</w:t>
      </w:r>
      <w:r w:rsidR="005316E3" w:rsidRPr="004D18B6">
        <w:rPr>
          <w:rFonts w:cs="Arial"/>
        </w:rPr>
        <w:t xml:space="preserve"> </w:t>
      </w:r>
      <w:r w:rsidRPr="004D18B6">
        <w:rPr>
          <w:rFonts w:cs="Arial"/>
        </w:rPr>
        <w:t xml:space="preserve">représente la puissance </w:t>
      </w:r>
      <w:r w:rsidR="00172E8C" w:rsidRPr="004D18B6">
        <w:rPr>
          <w:rFonts w:cs="Arial"/>
        </w:rPr>
        <w:t>développée par la pompe</w:t>
      </w:r>
      <w:r w:rsidR="00DD0970" w:rsidRPr="004D18B6">
        <w:rPr>
          <w:rFonts w:cs="Arial"/>
        </w:rPr>
        <w:t xml:space="preserve"> au niveau des galets</w:t>
      </w:r>
      <w:r w:rsidRPr="004D18B6">
        <w:rPr>
          <w:rFonts w:cs="Arial"/>
        </w:rPr>
        <w:t xml:space="preserve"> en fonction du temps sur un cycle de fonctionnement.</w:t>
      </w:r>
      <w:r w:rsidR="00377159" w:rsidRPr="004D18B6">
        <w:rPr>
          <w:rFonts w:cs="Arial"/>
        </w:rPr>
        <w:t xml:space="preserve"> Le rendement du moteur est noté </w:t>
      </w:r>
      <m:oMath>
        <m:sSub>
          <m:sSubPr>
            <m:ctrlPr>
              <w:rPr>
                <w:rFonts w:ascii="Cambria Math" w:hAnsi="Cambria Math" w:cs="Arial"/>
                <w:i/>
              </w:rPr>
            </m:ctrlPr>
          </m:sSubPr>
          <m:e>
            <m:r>
              <m:rPr>
                <m:nor/>
              </m:rPr>
              <w:rPr>
                <w:rFonts w:cs="Arial"/>
              </w:rPr>
              <m:t>η</m:t>
            </m:r>
          </m:e>
          <m:sub>
            <m:r>
              <m:rPr>
                <m:nor/>
              </m:rPr>
              <w:rPr>
                <w:rFonts w:cs="Arial"/>
              </w:rPr>
              <m:t>mot</m:t>
            </m:r>
          </m:sub>
        </m:sSub>
        <m:r>
          <m:rPr>
            <m:nor/>
          </m:rPr>
          <w:rPr>
            <w:rFonts w:cs="Arial"/>
          </w:rPr>
          <m:t>=0,53</m:t>
        </m:r>
      </m:oMath>
      <w:r w:rsidR="00377159" w:rsidRPr="004D18B6">
        <w:rPr>
          <w:rFonts w:cs="Arial"/>
        </w:rPr>
        <w:t>.</w:t>
      </w:r>
      <w:r w:rsidR="0093710B" w:rsidRPr="004D18B6">
        <w:rPr>
          <w:rFonts w:cs="Arial"/>
        </w:rPr>
        <w:t xml:space="preserve"> La moitié de l’énergie stockée est utilisé pour alimenter le moteur et la pompe.</w:t>
      </w:r>
    </w:p>
    <w:p w14:paraId="5C461EB5" w14:textId="77777777" w:rsidR="009A0D77" w:rsidRDefault="009A0D77" w:rsidP="001528E4">
      <w:pPr>
        <w:pStyle w:val="Standard"/>
      </w:pPr>
    </w:p>
    <w:p w14:paraId="03E078B8" w14:textId="77777777" w:rsidR="009A0D77" w:rsidRDefault="009A0D77" w:rsidP="001528E4">
      <w:pPr>
        <w:pStyle w:val="Standard"/>
      </w:pPr>
    </w:p>
    <w:p w14:paraId="3DA190B9" w14:textId="77777777" w:rsidR="009A0D77" w:rsidRDefault="009A0D77" w:rsidP="001528E4">
      <w:pPr>
        <w:pStyle w:val="Standard"/>
      </w:pPr>
    </w:p>
    <w:p w14:paraId="05069310" w14:textId="77777777" w:rsidR="00537004" w:rsidRDefault="00537004" w:rsidP="00537004">
      <w:pPr>
        <w:pStyle w:val="Standard"/>
        <w:rPr>
          <w:sz w:val="20"/>
          <w:szCs w:val="20"/>
          <w:lang w:eastAsia="fr-FR"/>
        </w:rPr>
      </w:pPr>
    </w:p>
    <w:p w14:paraId="29CBE818" w14:textId="33115097" w:rsidR="00537004" w:rsidRDefault="00080724" w:rsidP="00537004">
      <w:pPr>
        <w:pStyle w:val="Standard"/>
        <w:rPr>
          <w:sz w:val="20"/>
          <w:szCs w:val="20"/>
          <w:lang w:eastAsia="fr-FR"/>
        </w:rPr>
      </w:pPr>
      <w:r>
        <w:rPr>
          <w:noProof/>
          <w:sz w:val="20"/>
          <w:szCs w:val="20"/>
          <w:lang w:eastAsia="fr-FR"/>
        </w:rPr>
        <w:lastRenderedPageBreak/>
        <mc:AlternateContent>
          <mc:Choice Requires="wpg">
            <w:drawing>
              <wp:anchor distT="0" distB="0" distL="114300" distR="114300" simplePos="0" relativeHeight="251788800" behindDoc="0" locked="0" layoutInCell="1" allowOverlap="1" wp14:anchorId="3A4D780A" wp14:editId="627DD2C6">
                <wp:simplePos x="0" y="0"/>
                <wp:positionH relativeFrom="column">
                  <wp:posOffset>50165</wp:posOffset>
                </wp:positionH>
                <wp:positionV relativeFrom="paragraph">
                  <wp:posOffset>0</wp:posOffset>
                </wp:positionV>
                <wp:extent cx="6253269" cy="2281077"/>
                <wp:effectExtent l="0" t="0" r="0" b="5080"/>
                <wp:wrapNone/>
                <wp:docPr id="575216070" name="Groupe 66"/>
                <wp:cNvGraphicFramePr/>
                <a:graphic xmlns:a="http://schemas.openxmlformats.org/drawingml/2006/main">
                  <a:graphicData uri="http://schemas.microsoft.com/office/word/2010/wordprocessingGroup">
                    <wpg:wgp>
                      <wpg:cNvGrpSpPr/>
                      <wpg:grpSpPr>
                        <a:xfrm>
                          <a:off x="0" y="0"/>
                          <a:ext cx="6253269" cy="2281077"/>
                          <a:chOff x="0" y="0"/>
                          <a:chExt cx="6253269" cy="2281077"/>
                        </a:xfrm>
                      </wpg:grpSpPr>
                      <pic:pic xmlns:pic="http://schemas.openxmlformats.org/drawingml/2006/picture">
                        <pic:nvPicPr>
                          <pic:cNvPr id="1783814392" name="Image6"/>
                          <pic:cNvPicPr/>
                        </pic:nvPicPr>
                        <pic:blipFill>
                          <a:blip r:embed="rId30" cstate="print">
                            <a:lum/>
                            <a:alphaModFix/>
                          </a:blip>
                          <a:srcRect/>
                          <a:stretch>
                            <a:fillRect/>
                          </a:stretch>
                        </pic:blipFill>
                        <pic:spPr>
                          <a:xfrm>
                            <a:off x="0" y="0"/>
                            <a:ext cx="6184900" cy="2197100"/>
                          </a:xfrm>
                          <a:prstGeom prst="rect">
                            <a:avLst/>
                          </a:prstGeom>
                        </pic:spPr>
                      </pic:pic>
                      <wps:wsp>
                        <wps:cNvPr id="1199324034" name="Zone de texte 64"/>
                        <wps:cNvSpPr txBox="1"/>
                        <wps:spPr>
                          <a:xfrm>
                            <a:off x="31685" y="38100"/>
                            <a:ext cx="461256" cy="350775"/>
                          </a:xfrm>
                          <a:prstGeom prst="rect">
                            <a:avLst/>
                          </a:prstGeom>
                          <a:solidFill>
                            <a:schemeClr val="lt1"/>
                          </a:solidFill>
                          <a:ln w="6350">
                            <a:noFill/>
                          </a:ln>
                        </wps:spPr>
                        <wps:txbx>
                          <w:txbxContent>
                            <w:p w14:paraId="0DF193D6" w14:textId="100BDC5C" w:rsidR="00537004" w:rsidRDefault="00537004" w:rsidP="00973169">
                              <w:pPr>
                                <w:jc w:val="center"/>
                              </w:pPr>
                              <w:r>
                                <w:t>P(W)</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300589127" name="Zone de texte 64"/>
                        <wps:cNvSpPr txBox="1"/>
                        <wps:spPr>
                          <a:xfrm>
                            <a:off x="45268" y="593002"/>
                            <a:ext cx="508845" cy="302895"/>
                          </a:xfrm>
                          <a:prstGeom prst="rect">
                            <a:avLst/>
                          </a:prstGeom>
                          <a:solidFill>
                            <a:schemeClr val="lt1"/>
                          </a:solidFill>
                          <a:ln w="6350">
                            <a:noFill/>
                          </a:ln>
                        </wps:spPr>
                        <wps:txbx>
                          <w:txbxContent>
                            <w:p w14:paraId="0BC44DDA" w14:textId="26FC3ABB" w:rsidR="00080724" w:rsidRPr="00080724" w:rsidRDefault="00080724" w:rsidP="00080724">
                              <w:pPr>
                                <w:rPr>
                                  <w:rFonts w:cs="Arial"/>
                                </w:rPr>
                              </w:pPr>
                              <m:oMathPara>
                                <m:oMath>
                                  <m:r>
                                    <w:rPr>
                                      <w:rFonts w:ascii="Cambria Math" w:hAnsi="Cambria Math" w:cs="Arial"/>
                                    </w:rPr>
                                    <m:t xml:space="preserve"> </m:t>
                                  </m:r>
                                  <m:sSub>
                                    <m:sSubPr>
                                      <m:ctrlPr>
                                        <w:rPr>
                                          <w:rFonts w:ascii="Cambria Math" w:hAnsi="Cambria Math" w:cs="Arial"/>
                                          <w:i/>
                                        </w:rPr>
                                      </m:ctrlPr>
                                    </m:sSubPr>
                                    <m:e>
                                      <m:r>
                                        <m:rPr>
                                          <m:nor/>
                                        </m:rPr>
                                        <w:rPr>
                                          <w:rFonts w:cs="Arial"/>
                                        </w:rPr>
                                        <m:t>P</m:t>
                                      </m:r>
                                    </m:e>
                                    <m:sub>
                                      <m:r>
                                        <m:rPr>
                                          <m:nor/>
                                        </m:rPr>
                                        <w:rPr>
                                          <w:rFonts w:cs="Arial"/>
                                        </w:rPr>
                                        <m:t>max</m:t>
                                      </m:r>
                                    </m:sub>
                                  </m:sSub>
                                </m:oMath>
                              </m:oMathPara>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339522571" name="Zone de texte 64"/>
                        <wps:cNvSpPr txBox="1"/>
                        <wps:spPr>
                          <a:xfrm>
                            <a:off x="810285" y="1978182"/>
                            <a:ext cx="508635" cy="302895"/>
                          </a:xfrm>
                          <a:prstGeom prst="rect">
                            <a:avLst/>
                          </a:prstGeom>
                          <a:solidFill>
                            <a:schemeClr val="lt1"/>
                          </a:solidFill>
                          <a:ln w="6350">
                            <a:noFill/>
                          </a:ln>
                        </wps:spPr>
                        <wps:txbx>
                          <w:txbxContent>
                            <w:p w14:paraId="0B62FD09" w14:textId="43C5FAC0" w:rsidR="00080724" w:rsidRPr="00080724" w:rsidRDefault="00080724" w:rsidP="00080724">
                              <w:pPr>
                                <w:rPr>
                                  <w:rFonts w:cs="Arial"/>
                                </w:rPr>
                              </w:pPr>
                              <m:oMathPara>
                                <m:oMath>
                                  <m:r>
                                    <w:rPr>
                                      <w:rFonts w:ascii="Cambria Math" w:hAnsi="Cambria Math" w:cs="Arial"/>
                                    </w:rPr>
                                    <m:t xml:space="preserve"> </m:t>
                                  </m:r>
                                  <m:sSub>
                                    <m:sSubPr>
                                      <m:ctrlPr>
                                        <w:rPr>
                                          <w:rFonts w:ascii="Cambria Math" w:hAnsi="Cambria Math" w:cs="Arial"/>
                                          <w:i/>
                                        </w:rPr>
                                      </m:ctrlPr>
                                    </m:sSubPr>
                                    <m:e>
                                      <m:r>
                                        <m:rPr>
                                          <m:nor/>
                                        </m:rPr>
                                        <w:rPr>
                                          <w:rFonts w:ascii="Cambria Math" w:cs="Arial"/>
                                        </w:rPr>
                                        <m:t>t</m:t>
                                      </m:r>
                                    </m:e>
                                    <m:sub>
                                      <m:r>
                                        <m:rPr>
                                          <m:nor/>
                                        </m:rPr>
                                        <w:rPr>
                                          <w:rFonts w:cs="Arial"/>
                                        </w:rPr>
                                        <m:t>1</m:t>
                                      </m:r>
                                    </m:sub>
                                  </m:sSub>
                                </m:oMath>
                              </m:oMathPara>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961912938" name="Zone de texte 64"/>
                        <wps:cNvSpPr txBox="1"/>
                        <wps:spPr>
                          <a:xfrm>
                            <a:off x="2498757" y="1973655"/>
                            <a:ext cx="508845" cy="302895"/>
                          </a:xfrm>
                          <a:prstGeom prst="rect">
                            <a:avLst/>
                          </a:prstGeom>
                          <a:solidFill>
                            <a:schemeClr val="lt1"/>
                          </a:solidFill>
                          <a:ln w="6350">
                            <a:noFill/>
                          </a:ln>
                        </wps:spPr>
                        <wps:txbx>
                          <w:txbxContent>
                            <w:p w14:paraId="086B6284" w14:textId="4D630B4F" w:rsidR="00080724" w:rsidRPr="00080724" w:rsidRDefault="00080724" w:rsidP="00080724">
                              <w:pPr>
                                <w:rPr>
                                  <w:rFonts w:cs="Arial"/>
                                </w:rPr>
                              </w:pPr>
                              <m:oMathPara>
                                <m:oMath>
                                  <m:r>
                                    <w:rPr>
                                      <w:rFonts w:ascii="Cambria Math" w:hAnsi="Cambria Math" w:cs="Arial"/>
                                    </w:rPr>
                                    <m:t xml:space="preserve"> </m:t>
                                  </m:r>
                                  <m:sSub>
                                    <m:sSubPr>
                                      <m:ctrlPr>
                                        <w:rPr>
                                          <w:rFonts w:ascii="Cambria Math" w:hAnsi="Cambria Math" w:cs="Arial"/>
                                          <w:i/>
                                        </w:rPr>
                                      </m:ctrlPr>
                                    </m:sSubPr>
                                    <m:e>
                                      <m:r>
                                        <m:rPr>
                                          <m:nor/>
                                        </m:rPr>
                                        <w:rPr>
                                          <w:rFonts w:ascii="Cambria Math" w:cs="Arial"/>
                                        </w:rPr>
                                        <m:t>t</m:t>
                                      </m:r>
                                    </m:e>
                                    <m:sub>
                                      <m:r>
                                        <m:rPr>
                                          <m:nor/>
                                        </m:rPr>
                                        <w:rPr>
                                          <w:rFonts w:ascii="Cambria Math" w:cs="Arial"/>
                                        </w:rPr>
                                        <m:t>2</m:t>
                                      </m:r>
                                    </m:sub>
                                  </m:sSub>
                                </m:oMath>
                              </m:oMathPara>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305949058" name="Zone de texte 64"/>
                        <wps:cNvSpPr txBox="1"/>
                        <wps:spPr>
                          <a:xfrm>
                            <a:off x="4155541" y="1973655"/>
                            <a:ext cx="508845" cy="302895"/>
                          </a:xfrm>
                          <a:prstGeom prst="rect">
                            <a:avLst/>
                          </a:prstGeom>
                          <a:solidFill>
                            <a:schemeClr val="lt1"/>
                          </a:solidFill>
                          <a:ln w="6350">
                            <a:noFill/>
                          </a:ln>
                        </wps:spPr>
                        <wps:txbx>
                          <w:txbxContent>
                            <w:p w14:paraId="6BB5BEE5" w14:textId="3F56E07C" w:rsidR="00080724" w:rsidRPr="00080724" w:rsidRDefault="00080724" w:rsidP="00080724">
                              <w:pPr>
                                <w:rPr>
                                  <w:rFonts w:cs="Arial"/>
                                </w:rPr>
                              </w:pPr>
                              <m:oMathPara>
                                <m:oMath>
                                  <m:r>
                                    <w:rPr>
                                      <w:rFonts w:ascii="Cambria Math" w:hAnsi="Cambria Math" w:cs="Arial"/>
                                    </w:rPr>
                                    <m:t xml:space="preserve"> </m:t>
                                  </m:r>
                                  <m:sSub>
                                    <m:sSubPr>
                                      <m:ctrlPr>
                                        <w:rPr>
                                          <w:rFonts w:ascii="Cambria Math" w:hAnsi="Cambria Math" w:cs="Arial"/>
                                          <w:i/>
                                        </w:rPr>
                                      </m:ctrlPr>
                                    </m:sSubPr>
                                    <m:e>
                                      <m:r>
                                        <m:rPr>
                                          <m:nor/>
                                        </m:rPr>
                                        <w:rPr>
                                          <w:rFonts w:ascii="Cambria Math" w:cs="Arial"/>
                                        </w:rPr>
                                        <m:t>t</m:t>
                                      </m:r>
                                    </m:e>
                                    <m:sub>
                                      <m:r>
                                        <m:rPr>
                                          <m:nor/>
                                        </m:rPr>
                                        <w:rPr>
                                          <w:rFonts w:ascii="Cambria Math" w:cs="Arial"/>
                                        </w:rPr>
                                        <m:t>3</m:t>
                                      </m:r>
                                    </m:sub>
                                  </m:sSub>
                                </m:oMath>
                              </m:oMathPara>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486229759" name="Zone de texte 64"/>
                        <wps:cNvSpPr txBox="1"/>
                        <wps:spPr>
                          <a:xfrm>
                            <a:off x="5744424" y="1960075"/>
                            <a:ext cx="508845" cy="302895"/>
                          </a:xfrm>
                          <a:prstGeom prst="rect">
                            <a:avLst/>
                          </a:prstGeom>
                          <a:solidFill>
                            <a:schemeClr val="lt1"/>
                          </a:solidFill>
                          <a:ln w="6350">
                            <a:noFill/>
                          </a:ln>
                        </wps:spPr>
                        <wps:txbx>
                          <w:txbxContent>
                            <w:p w14:paraId="7E162714" w14:textId="7E41DAF4" w:rsidR="00080724" w:rsidRPr="00080724" w:rsidRDefault="00080724" w:rsidP="00080724">
                              <w:pPr>
                                <w:rPr>
                                  <w:rFonts w:cs="Arial"/>
                                </w:rPr>
                              </w:pPr>
                              <w:r>
                                <w:rPr>
                                  <w:rFonts w:cs="Arial"/>
                                </w:rPr>
                                <w:t>t(s)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1842327516" name="Connecteur droit 65"/>
                        <wps:cNvCnPr/>
                        <wps:spPr>
                          <a:xfrm flipH="1">
                            <a:off x="570368" y="751437"/>
                            <a:ext cx="1074623" cy="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A4D780A" id="Groupe 66" o:spid="_x0000_s1115" style="position:absolute;margin-left:3.95pt;margin-top:0;width:492.4pt;height:179.6pt;z-index:251788800" coordsize="62532,22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8erHgUAAOYZAAAOAAAAZHJzL2Uyb0RvYy54bWzsWU1v4zYQvRfofyB0&#10;31jflow4izRp0gXS3WCzxQK90TJlC5VIlaRje399H0nJduy0SbdBgRg5xCEpDjkznDdDPZ2+XzU1&#10;uWdSVYKPveDE9wjjhZhWfDb2fvty9S7ziNKUT2ktOBt7a6a892c//nC6bEcsFHNRT5kkWISr0bId&#10;e3Ot29FgoIo5a6g6ES3jeFgK2VCNrpwNppIusXpTD0LfTwdLIaetFAVTCqOX7qF3ZtcvS1boT2Wp&#10;mCb12INu2v5K+zsxv4OzUzqaSdrOq6JTg36HFg2tODbdLHVJNSULWR0s1VSFFEqU+qQQzUCUZVUw&#10;awOsCfw9a66lWLTWltloOWs3boJr9/z03csWH++vZXvX3kp4YtnO4AvbM7asStmY/9CSrKzL1huX&#10;sZUmBQbTMInCNPdIgWdhmAX+cOicWszh+QO5Yv7zE5KDfuPBA3Xaqhjhr/MBWgc+eDpWIKUXknnd&#10;Is2z1mio/GPRvsNxtVRXk6qu9NqGHg7GKMXvb6viVroO3HkrSTUFFIZZlAVxlIce4bRB6H9o6Iyl&#10;xjlGzMw0cugODpaZ1FV7VdW18b5pdwojbvfO/RGbXUxdimLRMK4dSCSrobvgal61yiNyxJoJg5Ly&#10;wzTA0QGgGgq2suLaRnG9aCwwaN3O6a9ielWtjJ5OGaOUksVnYMtOUloyXczNcAmdu3FM3jywBm5t&#10;MuYqRJyReFaMBVmc+0CvjbEgHwboOH168VYqfc1EQ0wDdkE3awi9v1FGS2jTT+n87RSwmkEfE/tI&#10;QKr3NHoHvv5XGLub05ZBBbPsTlAEeR6FsR/FfVD8jqxIpoxoAIqRNDZ2dTIGlESvfhKAWdCP/43f&#10;oiDNEo8Agwg65x066jEap0GYpM59UQKAJv/FezhXUVcICReeNlOzi1qSe4ocW2urqjn93Vk1J0sk&#10;C+xuj4ULI+7OpeY4EWOyM8209GqysiBKbC4xQxMxXcMdUrgMrtriqsJR31Clb6lEykZ4oAzpT/gp&#10;a4HNRNfyyFzIb4+Nm/k4ZTz1yBIlYOypPxfU5If6A8f5R6lvok7vduRuZ7Lb4YvmQsADABS0s00I&#10;S133zVKK5iuq1bnZFY8oL7D32NN980K7woRqV7DzczvJpZ0bftciWQXWeSaQv6y+Utl20W5i56Po&#10;I46O9oLezTVg4+J8oUVZWURsvdr5H9H/f8Eg8v0ky4Nw+MIwiJMwxYUDMEhy7BGaON/iIPGzLAZK&#10;TBqJ/DDLXw8Osh7/bzg4IhxEUZ6EYTJEynBXhBeqBigBYVcOUC2zIDsEAlLxqwRC/gYEcw89soKQ&#10;pwGqQR4hd78oEMI4z4a4RJiKACREaWJT/jGUhNRegbdF/O1qhEr/+q9GkZ/keNlJXhoJcZAkSYxC&#10;c4RI2LwcvV2OjuhyFGdpGObDBNzSi9aEZBjHcYgXcIsEvOK51+GjqAn2nvdWE47sdgT6K4zCYRKA&#10;w3FQuBCcg+JiC0mmUlSapPZeY04eZNMF79jcnlNxNBspwST+0rMIHambDP2oe2XGBnHUkbc9dQQ6&#10;N07DyL0qPEG61RU3jNcB/2B4OTO8xwE94If2WCS9epRFMuX9kqq5o5rUWl0K3VFZj7BISq9r5jb+&#10;zErwSZZHMwN7u9GiAFPa71hzzDazHJnZCTre6h8Fu/lGlNkvD5tdnyG8kbA7C643wk3FhbR+3dt9&#10;66TSze95NGf3Ng0Yns30LMFjWXV8TMDYg68Vu307f/t55uwvAAAA//8DAFBLAwQKAAAAAAAAACEA&#10;3JI558duAADHbgAAFAAAAGRycy9tZWRpYS9pbWFnZTEucG5niVBORw0KGgoAAAANSUhEUgAABnIA&#10;AAIpCAYAAACWvqYjAAAAi3pUWHRSYXcgcHJvZmlsZSB0eXBlIGV4aWYAAHjaVY7RDcMwCET/maIj&#10;nAEfZpwqSqRu0PGL40hp3gccCN0h+/dzyGvS4OI9BpNE4emp7xIDCwOaos1edXF1a6W0xmsW0yWY&#10;I+D3oTsedOPgER7Bzo2blrvuZmdtBjmvptl8JW+jUHBFP/ea0P8A+QH2fyzvHRiT7wAACghpVFh0&#10;WE1MOmNvbS5hZG9iZS54bXAAAAAAADw/eHBhY2tldCBiZWdpbj0i77u/IiBpZD0iVzVNME1wQ2Vo&#10;aUh6cmVTek5UY3prYzlkIj8+Cjx4OnhtcG1ldGEgeG1sbnM6eD0iYWRvYmU6bnM6bWV0YS8iIHg6&#10;eG1wdGs9IlhNUCBDb3JlIDQuNC4wLUV4aXYyIj4KIDxyZGY6UkRGIHhtbG5zOnJkZj0iaHR0cDov&#10;L3d3dy53My5vcmcvMTk5OS8wMi8yMi1yZGYtc3ludGF4LW5zIyI+CiAgPHJkZjpEZXNjcmlwdGlv&#10;biByZGY6YWJvdXQ9IiIKICAgIHhtbG5zOmV4aWY9Imh0dHA6Ly9ucy5hZG9iZS5jb20vZXhpZi8x&#10;LjAvIgogICAgeG1sbnM6dGlmZj0iaHR0cDovL25zLmFkb2JlLmNvbS90aWZmLzEuMC8iCiAgIGV4&#10;aWY6UGl4ZWxYRGltZW5zaW9uPSIxNjUwIgogICBleGlmOlBpeGVsWURpbWVuc2lvbj0iNTUzIgog&#10;ICB0aWZmOkltYWdlV2lkdGg9IjE2NTAiCiAgIHRpZmY6SW1hZ2VIZWlnaHQ9IjU1MyIKICAgdGlm&#10;ZjpPcmllbnRhdGlvbj0iMSIvPgo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C3GUgwAAAARzQklUCAgICHwIZIgAACAASURBVHja7N15dFT1/fj/V0LYIYBxRZYidfnYAypV&#10;geJHgYqKtVWr0kKtSN2rVoq2avXz1VaQoxWlPXWpbWnRfqxalbqzyOKCiLuAFcvmgoICirIECUl+&#10;f/BjPoQZIAmT5E7yeJzjOTPv3Llz79yZf3j6ft+88vLy8gAAAAAAACBx8n0EAAAAAAAAySTkAAAA&#10;AAAAJJSQAwAAAAAAkFBCDgAAAAAAQEIJOQAAAAAAAAkl5AAAAAAAACSUkAMAAAAAAJBQQg4AAAAA&#10;AEBCCTkAAAAAAAAJJeQAAAAAAAAklJADAAAAAACQUEIOAAAAAABAQgk5AAAAAAAACSXkAAAAAAAA&#10;JJSQAwAAAAAAkFBCDgAAAAAAQEIJOQAAAAAAAAkl5AAAAAAAACSUkAMAAAAAAJBQQg4AAAAAAEBC&#10;NZiQ8+GHH8Zf/vKXenluxcXFMWrUqFi/fr1vNAAAAAAA1CMF2djJ3//+9/jiiy+q/LqmTZtGYWFh&#10;FBYWxgEHHBBdunSJvLy8rJ/kX//61xg+fHicc845aX8rKSmJu+++u8r7POuss6J169YRETFr1qx4&#10;/fXXq/T6fffdN0455ZSMf3vooYfik08+2ek+evToEb17946VK1fGvffeG+PGjYvx48fHUUcd5ZsN&#10;AAAAAAD1QFZCzkcffRQzZ86MWbNmxcqVK6u9n5YtW8bRRx8dgwYNijPOOCNatmy5S8e1Zs2aGDZs&#10;WEyYMCFuvfXWuOyyyzJut2TJkpg7d25MnTo1SktLt7u/Zs2aRZ8+feLggw+OsrKy1HhxcXEsWrQo&#10;Fi1aFBMnToyNGzdudx9FRUVxzDHHxPHHH7/dbVauXBkvvvhivPjii/Hee+9l3KZr165x2223RURE&#10;x44dY/bs2TFo0KDo169fjB49Oq644grfbgAAAAAAyHF55eXl5dnaWUlJSYwZMyauvvrqjH/v3r17&#10;XH755bH33nvH8uXL4/33349FixbFpEmTYvny5RW23WeffWL06NExdOjQah3Lu+++GyeffHIsXrw4&#10;Hnzwwe3Oftnaa6+9Fn379o21a9em/e073/lOjB8/PoqKina4j//85z/Ro0ePWLduXdrfTjvttPjb&#10;3/4WrVq1qvR5XHXVVXHTTTdVGBs1alRcddVVkZ+fn/b5n3322XHffffFZZddFrfddluNzHACAAAA&#10;AABqR1ZDTkREeXl5tGnTJtasWVNhvFGjRrF48eLo1KlT2mvKysrivvvui0suuSRtibbhw4fHrbfe&#10;WqUg8cYbb8Rxxx0Xn3/+edx///1x+umnV/q1F110Udx1111p43PmzIlu3bpVah/nnHNOjBs3Lm18&#10;yZIl8bWvfa1Kn+drr70Whx9+eOr5iBEjYsyYMdvdvrS0NE477bR49NFH4+KLL44//OEPvuUAAAAA&#10;AJCj8rO9w7y8vMjUhnr16pUx4kRE5Ofnx5lnnhnTpk2Lxo0bV/jb2LFj44477qj0+8+dOzf69esX&#10;K1eujDvvvLNKESci4tvf/nbG8X333bfS++jVq1faWEFBQXTu3LnKn+fSpUtTjzt16hQjR47c4faN&#10;GjWKBx54IPr27Ru33377TrcHAAAAAACSK+shZ8mSJRmXJhs4cOBOX9ujR48477zz0savvPLKtJk6&#10;mXz88cfxne98J7744ov4wQ9+kHFfO9O9e/eM45V5/y0OOuigtLHS0tId3n9ne1544YXU4xtvvDGa&#10;N2++09c0bdo07r333mjdunX8z//8Tzz44IO+6QAAAAAAkIOyHnKef/75jOMnnnhipV6f6V4269at&#10;i0ceeWSHrysrK4shQ4bEhx9+GHvvvXfG5dEqo2vXrmmzgiIiPvroo0rvo0uXLmlj5eXl8cknn1Tp&#10;WDZu3Bjjx4+PiIhu3brF4MGDK/3aDh06xOjRoyMi4ic/+UnMmTPHtx0AAAAAAHJM1kPOM888kza2&#10;9957x6GHHlqp12/vPjSzZs3a4evGjh0bzz77bEREXHvttdG2bdtqHX+jRo0y3semKiGnffv20aRJ&#10;k7TxZcuWVelY7r///lixYkVERNxwww2Rn1+1y3XRRRdF165dY926dXH66afH+vXrfeMBAAAAACCH&#10;ZDXklJeXx5QpU9LGBw4cGHl5eZXaR7t27TKO7yik/Pvf/45rrrkmIjbfR6Y6S6ptrWvXrmljW9+r&#10;Zmfy8vIynsfHH39c6X2Ulpam7m9zxBFHxMknn1z1i5ufH5dccklERCxYsCCuvPJK33gAAAAAAMgh&#10;WQ05b731VixfvjxtvDL3x9liw4YNGcdbtGiRcby0tDR+/OMfp1533nnnZZwNUxWZlkarSsh59NFH&#10;My6jVpUZOffee28sWLAgIjbfG6e6fvKTn0Tr1q0jIuL222+Pl19+2bceAAAAAAByRFZDzqRJk9LG&#10;CgoKYsCAAZXeR6YQFBEZlzuLiHj44Yfj9ddfTz2vyn1ktqdz585pY1VZWu03v/lNxvHKhpxNmzbF&#10;DTfcEBERxxxzTBx77LHVPpfCwsLU/YnKy8vj17/+tW89AAAAAADkiBoPOb17967S/WoWLVqUcfyQ&#10;Qw7JOH7LLbekHh9xxBEZl0Wrqkwhp7Izch5//PF44403Mv6tskur/e1vf4vFixdHRMSoUaN2+XxO&#10;Oumk1OOnnnoqZs+e7ZsPAAAAAAA5IGshZ926dTFz5sy08S2zQSprwoQJaWOtW7eOU089NW382Wef&#10;jVdeeSX1/JhjjsnKuXTq1CltrLIhZ8tsnEwxqDIzcjZu3Ji6N86JJ54Yffr02eXzGThwYOTn/9+l&#10;NisHAAAAAAByQ9ZCzvTp02Pjxo1p41W5P86aNWsyhpyzzjorWrZsmTa+9WyciIiePXtm5Vy2F2HK&#10;ysp2+LqnnnoqXn311TjggAMyxpLKhJy//OUv8f7770deXl5qebVdVVRUFPvvv3/q+dNPP73dWUMA&#10;AAAAAEByZC3kZFpWrX379ttdEi2T4cOHx6pVqyqMdejQIePyYuvWrUt7z2yFnH322ScaN25cYWzT&#10;pk3xySef7PB1W2bjXHPNNRlj0M6WVvvqq6/ixhtvjIiI0047LXr06JG1C33YYYdVeP7YY4/59gMA&#10;AAAAQMLVaMipymycm2++OcaNG1dhrEmTJjF+/Pho06ZN2vYzZ86MkpKS1PMWLVpEx44ds/Oh5OdH&#10;hw4d0sZ3tLzapEmTYvbs2bHffvvFkCFDMr7+008/jdLS0u3u4+67746lS5dGfn5+Kgply7YhZ8qU&#10;Kb79AAAAAACQcFkJOUuWLIkFCxakjVcm5CxcuDAGDRoUV155ZYXxVq1axZNPPhn9+/fP+LoZM2ZU&#10;eJ6tiLNFphk1Owo5W8LL1VdfHQUFBRlDTmlpaaxYsSLj64uLi2P06NEREXHmmWfGf/3Xf2X1fL7+&#10;9a9XeD579uz48ssv/QIAAAAAACDBCrKxk0yzcSIiSkpKYv78+dG2bduI2BwrVq9eHUuWLIm5c+fG&#10;1KlTY+bMmWn3nunZs2fceeedabNItjZ9+vQKz2sj5Hz00UcZt33mmWfixRdfjI4dO8bQoUMjIqJZ&#10;s2ax++67x8qVKyts+/HHH8fee++dto+77rorli1bFo0bN47rrrsu6xe6ffv2FZ5v2rQpZsyYEd/7&#10;3vf8CgAAAAAAIKFqNOQMHjy48gdSUBD9+/ePc889N84444ydbv/6669XeJ5pBsyu6NSpU9rY9mbk&#10;bJmNc9VVV1W4t06HDh3SQs6yZcvSXr9+/fq46aabIiLi3HPPjf322y/rF3rbkBMR8corrwg5AAAA&#10;AACQYLsccjZt2hTTpk1LGz/qqKOibdu28e6778aKFSuiuLg4ysrKokWLFlFYWBiFhYXRpUuX6Nat&#10;W3Tv3j0GDBgQRUVFlXrPL774IjZu3FhhrHXr1ln9YCq7tNr06dPj+eefj3322SfOOeecCn/r0KFD&#10;vPnmmxXGMoWc22+/PT755JNo1qxZXHvttTVyoffaa6+0sW0jEwAAAAAAkCy7HHJmzZqV8V4ro0eP&#10;jqOOOqpGDjpTgGjWrFlW36OyIWfLbJxf/vKX0bRp0wp/y7Tc28cff1zh+dq1a+Pmm2+OiIiLL744&#10;48yZbGjatGnk5eVFeXn5Dj9HAAAAAAAgOfJ3dQeZllUrLCyMXr161dhBZwoQzZs3z+p7ZFpabdt7&#10;5Dz33HMxY8aM2HPPPeP8889P2z7Tcm/bzsj5/e9/HytXroxWrVrFVVddVaMXe9vYtWLFCr8AAAAA&#10;AABIsBoJOf3794+CgoIaO+hMIWfb2TC7qlOnTpGXl1dhbNsZOVtm41x++eXRokWLtH3sLOR8+eWX&#10;MWbMmIiI+PnPfx677757jV7sbUOOGTkAAAAAAJBsuxRyVq5cGa+//nra+HHHHVejB92oUaO0sbKy&#10;sqy+R7NmzWLPPfesMLZhw4ZYtWpVRETMnDkzpk6dGkVFRfHTn/404z4yhZytl1YbO3ZsfPbZZ9Gu&#10;Xbu4/PLLa/xibxvXiouLa+R9ysvL4/PPP/frAgAAAACAXbRLIWfKlCkZA0pNh5xMM1c2bNiQ9ffZ&#10;0fJqW2bjDB8+PFq1apXx9ZnukbNlRs7q1avj1ltvjYjN99dp06ZNjV/sr776aqefYzbMnz8/40wt&#10;AAAAAACganYp5GT6x/r99tsvunbtWqMHnSlAbBspsqFz585pY0uXLo2XXnopJk+eHG3bto1LL710&#10;u6/PNCNn+fLlUV5eHrfeemt88cUXsddee+1wH9m07Qycmgo5zz77bDz//PN+XQAAAAAAsIt26UY2&#10;kydPThs7/vjja/ygMwWImlgmbHsh5w9/+ENERPzsZz/b4Uya5s2bx2677RafffZZamzTpk0xf/78&#10;GDt2bERE/OpXv4qWLVvW+GdWVlYWJSUlO/0cs+G5556LuXPn+nUBAAAAAMAuqvaMnDlz5qSWCdta&#10;TS+rFhHRqlWraNasWYWxFStWZP19Mi2tNmHChHj66aejdevWcdlll+10H5mWV7v88stjzZo10bFj&#10;x7jgggtq5UKvW7cubayoqKhG3uuFF16It99+O1auXOkXBgAAAAAAu6DaISfTsmoFBQXRr1+/Wjnw&#10;bt26VXj+8ccfZ/09Ms3ImThxYkREXHzxxbHbbrvtdB+Zlld7+umnIyLiuuuui6ZNm9bK55Xp89n2&#10;M8yGefPmxYcffhjl5eUxZcoUvzAAAAAAANgFWQ05PXv23OFSY9k0YMCACs9rK+RERLRo0SJGjBhR&#10;qX1kCjkREfvvv38MHTq01i700qVL08b69u2b9fd56KGHUo8ffvhhvzAAAAAAANgF1Qo569evjxde&#10;eCFtvDaWVdti25CzdOnStHvA7KpMS6tFRFx44YWxxx57VGof2ws5v/71r6OgoKDWPq8PP/ywwvOO&#10;HTtGly5dsv4+W4ecp59+OuOSbgAAAAAAQOVUK+TMmDEjvvrqq7TxbeNKTfrWt74VLVu2TD3fuHFj&#10;/Pvf/87qe+y2227RqlWrCmPNmjWLK664otL7yHSPnG7dusUPfvCDWr3QCxcurPC8JpbAe/fdd+Pt&#10;t99OPV+/fn089dRTfmUAAAAAAFBN1Qo5TzzxRNpYQUFBHH744bV24E2aNIljjz22wtgbb7yR9ffZ&#10;dnm1c889N/bZZ59Kvz7TjJwbbrgh8vPza/VCz549u8Lzk046Kevv8eCDD6aNWV4NAAAAAACqr8o1&#10;oaSkJOM/zu+xxx7RuHHjWj34X/ziFxWev/zyy1l/j62XV2vSpEn88pe/rNLrtw05RxxxRJx88sm1&#10;+jmVl5fHK6+8knreuXPnOPXUU7P+PplCzpNPPhlr1qzxSwMAAAAAgGqocsj57W9/G59++mna+OrV&#10;qzMut1aT+vTpU2E5t6effjrr77H1jJyzzz4741JpO7JtyBk1alStX+S5c+fGF198kXr+85//POv3&#10;55k5c2bMmzcvbXzt2rVx3333+aUBAAAAAEA1VCrkbNq0KebOnRsjRoyI66+/PuM2xcXF8f3vfz8m&#10;TpwYn3/+ea2dwHXXXZd6/N5771W4R0s2bAk5BQUFcdVVV1X59S1btox27dpFRMQxxxxTq/cR2uKB&#10;Bx5IPW7btm2cc845WX+Pu+66a7t/u/POO/3SAAAAAACgGioVclq3bh3du3eP2267LUpKSra73VNP&#10;PRUDBw6M3XbbLYYOHVorJ7DtrJx//vOfWd3/lqXVzjzzzOjSpUu19rFlVk5dzMaJiPjHP/6Rejxi&#10;xIho1apVVve/atWqeOihh7b797feeiteeuklvzYAAAAAAKiiSoWc4uLiKC8vr9J/48ePr7WT+N3v&#10;fhfNmjWLiIi77757h7Gpqjp37hyNGjWKX/3qV9XeR4cOHWLgwIHRp0+fWr/AkydPjiVLlkRERI8e&#10;Pao1q2hnxo0bFxs2bNjhNjuasQMAAAAAAGSWV15eXl4fTuS2226LESNGRMTmGSg//OEPXd2I6N27&#10;d7z00kvRrFmzeO211+Lggw/O6v7LysriwAMPjIULF+5wu+bNm8eHH34YRUVFLgoAAAAAAFRSfn05&#10;keHDh8dJJ50UERE33HBDbNy4scFf3EcffTS1pNmNN96Y9YgTsXkpu51FnIjNs7rGjh3rFwcAAAAA&#10;AFVQb2bkRER8+eWX0bNnz5g/f35cf/31cd111zXYC7ty5cro3r17LFu2LE4++eSYMGFC5OXlZfU9&#10;SktLo1u3bvHOO+9UavtWrVrFokWLYs899/TLAwAAAACASsivTydTWFgYjz/+eOyxxx5x4403xuzZ&#10;sxvkRS0vL49zzz03li1bFt/85jfjvvvuy3rEidi8hF1lI05ExNq1a2PMmDF+dQAAAAAAUEn1akbO&#10;Fq+88kr069cvmjZtGs8991x84xvfaFAX9eKLL4477rgjDj/88Jg4cWKN3JemtLQ0vvGNb8S7775b&#10;pde1bNkyFi1aFHvttZdfHwAAAAAA7ES9DDkRES+88EJ85zvfiZYtW8b06dPjwAMPbBAX9Je//GX8&#10;9re/jQEDBsRDDz0UhYWFNfI+TzzxRFx22WUZ//bee+9FWVlZdOrUKQoKCtL+ftFFF8UVV1zh1wcA&#10;AAAAADtRb0NORMQbb7wRp5xySqxZsyYeeuih6N+/f729kCUlJXH++efH+PHj46qrroqRI0dGfn7d&#10;rJxXVFQUn332WXzwwQfRsWNHvzIAAAAAAKim/Pp8cocddli8/vrr8a1vfSuOP/74+NOf/lQvz3P1&#10;6tVx/PHHx9SpU2PSpElx44031lnEAQAAAAAAsqegvp9gUVFRPPHEE3HPPffEwoUL6+U5fvnll/H1&#10;r389JkyYEG3atPGtBgAAAACAeqJeL61G3bC0GgAAAAAAZIf1twAAAAAAABJKyAEAAAAAAEgoIQcA&#10;AAAAACChhBwAAAAAAICEEnIAAAAAAAASSsgBAAAAAABIKCEHAAAAAAAgoYQcAAAAAACAhBJyAAAA&#10;AAAAEkrIAQAAAAAASCghBwAAAAAAIKGEHAAAAAAAgIQScgAAAAAAABJKyAEAAAAAAEgoIQcAAAAA&#10;ACChhBwAAAAAAICEEnIAAAAAAAASSsgBAAAAAABIKCEHAAAAAAAgoYQcAAAAAACAhBJyAAAAAAAA&#10;EkrIAQAAAAAASCghBwAAAAAAIKGEHAAAAAAAgIQScgAAAAAAABJKyAEAAAAAAEgoIQcAAAAAACCh&#10;hBwAAAAAAICEEnIAAAAAAAASSsgBAAAAAABIKCEHAAAAAAAgoYQcAAAAAACAhBJyAAAAAAAAEkrI&#10;AQAAAAAASCghBwAAAAAAIKGEHAAAAAAAgIQScgAAAAAAABJKyAEAAAAAAEgoIQcAAAAAACChhBwA&#10;AAAAAICEEnIAAAAAAAASSsgBAAAAAABIKCEHAAAAAAAgoYQcAAAAAACAhBJyAAAAAAAAEkrIAQAA&#10;AAAASCghBwAAAAAAIKGEHAAAAAAAgIQScgAAAAAAABJKyAEAAAAAAEgoIQcAAAAAACChhBwAAAAA&#10;AICEEnIAAAAAAAASSsgBAAAAAABIKCEHAAAAAAAgoYQcAAAAAACAhBJyAAAAAAAAEkrIAQAAAAAA&#10;SCghBwAAAAAAIKGEHAAAAAAAgIQScgAAAAAAABJKyAEAAAAAAEgoIQcAAAAAACChhBwAAAAAAICE&#10;EnIAAAAAAAASSsgBAAAAAABIKCEHAAAAAAAgoYQcAAAAAACAhBJyAAAAAAAAEkrIAQAAAAAASCgh&#10;BwAAAAAAIKGEHAAAAAAAgIQScgAAAAAAABJKyAEAAAAAAEgoIQcAAAAAACChhBwAAAAAAICEEnIA&#10;AAAAAAASSsgBAAAAAABIKCEHAAAAAAAgoYQcAAAAAACAhBJyAAAAAAAAEkrIAQAAAAAASCghBwAA&#10;AAAAIKGEHAAAAAAAgIQScgAAAAAAABJKyAEAAAAAAEgoIQcAAAAAACChhBwAAAAAAICEEnIAAAAA&#10;AAASSsgBAAAAAABIKCEHAAAAAAAgoYQcAAAAAACAhBJyAAAAAAAAEkrIAQAAAAAASCghBwAAAAAA&#10;IKGEHAAAAAAAgIQScgAAAAAAABKqoK4P4O9//3t88cUXVX5d06ZNo7CwMAoLC+OAAw6ILl26RF5e&#10;nisKAAAAAADUG3Uecj766KOYOXNmzJo1K1auXFnt/bRs2TKOPvroGDRoUJxxxhnRsmVLVxcAAAAA&#10;AMhpeeXl5eVJOJCSkpIYM2ZMXH311Rn/3r1797j88stj7733juXLl8f7778fixYtikmTJsXy5csr&#10;bLvPPvvE6NGjY+jQoa5wHSgqKorPPvssPvjgg+jYsaMPBAAAAAAAqikxISciory8PNq0aRNr1qyp&#10;MN6oUaNYvHhxdOrUKe01ZWVlcd9998Ull1yStkTb8OHD49Zbb7XkWi0TcgAAAAAAIDvyk3QweXl5&#10;kakr9erVK2PEiYjIz8+PM888M6ZNmxaNGzeu8LexY8fGHXfc4SoDAAAAAAA5KVEhZ8mSJbF27dq0&#10;8YEDB+70tT169IjzzjsvbfzKK69Mm6kDAAAAAACQCxIVcp5//vmM4yeeeGKlXn/KKaekja1bty4e&#10;eeQRVxoAAAAAAMg5iQo5zzzzTNrY3nvvHYceemilXt+tW7eM47NmzXKlAQAAAACAnJOYkFNeXh5T&#10;pkxJGx84cGDk5eVVah/t2rXLOP7RRx+50gAAAAAAQM5JTMh56623Yvny5Wnjlbk/zhYbNmzION6i&#10;RQtXGgAAAAAAyDmJCTmTJk1KGysoKIgBAwZUeh+ZQlBExNe+9jVXGgAAAAAAyDmJDjm9e/eOtm3b&#10;VnofixYtyjh+yCGHuNIAAAAAAEDOSUTIWbduXcycOTNt/MQTT6zSfiZMmJA21rp16zj11FNdaQAA&#10;AAAAIOckIuRMnz49Nm7cmDZelfvjrFmzJmPIOeuss6Jly5auNAAAAAAAkHMSEXIyLavWvn37Ki2J&#10;Nnz48Fi1alWFsQ4dOsSoUaNcZQAAAAAAICclNuRUZTbOzTffHOPGjasw1qRJkxg/fny0adPGVQYA&#10;AAAAAHJSnYecJUuWxIIFC9LGKxNyFi5cGIMGDYorr7yywnirVq3iySefjP79+7vCAAAAAABAziqo&#10;6wPINBsnIqKkpCTmz58fbdu2jYiI4uLiWL16dSxZsiTmzp0bU6dOjZkzZ0ZZWVmF1/Xs2TPuvPPO&#10;OOyww1xdAAAAAAAgpyU25AwePLjyJ1FQEP37949zzz03zjjjDFcVAAAAAACoF+o05GzatCmmTZuW&#10;Nn7UUUdF27Zt4913340VK1ZEcXFxlJWVRYsWLaKwsDAKCwujS5cu0a1bt+jevXsMGDAgioqKXE0A&#10;AAAAAKBeqdOQM2vWrPjyyy/TxkePHh1HHXWUqwMAAAAAADRo+XX55pmWVSssLIxevXq5MgAAAAAA&#10;QINXpzNyMoWc/v37R0FBgSsDQLXNmzcvfve73/kgAIAGq2PHjnHBBRfEXnvt5cMAAMhxdVZMVq5c&#10;Ga+//nra+HHHHeeqAFBt//3f/x0vvvhilJWV+TAAgAarS5cucdNNN8Vdd90VP/7xj30gAAA5rM5C&#10;zpQpUzL+I5uQA0B19enTJ1588cWIiDj66KPj+9//vg8FAGiQZsyYEf/6179i2LBh0ahRoxgyZIgP&#10;BQAgR9VZyMm0rNp+++0XXbt2dVUAqLItM3EiIs4///z44x//6EMBABqsyy67LK699toYNWpUnHXW&#10;WVFaWmpmDgBAjqqzkDN58uS0seOPP94VAaDK/vu//zteeOGFiBBxAAC2GDlyZEREjBo1KoYNGxYR&#10;IeYAAOSgOgk5c+bMiWXLlqWNW1YNgKoScQAAtk/MAQDIffl18aaZllUrKCiIfv361cr7l5SUxJw5&#10;c2L8+PFx6aWXRu/eveOee+6psM2XX34Z11xzTey///6x9957x4gRI6K8vDxtX4sXL47zzjsvOnfu&#10;HF//+tfjf//3f6t0LM8880wMGTIkunXrFh06dIjevXvHk08+GWVlZfHd7343vvGNb8S3vvWtHe6j&#10;rKwsXnjhhbj66qujV69e0a5duxg4cGB89dVXadvOmTMnTjjhhNh3331j+PDhfgFAThNxAAB2buTI&#10;kXHNNddEaWlpDBs2LO69914fCgBADskrz1Qnatixxx4bU6dOrTDWp0+f1D/G1ZSVK1fG6aefHi+9&#10;9FJa5Fi8eHF06dIlIiJeffXVOOWUU+Kjjz6qsM0DDzwQgwYNSj2/55574sILL4zi4uLUWEFBQcyf&#10;P3+n9/qZM2dODBs2LN5+++244oor4tJLL4299tor3nzzzRg8eHAMHz48LrzwwojYvLbx2LFjM+7n&#10;lVdeiWuuuSY6deoUGzdujL///e+p4HTPPfdU+D+tJkyYEIMHD65w7h988EF07Ngxq59zUVFRfPbZ&#10;ZzWyb4AtRBwAgKrZcs+cRo0axV//+lczcwAAckStz8hZv359xmBTG8uq7b777jFjxoz49NNP49hj&#10;j02NH3DAAamI89xzz0X/oQqlXQAAIABJREFU/v3jhz/8YTz//PNxyCGHpLZ78803U49vuummuOyy&#10;y+Kmm26KZ555Jpo3bx4REZs2bYqXX355h8dx1113xZFHHhnvv/9+TJ06NUaOHBl77bVXREQceuih&#10;ceONN8YVV1yR2n7rY93WEUccEZMnT44///nPcc8998QZZ5yR+tvjjz+eejx79uy48MILY9SoUXHx&#10;xRfHvvvuG6eeeqrQAuQkEQcAoOrMzAEAyE21fo+cGTNmZFzya8CAAbV2DIWFhbHPPvuknh9//PER&#10;sXmWzFlnnRX/+te/on///hERcfDBB8dbb70VERGdO3eOiIg//vGP8be//S3efPPN1Fjr1q1TM3Pa&#10;tGmz3fe++eab48orr4wmTZrEY489lnHZtIMOOijWrl27+QIVFMQxxxxT6XM7/fTT48EHH4yIzVEq&#10;IuLTTz+NM844Ix588MHUvv7whz/49gM5ScQBAKg+98wBAMg9tR5ynnjiifSDKCiIww8/vFaPY+bM&#10;manHxx13XKxcuTKGDBkSDzzwQPTs2TP1txdffDH1uE+fPjF79uz4/e9/H9OmTUvFoIULF8ann34a&#10;ERH5+fnRu3fvjO95xx13xJVXXhkREbfccst2732z9ZJuvXr1itatW1f6vPr16xd5eXlRXl4en3zy&#10;SXz44Yfx05/+NC655JIqBSGAJBJxAAB2nZgDAJBbajXklJSUxMMPP5w2vscee0Tjxo1r7TiWLl0a&#10;ixcvjoiIJk2aRN++fWPIkCFxyy23VIg47733Xrz//vsREdG+ffto3759HHPMMfHII49UmNEzY8aM&#10;1OMjjjgi2rVrl/aer732Wvz85z+PiIjDDjssLr744u0e35Zji9jxsmqZ7L777nHQQQfFO++8ExER&#10;w4cPj1WrVsUvfvEL33Ygp4k4AADZI+YAAOSOWg05v/3tb1MzV7a2evXq+Oqrr6Jp06a1chxTp05N&#10;Pe7Tp0+MGzcuDjnkkDjhhBMqbDdt2rTU4xNOOCGGDx8ev/nNb+LAAw+ssN306dNTjzPd66e4uDiG&#10;DBkSGzdujIiIsWPHRn7+9m9P9Nprr6Uef/vb367y+fXp0ycVch577LF49dVXIy8vz7cdyFkiDgBA&#10;9ok5AAC5Ib+m32DTpk0xd+7cGDFiRFx//fUZtykuLo7vf//7MXHixPj8889r/KSfeeaZ1OOuXbvG&#10;448/nvHYtg4+jRs3jry8vDj11FPTttt6Rk6me/3cfvvt8Z///CciNi+VdvTRR2/32EpLS2PChAkR&#10;EdGiRYs48sgjq3x+Rx11VOrxkUceGYcccohvOpCzRBwAgJozcuTIuOaaa6K0tDSGDRsW9957rw8F&#10;ACBhanxGTuvWrWPDhg073e6pp56Kp556KiIizjrrrBg/fnyNHdPWIeeJJ56I6dOnR6NGjdK223pG&#10;znPPPZf6h8St/ec//4mPP/44da69evWq8Pc1a9bETTfdlHr+s5/9bIfHNmPGjFixYkVEbJ5Z06RJ&#10;kyqf39YhZ8GCBb7lQM4ScQAAap6ZOQAAyVbjIae4uDhRJzxnzpxYvnx56vkPfvCDOOigg9K2mzdv&#10;XoXtzj333Nhtt93Sttt6Nk7fvn3T7vXzj3/8I1auXBkRm0PPaaedtsPju/vuu1OP+/XrV61zbNas&#10;WeTn50dZWVmsWLEiFi9eHPvtt59vO5BTRBwAgNoj5gAAJFd+QzvhSZMmpR4XFBTEiBEjMm639ayd&#10;oqKiuOCCCzJut7P74zzyyCOpxwMHDtzhDJs333wz/vnPf6ae9+3bt8rnV15eHsOGDatwT5yZM2f6&#10;pgM5RcQBAKh9llkDAEimBh1yTj311OjUqVPG7bYOOUOHDo2WLVtm3G7rGTnbhpzi4uIKy7OdcMIJ&#10;Ozy2a665JsrLyyNi8/1xDj/88Cqf3+9///t477334v/9v/+XGnvuued804GcIeIAANQdMQcAIHka&#10;VMhZv359hfvcDB06NON2JSUl8eyzz6aeDx48OON28+fPTy2/1qlTpzjggAMq/P2DDz6IkpKS1PMD&#10;Dzxwu8f28MMPx6pVq1LPe/XqlbZM2878+9//juuvvz7uv//++O53v5sa3/pcAJJMxAEAqHtiDgBA&#10;sjSokDN9+vT46quvIiKiXbt2GZdCi4iYNWtWrF27NiIi9ttvv+3OjNl6Ns6AAQNSj9966624//77&#10;Y+nSpRW233PPPTPuZ+HChXHttdfG2WefnRrr06dP6vE777wTn3zyyQ7PraSkJM4888wYPXp09OjR&#10;Iw455JBo27ZtREQsWLAgPv744wrbP/HEE779QKKIOAAAySHmAAAkR4MKORMnTkw9/t73vrfdGS9T&#10;pkxJPT7llFO2u7+tlyzr379/RESsWLEizj777PjmN78ZzZs3r7D94sWL0/axevXq+NGPfhTjxo2L&#10;d955JzXes2fPiIh4++234/zzz4+mTZvu8NxGjBgRhx12WFx44YWbL2x+fhx99NGpv299L58xY8bE&#10;vHnzfPuBxBBxAACSR8wBAEiGBhVytr0/zvZsHXJ2dF+bl156KfX4yCOPjNWrV8f3vve9uOGGG2L/&#10;/fdPW2rtlltuiU2bNqWev/HGG3H44YfHpZdeGr1794433ngj9beDDz443nrrrRg0aFCMGzcuNbsm&#10;IuLRRx+Niy66KB577LHYsGFDjBkzJl577bW44447Krxf3759U4///Oc/R2lpaTz88MPxr3/9K37x&#10;i1/49gOJIOIAACSXmAMAUPfyysvLyxvCib733nvRpUuXiIho3rx5rFq1Km3GTMTmGTK77757lJaW&#10;RtOmTWP16tXRrFmzjPts2bJlrF+/PiIiTj755Jg3b178+te/jh/96EepbQYPHhz3339/6nn37t3j&#10;yCOPjFdffTXmzZsXt99+e5x//vkREXHAAQfEggULIiLisMMOi2XLlsXjjz9eYWm3r776KnbffffU&#10;0m8FBQXRsWPHeOmll9KWbluwYEGFmLTHHntEfn5+zJ49Ozp37lxjn3VRUVF89tln8cEHH0THjh39&#10;yoDtEnEAAHLDtddeG6NGjYpGjRrFX//61/jxj3/sQwEAqCUNZkbOtGnTUo+PPfbYjBEnYvMSZKWl&#10;pRGx+T4124s4Ef+3nFrE5mjypz/9qULEiYgYO3Zs9OvXL/V8zpw58ec//zmaNGkS06dPT0WciM3x&#10;Zot169bFxIkT0+7P06RJk2jfvn3qefv27WPy5MkZ77+z//77x0knnVThtU8++WSNRhyAyhJxAABy&#10;h5k5AAB1p8HMyKkJmzZtimnTpkVRUVEceuih0ahRo4zblZeXx8svvxzz5s2LZs2axYEHHhjf/OY3&#10;Iy8vr8J2a9eujSlTpkSzZs3i2GOP3e49fNavXx+TJ0+Ozz//PE477bQoLCzc7jEWFxfHgw8+GI0b&#10;N44TTzyxwhJtNcWMHGBnRBwAgNxkZg4AQO0Tcsg6IQfYEREHACC3iTkAALWrwEcAQG0RcQAAct/I&#10;kSMjImLUqFExbNiwiAgxBwCgBgk5ANQKEQcAoP4QcwAAao+QA0CNE3EAAOofMQcAoHYIOQDUKBEH&#10;AKD+EnMAAGqekANAjRFxAADqPzEHAKBmCTkA1AgRBwCg4RBzAABqjpADQNaJOAAADY+YAwBQM4Qc&#10;ALJKxAEAaLjEHACA7BNyAMgaEQcAADEHACC7hBwAskLEAQBgCzEHACB7hBwAdpmIAwDAtsQcAIDs&#10;EHIA2CUiDgAA2yPmAADsOiEHgGoTcQAA2BkxBwBg1wg5AFSLiAMAQGWJOQAA1SfkAFBlIg4AAFUl&#10;5gAAVI+QA0CViDgAAFSXmAMAUHVCDgCVJuIAALCrxBwAgKoRcgCoFBEHAIBsEXMAACpPyAFgp0Qc&#10;AACyTcwBAKgcIQeAHRJxAACoKWIOAMDOCTkAbJeIAwBATRNzAAB2TMgBICMRBwCA2iLmAABsn5AD&#10;QBoRBwCA2ibmAABkJuQAUIGIAwBAXRFzAADSCTkApIg4AADUNTEHAKAiIQeAiBBxAABIDjEHAOD/&#10;CDkAiDgAACSOmAMAsJmQA9DAiTgAACSVmAMAIOQANGgiDgAASSfmAAANnZAD0ECJOAAA5AoxBwBo&#10;yIQcgAZIxAEAINeIOQBAQyXkADQwIg4AALlKzAEAGiIhB6ABEXEAAMh1Yg4A0NAIOQANhIgDAEB9&#10;IeYAAA2JkAPQAIg4AADUN2IOANBQCDkA9ZyIAwBAfSXmAAANgZADUI+JOAAA1HdiDgBQ3wk5APWU&#10;iAMAQEMh5gAA9ZmQA1APiTgAADQ0Yg4AUF8JOQD1jIgDAEBDJeYAAPWRkANQj4g4AAA0dGIOAFDf&#10;CDkA9YSIAwAAm4k5AEB9IuQA1AMiDgAAVCTmAAD1hZADkONEHAAAyEzMAQDqAyEHIIeJOAAAsGNi&#10;DgCQ64QcgBwl4gAAQOWIOQBALhNyAHKQiAMAAFUj5gAAuUrIAcgxIg4AAFSPmAMA5CIhByCHiDgA&#10;ALBrxBwAINcIOQA5QsQBAIDsEHMAgFwi5ADkABEHAACyS8wBAHKFkAOQcCIOAADUDDEHAMgFQg5A&#10;gok4AABQs8QcACDphByAhBJxAACgdog5AECSCTkACSTiAABA7RJzAICkEnIAEkbEAQCAuiHmAABJ&#10;JOQAJIiIAwAAdUvMAQCSRsgBSAgRBwAAkkHMAQCSRMgBSAARBwAAkkXMAQCSQsgBqGMiDgAAJJOY&#10;AwAkgZADUIdEHAAASDYxBwCoa0IOQB0RcQAAIDeIOQBAXRJyAOqAiAMAALlFzAEA6oqQA1DLRBwA&#10;AMhNYg4AUBeEHIBaJOIAAEBuE3MAgNom5ADUEhEHAADqBzEHAKhNQg5ALRBxAACgfhFzAIDaIuQA&#10;1DARBwAA6icxBwCoDUIOQA0ScQAAoH4TcwCAmibkANQQEQcAABoGMQcAqElCDkANEHEAAKBhEXMA&#10;gJoi5ABkmYgDAAANk5gDANQEIQcgi0QcAABo2MQcACDbhByALBFxAACACDEHAMguIQcgC0QcAABg&#10;a2IOAJAtQg7ALhJxAACATMQcACAbhByAXSDiAAAAOyLmAAC7SsgBqCYRBwAAqAwxBwDYFUIOQDWI&#10;OAAAQFWIOQBAdQk5AFUk4gAAANUh5gAA1SHkAFSBiAMAAOwKMQcAqCohB6CSRBwAACAbxBwAoCqE&#10;HIBKEHEAAIBsEnMAgMoScgB2QsQBAABqgpgDAFSGkAOwAyIOAABQk8QcAGBnhByA7RBxAACA2iDm&#10;AAA7IuQAZCDiAAAAtUnMAQC2R8gB2IaIAwAA1AUxBwDIRMgB2IqIAwAA1CUxBwDYlpAD8P8TcQAA&#10;gCQQcwCArQk5ACHiAAAAySLmAABbCDlAgyfiAAAASSTmAAARQg7QwIk4AABAkok5AICQAzRYIg4A&#10;AJALxBwAaNiEHKBBEnEAAIBcIuYAQMMl5AANjogDAADkIjEHABomIQdoUEQcAAAgl4k5ANDwCDlA&#10;gyHiAAAA9YGYAwANi5ADNAgiDgAAUJ+IOQDQcAg5QL0n4gAAAPWRmAMADYOQA9RrIg4AAFCfiTkA&#10;UP8JOUC9JeIAAAANgZgDAPWbkAPUSyIOAADQkIg5AFB/CTlAvSPiAAAADZGYAwD1k5AD1CsiDgAA&#10;0JCJOQBQ/wg5QL0h4gAAAIg5AFDfCDlAvSDiAAAA/B8xBwDqDyEHyHkiDgAAQDoxBwDqByEHyGki&#10;DgAAwPaJOQCQ+4QcIGeJOAAAADsn5gBAbhNygJwk4gAAAFSemAMAuUvIAXKOiAMAAFB1Yg4A5CYh&#10;B8gpIg4AAED1iTkAkHuEHCBniDgAAAC7TswBgNwi5AA5QcQBAADIHjEHAHKHkAMknogDAACQfWIO&#10;AOQGIQdINBEHAACg5og5AJB8Qg6QWCIOAABAzRNzACDZhBwgkUQcAACA2iPmAEByCTlA4og4AAAA&#10;tU/MAYBkEnKARBFxAAAA6o6YAwDJI+QAiSHiAAAA1L2RI0dGXl5ejBw5UswBgAQQcoBE2DriXHDB&#10;BXHXXXf5UAAAAOrIDTfcEBEh5gBAAgg5QJ0TcQAAAJJHzAGAZBBygDol4gAAACSXmAMAdU/IAeqM&#10;iAMAAJB8Yg4A1C0hB6gTIg4AAEDuEHMAoO4IOUCtE3EAAAByj5gDAHVDyAFqlYgDAACQu8QcAKh9&#10;Qg5Qa0QcAACA3CfmAEDtEnKAWiHiAAAA1B9iDgDUHiEHqHEiDgAAQP0j5gBA7RBygBol4gAAANRf&#10;Yg4A1DwhB6gxIg4AAED9J+YAQM0ScoAaIeIAAAA0HGIOANQcIQfIOhEHAACg4RFzAKBmCDlAVok4&#10;AAAADZeYAwDZJ+QAWSPiAAAAIOYAQHYJOUBWiDgAAABsIeYAQPYIOcAuE3EAAADYlpgDANkh5AC7&#10;RMQBAABge8QcANh1Qg5QbSIOAAAAOyPmAMCuEXKAahFxAAAAqCwxBwCqT8gBqkzEAQAAoKrEHACo&#10;HiEHqBIRBwAAgOoScwCg6oQcoNJEHAAAAHaVmAMAVSPkAJUi4gAAAJAtYg4AVJ6QA+yUiAMAwP/X&#10;3r2HVVXnexz/AIIIiiEp5iOWiZqiFQqhghcSrdCyDMzInCGbzhkzb+ekNmpp2qini9rVnNApZ/JW&#10;mVqKg9ckVByvKAVo4g20FDJASGXv80enfdyActsb9uX9eh6eh/Vjrd9a67t49o/NZ6/fAgBLI8wB&#10;AKBqCHIA3BQhDgAAAADAWghzAACoHEEOgBsixAEAAAAAWBthDgAAN0eQA6BChDgAAAAAgLpCmAMA&#10;wI0R5AAohxAHAAAAAFDXCHMAAKgYQQ4AM4Q4AAAAAID6QpgDAEB5BDkATAhxAAAAAAD1jTAHAABz&#10;BDkAJBHiAAAAAABsB2EOAAD/jyAHACEOAAAAAMDmEOYAAPAbghzAyRHiAAAAAABsFWEOAAAEOYBT&#10;I8QBAAAAANg6whwAgLMjyAGcFCEOAAAAAMBeEOYAAJwZQQ7ghAhxAAAAAAD2hjAHAOCsCHIAJ0OI&#10;AwAAAACwV4Q5AABnRJADOBFCHAAAAACAvSPMAQA4G4IcwEkQ4gAAAAAAHAVhDgDAmRDkAE6AEAcA&#10;AAAA4GgIcwAAzoIgB3BwhDgAAAAAAEdFmAMAcAYEOYADI8QBAAAAADg6whwAgKMjyAEcFCEOAAAA&#10;AMBZEOYAABwZQQ7ggAhxAAAAAADOhjAHAOCoCHIAB0OIAwAAAABwVoQ5AABHRJADOBBCHAAAAACA&#10;syPMAQA4GoIcwEEQ4gAAAAAA8BvCHACAIyHIARwAIQ4AAAAAAOYIcwAAjoIgB7BzhDgAAAAAAFSM&#10;MAcA4AgIcgA7RogDAAAAAMDNEeYAAOwdQQ5gpwhxAAAAAACoGsIcAIA9I8gB7BAhDgAAAAAA1UOY&#10;AwCwVwQ5gJ0hxAEAAAAAoGYIcwAA9oggB7AjhDgAAAAAANQOYQ4AwN4Q5AB2ghAHAAAAAADLIMwB&#10;ANgTghzADhDiAAAAAABgWYQ5AAB7QZAD2DhCHAAAAAAArIMwBwBgDwhyABtGiAMAAAAAgHUR5gAA&#10;bB1BDmCjCHEAAAAAAKgbhDkAAFtGkAPYIEIcAAAAAADqFmEOAMBWEeQANoYQBwAAAACA+kGYAwCw&#10;RQQ5gA0hxAEAAAAAoH4R5gAAbA1BDmAjCHEAAAAAALANhDkAAFtCkAPYAEIcAAAAAABsC2EOAMBW&#10;EOQA9YwQBwAAAAAA20SYAwCwBQQ5QD0ixAEAAAAAwLYR5gAA6htBDlBPCHEAAAAAALAPhDkAgPpE&#10;kAPUA0IcAAAAAADsC2EOAKC+EOQAdYwQBwAAAAAA+0SYAwCoDwQ5QB0ixAEAAAAAwL4R5gAA6hpB&#10;DlBHCHEAAAAAAHAMhDkAgLpEkAPUAUIcAAAAAAAcC2EOAKCuEOQAVkaIAwAAAACAYyLMAQDUBYIc&#10;wIoIcQAAAAAAcGyEOQAAayPIAayEEAcAAAAAAOdAmAMAsCaCHMAKCHEAAAAAAHAuhDkAAGshyAEs&#10;jBAHAAAAAADnRJgDALAGghzAgghxAAAAAABwboQ5AABLI8gBLIQQBwAAAAAASIQ5AADLIsgBLIAQ&#10;BwAAAAAAXI8wBwBgKQQ5QC0R4gAAAAAAgIoQ5gAALIEgB6gFQhwAAAAAAHAzhDkAgNoiyAFqiBAH&#10;AAAAAABUBWEOAKA2CHKAGiDEAQAAAAAA1UGYAwCoKYIcoJoIcQAAAAAAQE0Q5gAAaoIgB6gGQhwA&#10;AAAAAFAbhDkAgOoiyAGqiBAHAAAAAABYAmEOAKA6CHKAKiDEAQAAAAAAlkSYAwCoKoIcoBKEOAAA&#10;AAAAwBoIcwAAVUGQA9wEIQ4AAAAAALAmwhwAQGUIcoAbIMQBAAAAAAB1gTAHAHAzBDlABQhxAAAA&#10;AABAXSLMAQDcCEEOUAYhDgAAAAAAqA+EOQCAihDkANchxAEAAAAAAPWJMAcAUBZBDvB/CHEAAAAA&#10;AIAtIMwBAFyPIAcQIQ4AAAAAALAthDkAgN8R5MDpEeIAAAAAAABbRJgDAJAIcuDkCHEAAAAAAIAt&#10;I8wBABDkwGkR4gAAAAAAAHtAmAMAzo0gB06JEAcAAAAAANgTwhwAcF4EOXA6hDgAAAAAAMAeEeYA&#10;gHMiyIFTIcQBAAAAAAD2jDAHAJwPQQ6cBiEOAAAAAABwBIQ5AOBcCHLgFAhxAAAAAACAIyHMAQDn&#10;QZADh0eIAwAAAAAAHBFhDgA4B4IcODRCHAAAAAAA4MgIcwDA8RHkwGER4gAAAAAAAGdAmAMAjo0g&#10;Bw6JEAcAAAAAADgTwhwAcFwEOXA4hDgAAAAAAMAZEeYAgGMiyIFDIcQBAAAAAADOjDAHABwPQQ4c&#10;BiEOAAAAAAAAYQ4AOBqCHDgEQhwAAAAAAID/R5gDAI6DIAd2jxAHAAAAAACgPMIcAHAMBDmwa4Q4&#10;AAAAAAAAN0aYAwD2jyAHdosQBwAAAAAAoHKEOQBg3whyYJcIcQAAAAAAAKqOMAcA7BdBDuwOIQ4A&#10;AAAAAED1EeYAgH0iyIFdIcQBAAAAAACoOcIcALA/BDmwG4Q4AAAAAAAAtUeYAwD2hSAHdoEQBwAA&#10;AAAAwHIIcwDAfhDkwOYR4gAAAAAAAFgeYQ4A2AeCHNg0QhwAAAAAAADrIcwBANtHkOMA9uzZow8+&#10;+ECHDh3Szz//LIPBoICAAHXq1ElTpkxRu3bt7PK8CHEAAAAAAACsjzAHAGybi9FoNFIG+7R8+XKN&#10;Hz9eP/74o6nN09NTklRSUmJqCwoKUkJCgsLCwurkuPz8/JSXl6dTp04pICCgRn0Q4gAAAAAAANSt&#10;6dOna/bs2XJzc9PSpUsJcwDARrhSAvv08MMPKy4uzhTi9OvXTxcvXlRxcbGKi4t17tw5hYaGSpKO&#10;Hj2qXr16acGCBXZxboQ4AAAAAAAAdW/WrFmaNm2aSktLFR8fr2XLllEUALABBDl26O6779ZXX31l&#10;Wp46daq2bdumZs2amdr8/f2VmpqqkSNHSpIMBoMmTJig0aNH2/S5EeIAAAAAAADUH8IcALA9BDl2&#10;5rHHHlNaWpppuW/fvpo9e/YN1//444/VsWNH0/IHH3xgswMwIQ4AAAAAAED9I8wBANtCkGNHEhMT&#10;9eWXX/7/xXN11cqVKyvd7p///KfZcnx8vE6cOGFT50aIAwAAAAAAYDsIcwDAdhDk2JH4+Hiz5b59&#10;+8rf37/S7bp37252V05paani4uJs5rwIcQAAAAAAAGwPYQ4A2AaCHDuxbds2nTt3zqxtwoQJVd7+&#10;92fl/G737t06cuRIvZ8XIQ4AAAAAAIDtIswBgPrnYjQajZTB9gUHB+vgwYOmZXd3d125cqXK2xcW&#10;FsrHx0fXX+777rtPe/bssfix+vn5KS8vT6dOnVJAQMAN1yPEAQAAAAAAsA/Tp0/X7Nmz5ebmpqVL&#10;l+rpp5+mKABQR7gjxw6cPXtWhw4dMmtr27Zttfpo3LixfH19zdr27dsng8FQL+dEiAMAAAAAAGA/&#10;uDMHAOoPQY4dePPNN1X2xql77rmn2v20a9fObLm0tFRLliyp8/MhxAEAAAAAALA/hDkAUD8IcuzA&#10;1q1by7X17du32v2EhISUa/vwww/r9FwIcQAAAAAAAOwXYQ4Aa8nJyaEIN0CQYwcyMzPLtYWHh1e7&#10;n4qCnIr6thZCHAAAAAAAAPtHmAPAGkaMGKEBAwZo//79FKOMBpTAtp08eVLFxcXl2jt37lztvira&#10;pqCgQAaDQa6u1s30CHEA1IWrV69qx44dSk9PlyQFBQWpb9++atCA4Q4AADiHoqIiJSUl6cSJE/Lw&#10;8FBYWJi6d+8uFxcXigPAombNmiVJmj17tuLj4yVJTz/9NIUBUCubN29WSEiIBg0apFmzZunee++l&#10;KCLIsXkrV64s1+bq6ioPD49q91VRkGM0GpWcnKw+ffpY7RwIcQDUhY0bN2r06NHKzs42a2/btq3e&#10;f/99PfjggxQJAAA4tA8++EBTp05Vfn6+WXtoaKgSEhLUtWtXigTAoghzAFiD0WjUV199pQ0bNmjo&#10;0KH6z//8T91///1O/cEUplazcSdOnCjX1rBhwxr15ePjU+Ev+5YtW6x2/IQ4AOrCypUr9fDDD5cL&#10;cX5/HR08eLBWr15NoQAAgMOaPn26Ro8eXS7EkaS9e/cqPDxcBw8epFAALI5p1gBYi8Fg0Geffaao&#10;qCh17NhR8+bN04ULF5yyFgQ5Nu7cuXPl2mozRVBFU6hVtA9LePzxxwlxAFjd+fPn9eyzz6q0tPSG&#10;65SWlmrUqFH68ccfKRgAAHA43377rV577bWbrlNQUKC4uDhdu3aNggGwOMIcANaWlZWlKVOmKCAg&#10;QCNHjtTGjRt15coVpzl/ghwb99NPP5Vrc3Nzq/kFryDIqegTW5awd+9eSYQ4AKzro48+UmFhYaXr&#10;FRQU6KOPPqJgAADA4SxcuFBGo7HS9b777jtt2rSJggGwCsIcAHWhpKREy5YtU3R0tPz9/TVs2DB9&#10;8sknKioqcujzdjF/wFhqAAAgAElEQVRW5a891JugoCDTQ7t/d+utt1YY8FSFp6enfv31V7O2qKgo&#10;JSUlWeyYr9/H7bffri5dunAhAVhNampqlV8TW7RoodDQUIoGAAAcypYtW1RSUlKldQMDA9WxY0eK&#10;BsBqvv/+ex0/flwuLi4KDw9X06ZNKQqAKtm9e7cuXrxYo219fHwUGRmpvn37qnfv3goODq7VDRG2&#10;hiDHxrVr104//PCDWZu/v3+Np0Pz8vJScXGxWVuPHj20a9cuix3zF198odjYWBkMBi4gAAAAAAAA&#10;AKBOuLi4qHPnzho0aJDGjx+v2267zSHOqwGX1rY1adKkXFttsreKtvXx8bHoMQ8dOlRffvllucAI&#10;AKzh7bff1rfffluldSMiIvTCCy9QNAAA4FD+67/+S2fOnKnSuk899ZQeeeQRigYAAGzOq6++qqNH&#10;j1Z7u+bNm+uxxx7TQw89pIiICN16660OVxuCHBvn6+tbrq02D6es6C4Zf39/ix/3ww8/zMUDUCcM&#10;BkOVg5wxY8Zo2LBhFA0AADiUAwcOaO7cuZWu5+LioqlTp6pTp04UDQAA2JxFixZVOcjx8/NTdHS0&#10;YmNj9eCDD8rd3d2ha+PKr4dtqyg9LC0trXF/FQU5rVq1otAA7FZsbKy6d+9e6XohISGKiYmhYAAA&#10;wOFMnDhRzZs3r3S9P/7xj4Q4AADAbrm7uys2NlabN2/Wjz/+qE8++UQPP/yww4c4EkGOzavoj3FL&#10;35ETEBBAoQHYLTc3N33xxRc3fWjvXXfdpS+++MKhHnIHAABw/fvGtWvXys/P74br9O/fX++++y7F&#10;AgAAdqdVq1aaPHmyjh8/rlWrVql///5ydXWuaIMgx8b17t27XNuVK1dq1JfBYKgwyGnfvj2FBmDX&#10;2rRpo9TUVE2dOlWtW7c2tQcEBGjatGlKTU0ltAYAAA6tZ8+eOnjwoP70pz+ZTdHduXNnvfvuu0pM&#10;TJSXlxeFAgAAdiMsLEzr1q3TqVOnNHfuXKf+346L0Wg08ithu0pKStSoUaNy7TW5bJmZmeU+se7i&#10;4qJr1645XYIJwLHl5+fLxcVFt9xyC8UAAABO6fz582rcuLG8vb0pBgAAsAv333+/tm3bpq5du2r6&#10;9OmKiYmRi4sLhRF35Ng8T09PNWnSpFz72bNnq91Xenp6ubYWLVrYdIhjMBi0evVqrV69ml8GwIFt&#10;2rRJf//732s1deT1fH19LRbiXLt2TUuXLtWmTZu4UAAAwGqWLFmijRs3Wqw/f39/i4U4hYWFmjNn&#10;jjIyMrhQgAN7++23tXPnTgoBoN506dJFn3/+uQ4dOqTY2FhCnOsQ5NiBO++8s1zbv//972r3k5aW&#10;Vq6tW7duNnvemzdvVmhoqIYNG6bjx4/ziwA4sJycHMXHx6t9+/ZavHixSktL6/2Yfg+Sg4KC9Mwz&#10;zygnJ4cLBQAArCYtLU3R0dHq2bOn1q9fbxPHdPnyZS1cuFDt27fXX/7yFxUVFXGhAAe2e/du9enT&#10;RxEREdqxYwcFAVDn3n77bQ0dOpQApwIEOXYgOjq6XNvmzZur3c+3335brm3IkCE2da4Gg0Hr1q1T&#10;SEiIBgwYoP379/MLADiR7Oxs/cd//IfuvvturVy50mJ36FTH1atXtXz5cnXp0kXDhg1TZmYmFwYA&#10;ANSZ3bt365FHHlG/fv20devWejmGwsJCLVy4UO3atdP48eN17tw5LgzgRL799lv169dPgwcP1u7d&#10;uykIANgAghw78Je//KVcCrl3795q91N2ajU3Nzc9/fTTNnGO58+f17x58xQYGKghQ4Zo3759XHjA&#10;iaWnp2v48OEKCAjQlClTlJ2dbfV95uTkaN68eWrXrp3i4uL03XffcSEAAEC92bFjh/r376+OHTtq&#10;3rx5unjxotX3+f3332vKlClq06YNAQ4Aff311+rZs6eCgoK0cOFCFRYWUhQAqCcEOXagcePGCgoK&#10;MmurydzEubm5ZsuRkZHy8vKqt/MyGo3avn27hg8frjZt2mjKlCk6ceIEFxyAyblz50wh76OPPqrE&#10;xEQZDAaL9W8wGLRx40YNGTLE9Dp0+vRpCg8AAGxGZmamKVwZNWqUUlNTLdp/SUmJ/vGPfyg8PFyd&#10;OnXSvHnzlJ+fT+EBmKSnp2v8+PFq3bq1xowZoyNHjlAUAKhjBDl2YsKECWbLP//8s7Kysqq8/Wef&#10;fVZuiqL33nuvXs7l6NGjmjFjhjp06KDIyEitXLlSV65c4SIDuKHS0lKtXbtWDz30kPz9/TVy5Eit&#10;X79eV69erVFfycnJGjdunAICAhQdHa1169bZxHN5AAAAbuTy5ctasmSJwsLCdOedd2rcuHFKTk6W&#10;0Wisdl8lJSVav369Ro4cqZYtW+rpp59WSkoKRQZwU5cuXdJ7772nrl27KigoSDNmzGBGFQCoIy7G&#10;mvzVh3rh4+OjgoIC0/If/vAH/f3vf6/Stv369TN7UF2HDh1qdFdPVR08eND0D9bi4mIdPnxYO3fu&#10;1LZt2/TTTz9Vu7/Y2FgNGjSIXwLAQe3cuVMJCQnV3s7X11d9+/ZV3759de+998rb27vC9YqKinTg&#10;wAF988032r59u37++edq72vUqFHq3bs3FwsAAFjF8uXLtWnTpmpv16pVK91///3q3bu3goKC5OHh&#10;Iem3qbSv/6BKXl6e/v3vf2vbtm1KSUlRcXFxtfc1c+ZM3X777VwswEEtWrSoRs/EueOOO3T//fcr&#10;IiJCnTp1kpubmySpadOm6tChA4UFAAsgyLEj77//vp5//nnTsqenpwoKCtSgQYObbnfhwgX5+/ub&#10;piNycXFRSkqKevToYbVj9fPzU15eHhcNAAAAAOrBHXfcUSfPGQSAG+ndu7e++eYbCgEAFtCAEtiP&#10;0aNHa8mSJabbVktKSjRmzBgtWrTopts9+eSTZs+UGDlypFVDHEnq0qWLzp49q8uXL5u+ajIFkukX&#10;tUED0yc6ADie0tLSctM/Vvc1wsvLS15eXvL29lbDhg0lSb/++quKiopMr0O13QevQwAAwFquXbtW&#10;q6lePTw8zP4euuOOO9SoUSOVlJSY/hYqKiqq1fMGPTw85OLiwsUCHNTVq1dr9RrRsGFDs9ehTp06&#10;UVQAsBDuyLEzJSUl6tixo06dOvXbBXRx0T//+U89+eSTFa4/b948TZkyxbTco0cP7dq1q16O/ejR&#10;o1q9erVWrVql7777rlrbzpkzx+w8ADiWpUuX6plnnqnWNm3atNGjjz6q2NhYhYeHV+mfCr+/Dn36&#10;6afVes6YJC1ZskTx8fFcLAAAYBUTJkzQggULqrVN586dFRsbq2HDhqlz586Vrl9aWqpdu3Zp9erV&#10;Wrlypc6fP1+t/e3bt0/dunXjYgEOKi4uTsuXL6/R61BcXBzTqAGAFXFHjp3x9PTU8ePHFRwcrCNH&#10;jshoNGrEiBHasmWLFi1aZJpm7fLlyxoxYoS+/PJL07ZDhgwxW65rQUFBpofhpaWl6fPPP9c//vEP&#10;HT9+nAsLoEpat26tp556SjExMQoJCanV69DevXtNr0Nnz56luAAAwC4EBQVpxIgRevzxx9W+fftq&#10;bevm5qaIiAhFRETozTff1Pbt202hzqVLlygugCoJDQ1VXFychg4dqjZt2lAQAKgDrpTA/jRo0EBp&#10;aWl699135eXlJYPBoISEBDVs2FDNmjXTLbfcosaNG2vNmjUyGo3y9fXVkiVL6jXEKatr166aMWOG&#10;MjMzlZSUpNjYWLm7u3NxAZQfqFxdFRUVpVWrVumHH37Q3LlzaxTiVPTmY+7cuTp16pTpdYip0wAA&#10;gC3y8PBQbGyskpKSlJaWpilTplQ7xKnofWVUVJQ+/PBDnTt3TqtWrVJ4eDjFBlAhT09PxcbGKjk5&#10;WampqRo/fjwhDgDUIYIcO/b888+rqKhI69atU1RUlNq2bSsXFxe5ubmpTZs2io6O1po1a5SXl2ez&#10;0wGV/Qftyy+/rFatWnFxAejWW2/VpEmTrB74Xv869P333+vFF1/UrbfeygUAAAD17s4779S8efN0&#10;5swZrVq1SlFRUVZ5Rk3Zf9A+88wzatSoERcAgDp37qx33nmHwBeAzTp9+rQSEhLqdJ/FxcV67bXX&#10;dPny5TrbJ0GOA3j44YeVlJSkY8eO6eLFi7p48aKys7P19ddf69FHH7Wb82jdurVmzpypEydO6MMP&#10;PyTQcQJZWVlKTk6mEDDTrFkzvfLKKzp+/LjmzZundu3a1dm+AwMD9T//8z/Kzs7WggUL5O/vzwUB&#10;wFgGoM7dfvvt+vDDD5WRkaFJkyapefPmdbbv0NBQJSQk6OTJk5o8eTKBDmMZnFSnTp308ccfKy0t&#10;TWPGjFHTpk0pCgCbs3TpUnXp0kVHjx6t0/1euHBBy5YtU9euXetsDCXIgc3x8PDQc889Zwp0WrZs&#10;SVEc0JkzZxQZGanVq1dTDEiSmjRposmTJ+v48eOaMWOGfHx86u1YvL29NW7cOB07dkxz587VLbfc&#10;wgUCwFgGwOoCAgK0YMECZWRk6LnnnjM9A7U+NG/eXHPnzlVmZqbGjh0rT09PLhBjGZxA27Zt9eGH&#10;HyotLU0jR46Uqyv/OgRgewoKChQTE6Nnn31Wr776qt566606/5ttz549CgwMVGRkpN544w2r79PF&#10;aDQaufSwZYWFhTpz5ozuuusuiuEgLl26pN69eystLU3r16/X4MGDKYqTO378uJo1ayZfX1+bPL78&#10;/Hzl5eXV6d1BABjLADiXtLQ0dejQQQ0bNrTJ48vOzlbjxo2ZgpaxDA7s4MGD6tKlS72GyABQmYyM&#10;DA0ZMkQ//PCDVq1aVa8zUl29elV//OMf9emnn2rcuHGaP3++VabBlQhyANSx/Px8DR48WCkpKXJ3&#10;d9fFixfVpEkTCgMAYCwDAICxDACAGzpw4IAGDhyo/Px8rVixQjExMfV+TKWlpXr88ce1du1aPf/8&#10;83r33Xetsh/ujwRQZ3JyctSnTx+lpKRIknr27MmbBQAAYxkAAIxlAADcVFpamiIjI3XhwgV98MEH&#10;NhHiSJKbm5tWrlypfv366b333tPs2bOtsh+CHAB1YvPmzQoJCdGRI0dMbQMGDKAwAADGMgAAGMsA&#10;ALihnJwcDRo0SJcuXdITTzyhP/3pTzZ1fA0bNtSyZcvUpEkTTZ8+XatWrbL4PghyAFhVbm6uxo4d&#10;q4EDByo3N9fsZwMHDqRAAADGMgAAGMsAAE4kKytLycnJVVrXYDAoLi5Op0+fVsuWLbVo0SKbPKfW&#10;rVtrzpw5kqRnnnlGhw8ftmj/BDkArCIzM1MjRoxQ27Zt9c4776iix3HFxsaqbdu2pq+EhAQKBwBg&#10;LAMAgLEMAOCgzpw5o8jISK1evbpK6y9YsEA7duyQJE2bNk233HKLzZ7bn//8Z7Vr105FRUWKiYnR&#10;5cuXLdY3QQ4Aq3j55Ze1ZcsW+fr6qmXLlvL09DT7ube3t65cuaKSkhLTV0BAAIUDADCWAQDAWAYA&#10;cECXLl1SdHS0zp49W6WpPdPT0zV16lRJUps2bWxuSrWyXF1dNWbMGEm/3XU0efJki/XtYqzo4xgA&#10;YGEhISHat2+fafmjjz7SqFGjKAwAgLEMAADGMgCAg8vPz9fgwYOVkpIid3d3Xbx4UU2aNLnh+qWl&#10;pbrvvvu0f/9+SdKsWbM0bdo0mz/PX375Ra1bt1ZBQYFcXFy0e/du3XfffbXulztyANTJC/WBAwfM&#10;2vr3709hAACMZQAAMJYBABxcTk6O+vTpo5SUFElSz549bxriSNLnn39uCnEk6cknn7SLc/Xx8VF0&#10;dLQkyWg0aubMmRbptwG/RgCsbdu2bTIYDKblwMBA3XHHHTXqq7S0VCtWrFBUVJT8/f0pLgDALsay&#10;AwcOKCUlRefOnZO3t7cCAwMVFRVl0/M7AwAYy6535MgR7dy5U7m5ufL19VWnTp0UHBzM+zIAwE1t&#10;3rxZI0eOVG5urqmtKtOqvfHGG6bvQ0ND1a5dO7s558GDB2vlypWSpA0bNmjPnj0KCwurVZ8EOQCs&#10;bsuWLWbLNfnUl8Fg0IoVK/Tqq68qIyNDBw8e5A0DAMDmx7I1a9ZoypQpyszMLPezhg0bavr06Zo0&#10;aZLc3d0pMgDAJseyzMxMPf/889q8eXOFY9nEiRP10ksvVfrJagCAc8nNzdWcOXP07rvvquzTXQYO&#10;HHjTbXfs2KG9e/ealvv27WuVYywtLdWePXuUkZGh77//XpJ05513qm/fvrrrrrtM67399tu69957&#10;1adPnyr1+9BDD8nV1dX0AYqZM2dqw4YNtTpWplYDUOdvGKKioqq87e8BTlBQkJ566illZGRQUACA&#10;zY9lBoNB48aN09ChQysMcSTp119/1bRp09StWzdlZ2dTZACAzb0ve++993T33XebQhxfX99yY9mc&#10;OXMUFRWlq1evUmQAgDIzMzVixAi1bdtW77zzTrkQR5JiY2PVtm1b01dCQoLZz6+/G0dSre9mudG4&#10;eO+99yo8PFzPPvusNm3apNTUVL300kvq1KmT/P39FR0drfDwcI0bN87srtbK+Pn5qX379qbljRs3&#10;lpvetLoIcgBY1dmzZ83CFxcXF0VGRla6ndFo1KpVqxQaGqrx48ebUnEAAOxhLJszZ47efvtteXh4&#10;aMiQIfrv//5vTZw4scLp1I4cOaKnn366Wm8MAACw9li2du1avfDCCwoNDVViYqIKCwuVl5envLw8&#10;LV++XK1atTKtm5qaahcPoAYAWN/LL7+sLVu2yNfXVy1btpSnp6fZz729vXXlyhWVlJSYvgICAkw/&#10;Lyoq0qZNm8y2sXSQs3TpUkVFRenIkSNq0aKFUlNTdfDgQW3btk15eXlas2aNSkpKtHHjRtNzfa4P&#10;ZqoiODjYbHndunW1OmaCHABWVfZTX8HBwfLz86t0u02bNsloNGrnzp3KycnRU089RTEBAHYxlu3f&#10;v18zZ85URESE0tPT9eWXX+r111/Xm2++qaSkJP3www+Kj4832yY5OVmvv/46xQYA2MRYdv78eY0Y&#10;MULjx4/Xzp079cADD8jb21vSb3flDB8+XAcPHlSLFi1M2yxbtoxCAwC0YsUK5ebmmr6CgoLMfr5w&#10;4UKzn+fm5ppNtfbtt9+a3eXp5eVlFvTU1vHjxzV27FjT8syZM9W9e3ezdR599FFt375drq6upmO4&#10;/gMMVVE2yElKSqrVcRPkAKjTNwxVnVbtwQcf1BNPPCEvLy+5urpWOncmAAC2Mpa98MILCggI0Lp1&#10;6yp8IKevr6+WLFmiyZMnm7UvWLCgwmkHAACo67HszTff1PDhw/XWW2/dcJ3mzZvrr3/9q2k5NzdX&#10;Z8+epdgAAJP8/PxyU4pV9oy27du3my1bMsSRpMWLF6uwsNC0HBISUuF6wcHBGjFihKTf7sZxcXGp&#10;1n4CAwPNlvfs2aNffvmlxsdNkAPAqrZu3VqtF+sbadq0KcUEANj8WJaRkaGUlBQtW7as3HMEypox&#10;Y4bZ7fnnzp274fN0AACoq7Hs119/1bZt2zR//vxK+y378Onr/zEGAMC2bdvMppAODAzUHXfcUek2&#10;17N0kFM2WMrLy7vhuhMnTpRU/WnVJJW7g+fatWvlQqrqIMgBYDUZGRk6c+aMadnDw0MREREUBgDg&#10;sGPZ119/raioKPXq1avSvj09PRUTE2PWlpubS9EBAPU6ljVo0EAbNmxQ48aNK+27efPmpu8bNWpU&#10;6T/nAADOpewdoVX5gPf+/fvNllu3bm3xcfF669evv+G6Xbt2lY+Pj0WCHEnau3dvjY+bIAdAnb1Y&#10;h4eHy8vLi8IAABx2LHNzc9Mrr7xS5f67du1qtnz9P8QAAKivsayq49H1n2oeNWqUGjZsSMEBADcc&#10;gyqb2vPSpUu6cuWKWVuTJk0sekxlA5aPP/74hh+oc3V1VVhYWI2CHH9//3JtFy5cqPFxE+QAqLMX&#10;65pOqwYAgL2MZePGjavW3adl/1HGJ5kBAPb0vmzjxo2SpHvuuUevvfYaxQYAmJw9e9bs7hcXFxdF&#10;RkbedJuKgg5PT0+LHlfZ53AXFBSYplCryGeffaa4uLhq76dhw4blnqtDkAPA5hgMhnLzPlaWugMA&#10;4Gxj2YkTJ0zfh4SEyNvbm8IDAOxiLEtLS9P8+fPVo0cPJSYmysfHh4IDAEzKfpAgODhYfn5+N92m&#10;oqCjUaNGFj2uUaNGqUGDBmZtK1as0Mcff1zh+j4+PjW+47RsCPXTTz/V+LgJcgBYxYEDB8weFubj&#10;46OQkBAKAwBgLLvO9Z9Qe/bZZyk6AMAuxrL09HTFxMQoNDRUO3bsUMuWLSk2AMBMdadVkyoOciw9&#10;bWebNm305z//uVz76NGjdeTIEYvuq2yQwx05AGz+xToyMlJubm4UBgDAWPZ/jEajvvjiC0mSn5+f&#10;nnzySYoOALDpsay0tFR/+9vfFBoaqszMTKWkpOi+++7TN998Q7EBAGa2bt1qtlyVqT0rGqMMBoPF&#10;j23GjBnlprm+fPmynnjiCV2+fNli+yl7509xcXGN+yLIAWAVmzdvNlsum7pnZWVp3759FAoA4LRj&#10;2bZt20xTq7311ltMSQMAsNmxLDc3V2+88YY6dOig5557zuyfXIcOHVL//v21ePFiCg4AkPTbzANn&#10;zpwxLXt4eFTpWaK33nprubaSkhKLH1+zZs20dOnScu3p6ekaO3asxfbz66+/Vnp+VUWQA8DiiouL&#10;tXPnTrO261P3goICPf7447p69SrFAgA47Vi2cOFCSdKAAQM0cuRIig4AsNmx7PPPP9fp06fVr18/&#10;hYeHl5sq5tq1axo9erQOHz5M4QEA5e4IDQ8Pl5eXV6XbVRR0lA1DLGXQoEEaM2ZMufaEhASL3Wla&#10;9g4cghwANiU5OdksLW/VqpU6deok6bfbIUeOHKmhQ4eqR48eFAsA4JRj2YYNG7Ru3ToFBATc8KGa&#10;AADYylg2ZswYLVy4UAkJCUpOTtb58+c1depUs3/KlZaWWvRTzAAA+1U2yKnKtGpSxUFHbaYjq8zr&#10;r7+uoKCgcu3jxo2r9ZRuBoOh3IclCHIA2JSyt+/36dPH9P2ECRN06dIlTZ8+nUIBAJxyLCsuLtaY&#10;MWPk4+Ojr7/+WrfddhsFBwDY1Vjm4+Oj2bNnKzEx0SzM2bFjhw4dOkTxAcCJGQwGbd++3ayt7NSe&#10;N9K4ceNyd33+9NNPVjtWT09Pffrpp3J3dzdrP3jwYLkwqrqKiorKtfn5+dW4P4IcABaXnJxstnz4&#10;8GGlpqYqPj5e69ev14oVKyz6sGgAAOxpLBs7dqxOnz6tVatWqWvXrhQbAGC378t69+6tRYsWmbWl&#10;p6dTfABwYgcOHFBeXp5p2cfHRyEhIVXevux7pJycnFodT3Z29k1/fvfdd+uFF14o1/7JJ5/Uar8V&#10;HXdt3v8R5ACwuJMnT5b7Qz4sLExJSUlKTExUixYtKBIAwCnHsvnz52vJkiVatmyZHnjgAQoNALD7&#10;92VxcXEKDAw02w8AwHmVvZMlMjKyWh8cGDBggNlybYKc/Px8tWvXrsK7Y6738ssvq0mTJmZt+/fv&#10;r1Udzpw5U66tX79+Ne6PIAeAxcXExJRrGzRokHbt2qUOHTpQIACAU45lGzdu1KRJk/TRRx9p+PDh&#10;FBkA4BDvy9zc3PTII4+YlgsKCig+ADixslN7lp1WLSsrS/v27bvh9mWDnDNnzpR71kxVZWdny2Aw&#10;6MCBAzddr2nTpnriiSfM2s6fP1+rOpw+fdpsOSAgQG3btq1xfw341QJgaW+99ZZ69eqllJQU+fv7&#10;q0ePHoqMjKQwAACnHct27dql2NhYzZ8/X/Hx8RQYAOBQ78vat29v+r5Vq1YUHwCcVHFxsXbu3GnW&#10;1r9/f9P3BQUFevzxx7V48eIb9tGrVy95e3ub7qK5cuWK0tPTdc8991T7eE6cOCFJSkpKUkRExE3X&#10;jYiI0EcffWRa9vf3r1Utjh07ZrZc2zGYIAeAxbm6umrYsGEaNmwYxQAAOP1YdujQIUVHR2vatGka&#10;M2YMxQUAOPT7sm7dulF8AHBSycnJKikpMS23atVKnTp1kiQZDAaNHDlSQ4cOVY8ePW7Yh4eHh6Ki&#10;orR27VpT24EDB2oU5Pz+fJzPP/9cM2fOvOm6Hh4eZsuVBT+V2bNnj9ny4MGDazeu8+sFAAAAWEdm&#10;ZqYGDhyoF154QVOmTKnSNitWrOD5AgAAu5KWliZJatasWa3m/wcA2Ley06r16dPH9P2ECRN06dIl&#10;TZ8+vdJ+XnzxRbPl1NTUGh3P73fkHD16VFu3br3pukeOHDF936BBAz333HM1roPRaNTevXtNy7ff&#10;frsee+yxWtWWIAcAAACwglOnTikqKkpxcXF69dVXq7RNRkaGXn75ZbMpagAAsGVGo1HJycmSpClT&#10;pqhBAyZ/AQBn9ft48LvDhw8rNTVV8fHxWr9+vVasWCE3N7dK+wkPDzd7Vs7GjRtrdDy/35EjSePG&#10;jbvhc9x+/vlnJSQkmJZnzZql7t2717gOaWlpunTpkml5woQJtR4fCXIA2IXCwkKKAACwG+fPn1dU&#10;VJRCQkI0efJknT9//qZfP/zwgz799FP169dPw4YNk7u7O0UEANQbo9GonJycKq27bNkyHT58WMHB&#10;wRo3bhzFAwAndvLkSbPl9PR0hYWFKSkpSYmJiWrRokWV+3rllVdM32dnZ+vo0aPVPp7f78iRfrvj&#10;Jjw8XKdOnTJbJycnRzExMTp//rwkafjw4Zo0aVKt6rBy5UrT97fccotGjRpV69ryMQkAdiErK8ts&#10;OT8/n6IAAGxSfn6+Bg4cqKysLGVlZWnNmjVV3tbV1VXPPvssRQQA1JsrV64oKChIx44dU7t27fTK&#10;K6/oqaeekqtr+c8C79+/Xy+++KI6dOigxMTEcs8XAAA4l5iYGC1cuNCsbdCgQfrggw8UEBBQrb5+&#10;vysnKSlJkrR69WoFBQVVq4/s7GwFBwcrNDRUGRkZ2rt3r9q3b6977rlHXbt21enTp7Vr1y4VFhaq&#10;Y8eOWrhwodvt7oYAAAOvSURBVB544IFa12H58uWm7ydOnKjGjRvXuk8Xo9Fo5FcMgC3Lzs5WWFiY&#10;fvzxR1PbqFGjtHjx4grfTAAAUF+KiooUFRWl3bt312j7hx56SBs2bKCQAIB6k5WVpQ4dOpi1denS&#10;RbNmzdLAgQPl5eWlrKwsrV27VtOnT1dcXJwWLFigJk2aUDwAcHIGg0GfffaZUlJS5O/vrx49eigy&#10;MrLG/X333Xfq1q2bSkpKdNttt+nkyZNVnr2gqKhII0aM0McffywfHx9J0tWrV7V3714lJyfrzJkz&#10;cnV1VcuWLdWrVy/16tXLItOD/utf/zKFQd26ddPu3bstMuMCQQ4Am3T69Gm99NJLOnv2rJKTk3Xt&#10;2rVy6/j7+yskJES+vr5avHixGjVqROEAAPVq+PDhZrfRV9eXX36pIUOGUEgAQL2aOHGi5s+fX67d&#10;1dVV3t7ecnV1VWxsrMaOHauuXbtSMACA1cyfP18TJ06U9NudLsOHD7fp4+3Zs6d2794tT09P7du3&#10;T507d7ZIvwQ5AAAAAAAAMHPy5EklJibq7NmzKiwsVLNmzUwfprvnnnuYHQEAUCeMRqMeeeQRffXV&#10;V+rcubMOHDhgs1N5rl27Vo8++qgk6a233tKECRMs1jdBDgAAAAAAAAAAsEm//PKLwsLC9P3332vG&#10;jBl65ZVXbO4YL1y4oLvvvlu5ubkaMmSI1qxZIxcXF4v1T5ADAAAAAAAAAABs1rFjx9SrVy9dunRJ&#10;33zzjcLCwmzm2IxGox577DGtXbtW3bt31zfffCMvLy+L7oP7YAEAAAAAAAAAgM0KDAzU119/LXd3&#10;d0VHR+vo0aM2c2xjxozR2rVrFRISok2bNlk8xJEIcgAAAAAAAAAAgI0LDQ1VYmKirl27pgEDBigj&#10;I6Pej2nSpEl6//33NWDAAG3ZskV+fn5W2Q9BDgAAAAAAAAAAsHkRERHavn273N3d1bNnT23durVe&#10;juPq1auKj4/XG2+8oZdeekmJiYny8fGx2v4IcgAAAAAAAAAAgF0IDg7W/v371atXLz3wwAP629/+&#10;Vqf7//nnn/XAAw9oy5Yt2rRpk/7617/K1dW6UUsDLjsAAAAAAAAAALAXfn5++uqrr/TJJ5/o2LFj&#10;dbrvX375RYGBgVqzZo2aNm1aJ/t0MRqNRi47AAAAAAAAAACA7WFqNQAAAAAAAAAAABtFkAMAAAAA&#10;AAAAAGCjCHIAAAAAAAAAAABsFEEOAAAAAAAAAACAjSLIAQAAAAAAAAAAsFH/C+KFnFgN0r2NAAAA&#10;AElFTkSuQmCCUEsDBBQABgAIAAAAIQAeZ3sX3gAAAAYBAAAPAAAAZHJzL2Rvd25yZXYueG1sTI9B&#10;S8NAFITvgv9heYI3u0lKrYl5KaWopyLYCqW3bfY1Cc2+Ddltkv5715MehxlmvslXk2nFQL1rLCPE&#10;swgEcWl1wxXC9/796QWE84q1ai0Two0crIr7u1xl2o78RcPOVyKUsMsUQu19l0npypqMcjPbEQfv&#10;bHujfJB9JXWvxlBuWplE0bM0quGwUKuONjWVl93VIHyMalzP47dhezlvbsf94vOwjQnx8WFav4Lw&#10;NPm/MPziB3QoAtPJXlk70SIs0xBECH+CmabJEsQJYb5IE5BFLv/jFz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Q8vHqx4FAADmGQAADgAAAAAAAAAAAAAAAAA6&#10;AgAAZHJzL2Uyb0RvYy54bWxQSwECLQAKAAAAAAAAACEA3JI558duAADHbgAAFAAAAAAAAAAAAAAA&#10;AACEBwAAZHJzL21lZGlhL2ltYWdlMS5wbmdQSwECLQAUAAYACAAAACEAHmd7F94AAAAGAQAADwAA&#10;AAAAAAAAAAAAAAB9dgAAZHJzL2Rvd25yZXYueG1sUEsBAi0AFAAGAAgAAAAhAKomDr68AAAAIQEA&#10;ABkAAAAAAAAAAAAAAAAAiHcAAGRycy9fcmVscy9lMm9Eb2MueG1sLnJlbHNQSwUGAAAAAAYABgB8&#10;AQAAe3gAAAAA&#10;">
                <v:shape id="Image6" o:spid="_x0000_s1116" type="#_x0000_t75" style="position:absolute;width:61849;height:21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eCxwAAAOMAAAAPAAAAZHJzL2Rvd25yZXYueG1sRE9fT8Iw&#10;EH8n8Ts0Z+KbdAzUOSkECBh4FEmIb5f1XKfrdWkrjG9vTUx4vN//m85724oT+dA4VjAaZiCIK6cb&#10;rhUc3jf3BYgQkTW2jknBhQLMZzeDKZbanfmNTvtYixTCoUQFJsaulDJUhiyGoeuIE/fpvMWYTl9L&#10;7fGcwm0r8yx7lBYbTg0GO1oZqr73P1bBOut8oXOWq6+Ph/DqdsvNcWKUurvtFy8gIvXxKv53b3Wa&#10;/1SMi9Fk/JzD308JADn7BQAA//8DAFBLAQItABQABgAIAAAAIQDb4fbL7gAAAIUBAAATAAAAAAAA&#10;AAAAAAAAAAAAAABbQ29udGVudF9UeXBlc10ueG1sUEsBAi0AFAAGAAgAAAAhAFr0LFu/AAAAFQEA&#10;AAsAAAAAAAAAAAAAAAAAHwEAAF9yZWxzLy5yZWxzUEsBAi0AFAAGAAgAAAAhALsz94LHAAAA4wAA&#10;AA8AAAAAAAAAAAAAAAAABwIAAGRycy9kb3ducmV2LnhtbFBLBQYAAAAAAwADALcAAAD7AgAAAAA=&#10;">
                  <v:imagedata r:id="rId31" o:title=""/>
                </v:shape>
                <v:shape id="Zone de texte 64" o:spid="_x0000_s1117" type="#_x0000_t202" style="position:absolute;left:316;top:381;width:4613;height:3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SSkyQAAAOMAAAAPAAAAZHJzL2Rvd25yZXYueG1sRE/NTsJA&#10;EL6b8A6bIfEmu0AVWlmIMTHRk6HVA7dJd2gburOlu9Lq07smJhzn+5/NbrStuFDvG8ca5jMFgrh0&#10;puFKw0fxcrcG4QOywdYxafgmD7vt5GaDmXED7+mSh0rEEPYZaqhD6DIpfVmTRT9zHXHkjq63GOLZ&#10;V9L0OMRw28qFUg/SYsOxocaOnmsqT/mX1bBeDZ/nQ5oc3m2+qn6O3Zsqinutb6fj0yOIQGO4iv/d&#10;rybOn6fpcpGoZQJ/P0UA5PYXAAD//wMAUEsBAi0AFAAGAAgAAAAhANvh9svuAAAAhQEAABMAAAAA&#10;AAAAAAAAAAAAAAAAAFtDb250ZW50X1R5cGVzXS54bWxQSwECLQAUAAYACAAAACEAWvQsW78AAAAV&#10;AQAACwAAAAAAAAAAAAAAAAAfAQAAX3JlbHMvLnJlbHNQSwECLQAUAAYACAAAACEAWL0kpMkAAADj&#10;AAAADwAAAAAAAAAAAAAAAAAHAgAAZHJzL2Rvd25yZXYueG1sUEsFBgAAAAADAAMAtwAAAP0CAAAA&#10;AA==&#10;" fillcolor="white [3201]" stroked="f" strokeweight=".5pt">
                  <v:textbox inset="1mm,1mm,1mm,1mm">
                    <w:txbxContent>
                      <w:p w14:paraId="0DF193D6" w14:textId="100BDC5C" w:rsidR="00537004" w:rsidRDefault="00537004" w:rsidP="00973169">
                        <w:pPr>
                          <w:jc w:val="center"/>
                        </w:pPr>
                        <w:r>
                          <w:t>P(W)</w:t>
                        </w:r>
                      </w:p>
                    </w:txbxContent>
                  </v:textbox>
                </v:shape>
                <v:shape id="Zone de texte 64" o:spid="_x0000_s1118" type="#_x0000_t202" style="position:absolute;left:452;top:5930;width:5089;height:3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yTQyQAAAOMAAAAPAAAAZHJzL2Rvd25yZXYueG1sRE/NTsJA&#10;EL6b+A6bMfEmu6DQUlgIMTHRk6HVA7dJd2gburOlu9Lq07smJhzn+5/1drStuFDvG8caphMFgrh0&#10;puFKw0fx8pCC8AHZYOuYNHyTh+3m9maNmXED7+mSh0rEEPYZaqhD6DIpfVmTRT9xHXHkjq63GOLZ&#10;V9L0OMRw28qZUgtpseHYUGNHzzWVp/zLakiT4fN8WD4d3m2eVD/H7k0VxVzr+7txtwIRaAxX8b/7&#10;1cT5j0rN0+V0lsDfTxEAufkFAAD//wMAUEsBAi0AFAAGAAgAAAAhANvh9svuAAAAhQEAABMAAAAA&#10;AAAAAAAAAAAAAAAAAFtDb250ZW50X1R5cGVzXS54bWxQSwECLQAUAAYACAAAACEAWvQsW78AAAAV&#10;AQAACwAAAAAAAAAAAAAAAAAfAQAAX3JlbHMvLnJlbHNQSwECLQAUAAYACAAAACEAz9sk0MkAAADj&#10;AAAADwAAAAAAAAAAAAAAAAAHAgAAZHJzL2Rvd25yZXYueG1sUEsFBgAAAAADAAMAtwAAAP0CAAAA&#10;AA==&#10;" fillcolor="white [3201]" stroked="f" strokeweight=".5pt">
                  <v:textbox inset="1mm,1mm,1mm,1mm">
                    <w:txbxContent>
                      <w:p w14:paraId="0BC44DDA" w14:textId="26FC3ABB" w:rsidR="00080724" w:rsidRPr="00080724" w:rsidRDefault="00080724" w:rsidP="00080724">
                        <w:pPr>
                          <w:rPr>
                            <w:rFonts w:cs="Arial"/>
                          </w:rPr>
                        </w:pPr>
                        <m:oMathPara>
                          <m:oMath>
                            <m:r>
                              <w:rPr>
                                <w:rFonts w:ascii="Cambria Math" w:hAnsi="Cambria Math" w:cs="Arial"/>
                              </w:rPr>
                              <m:t xml:space="preserve"> </m:t>
                            </m:r>
                            <m:sSub>
                              <m:sSubPr>
                                <m:ctrlPr>
                                  <w:rPr>
                                    <w:rFonts w:ascii="Cambria Math" w:hAnsi="Cambria Math" w:cs="Arial"/>
                                    <w:i/>
                                  </w:rPr>
                                </m:ctrlPr>
                              </m:sSubPr>
                              <m:e>
                                <m:r>
                                  <m:rPr>
                                    <m:nor/>
                                  </m:rPr>
                                  <w:rPr>
                                    <w:rFonts w:cs="Arial"/>
                                  </w:rPr>
                                  <m:t>P</m:t>
                                </m:r>
                              </m:e>
                              <m:sub>
                                <m:r>
                                  <m:rPr>
                                    <m:nor/>
                                  </m:rPr>
                                  <w:rPr>
                                    <w:rFonts w:cs="Arial"/>
                                  </w:rPr>
                                  <m:t>max</m:t>
                                </m:r>
                              </m:sub>
                            </m:sSub>
                          </m:oMath>
                        </m:oMathPara>
                      </w:p>
                    </w:txbxContent>
                  </v:textbox>
                </v:shape>
                <v:shape id="Zone de texte 64" o:spid="_x0000_s1119" type="#_x0000_t202" style="position:absolute;left:8102;top:19781;width:5087;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zAAAAOIAAAAPAAAAZHJzL2Rvd25yZXYueG1sRI9PS8NA&#10;FMTvgt9heYI3u2lqTBO7LSIIeiomeujtkX35g9m3Mbs20U/fLRQ8DjPzG2azm00vjjS6zrKC5SIC&#10;QVxZ3XGj4KN8uVuDcB5ZY2+ZFPySg932+mqDubYTv9Ox8I0IEHY5Kmi9H3IpXdWSQbewA3Hwajsa&#10;9EGOjdQjTgFuehlH0YM02HFYaHGg55aqr+LHKFin0+f3Ibs/7E2RNn/18BaVZaLU7c389AjC0+z/&#10;w5f2q1awWmVJHCfpEs6Xwh2Q2xMAAAD//wMAUEsBAi0AFAAGAAgAAAAhANvh9svuAAAAhQEAABMA&#10;AAAAAAAAAAAAAAAAAAAAAFtDb250ZW50X1R5cGVzXS54bWxQSwECLQAUAAYACAAAACEAWvQsW78A&#10;AAAVAQAACwAAAAAAAAAAAAAAAAAfAQAAX3JlbHMvLnJlbHNQSwECLQAUAAYACAAAACEAvsSB/8wA&#10;AADiAAAADwAAAAAAAAAAAAAAAAAHAgAAZHJzL2Rvd25yZXYueG1sUEsFBgAAAAADAAMAtwAAAAAD&#10;AAAAAA==&#10;" fillcolor="white [3201]" stroked="f" strokeweight=".5pt">
                  <v:textbox inset="1mm,1mm,1mm,1mm">
                    <w:txbxContent>
                      <w:p w14:paraId="0B62FD09" w14:textId="43C5FAC0" w:rsidR="00080724" w:rsidRPr="00080724" w:rsidRDefault="00080724" w:rsidP="00080724">
                        <w:pPr>
                          <w:rPr>
                            <w:rFonts w:cs="Arial"/>
                          </w:rPr>
                        </w:pPr>
                        <m:oMathPara>
                          <m:oMath>
                            <m:r>
                              <w:rPr>
                                <w:rFonts w:ascii="Cambria Math" w:hAnsi="Cambria Math" w:cs="Arial"/>
                              </w:rPr>
                              <m:t xml:space="preserve"> </m:t>
                            </m:r>
                            <m:sSub>
                              <m:sSubPr>
                                <m:ctrlPr>
                                  <w:rPr>
                                    <w:rFonts w:ascii="Cambria Math" w:hAnsi="Cambria Math" w:cs="Arial"/>
                                    <w:i/>
                                  </w:rPr>
                                </m:ctrlPr>
                              </m:sSubPr>
                              <m:e>
                                <m:r>
                                  <m:rPr>
                                    <m:nor/>
                                  </m:rPr>
                                  <w:rPr>
                                    <w:rFonts w:ascii="Cambria Math" w:cs="Arial"/>
                                  </w:rPr>
                                  <m:t>t</m:t>
                                </m:r>
                              </m:e>
                              <m:sub>
                                <m:r>
                                  <m:rPr>
                                    <m:nor/>
                                  </m:rPr>
                                  <w:rPr>
                                    <w:rFonts w:cs="Arial"/>
                                  </w:rPr>
                                  <m:t>1</m:t>
                                </m:r>
                              </m:sub>
                            </m:sSub>
                          </m:oMath>
                        </m:oMathPara>
                      </w:p>
                    </w:txbxContent>
                  </v:textbox>
                </v:shape>
                <v:shape id="Zone de texte 64" o:spid="_x0000_s1120" type="#_x0000_t202" style="position:absolute;left:24987;top:19736;width:5089;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KyAAAAOIAAAAPAAAAZHJzL2Rvd25yZXYueG1sRE9Na8JA&#10;EL0X/A/LCN7qJtqqia4iQqE9lSZ68DZkxySYnY3Z1aT99d1DocfH+97sBtOIB3WutqwgnkYgiAur&#10;ay4VHPO35xUI55E1NpZJwTc52G1HTxtMte35ix6ZL0UIYZeigsr7NpXSFRUZdFPbEgfuYjuDPsCu&#10;lLrDPoSbRs6iaCEN1hwaKmzpUFFxze5GwWrZn27n5OX8abJl+XNpP6I8f1VqMh72axCeBv8v/nO/&#10;awXJIk7iWTIPm8OlcAfk9hcAAP//AwBQSwECLQAUAAYACAAAACEA2+H2y+4AAACFAQAAEwAAAAAA&#10;AAAAAAAAAAAAAAAAW0NvbnRlbnRfVHlwZXNdLnhtbFBLAQItABQABgAIAAAAIQBa9CxbvwAAABUB&#10;AAALAAAAAAAAAAAAAAAAAB8BAABfcmVscy8ucmVsc1BLAQItABQABgAIAAAAIQC/WnpKyAAAAOIA&#10;AAAPAAAAAAAAAAAAAAAAAAcCAABkcnMvZG93bnJldi54bWxQSwUGAAAAAAMAAwC3AAAA/AIAAAAA&#10;" fillcolor="white [3201]" stroked="f" strokeweight=".5pt">
                  <v:textbox inset="1mm,1mm,1mm,1mm">
                    <w:txbxContent>
                      <w:p w14:paraId="086B6284" w14:textId="4D630B4F" w:rsidR="00080724" w:rsidRPr="00080724" w:rsidRDefault="00080724" w:rsidP="00080724">
                        <w:pPr>
                          <w:rPr>
                            <w:rFonts w:cs="Arial"/>
                          </w:rPr>
                        </w:pPr>
                        <m:oMathPara>
                          <m:oMath>
                            <m:r>
                              <w:rPr>
                                <w:rFonts w:ascii="Cambria Math" w:hAnsi="Cambria Math" w:cs="Arial"/>
                              </w:rPr>
                              <m:t xml:space="preserve"> </m:t>
                            </m:r>
                            <m:sSub>
                              <m:sSubPr>
                                <m:ctrlPr>
                                  <w:rPr>
                                    <w:rFonts w:ascii="Cambria Math" w:hAnsi="Cambria Math" w:cs="Arial"/>
                                    <w:i/>
                                  </w:rPr>
                                </m:ctrlPr>
                              </m:sSubPr>
                              <m:e>
                                <m:r>
                                  <m:rPr>
                                    <m:nor/>
                                  </m:rPr>
                                  <w:rPr>
                                    <w:rFonts w:ascii="Cambria Math" w:cs="Arial"/>
                                  </w:rPr>
                                  <m:t>t</m:t>
                                </m:r>
                              </m:e>
                              <m:sub>
                                <m:r>
                                  <m:rPr>
                                    <m:nor/>
                                  </m:rPr>
                                  <w:rPr>
                                    <w:rFonts w:ascii="Cambria Math" w:cs="Arial"/>
                                  </w:rPr>
                                  <m:t>2</m:t>
                                </m:r>
                              </m:sub>
                            </m:sSub>
                          </m:oMath>
                        </m:oMathPara>
                      </w:p>
                    </w:txbxContent>
                  </v:textbox>
                </v:shape>
                <v:shape id="Zone de texte 64" o:spid="_x0000_s1121" type="#_x0000_t202" style="position:absolute;left:41555;top:19736;width:5088;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UhyAAAAOIAAAAPAAAAZHJzL2Rvd25yZXYueG1sRE/PS8Mw&#10;FL4L/g/hCd62RF3tWpcNEQZ6Gmv1sNujeWuLzUttsrX61y+HgceP7/dqM9lOnGnwrWMND3MFgrhy&#10;puVaw2e5nS1B+IBssHNMGn7Jw2Z9e7PC3LiR93QuQi1iCPscNTQh9LmUvmrIop+7njhyRzdYDBEO&#10;tTQDjjHcdvJRqWdpseXY0GBPbw1V38XJalim49fPIVscdrZI679j/6HKMtH6/m56fQERaAr/4qv7&#10;3Wh4Ukm2yFQSN8dL8Q7I9QUAAP//AwBQSwECLQAUAAYACAAAACEA2+H2y+4AAACFAQAAEwAAAAAA&#10;AAAAAAAAAAAAAAAAW0NvbnRlbnRfVHlwZXNdLnhtbFBLAQItABQABgAIAAAAIQBa9CxbvwAAABUB&#10;AAALAAAAAAAAAAAAAAAAAB8BAABfcmVscy8ucmVsc1BLAQItABQABgAIAAAAIQDhfQUhyAAAAOIA&#10;AAAPAAAAAAAAAAAAAAAAAAcCAABkcnMvZG93bnJldi54bWxQSwUGAAAAAAMAAwC3AAAA/AIAAAAA&#10;" fillcolor="white [3201]" stroked="f" strokeweight=".5pt">
                  <v:textbox inset="1mm,1mm,1mm,1mm">
                    <w:txbxContent>
                      <w:p w14:paraId="6BB5BEE5" w14:textId="3F56E07C" w:rsidR="00080724" w:rsidRPr="00080724" w:rsidRDefault="00080724" w:rsidP="00080724">
                        <w:pPr>
                          <w:rPr>
                            <w:rFonts w:cs="Arial"/>
                          </w:rPr>
                        </w:pPr>
                        <m:oMathPara>
                          <m:oMath>
                            <m:r>
                              <w:rPr>
                                <w:rFonts w:ascii="Cambria Math" w:hAnsi="Cambria Math" w:cs="Arial"/>
                              </w:rPr>
                              <m:t xml:space="preserve"> </m:t>
                            </m:r>
                            <m:sSub>
                              <m:sSubPr>
                                <m:ctrlPr>
                                  <w:rPr>
                                    <w:rFonts w:ascii="Cambria Math" w:hAnsi="Cambria Math" w:cs="Arial"/>
                                    <w:i/>
                                  </w:rPr>
                                </m:ctrlPr>
                              </m:sSubPr>
                              <m:e>
                                <m:r>
                                  <m:rPr>
                                    <m:nor/>
                                  </m:rPr>
                                  <w:rPr>
                                    <w:rFonts w:ascii="Cambria Math" w:cs="Arial"/>
                                  </w:rPr>
                                  <m:t>t</m:t>
                                </m:r>
                              </m:e>
                              <m:sub>
                                <m:r>
                                  <m:rPr>
                                    <m:nor/>
                                  </m:rPr>
                                  <w:rPr>
                                    <w:rFonts w:ascii="Cambria Math" w:cs="Arial"/>
                                  </w:rPr>
                                  <m:t>3</m:t>
                                </m:r>
                              </m:sub>
                            </m:sSub>
                          </m:oMath>
                        </m:oMathPara>
                      </w:p>
                    </w:txbxContent>
                  </v:textbox>
                </v:shape>
                <v:shape id="Zone de texte 64" o:spid="_x0000_s1122" type="#_x0000_t202" style="position:absolute;left:57444;top:19600;width:5088;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U7zAAAAOIAAAAPAAAAZHJzL2Rvd25yZXYueG1sRI9PS8NA&#10;FMTvQr/D8gre7Kahbf7YbSmCoCcx0UNvj+xrEpp9m2bXJvrpXaHgcZiZ3zDb/WQ6caXBtZYVLBcR&#10;COLK6pZrBR/l80MKwnlkjZ1lUvBNDva72d0Wc21Hfqdr4WsRIOxyVNB43+dSuqohg25he+Lgnexg&#10;0Ac51FIPOAa46WQcRRtpsOWw0GBPTw1V5+LLKEiT8fNyzFbHN1Mk9c+pf43Kcq3U/Xw6PILwNPn/&#10;8K39ohWs0k0cZ8k6g79L4Q7I3S8AAAD//wMAUEsBAi0AFAAGAAgAAAAhANvh9svuAAAAhQEAABMA&#10;AAAAAAAAAAAAAAAAAAAAAFtDb250ZW50X1R5cGVzXS54bWxQSwECLQAUAAYACAAAACEAWvQsW78A&#10;AAAVAQAACwAAAAAAAAAAAAAAAAAfAQAAX3JlbHMvLnJlbHNQSwECLQAUAAYACAAAACEAxIAVO8wA&#10;AADiAAAADwAAAAAAAAAAAAAAAAAHAgAAZHJzL2Rvd25yZXYueG1sUEsFBgAAAAADAAMAtwAAAAAD&#10;AAAAAA==&#10;" fillcolor="white [3201]" stroked="f" strokeweight=".5pt">
                  <v:textbox inset="1mm,1mm,1mm,1mm">
                    <w:txbxContent>
                      <w:p w14:paraId="7E162714" w14:textId="7E41DAF4" w:rsidR="00080724" w:rsidRPr="00080724" w:rsidRDefault="00080724" w:rsidP="00080724">
                        <w:pPr>
                          <w:rPr>
                            <w:rFonts w:cs="Arial"/>
                          </w:rPr>
                        </w:pPr>
                        <w:r>
                          <w:rPr>
                            <w:rFonts w:cs="Arial"/>
                          </w:rPr>
                          <w:t>t(s)</w:t>
                        </w:r>
                      </w:p>
                    </w:txbxContent>
                  </v:textbox>
                </v:shape>
                <v:line id="Connecteur droit 65" o:spid="_x0000_s1123" style="position:absolute;flip:x;visibility:visible;mso-wrap-style:square" from="5703,7514" to="16449,7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5elyAAAAOMAAAAPAAAAZHJzL2Rvd25yZXYueG1sRE9fa8Iw&#10;EH8f+B3CCXubaeum0hnFDYTBGDq3D3A0ZxttLl2T2m6ffhkMfLzf/1uuB1uLC7XeOFaQThIQxIXT&#10;hksFnx/buwUIH5A11o5JwTd5WK9GN0vMtev5nS6HUIoYwj5HBVUITS6lLyqy6CeuIY7c0bUWQzzb&#10;UuoW+xhua5klyUxaNBwbKmzouaLifOisgq5L0z2Zp+1PP3WaT+Z19/U2V+p2PGweQQQawlX8737R&#10;cf7iPptm84d0Bn8/RQDk6hcAAP//AwBQSwECLQAUAAYACAAAACEA2+H2y+4AAACFAQAAEwAAAAAA&#10;AAAAAAAAAAAAAAAAW0NvbnRlbnRfVHlwZXNdLnhtbFBLAQItABQABgAIAAAAIQBa9CxbvwAAABUB&#10;AAALAAAAAAAAAAAAAAAAAB8BAABfcmVscy8ucmVsc1BLAQItABQABgAIAAAAIQBk85elyAAAAOMA&#10;AAAPAAAAAAAAAAAAAAAAAAcCAABkcnMvZG93bnJldi54bWxQSwUGAAAAAAMAAwC3AAAA/AIAAAAA&#10;" strokecolor="black [3213]" strokeweight=".5pt">
                  <v:stroke dashstyle="1 1"/>
                </v:line>
              </v:group>
            </w:pict>
          </mc:Fallback>
        </mc:AlternateContent>
      </w:r>
    </w:p>
    <w:p w14:paraId="548E2FF0" w14:textId="1A938B64" w:rsidR="00537004" w:rsidRDefault="00537004" w:rsidP="00537004">
      <w:pPr>
        <w:pStyle w:val="Standard"/>
        <w:rPr>
          <w:sz w:val="20"/>
          <w:szCs w:val="20"/>
          <w:lang w:eastAsia="fr-FR"/>
        </w:rPr>
      </w:pPr>
    </w:p>
    <w:p w14:paraId="2B8CAB08" w14:textId="32AB2A94" w:rsidR="00537004" w:rsidRDefault="00537004" w:rsidP="00537004">
      <w:pPr>
        <w:pStyle w:val="Standard"/>
        <w:rPr>
          <w:sz w:val="20"/>
          <w:szCs w:val="20"/>
          <w:lang w:eastAsia="fr-FR"/>
        </w:rPr>
      </w:pPr>
    </w:p>
    <w:p w14:paraId="2286F50C" w14:textId="44A36380" w:rsidR="00537004" w:rsidRDefault="00537004" w:rsidP="00537004">
      <w:pPr>
        <w:pStyle w:val="Standard"/>
        <w:rPr>
          <w:sz w:val="20"/>
          <w:szCs w:val="20"/>
          <w:lang w:eastAsia="fr-FR"/>
        </w:rPr>
      </w:pPr>
    </w:p>
    <w:p w14:paraId="2438B457" w14:textId="6D356246" w:rsidR="00537004" w:rsidRDefault="00537004" w:rsidP="00537004">
      <w:pPr>
        <w:pStyle w:val="Standard"/>
        <w:rPr>
          <w:sz w:val="20"/>
          <w:szCs w:val="20"/>
          <w:lang w:eastAsia="fr-FR"/>
        </w:rPr>
      </w:pPr>
    </w:p>
    <w:p w14:paraId="63F9F996" w14:textId="6C83C7BF" w:rsidR="00537004" w:rsidRDefault="00537004" w:rsidP="00537004">
      <w:pPr>
        <w:pStyle w:val="Standard"/>
        <w:rPr>
          <w:sz w:val="20"/>
          <w:szCs w:val="20"/>
          <w:lang w:eastAsia="fr-FR"/>
        </w:rPr>
      </w:pPr>
    </w:p>
    <w:p w14:paraId="09C28512" w14:textId="0A5AAF86" w:rsidR="00537004" w:rsidRDefault="00537004" w:rsidP="00537004">
      <w:pPr>
        <w:pStyle w:val="Standard"/>
        <w:rPr>
          <w:sz w:val="20"/>
          <w:szCs w:val="20"/>
          <w:lang w:eastAsia="fr-FR"/>
        </w:rPr>
      </w:pPr>
    </w:p>
    <w:p w14:paraId="3975A8F9" w14:textId="12DD1DFF" w:rsidR="00537004" w:rsidRDefault="00537004" w:rsidP="00537004">
      <w:pPr>
        <w:pStyle w:val="Standard"/>
        <w:rPr>
          <w:sz w:val="20"/>
          <w:szCs w:val="20"/>
          <w:lang w:eastAsia="fr-FR"/>
        </w:rPr>
      </w:pPr>
    </w:p>
    <w:p w14:paraId="3D3C0A38" w14:textId="77777777" w:rsidR="00537004" w:rsidRDefault="00537004" w:rsidP="00537004">
      <w:pPr>
        <w:pStyle w:val="Standard"/>
        <w:rPr>
          <w:sz w:val="20"/>
          <w:szCs w:val="20"/>
          <w:lang w:eastAsia="fr-FR"/>
        </w:rPr>
      </w:pPr>
    </w:p>
    <w:p w14:paraId="748B5381" w14:textId="77777777" w:rsidR="00537004" w:rsidRDefault="00537004" w:rsidP="00537004">
      <w:pPr>
        <w:pStyle w:val="Standard"/>
        <w:rPr>
          <w:sz w:val="20"/>
          <w:szCs w:val="20"/>
          <w:lang w:eastAsia="fr-FR"/>
        </w:rPr>
      </w:pPr>
    </w:p>
    <w:p w14:paraId="0C7C30E9" w14:textId="77777777" w:rsidR="00537004" w:rsidRDefault="00537004" w:rsidP="00537004">
      <w:pPr>
        <w:pStyle w:val="Standard"/>
        <w:rPr>
          <w:sz w:val="20"/>
          <w:szCs w:val="20"/>
          <w:lang w:eastAsia="fr-FR"/>
        </w:rPr>
      </w:pPr>
    </w:p>
    <w:p w14:paraId="59986EDF" w14:textId="2B0C90F5" w:rsidR="00537004" w:rsidRDefault="00537004" w:rsidP="00537004">
      <w:pPr>
        <w:pStyle w:val="Standard"/>
        <w:rPr>
          <w:sz w:val="20"/>
          <w:szCs w:val="20"/>
          <w:lang w:eastAsia="fr-FR"/>
        </w:rPr>
      </w:pPr>
    </w:p>
    <w:p w14:paraId="24DE3BF6" w14:textId="77777777" w:rsidR="00080724" w:rsidRDefault="00080724" w:rsidP="00537004">
      <w:pPr>
        <w:pStyle w:val="Standard"/>
        <w:rPr>
          <w:sz w:val="20"/>
          <w:szCs w:val="20"/>
          <w:lang w:eastAsia="fr-FR"/>
        </w:rPr>
      </w:pPr>
    </w:p>
    <w:p w14:paraId="506B072A" w14:textId="77777777" w:rsidR="00537004" w:rsidRDefault="00537004" w:rsidP="00537004">
      <w:pPr>
        <w:pStyle w:val="Standard"/>
        <w:rPr>
          <w:sz w:val="20"/>
          <w:szCs w:val="20"/>
          <w:lang w:eastAsia="fr-FR"/>
        </w:rPr>
      </w:pPr>
    </w:p>
    <w:p w14:paraId="29C4E01C" w14:textId="77777777" w:rsidR="00537004" w:rsidRDefault="00537004" w:rsidP="00537004">
      <w:pPr>
        <w:pStyle w:val="Standard"/>
        <w:rPr>
          <w:sz w:val="20"/>
          <w:szCs w:val="20"/>
          <w:lang w:eastAsia="fr-FR"/>
        </w:rPr>
      </w:pPr>
    </w:p>
    <w:p w14:paraId="4DB4C169" w14:textId="00925B29" w:rsidR="009A0D77" w:rsidRPr="00537004" w:rsidRDefault="009A0D77" w:rsidP="00537004">
      <w:pPr>
        <w:pStyle w:val="Standard"/>
        <w:rPr>
          <w:sz w:val="20"/>
          <w:szCs w:val="20"/>
        </w:rPr>
      </w:pPr>
      <w:bookmarkStart w:id="17" w:name="_Ref191891673"/>
    </w:p>
    <w:p w14:paraId="0BA8C865" w14:textId="062DD484" w:rsidR="001528E4" w:rsidRPr="007A7C8B" w:rsidRDefault="00973169" w:rsidP="00F36A34">
      <w:pPr>
        <w:pStyle w:val="Figure"/>
      </w:pPr>
      <w:r>
        <w:t> </w:t>
      </w:r>
      <w:r w:rsidR="00160A9E">
        <w:t>p</w:t>
      </w:r>
      <w:r w:rsidR="000275DE">
        <w:t xml:space="preserve">rofil de la puissance développée </w:t>
      </w:r>
      <w:r w:rsidR="00397D65">
        <w:t xml:space="preserve">par la pompe </w:t>
      </w:r>
      <w:r w:rsidR="000275DE">
        <w:t>en fonction du temps</w:t>
      </w:r>
      <w:bookmarkEnd w:id="17"/>
    </w:p>
    <w:p w14:paraId="0F18C0B4" w14:textId="16FD6E30" w:rsidR="00811FFB" w:rsidRPr="00191220" w:rsidRDefault="001528E4" w:rsidP="00F36A34">
      <w:pPr>
        <w:pStyle w:val="Question"/>
        <w:rPr>
          <w:rFonts w:cs="Arial"/>
        </w:rPr>
      </w:pPr>
      <w:r w:rsidRPr="00191220">
        <w:rPr>
          <w:rFonts w:cs="Arial"/>
          <w:b/>
          <w:bCs/>
        </w:rPr>
        <w:t>Définir</w:t>
      </w:r>
      <w:r w:rsidRPr="00191220">
        <w:rPr>
          <w:rFonts w:cs="Arial"/>
        </w:rPr>
        <w:t xml:space="preserve"> les </w:t>
      </w:r>
      <w:r w:rsidR="009A0D77" w:rsidRPr="00191220">
        <w:rPr>
          <w:rFonts w:cs="Arial"/>
        </w:rPr>
        <w:t>trois</w:t>
      </w:r>
      <w:r w:rsidRPr="00191220">
        <w:rPr>
          <w:rFonts w:cs="Arial"/>
        </w:rPr>
        <w:t xml:space="preserve"> phases de fonctionnement.</w:t>
      </w:r>
    </w:p>
    <w:p w14:paraId="43A57D6D" w14:textId="0A5FBBB9" w:rsidR="007A7C8B" w:rsidRPr="00191220" w:rsidRDefault="001528E4" w:rsidP="00F36A34">
      <w:pPr>
        <w:pStyle w:val="Question"/>
        <w:rPr>
          <w:rFonts w:cs="Arial"/>
        </w:rPr>
      </w:pPr>
      <w:r w:rsidRPr="00191220">
        <w:rPr>
          <w:rFonts w:cs="Arial"/>
        </w:rPr>
        <w:t>En considérant le</w:t>
      </w:r>
      <w:r w:rsidR="00172E8C" w:rsidRPr="00191220">
        <w:rPr>
          <w:rFonts w:cs="Arial"/>
        </w:rPr>
        <w:t>s</w:t>
      </w:r>
      <w:r w:rsidRPr="00191220">
        <w:rPr>
          <w:rFonts w:cs="Arial"/>
        </w:rPr>
        <w:t xml:space="preserve"> rendement</w:t>
      </w:r>
      <w:r w:rsidR="00172E8C" w:rsidRPr="00191220">
        <w:rPr>
          <w:rFonts w:cs="Arial"/>
        </w:rPr>
        <w:t>s</w:t>
      </w:r>
      <w:r w:rsidRPr="00191220">
        <w:rPr>
          <w:rFonts w:cs="Arial"/>
        </w:rPr>
        <w:t xml:space="preserve">, </w:t>
      </w:r>
      <w:r w:rsidRPr="00191220">
        <w:rPr>
          <w:rFonts w:cs="Arial"/>
          <w:b/>
          <w:bCs/>
        </w:rPr>
        <w:t>donner</w:t>
      </w:r>
      <w:r w:rsidRPr="00191220">
        <w:rPr>
          <w:rFonts w:cs="Arial"/>
        </w:rPr>
        <w:t xml:space="preserve"> la puissance maximale</w:t>
      </w:r>
      <w:r w:rsidR="00172E8C" w:rsidRPr="00191220">
        <w:rPr>
          <w:rFonts w:cs="Arial"/>
        </w:rPr>
        <w:t xml:space="preserve"> électrique</w:t>
      </w:r>
      <w:r w:rsidR="0097374A" w:rsidRPr="00191220">
        <w:rPr>
          <w:rFonts w:cs="Arial"/>
        </w:rPr>
        <w:t xml:space="preserve"> </w:t>
      </w:r>
      <w:r w:rsidR="00172E8C" w:rsidRPr="00191220">
        <w:rPr>
          <w:rFonts w:cs="Arial"/>
        </w:rPr>
        <w:t>à l’entrée du système</w:t>
      </w:r>
      <w:r w:rsidRPr="00191220">
        <w:rPr>
          <w:rFonts w:cs="Arial"/>
        </w:rPr>
        <w:t>.</w:t>
      </w:r>
    </w:p>
    <w:p w14:paraId="3EC995BD" w14:textId="6E6E7D46" w:rsidR="00172E8C" w:rsidRPr="00191220" w:rsidRDefault="001528E4" w:rsidP="00F36A34">
      <w:pPr>
        <w:pStyle w:val="Question"/>
        <w:rPr>
          <w:rFonts w:cs="Arial"/>
        </w:rPr>
      </w:pPr>
      <w:r w:rsidRPr="00191220">
        <w:rPr>
          <w:rFonts w:cs="Arial"/>
        </w:rPr>
        <w:t xml:space="preserve">En </w:t>
      </w:r>
      <w:r w:rsidRPr="00191220">
        <w:rPr>
          <w:rFonts w:cs="Arial"/>
          <w:b/>
          <w:bCs/>
        </w:rPr>
        <w:t>déduire</w:t>
      </w:r>
      <w:r w:rsidRPr="00191220">
        <w:rPr>
          <w:rFonts w:cs="Arial"/>
        </w:rPr>
        <w:t xml:space="preserve"> l’énergie consommée</w:t>
      </w:r>
      <w:r w:rsidR="00172E8C" w:rsidRPr="00191220">
        <w:rPr>
          <w:rFonts w:cs="Arial"/>
        </w:rPr>
        <w:t xml:space="preserve"> notée </w:t>
      </w:r>
      <m:oMath>
        <m:sSub>
          <m:sSubPr>
            <m:ctrlPr>
              <w:rPr>
                <w:rFonts w:ascii="Cambria Math" w:hAnsi="Cambria Math" w:cs="Arial"/>
                <w:i/>
              </w:rPr>
            </m:ctrlPr>
          </m:sSubPr>
          <m:e>
            <m:r>
              <m:rPr>
                <m:nor/>
              </m:rPr>
              <w:rPr>
                <w:rFonts w:cs="Arial"/>
              </w:rPr>
              <m:t>E</m:t>
            </m:r>
          </m:e>
          <m:sub>
            <m:r>
              <m:rPr>
                <m:nor/>
              </m:rPr>
              <w:rPr>
                <w:rFonts w:cs="Arial"/>
              </w:rPr>
              <m:t>cons</m:t>
            </m:r>
          </m:sub>
        </m:sSub>
      </m:oMath>
      <w:r w:rsidRPr="00191220">
        <w:rPr>
          <w:rFonts w:cs="Arial"/>
        </w:rPr>
        <w:t xml:space="preserve"> par le moteur et la pompe durant </w:t>
      </w:r>
      <w:r w:rsidR="00172E8C" w:rsidRPr="00191220">
        <w:rPr>
          <w:rFonts w:cs="Arial"/>
        </w:rPr>
        <w:t>un cycle</w:t>
      </w:r>
      <w:r w:rsidRPr="00191220">
        <w:rPr>
          <w:rFonts w:cs="Arial"/>
        </w:rPr>
        <w:t xml:space="preserve"> en fonction de </w:t>
      </w:r>
      <m:oMath>
        <m:sSub>
          <m:sSubPr>
            <m:ctrlPr>
              <w:rPr>
                <w:rFonts w:ascii="Cambria Math" w:hAnsi="Cambria Math" w:cs="Arial"/>
                <w:i/>
              </w:rPr>
            </m:ctrlPr>
          </m:sSubPr>
          <m:e>
            <m:r>
              <m:rPr>
                <m:nor/>
              </m:rPr>
              <w:rPr>
                <w:rFonts w:cs="Arial"/>
              </w:rPr>
              <m:t>P</m:t>
            </m:r>
          </m:e>
          <m:sub>
            <m:r>
              <m:rPr>
                <m:nor/>
              </m:rPr>
              <w:rPr>
                <w:rFonts w:cs="Arial"/>
              </w:rPr>
              <m:t>max</m:t>
            </m:r>
          </m:sub>
        </m:sSub>
      </m:oMath>
      <w:r w:rsidR="000D2061" w:rsidRPr="00191220">
        <w:rPr>
          <w:rFonts w:cs="Arial"/>
          <w:vertAlign w:val="subscript"/>
        </w:rPr>
        <w:t xml:space="preserve"> </w:t>
      </w:r>
      <w:r w:rsidR="006D43B3" w:rsidRPr="00191220">
        <w:rPr>
          <w:rFonts w:cs="Arial"/>
        </w:rPr>
        <w:t>et des</w:t>
      </w:r>
      <w:r w:rsidR="0097374A" w:rsidRPr="00191220">
        <w:rPr>
          <w:rFonts w:cs="Arial"/>
        </w:rPr>
        <w:t xml:space="preserve"> </w:t>
      </w:r>
      <w:r w:rsidR="006D43B3" w:rsidRPr="00191220">
        <w:rPr>
          <w:rFonts w:cs="Arial"/>
        </w:rPr>
        <w:t xml:space="preserve">temps </w:t>
      </w:r>
      <m:oMath>
        <m:sSub>
          <m:sSubPr>
            <m:ctrlPr>
              <w:rPr>
                <w:rFonts w:ascii="Cambria Math" w:hAnsi="Cambria Math" w:cs="Arial"/>
                <w:i/>
              </w:rPr>
            </m:ctrlPr>
          </m:sSubPr>
          <m:e>
            <m:r>
              <m:rPr>
                <m:nor/>
              </m:rPr>
              <w:rPr>
                <w:rFonts w:cs="Arial"/>
              </w:rPr>
              <m:t>t</m:t>
            </m:r>
          </m:e>
          <m:sub>
            <m:r>
              <m:rPr>
                <m:nor/>
              </m:rPr>
              <w:rPr>
                <w:rFonts w:cs="Arial"/>
              </w:rPr>
              <m:t>1</m:t>
            </m:r>
          </m:sub>
        </m:sSub>
        <m:r>
          <w:rPr>
            <w:rFonts w:ascii="Cambria Math" w:hAnsi="Cambria Math" w:cs="Arial"/>
          </w:rPr>
          <m:t xml:space="preserve"> </m:t>
        </m:r>
      </m:oMath>
      <w:r w:rsidR="006D43B3" w:rsidRPr="00191220">
        <w:rPr>
          <w:rFonts w:cs="Arial"/>
        </w:rPr>
        <w:t xml:space="preserve"> et </w:t>
      </w:r>
      <m:oMath>
        <m:sSub>
          <m:sSubPr>
            <m:ctrlPr>
              <w:rPr>
                <w:rFonts w:ascii="Cambria Math" w:hAnsi="Cambria Math" w:cs="Arial"/>
                <w:i/>
              </w:rPr>
            </m:ctrlPr>
          </m:sSubPr>
          <m:e>
            <m:r>
              <m:rPr>
                <m:nor/>
              </m:rPr>
              <w:rPr>
                <w:rFonts w:cs="Arial"/>
              </w:rPr>
              <m:t>t</m:t>
            </m:r>
          </m:e>
          <m:sub>
            <m:r>
              <m:rPr>
                <m:nor/>
              </m:rPr>
              <w:rPr>
                <w:rFonts w:cs="Arial"/>
              </w:rPr>
              <m:t>2</m:t>
            </m:r>
          </m:sub>
        </m:sSub>
      </m:oMath>
      <w:r w:rsidR="006D43B3" w:rsidRPr="00191220">
        <w:rPr>
          <w:rFonts w:cs="Arial"/>
        </w:rPr>
        <w:t>.</w:t>
      </w:r>
    </w:p>
    <w:p w14:paraId="422C8533" w14:textId="53646080" w:rsidR="00006D91" w:rsidRPr="00191220" w:rsidRDefault="00E4457B" w:rsidP="00006D91">
      <w:pPr>
        <w:pStyle w:val="Question"/>
        <w:numPr>
          <w:ilvl w:val="0"/>
          <w:numId w:val="0"/>
        </w:numPr>
        <w:rPr>
          <w:rFonts w:cs="Arial"/>
        </w:rPr>
      </w:pPr>
      <w:r w:rsidRPr="00191220">
        <w:rPr>
          <w:rFonts w:cs="Arial"/>
        </w:rPr>
        <w:t>Cette énergie permet à partir d’une étude non définie ici de déterminer l</w:t>
      </w:r>
      <w:r w:rsidR="00006D91" w:rsidRPr="00191220">
        <w:rPr>
          <w:rFonts w:cs="Arial"/>
        </w:rPr>
        <w:t xml:space="preserve">a valeur de </w:t>
      </w:r>
      <w:r w:rsidR="0014074F" w:rsidRPr="00191220">
        <w:rPr>
          <w:rFonts w:cs="Arial"/>
        </w:rPr>
        <w:t xml:space="preserve">l’effort au contact entre le galet et la tubulure </w:t>
      </w:r>
      <m:oMath>
        <m:r>
          <m:rPr>
            <m:nor/>
          </m:rPr>
          <w:rPr>
            <w:rFonts w:cs="Arial"/>
          </w:rPr>
          <m:t>T</m:t>
        </m:r>
        <m:r>
          <m:rPr>
            <m:nor/>
          </m:rPr>
          <w:rPr>
            <w:rFonts w:cs="Arial"/>
            <w:vertAlign w:val="subscript"/>
          </w:rPr>
          <m:t>galet→tubulure</m:t>
        </m:r>
        <m:r>
          <w:rPr>
            <w:rFonts w:ascii="Cambria Math" w:hAnsi="Cambria Math" w:cs="Arial"/>
            <w:vertAlign w:val="subscript"/>
          </w:rPr>
          <m:t xml:space="preserve"> </m:t>
        </m:r>
      </m:oMath>
      <w:r w:rsidR="0014074F" w:rsidRPr="00191220">
        <w:rPr>
          <w:rFonts w:cs="Arial"/>
        </w:rPr>
        <w:t xml:space="preserve">. Dans la suite, cette valeur sera de : </w:t>
      </w:r>
      <m:oMath>
        <m:r>
          <m:rPr>
            <m:nor/>
          </m:rPr>
          <w:rPr>
            <w:rFonts w:cs="Arial"/>
          </w:rPr>
          <m:t>T</m:t>
        </m:r>
        <m:r>
          <m:rPr>
            <m:nor/>
          </m:rPr>
          <w:rPr>
            <w:rFonts w:cs="Arial"/>
            <w:vertAlign w:val="subscript"/>
          </w:rPr>
          <m:t>galet→tubulure</m:t>
        </m:r>
        <m:r>
          <m:rPr>
            <m:nor/>
          </m:rPr>
          <w:rPr>
            <w:rFonts w:cs="Arial"/>
          </w:rPr>
          <m:t>= 2,4 N</m:t>
        </m:r>
      </m:oMath>
      <w:r w:rsidR="007A4593" w:rsidRPr="00191220">
        <w:rPr>
          <w:rFonts w:cs="Arial"/>
        </w:rPr>
        <w:t xml:space="preserve">. </w:t>
      </w:r>
    </w:p>
    <w:p w14:paraId="3E965741" w14:textId="51554A4F" w:rsidR="001528E4" w:rsidRPr="007A7C8B" w:rsidRDefault="00742D8B" w:rsidP="009E4F66">
      <w:pPr>
        <w:pStyle w:val="Standard"/>
        <w:jc w:val="center"/>
      </w:pPr>
      <w:r>
        <w:rPr>
          <w:noProof/>
        </w:rPr>
        <w:drawing>
          <wp:inline distT="0" distB="0" distL="0" distR="0" wp14:anchorId="50109B3B" wp14:editId="268C22AB">
            <wp:extent cx="2925807" cy="2241379"/>
            <wp:effectExtent l="0" t="0" r="8255" b="6985"/>
            <wp:docPr id="1966876273"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6273" name="Image 196687627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48079" cy="2258441"/>
                    </a:xfrm>
                    <a:prstGeom prst="rect">
                      <a:avLst/>
                    </a:prstGeom>
                  </pic:spPr>
                </pic:pic>
              </a:graphicData>
            </a:graphic>
          </wp:inline>
        </w:drawing>
      </w:r>
    </w:p>
    <w:p w14:paraId="5598599E" w14:textId="55C0E10C" w:rsidR="001528E4" w:rsidRPr="007A7C8B" w:rsidRDefault="000275DE" w:rsidP="00F36A34">
      <w:pPr>
        <w:pStyle w:val="Figure"/>
      </w:pPr>
      <w:r>
        <w:t> </w:t>
      </w:r>
      <w:r w:rsidR="00495A4A">
        <w:t>e</w:t>
      </w:r>
      <w:r>
        <w:t xml:space="preserve">fforts exercés par le galet sur la </w:t>
      </w:r>
      <w:r w:rsidR="00397D65">
        <w:t>tubulure</w:t>
      </w:r>
    </w:p>
    <w:p w14:paraId="50B2DF75" w14:textId="77777777" w:rsidR="001528E4" w:rsidRPr="007A7C8B" w:rsidRDefault="001528E4" w:rsidP="001528E4">
      <w:pPr>
        <w:pStyle w:val="Standard"/>
      </w:pPr>
    </w:p>
    <w:p w14:paraId="79337C45" w14:textId="6A52F3A9" w:rsidR="001528E4" w:rsidRPr="00191220" w:rsidRDefault="001528E4" w:rsidP="00F36A34">
      <w:pPr>
        <w:rPr>
          <w:rFonts w:cs="Arial"/>
        </w:rPr>
      </w:pPr>
      <w:r w:rsidRPr="00191220">
        <w:rPr>
          <w:rFonts w:cs="Arial"/>
        </w:rPr>
        <w:t>Afin d'étudier, à un instant du cycle de fonctionnement de la pompe, l'action normale de la tubulure sur chacun des galets</w:t>
      </w:r>
      <w:r w:rsidR="00397D65" w:rsidRPr="00191220">
        <w:rPr>
          <w:rFonts w:cs="Arial"/>
        </w:rPr>
        <w:t xml:space="preserve"> est </w:t>
      </w:r>
      <w:r w:rsidR="00A806AA" w:rsidRPr="00191220">
        <w:rPr>
          <w:rFonts w:cs="Arial"/>
        </w:rPr>
        <w:t>modélisée</w:t>
      </w:r>
      <w:r w:rsidR="00397D65" w:rsidRPr="00191220">
        <w:rPr>
          <w:rFonts w:cs="Arial"/>
        </w:rPr>
        <w:t xml:space="preserve"> par</w:t>
      </w:r>
      <w:r w:rsidRPr="00191220">
        <w:rPr>
          <w:rFonts w:cs="Arial"/>
        </w:rPr>
        <w:t xml:space="preserve"> </w:t>
      </w:r>
      <m:oMath>
        <m:sSub>
          <m:sSubPr>
            <m:ctrlPr>
              <w:rPr>
                <w:rFonts w:ascii="Cambria Math" w:hAnsi="Cambria Math" w:cs="Arial"/>
                <w:i/>
              </w:rPr>
            </m:ctrlPr>
          </m:sSubPr>
          <m:e>
            <m:r>
              <m:rPr>
                <m:nor/>
              </m:rPr>
              <w:rPr>
                <w:rFonts w:cs="Arial"/>
              </w:rPr>
              <m:t>k</m:t>
            </m:r>
          </m:e>
          <m:sub>
            <m:r>
              <m:rPr>
                <m:nor/>
              </m:rPr>
              <w:rPr>
                <w:rFonts w:cs="Arial"/>
              </w:rPr>
              <m:t>e</m:t>
            </m:r>
          </m:sub>
        </m:sSub>
        <m:r>
          <m:rPr>
            <m:nor/>
          </m:rPr>
          <w:rPr>
            <w:rFonts w:ascii="Cambria Math" w:hAnsi="Cambria Math" w:cs="Cambria Math"/>
          </w:rPr>
          <m:t>⋅</m:t>
        </m:r>
        <m:r>
          <m:rPr>
            <m:nor/>
          </m:rPr>
          <w:rPr>
            <w:rFonts w:cs="Arial"/>
          </w:rPr>
          <m:t>∆u</m:t>
        </m:r>
      </m:oMath>
      <w:r w:rsidRPr="00191220">
        <w:rPr>
          <w:rFonts w:cs="Arial"/>
        </w:rPr>
        <w:t xml:space="preserve">, où </w:t>
      </w:r>
      <m:oMath>
        <m:r>
          <m:rPr>
            <m:nor/>
          </m:rPr>
          <w:rPr>
            <w:rFonts w:cs="Arial"/>
          </w:rPr>
          <m:t>∆u</m:t>
        </m:r>
      </m:oMath>
      <w:r w:rsidRPr="00191220">
        <w:rPr>
          <w:rFonts w:cs="Arial"/>
        </w:rPr>
        <w:t xml:space="preserve"> désigne l’écrasement de la tubulure et</w:t>
      </w:r>
      <w:r w:rsidR="0097374A" w:rsidRPr="00191220">
        <w:rPr>
          <w:rFonts w:cs="Arial"/>
        </w:rPr>
        <w:t xml:space="preserve"> </w:t>
      </w:r>
      <m:oMath>
        <m:sSub>
          <m:sSubPr>
            <m:ctrlPr>
              <w:rPr>
                <w:rFonts w:ascii="Cambria Math" w:hAnsi="Cambria Math" w:cs="Arial"/>
                <w:i/>
              </w:rPr>
            </m:ctrlPr>
          </m:sSubPr>
          <m:e>
            <m:r>
              <m:rPr>
                <m:nor/>
              </m:rPr>
              <w:rPr>
                <w:rFonts w:cs="Arial"/>
              </w:rPr>
              <m:t>k</m:t>
            </m:r>
          </m:e>
          <m:sub>
            <m:r>
              <m:rPr>
                <m:nor/>
              </m:rPr>
              <w:rPr>
                <w:rFonts w:cs="Arial"/>
              </w:rPr>
              <m:t>e</m:t>
            </m:r>
          </m:sub>
        </m:sSub>
      </m:oMath>
      <w:r w:rsidRPr="00191220">
        <w:rPr>
          <w:rFonts w:cs="Arial"/>
        </w:rPr>
        <w:t xml:space="preserve"> une raideur équivalente</w:t>
      </w:r>
      <w:r w:rsidR="00161A2D" w:rsidRPr="00191220">
        <w:rPr>
          <w:rFonts w:cs="Arial"/>
        </w:rPr>
        <w:t xml:space="preserve">. Une détermination expérimentale a permis de trouver </w:t>
      </w:r>
      <m:oMath>
        <m:sSub>
          <m:sSubPr>
            <m:ctrlPr>
              <w:rPr>
                <w:rFonts w:ascii="Cambria Math" w:hAnsi="Cambria Math" w:cs="Arial"/>
                <w:i/>
              </w:rPr>
            </m:ctrlPr>
          </m:sSubPr>
          <m:e>
            <m:r>
              <m:rPr>
                <m:nor/>
              </m:rPr>
              <w:rPr>
                <w:rFonts w:cs="Arial"/>
              </w:rPr>
              <m:t>k</m:t>
            </m:r>
          </m:e>
          <m:sub>
            <m:r>
              <m:rPr>
                <m:nor/>
              </m:rPr>
              <w:rPr>
                <w:rFonts w:cs="Arial"/>
              </w:rPr>
              <m:t>e</m:t>
            </m:r>
          </m:sub>
        </m:sSub>
        <m:r>
          <m:rPr>
            <m:nor/>
          </m:rPr>
          <w:rPr>
            <w:rFonts w:cs="Arial"/>
          </w:rPr>
          <m:t>=700 N</m:t>
        </m:r>
        <m:r>
          <m:rPr>
            <m:nor/>
          </m:rPr>
          <w:rPr>
            <w:rFonts w:ascii="Cambria Math" w:hAnsi="Cambria Math" w:cs="Cambria Math"/>
          </w:rPr>
          <m:t>⋅</m:t>
        </m:r>
        <m:sSup>
          <m:sSupPr>
            <m:ctrlPr>
              <w:rPr>
                <w:rFonts w:ascii="Cambria Math" w:hAnsi="Cambria Math" w:cs="Arial"/>
                <w:iCs/>
              </w:rPr>
            </m:ctrlPr>
          </m:sSupPr>
          <m:e>
            <m:r>
              <m:rPr>
                <m:nor/>
              </m:rPr>
              <w:rPr>
                <w:rFonts w:cs="Arial"/>
              </w:rPr>
              <m:t>m</m:t>
            </m:r>
          </m:e>
          <m:sup>
            <m:r>
              <m:rPr>
                <m:nor/>
              </m:rPr>
              <w:rPr>
                <w:rFonts w:cs="Arial"/>
              </w:rPr>
              <m:t>-1</m:t>
            </m:r>
          </m:sup>
        </m:sSup>
      </m:oMath>
      <w:r w:rsidRPr="00191220">
        <w:rPr>
          <w:rFonts w:cs="Arial"/>
        </w:rPr>
        <w:t>.</w:t>
      </w:r>
      <w:r w:rsidR="0097374A" w:rsidRPr="00191220">
        <w:rPr>
          <w:rFonts w:cs="Arial"/>
        </w:rPr>
        <w:t xml:space="preserve"> </w:t>
      </w:r>
      <w:r w:rsidRPr="00191220">
        <w:rPr>
          <w:rFonts w:cs="Arial"/>
        </w:rPr>
        <w:t>Par ailleurs, le modèle de coulomb est ici adopté pour décrire le contact entre la tubulure et le galet.</w:t>
      </w:r>
    </w:p>
    <w:p w14:paraId="47334B11" w14:textId="77777777" w:rsidR="001528E4" w:rsidRPr="007A7C8B" w:rsidRDefault="001528E4" w:rsidP="001528E4">
      <w:pPr>
        <w:pStyle w:val="Standard"/>
      </w:pPr>
    </w:p>
    <w:p w14:paraId="15D3A983" w14:textId="3BEC77F3" w:rsidR="001528E4" w:rsidRPr="001272BB" w:rsidRDefault="00495A4A" w:rsidP="00F36A34">
      <w:pPr>
        <w:pStyle w:val="Question"/>
        <w:rPr>
          <w:rFonts w:cs="Arial"/>
        </w:rPr>
      </w:pPr>
      <w:r w:rsidRPr="001272BB">
        <w:rPr>
          <w:rFonts w:cs="Arial"/>
          <w:b/>
          <w:bCs/>
        </w:rPr>
        <w:t>Donner</w:t>
      </w:r>
      <w:r w:rsidRPr="001272BB">
        <w:rPr>
          <w:rFonts w:cs="Arial"/>
        </w:rPr>
        <w:t xml:space="preserve"> la </w:t>
      </w:r>
      <w:r w:rsidR="001528E4" w:rsidRPr="001272BB">
        <w:rPr>
          <w:rFonts w:cs="Arial"/>
        </w:rPr>
        <w:t xml:space="preserve">signification physique de la raideur équivalent </w:t>
      </w:r>
      <m:oMath>
        <m:sSub>
          <m:sSubPr>
            <m:ctrlPr>
              <w:rPr>
                <w:rFonts w:ascii="Cambria Math" w:hAnsi="Cambria Math" w:cs="Arial"/>
                <w:i/>
              </w:rPr>
            </m:ctrlPr>
          </m:sSubPr>
          <m:e>
            <m:r>
              <m:rPr>
                <m:nor/>
              </m:rPr>
              <w:rPr>
                <w:rFonts w:cs="Arial"/>
              </w:rPr>
              <m:t>k</m:t>
            </m:r>
          </m:e>
          <m:sub>
            <m:r>
              <m:rPr>
                <m:nor/>
              </m:rPr>
              <w:rPr>
                <w:rFonts w:cs="Arial"/>
              </w:rPr>
              <m:t>e</m:t>
            </m:r>
          </m:sub>
        </m:sSub>
      </m:oMath>
      <w:r w:rsidR="00191220" w:rsidRPr="001272BB">
        <w:rPr>
          <w:rFonts w:cs="Arial"/>
        </w:rPr>
        <w:t>.</w:t>
      </w:r>
    </w:p>
    <w:p w14:paraId="741AD45D" w14:textId="4B34AAA8" w:rsidR="001528E4" w:rsidRPr="001272BB" w:rsidRDefault="00397D65" w:rsidP="00F36A34">
      <w:pPr>
        <w:rPr>
          <w:rFonts w:cs="Arial"/>
        </w:rPr>
      </w:pPr>
      <w:r w:rsidRPr="001272BB">
        <w:rPr>
          <w:rFonts w:cs="Arial"/>
        </w:rPr>
        <w:t>Dans cette partie</w:t>
      </w:r>
      <w:r w:rsidR="00470DE7" w:rsidRPr="001272BB">
        <w:rPr>
          <w:rFonts w:cs="Arial"/>
        </w:rPr>
        <w:t>,</w:t>
      </w:r>
      <w:r w:rsidRPr="001272BB">
        <w:rPr>
          <w:rFonts w:cs="Arial"/>
        </w:rPr>
        <w:t xml:space="preserve"> l’étude est réalisée</w:t>
      </w:r>
      <w:r w:rsidR="001528E4" w:rsidRPr="001272BB">
        <w:rPr>
          <w:rFonts w:cs="Arial"/>
        </w:rPr>
        <w:t xml:space="preserve"> en régime de fonctionnement établi de la pompe </w:t>
      </w:r>
      <w:r w:rsidRPr="001272BB">
        <w:rPr>
          <w:rFonts w:cs="Arial"/>
        </w:rPr>
        <w:t xml:space="preserve">et en considérant </w:t>
      </w:r>
      <w:r w:rsidR="001528E4" w:rsidRPr="001272BB">
        <w:rPr>
          <w:rFonts w:cs="Arial"/>
        </w:rPr>
        <w:t xml:space="preserve">l'équilibre d'un galet parcourant la tubulure. Le coefficient </w:t>
      </w:r>
      <w:r w:rsidR="007A4593" w:rsidRPr="001272BB">
        <w:rPr>
          <w:rFonts w:cs="Arial"/>
        </w:rPr>
        <w:t>d’adhérence</w:t>
      </w:r>
      <w:r w:rsidR="001528E4" w:rsidRPr="001272BB">
        <w:rPr>
          <w:rFonts w:cs="Arial"/>
        </w:rPr>
        <w:t xml:space="preserve"> entre un galet et la tubulure vaut </w:t>
      </w:r>
      <m:oMath>
        <m:r>
          <m:rPr>
            <m:nor/>
          </m:rPr>
          <w:rPr>
            <w:rFonts w:cs="Arial"/>
          </w:rPr>
          <m:t>μ=0,6</m:t>
        </m:r>
      </m:oMath>
      <w:r w:rsidR="001528E4" w:rsidRPr="001272BB">
        <w:rPr>
          <w:rFonts w:cs="Arial"/>
        </w:rPr>
        <w:t>.</w:t>
      </w:r>
      <w:r w:rsidR="00AF1EF8" w:rsidRPr="001272BB">
        <w:rPr>
          <w:rFonts w:cs="Arial"/>
        </w:rPr>
        <w:t xml:space="preserve"> On se situe ici à la limite </w:t>
      </w:r>
      <w:r w:rsidR="007A4593" w:rsidRPr="001272BB">
        <w:rPr>
          <w:rFonts w:cs="Arial"/>
        </w:rPr>
        <w:t>de l’adhérence</w:t>
      </w:r>
      <w:r w:rsidR="00AF1EF8" w:rsidRPr="001272BB">
        <w:rPr>
          <w:rFonts w:cs="Arial"/>
        </w:rPr>
        <w:t>.</w:t>
      </w:r>
      <w:r w:rsidR="00470DE7" w:rsidRPr="001272BB">
        <w:rPr>
          <w:rFonts w:cs="Arial"/>
        </w:rPr>
        <w:t xml:space="preserve"> L’écrasement doit être supérieur aux dimensions transversales</w:t>
      </w:r>
      <w:r w:rsidR="009D2568">
        <w:rPr>
          <w:rFonts w:cs="Arial"/>
        </w:rPr>
        <w:t xml:space="preserve"> intérieures</w:t>
      </w:r>
      <w:r w:rsidR="00470DE7" w:rsidRPr="001272BB">
        <w:rPr>
          <w:rFonts w:cs="Arial"/>
        </w:rPr>
        <w:t xml:space="preserve"> de la tubulure pour que l’étanchéité soit complète. </w:t>
      </w:r>
    </w:p>
    <w:p w14:paraId="4451E274" w14:textId="77777777" w:rsidR="001528E4" w:rsidRPr="001272BB" w:rsidRDefault="001528E4" w:rsidP="00F36A34">
      <w:pPr>
        <w:rPr>
          <w:rFonts w:cs="Arial"/>
        </w:rPr>
      </w:pPr>
    </w:p>
    <w:p w14:paraId="146960EC" w14:textId="77777777" w:rsidR="001528E4" w:rsidRPr="001272BB" w:rsidRDefault="001528E4" w:rsidP="00F36A34">
      <w:pPr>
        <w:pStyle w:val="Question"/>
        <w:rPr>
          <w:rFonts w:cs="Arial"/>
        </w:rPr>
      </w:pPr>
      <w:r w:rsidRPr="001272BB">
        <w:rPr>
          <w:rFonts w:cs="Arial"/>
          <w:b/>
          <w:bCs/>
        </w:rPr>
        <w:lastRenderedPageBreak/>
        <w:t>Donner</w:t>
      </w:r>
      <w:r w:rsidRPr="001272BB">
        <w:rPr>
          <w:rFonts w:cs="Arial"/>
        </w:rPr>
        <w:t xml:space="preserve"> </w:t>
      </w:r>
      <w:r w:rsidR="00AF1EF8" w:rsidRPr="001272BB">
        <w:rPr>
          <w:rFonts w:cs="Arial"/>
        </w:rPr>
        <w:t>le couple de</w:t>
      </w:r>
      <w:r w:rsidRPr="001272BB">
        <w:rPr>
          <w:rFonts w:cs="Arial"/>
        </w:rPr>
        <w:t xml:space="preserve"> matériaux possibles pour le galet et la tubulure.</w:t>
      </w:r>
    </w:p>
    <w:p w14:paraId="29B7FCFA" w14:textId="259F3973" w:rsidR="001528E4" w:rsidRPr="001272BB" w:rsidRDefault="001528E4" w:rsidP="00F36A34">
      <w:pPr>
        <w:pStyle w:val="Question"/>
        <w:rPr>
          <w:rFonts w:cs="Arial"/>
        </w:rPr>
      </w:pPr>
      <w:r w:rsidRPr="001272BB">
        <w:rPr>
          <w:rFonts w:cs="Arial"/>
          <w:b/>
          <w:bCs/>
        </w:rPr>
        <w:t>Donner</w:t>
      </w:r>
      <w:r w:rsidRPr="001272BB">
        <w:rPr>
          <w:rFonts w:cs="Arial"/>
        </w:rPr>
        <w:t xml:space="preserve"> le lien entre </w:t>
      </w:r>
      <m:oMath>
        <m:r>
          <m:rPr>
            <m:nor/>
          </m:rPr>
          <w:rPr>
            <w:rFonts w:cs="Arial"/>
          </w:rPr>
          <m:t>T</m:t>
        </m:r>
        <m:r>
          <m:rPr>
            <m:nor/>
          </m:rPr>
          <w:rPr>
            <w:rFonts w:cs="Arial"/>
            <w:vertAlign w:val="subscript"/>
          </w:rPr>
          <m:t>galet→tubulure</m:t>
        </m:r>
      </m:oMath>
      <w:r w:rsidR="00191220" w:rsidRPr="001272BB">
        <w:rPr>
          <w:rFonts w:cs="Arial"/>
          <w:vertAlign w:val="subscript"/>
        </w:rPr>
        <w:t xml:space="preserve"> </w:t>
      </w:r>
      <w:r w:rsidRPr="001272BB">
        <w:rPr>
          <w:rFonts w:cs="Arial"/>
        </w:rPr>
        <w:t xml:space="preserve">et </w:t>
      </w:r>
      <m:oMath>
        <m:r>
          <m:rPr>
            <m:nor/>
          </m:rPr>
          <w:rPr>
            <w:rFonts w:cs="Arial"/>
          </w:rPr>
          <m:t>N</m:t>
        </m:r>
        <m:r>
          <m:rPr>
            <m:nor/>
          </m:rPr>
          <w:rPr>
            <w:rFonts w:cs="Arial"/>
            <w:vertAlign w:val="subscript"/>
          </w:rPr>
          <m:t>galet→tubulure</m:t>
        </m:r>
      </m:oMath>
      <w:r w:rsidRPr="001272BB">
        <w:rPr>
          <w:rFonts w:cs="Arial"/>
        </w:rPr>
        <w:t>.</w:t>
      </w:r>
    </w:p>
    <w:p w14:paraId="1270C1FD" w14:textId="49081981" w:rsidR="001528E4" w:rsidRPr="001272BB" w:rsidRDefault="001528E4" w:rsidP="00F36A34">
      <w:pPr>
        <w:pStyle w:val="Question"/>
        <w:rPr>
          <w:rFonts w:cs="Arial"/>
        </w:rPr>
      </w:pPr>
      <w:r w:rsidRPr="001272BB">
        <w:rPr>
          <w:rFonts w:cs="Arial"/>
          <w:b/>
          <w:bCs/>
        </w:rPr>
        <w:t>Déterminer</w:t>
      </w:r>
      <w:r w:rsidRPr="001272BB">
        <w:rPr>
          <w:rFonts w:cs="Arial"/>
        </w:rPr>
        <w:t xml:space="preserve"> l’écrasement </w:t>
      </w:r>
      <m:oMath>
        <m:r>
          <m:rPr>
            <m:nor/>
          </m:rPr>
          <w:rPr>
            <w:rFonts w:cs="Arial"/>
          </w:rPr>
          <m:t>∆u</m:t>
        </m:r>
      </m:oMath>
      <w:r w:rsidRPr="001272BB">
        <w:rPr>
          <w:rFonts w:cs="Arial"/>
        </w:rPr>
        <w:t xml:space="preserve"> en fonction de</w:t>
      </w:r>
      <w:r w:rsidR="00191220" w:rsidRPr="001272BB">
        <w:rPr>
          <w:rFonts w:cs="Arial"/>
        </w:rPr>
        <w:t xml:space="preserve"> </w:t>
      </w:r>
      <m:oMath>
        <m:r>
          <m:rPr>
            <m:nor/>
          </m:rPr>
          <w:rPr>
            <w:rFonts w:cs="Arial"/>
          </w:rPr>
          <m:t>T</m:t>
        </m:r>
        <m:r>
          <m:rPr>
            <m:nor/>
          </m:rPr>
          <w:rPr>
            <w:rFonts w:cs="Arial"/>
            <w:vertAlign w:val="subscript"/>
          </w:rPr>
          <m:t>galet→tubulure</m:t>
        </m:r>
      </m:oMath>
      <w:r w:rsidRPr="001272BB">
        <w:rPr>
          <w:rFonts w:cs="Arial"/>
        </w:rPr>
        <w:t>.</w:t>
      </w:r>
    </w:p>
    <w:p w14:paraId="0ACEBF1C" w14:textId="78F1BDDB" w:rsidR="001528E4" w:rsidRPr="001272BB" w:rsidRDefault="0043246D" w:rsidP="00F36A34">
      <w:pPr>
        <w:pStyle w:val="Question"/>
        <w:rPr>
          <w:rFonts w:cs="Arial"/>
        </w:rPr>
      </w:pPr>
      <w:r w:rsidRPr="001272BB">
        <w:rPr>
          <w:rFonts w:cs="Arial"/>
          <w:b/>
          <w:bCs/>
        </w:rPr>
        <w:t>F</w:t>
      </w:r>
      <w:r w:rsidR="001528E4" w:rsidRPr="001272BB">
        <w:rPr>
          <w:rFonts w:cs="Arial"/>
          <w:b/>
          <w:bCs/>
        </w:rPr>
        <w:t>aire</w:t>
      </w:r>
      <w:r w:rsidR="001528E4" w:rsidRPr="001272BB">
        <w:rPr>
          <w:rFonts w:cs="Arial"/>
        </w:rPr>
        <w:t xml:space="preserve"> l’application numérique</w:t>
      </w:r>
      <w:r w:rsidR="00080724">
        <w:rPr>
          <w:rFonts w:cs="Arial"/>
        </w:rPr>
        <w:t xml:space="preserve"> de </w:t>
      </w:r>
      <m:oMath>
        <m:r>
          <m:rPr>
            <m:nor/>
          </m:rPr>
          <w:rPr>
            <w:rFonts w:cs="Arial"/>
          </w:rPr>
          <m:t>∆u</m:t>
        </m:r>
      </m:oMath>
      <w:r w:rsidR="00191220" w:rsidRPr="001272BB">
        <w:rPr>
          <w:rFonts w:cs="Arial"/>
        </w:rPr>
        <w:t xml:space="preserve"> et conclure si cela </w:t>
      </w:r>
      <w:r w:rsidR="001528E4" w:rsidRPr="001272BB">
        <w:rPr>
          <w:rFonts w:cs="Arial"/>
        </w:rPr>
        <w:t>est</w:t>
      </w:r>
      <w:r w:rsidR="00495A4A" w:rsidRPr="001272BB">
        <w:rPr>
          <w:rFonts w:cs="Arial"/>
        </w:rPr>
        <w:t xml:space="preserve"> </w:t>
      </w:r>
      <w:r w:rsidR="001528E4" w:rsidRPr="001272BB">
        <w:rPr>
          <w:rFonts w:cs="Arial"/>
        </w:rPr>
        <w:t>compatible avec l’exigence sur l’étanchéité de la tubulure ?</w:t>
      </w:r>
    </w:p>
    <w:p w14:paraId="3F952E4E" w14:textId="77777777" w:rsidR="00495A4A" w:rsidRPr="001272BB" w:rsidRDefault="00495A4A" w:rsidP="00495A4A">
      <w:pPr>
        <w:rPr>
          <w:rFonts w:cs="Arial"/>
        </w:rPr>
      </w:pPr>
    </w:p>
    <w:p w14:paraId="3886517D" w14:textId="37CB3EFD" w:rsidR="00B8679A" w:rsidRPr="001272BB" w:rsidRDefault="00904EB3" w:rsidP="00F36A34">
      <w:pPr>
        <w:pStyle w:val="Titre1TSI"/>
        <w:rPr>
          <w:rStyle w:val="lev"/>
        </w:rPr>
      </w:pPr>
      <w:r w:rsidRPr="001272BB">
        <w:rPr>
          <w:rStyle w:val="lev"/>
        </w:rPr>
        <w:t>Validation de l’exigence de débit</w:t>
      </w:r>
      <w:r w:rsidR="00B8679A" w:rsidRPr="001272BB">
        <w:rPr>
          <w:rStyle w:val="lev"/>
        </w:rPr>
        <w:t xml:space="preserve"> :</w:t>
      </w:r>
    </w:p>
    <w:p w14:paraId="13F10AB8" w14:textId="7185F45E" w:rsidR="00FA043A" w:rsidRPr="001272BB" w:rsidRDefault="00FF7EC2" w:rsidP="00F36A34">
      <w:pPr>
        <w:rPr>
          <w:rStyle w:val="lev"/>
          <w:rFonts w:cs="Arial"/>
        </w:rPr>
      </w:pPr>
      <w:r w:rsidRPr="001272BB">
        <w:rPr>
          <w:rStyle w:val="lev"/>
          <w:rFonts w:cs="Arial"/>
          <w:bCs/>
        </w:rPr>
        <w:t xml:space="preserve">L’objectif </w:t>
      </w:r>
      <w:r w:rsidR="00080724">
        <w:rPr>
          <w:rStyle w:val="lev"/>
          <w:rFonts w:cs="Arial"/>
          <w:bCs/>
        </w:rPr>
        <w:t xml:space="preserve">de cette partie </w:t>
      </w:r>
      <w:r w:rsidRPr="001272BB">
        <w:rPr>
          <w:rStyle w:val="lev"/>
          <w:rFonts w:cs="Arial"/>
          <w:bCs/>
        </w:rPr>
        <w:t>est de</w:t>
      </w:r>
      <w:r w:rsidR="00CF5E25" w:rsidRPr="001272BB">
        <w:rPr>
          <w:rStyle w:val="lev"/>
          <w:rFonts w:cs="Arial"/>
          <w:bCs/>
        </w:rPr>
        <w:t xml:space="preserve"> v</w:t>
      </w:r>
      <w:r w:rsidR="00FA043A" w:rsidRPr="001272BB">
        <w:rPr>
          <w:rStyle w:val="lev"/>
          <w:rFonts w:cs="Arial"/>
        </w:rPr>
        <w:t xml:space="preserve">érifier </w:t>
      </w:r>
      <w:r w:rsidR="001272BB" w:rsidRPr="001272BB">
        <w:rPr>
          <w:rStyle w:val="lev"/>
          <w:rFonts w:cs="Arial"/>
        </w:rPr>
        <w:t>l’exigence Id 1.1. L</w:t>
      </w:r>
      <w:r w:rsidR="00FA043A" w:rsidRPr="001272BB">
        <w:rPr>
          <w:rStyle w:val="lev"/>
          <w:rFonts w:cs="Arial"/>
        </w:rPr>
        <w:t xml:space="preserve">e motoréducteur et sa commande </w:t>
      </w:r>
      <w:r w:rsidR="001272BB" w:rsidRPr="001272BB">
        <w:rPr>
          <w:rStyle w:val="lev"/>
          <w:rFonts w:cs="Arial"/>
        </w:rPr>
        <w:t xml:space="preserve">doivent être </w:t>
      </w:r>
      <w:r w:rsidR="00FA043A" w:rsidRPr="001272BB">
        <w:rPr>
          <w:rStyle w:val="lev"/>
          <w:rFonts w:cs="Arial"/>
        </w:rPr>
        <w:t>capable</w:t>
      </w:r>
      <w:r w:rsidR="00F347F5" w:rsidRPr="001272BB">
        <w:rPr>
          <w:rStyle w:val="lev"/>
          <w:rFonts w:cs="Arial"/>
        </w:rPr>
        <w:t>s</w:t>
      </w:r>
      <w:r w:rsidR="00FA043A" w:rsidRPr="001272BB">
        <w:rPr>
          <w:rStyle w:val="lev"/>
          <w:rFonts w:cs="Arial"/>
        </w:rPr>
        <w:t xml:space="preserve"> de délivrer les débits requis p</w:t>
      </w:r>
      <w:r w:rsidR="001272BB" w:rsidRPr="001272BB">
        <w:rPr>
          <w:rStyle w:val="lev"/>
          <w:rFonts w:cs="Arial"/>
        </w:rPr>
        <w:t>a</w:t>
      </w:r>
      <w:r w:rsidR="00FA043A" w:rsidRPr="001272BB">
        <w:rPr>
          <w:rStyle w:val="lev"/>
          <w:rFonts w:cs="Arial"/>
        </w:rPr>
        <w:t xml:space="preserve">r </w:t>
      </w:r>
      <w:r w:rsidR="00AB3029" w:rsidRPr="001272BB">
        <w:rPr>
          <w:rStyle w:val="lev"/>
          <w:rFonts w:cs="Arial"/>
        </w:rPr>
        <w:t>l</w:t>
      </w:r>
      <w:r w:rsidR="00FA043A" w:rsidRPr="001272BB">
        <w:rPr>
          <w:rStyle w:val="lev"/>
          <w:rFonts w:cs="Arial"/>
        </w:rPr>
        <w:t>a pompe à insuline</w:t>
      </w:r>
      <w:r w:rsidR="00850211" w:rsidRPr="001272BB">
        <w:rPr>
          <w:rStyle w:val="lev"/>
          <w:rFonts w:cs="Arial"/>
        </w:rPr>
        <w:t xml:space="preserve">. </w:t>
      </w:r>
    </w:p>
    <w:p w14:paraId="6F9911F2" w14:textId="77777777" w:rsidR="00F67D69" w:rsidRPr="001272BB" w:rsidRDefault="00F67D69" w:rsidP="00F36A34">
      <w:pPr>
        <w:rPr>
          <w:rFonts w:cs="Arial"/>
          <w:lang w:eastAsia="fr-FR"/>
        </w:rPr>
      </w:pPr>
    </w:p>
    <w:p w14:paraId="5E5270F7" w14:textId="61C52541" w:rsidR="00B8679A" w:rsidRPr="001272BB" w:rsidRDefault="00080724" w:rsidP="00F36A34">
      <w:pPr>
        <w:rPr>
          <w:rFonts w:cs="Arial"/>
          <w:lang w:eastAsia="fr-FR"/>
        </w:rPr>
      </w:pPr>
      <w:r>
        <w:rPr>
          <w:rFonts w:cs="Arial"/>
          <w:lang w:eastAsia="fr-FR"/>
        </w:rPr>
        <w:t>L</w:t>
      </w:r>
      <w:r w:rsidR="001272BB" w:rsidRPr="001272BB">
        <w:rPr>
          <w:rFonts w:cs="Arial"/>
          <w:lang w:eastAsia="fr-FR"/>
        </w:rPr>
        <w:t xml:space="preserve">’ensemble étudié est </w:t>
      </w:r>
      <w:r w:rsidR="00F67D69" w:rsidRPr="001272BB">
        <w:rPr>
          <w:rFonts w:cs="Arial"/>
          <w:lang w:eastAsia="fr-FR"/>
        </w:rPr>
        <w:t xml:space="preserve">le motoréducteur : </w:t>
      </w:r>
      <w:r w:rsidR="001272BB" w:rsidRPr="001272BB">
        <w:rPr>
          <w:rFonts w:cs="Arial"/>
          <w:lang w:eastAsia="fr-FR"/>
        </w:rPr>
        <w:t>{</w:t>
      </w:r>
      <w:r w:rsidR="00F67D69" w:rsidRPr="001272BB">
        <w:rPr>
          <w:rFonts w:cs="Arial"/>
          <w:lang w:eastAsia="fr-FR"/>
        </w:rPr>
        <w:t>moteur</w:t>
      </w:r>
      <w:r w:rsidR="006C0FB9" w:rsidRPr="001272BB">
        <w:rPr>
          <w:rFonts w:cs="Arial"/>
          <w:lang w:eastAsia="fr-FR"/>
        </w:rPr>
        <w:t xml:space="preserve"> </w:t>
      </w:r>
      <w:r w:rsidR="00F67D69" w:rsidRPr="001272BB">
        <w:rPr>
          <w:rFonts w:cs="Arial"/>
          <w:lang w:eastAsia="fr-FR"/>
        </w:rPr>
        <w:t>+</w:t>
      </w:r>
      <w:r w:rsidR="006C0FB9" w:rsidRPr="001272BB">
        <w:rPr>
          <w:rFonts w:cs="Arial"/>
          <w:lang w:eastAsia="fr-FR"/>
        </w:rPr>
        <w:t xml:space="preserve"> </w:t>
      </w:r>
      <w:r w:rsidR="00F67D69" w:rsidRPr="001272BB">
        <w:rPr>
          <w:rFonts w:cs="Arial"/>
          <w:lang w:eastAsia="fr-FR"/>
        </w:rPr>
        <w:t>réducteur</w:t>
      </w:r>
      <w:r w:rsidR="001272BB" w:rsidRPr="001272BB">
        <w:rPr>
          <w:rFonts w:cs="Arial"/>
          <w:lang w:eastAsia="fr-FR"/>
        </w:rPr>
        <w:t>}</w:t>
      </w:r>
      <w:r w:rsidR="00F67D69" w:rsidRPr="001272BB">
        <w:rPr>
          <w:rFonts w:cs="Arial"/>
          <w:lang w:eastAsia="fr-FR"/>
        </w:rPr>
        <w:t>.</w:t>
      </w:r>
      <w:r w:rsidR="005316E3" w:rsidRPr="001272BB">
        <w:rPr>
          <w:rFonts w:cs="Arial"/>
          <w:lang w:eastAsia="fr-FR"/>
        </w:rPr>
        <w:t xml:space="preserve"> Ses caractéristiques sont données en annexe 2.</w:t>
      </w:r>
      <w:r w:rsidR="00993FC7" w:rsidRPr="001272BB">
        <w:rPr>
          <w:rFonts w:cs="Arial"/>
          <w:lang w:eastAsia="fr-FR"/>
        </w:rPr>
        <w:t xml:space="preserve"> Le motoréducteur </w:t>
      </w:r>
      <w:r w:rsidR="001272BB" w:rsidRPr="001272BB">
        <w:rPr>
          <w:rFonts w:cs="Arial"/>
          <w:lang w:eastAsia="fr-FR"/>
        </w:rPr>
        <w:t xml:space="preserve">est </w:t>
      </w:r>
      <w:r w:rsidR="00993FC7" w:rsidRPr="001272BB">
        <w:rPr>
          <w:rFonts w:cs="Arial"/>
          <w:lang w:eastAsia="fr-FR"/>
        </w:rPr>
        <w:t xml:space="preserve">alimenté sous une tension </w:t>
      </w:r>
      <m:oMath>
        <m:r>
          <m:rPr>
            <m:nor/>
          </m:rPr>
          <w:rPr>
            <w:rFonts w:cs="Arial"/>
            <w:lang w:eastAsia="fr-FR"/>
          </w:rPr>
          <m:t>U=2 V</m:t>
        </m:r>
      </m:oMath>
      <w:r w:rsidR="00993FC7" w:rsidRPr="001272BB">
        <w:rPr>
          <w:rFonts w:cs="Arial"/>
          <w:lang w:eastAsia="fr-FR"/>
        </w:rPr>
        <w:t>.</w:t>
      </w:r>
    </w:p>
    <w:p w14:paraId="23F3C05B" w14:textId="014FA979" w:rsidR="006460DC" w:rsidRDefault="006460DC">
      <w:pPr>
        <w:spacing w:line="240" w:lineRule="auto"/>
        <w:jc w:val="center"/>
        <w:rPr>
          <w:lang w:eastAsia="fr-FR"/>
        </w:rPr>
      </w:pPr>
    </w:p>
    <w:p w14:paraId="1BC49DE8" w14:textId="5FF79133" w:rsidR="00B8679A" w:rsidRPr="007A7C8B" w:rsidRDefault="00B8679A" w:rsidP="00F36A34">
      <w:pPr>
        <w:pStyle w:val="Titre2TSI"/>
        <w:rPr>
          <w:lang w:eastAsia="fr-FR"/>
        </w:rPr>
      </w:pPr>
      <w:r w:rsidRPr="007A7C8B">
        <w:rPr>
          <w:lang w:eastAsia="fr-FR"/>
        </w:rPr>
        <w:t xml:space="preserve">Modélisation du </w:t>
      </w:r>
      <w:r w:rsidR="006C0FB9">
        <w:rPr>
          <w:lang w:eastAsia="fr-FR"/>
        </w:rPr>
        <w:t>motoréducteur</w:t>
      </w:r>
    </w:p>
    <w:p w14:paraId="60EA8F84" w14:textId="1E6FB889" w:rsidR="00B8679A" w:rsidRPr="007A7C8B" w:rsidRDefault="00B8679A" w:rsidP="00F36A34">
      <w:pPr>
        <w:rPr>
          <w:lang w:eastAsia="fr-FR"/>
        </w:rPr>
      </w:pPr>
      <w:r w:rsidRPr="007A7C8B">
        <w:rPr>
          <w:lang w:eastAsia="fr-FR"/>
        </w:rPr>
        <w:t xml:space="preserve">Le modèle électrique retenu pour le </w:t>
      </w:r>
      <w:r w:rsidR="00FA043A" w:rsidRPr="007A7C8B">
        <w:rPr>
          <w:lang w:eastAsia="fr-FR"/>
        </w:rPr>
        <w:t>motoréducteur</w:t>
      </w:r>
      <w:r w:rsidRPr="007A7C8B">
        <w:rPr>
          <w:lang w:eastAsia="fr-FR"/>
        </w:rPr>
        <w:t xml:space="preserve"> à courant continu est </w:t>
      </w:r>
      <w:r w:rsidR="00850211">
        <w:rPr>
          <w:lang w:eastAsia="fr-FR"/>
        </w:rPr>
        <w:t xml:space="preserve">donné figure </w:t>
      </w:r>
      <w:r w:rsidR="008559E3">
        <w:rPr>
          <w:lang w:eastAsia="fr-FR"/>
        </w:rPr>
        <w:t>19</w:t>
      </w:r>
      <w:r w:rsidR="00850211">
        <w:rPr>
          <w:lang w:eastAsia="fr-FR"/>
        </w:rPr>
        <w:t>.</w:t>
      </w:r>
    </w:p>
    <w:p w14:paraId="2190AAAC" w14:textId="77777777" w:rsidR="00B8679A" w:rsidRDefault="00B8679A" w:rsidP="00C813CF">
      <w:pPr>
        <w:jc w:val="center"/>
        <w:rPr>
          <w:lang w:eastAsia="fr-FR"/>
        </w:rPr>
      </w:pPr>
      <w:r w:rsidRPr="007A7C8B">
        <w:rPr>
          <w:noProof/>
          <w:lang w:eastAsia="fr-FR"/>
        </w:rPr>
        <w:drawing>
          <wp:inline distT="0" distB="0" distL="0" distR="0" wp14:anchorId="7A255351" wp14:editId="6BE680F5">
            <wp:extent cx="2319723" cy="1987235"/>
            <wp:effectExtent l="0" t="0" r="4445" b="0"/>
            <wp:docPr id="1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cstate="print">
                      <a:grayscl/>
                    </a:blip>
                    <a:srcRect b="3568"/>
                    <a:stretch>
                      <a:fillRect/>
                    </a:stretch>
                  </pic:blipFill>
                  <pic:spPr bwMode="auto">
                    <a:xfrm>
                      <a:off x="0" y="0"/>
                      <a:ext cx="2336941" cy="2001985"/>
                    </a:xfrm>
                    <a:prstGeom prst="rect">
                      <a:avLst/>
                    </a:prstGeom>
                    <a:noFill/>
                    <a:ln>
                      <a:noFill/>
                    </a:ln>
                    <a:extLst>
                      <a:ext uri="{53640926-AAD7-44D8-BBD7-CCE9431645EC}">
                        <a14:shadowObscured xmlns:a14="http://schemas.microsoft.com/office/drawing/2010/main"/>
                      </a:ext>
                    </a:extLst>
                  </pic:spPr>
                </pic:pic>
              </a:graphicData>
            </a:graphic>
          </wp:inline>
        </w:drawing>
      </w:r>
    </w:p>
    <w:p w14:paraId="45F05BA8" w14:textId="3D0DB035" w:rsidR="000275DE" w:rsidRDefault="000275DE" w:rsidP="00F36A34">
      <w:pPr>
        <w:pStyle w:val="Figure"/>
        <w:rPr>
          <w:lang w:eastAsia="fr-FR"/>
        </w:rPr>
      </w:pPr>
      <w:r>
        <w:rPr>
          <w:lang w:eastAsia="fr-FR"/>
        </w:rPr>
        <w:t> </w:t>
      </w:r>
      <w:r w:rsidR="00CA6FBD">
        <w:rPr>
          <w:lang w:eastAsia="fr-FR"/>
        </w:rPr>
        <w:t>m</w:t>
      </w:r>
      <w:r>
        <w:rPr>
          <w:lang w:eastAsia="fr-FR"/>
        </w:rPr>
        <w:t>odèle électrique du motoréducteur</w:t>
      </w:r>
    </w:p>
    <w:p w14:paraId="30F90756" w14:textId="77777777" w:rsidR="000275DE" w:rsidRPr="001272BB" w:rsidRDefault="000275DE" w:rsidP="00F36A34">
      <w:pPr>
        <w:rPr>
          <w:rFonts w:cs="Arial"/>
          <w:lang w:eastAsia="fr-FR"/>
        </w:rPr>
      </w:pPr>
    </w:p>
    <w:p w14:paraId="5C9B36C5" w14:textId="7CE4A4BE" w:rsidR="00B8679A" w:rsidRPr="001272BB" w:rsidRDefault="001272BB" w:rsidP="00106457">
      <w:pPr>
        <w:pStyle w:val="Paragraphedeliste"/>
        <w:numPr>
          <w:ilvl w:val="0"/>
          <w:numId w:val="27"/>
        </w:numPr>
        <w:ind w:left="567" w:hanging="283"/>
        <w:rPr>
          <w:rFonts w:cs="Arial"/>
          <w:lang w:eastAsia="fr-FR"/>
        </w:rPr>
      </w:pPr>
      <m:oMath>
        <m:r>
          <m:rPr>
            <m:nor/>
          </m:rPr>
          <w:rPr>
            <w:rFonts w:cs="Arial"/>
            <w:lang w:eastAsia="fr-FR"/>
          </w:rPr>
          <m:t>U</m:t>
        </m:r>
      </m:oMath>
      <w:r w:rsidR="00B8679A" w:rsidRPr="001272BB">
        <w:rPr>
          <w:rFonts w:cs="Arial"/>
          <w:lang w:eastAsia="fr-FR"/>
        </w:rPr>
        <w:t xml:space="preserve"> : est la tension d’alimentation du moteur (en </w:t>
      </w:r>
      <m:oMath>
        <m:r>
          <m:rPr>
            <m:nor/>
          </m:rPr>
          <w:rPr>
            <w:rFonts w:cs="Arial"/>
            <w:lang w:eastAsia="fr-FR"/>
          </w:rPr>
          <m:t>V</m:t>
        </m:r>
      </m:oMath>
      <w:r w:rsidR="006C0FB9" w:rsidRPr="001272BB">
        <w:rPr>
          <w:rFonts w:cs="Arial"/>
          <w:lang w:eastAsia="fr-FR"/>
        </w:rPr>
        <w:t>) ;</w:t>
      </w:r>
    </w:p>
    <w:p w14:paraId="49911D2D" w14:textId="4111799C" w:rsidR="00B8679A" w:rsidRPr="001272BB" w:rsidRDefault="001272BB" w:rsidP="00106457">
      <w:pPr>
        <w:pStyle w:val="Paragraphedeliste"/>
        <w:numPr>
          <w:ilvl w:val="0"/>
          <w:numId w:val="27"/>
        </w:numPr>
        <w:ind w:left="567" w:hanging="283"/>
        <w:rPr>
          <w:rFonts w:cs="Arial"/>
          <w:lang w:eastAsia="fr-FR"/>
        </w:rPr>
      </w:pPr>
      <m:oMath>
        <m:r>
          <m:rPr>
            <m:nor/>
          </m:rPr>
          <w:rPr>
            <w:rFonts w:cs="Arial"/>
            <w:lang w:eastAsia="fr-FR"/>
          </w:rPr>
          <m:t>I</m:t>
        </m:r>
      </m:oMath>
      <w:r w:rsidR="00B8679A" w:rsidRPr="001272BB">
        <w:rPr>
          <w:rFonts w:cs="Arial"/>
          <w:lang w:eastAsia="fr-FR"/>
        </w:rPr>
        <w:t xml:space="preserve"> : est le courant absorbé par le moteur (en </w:t>
      </w:r>
      <m:oMath>
        <m:r>
          <m:rPr>
            <m:nor/>
          </m:rPr>
          <w:rPr>
            <w:rFonts w:cs="Arial"/>
            <w:lang w:eastAsia="fr-FR"/>
          </w:rPr>
          <m:t>A</m:t>
        </m:r>
      </m:oMath>
      <w:r w:rsidR="006C0FB9" w:rsidRPr="001272BB">
        <w:rPr>
          <w:rFonts w:cs="Arial"/>
          <w:lang w:eastAsia="fr-FR"/>
        </w:rPr>
        <w:t>) ;</w:t>
      </w:r>
    </w:p>
    <w:p w14:paraId="5F19199E" w14:textId="0A3AB4A1" w:rsidR="00B8679A" w:rsidRPr="001272BB" w:rsidRDefault="001272BB" w:rsidP="00106457">
      <w:pPr>
        <w:pStyle w:val="Paragraphedeliste"/>
        <w:numPr>
          <w:ilvl w:val="0"/>
          <w:numId w:val="27"/>
        </w:numPr>
        <w:ind w:left="567" w:hanging="283"/>
        <w:rPr>
          <w:rFonts w:cs="Arial"/>
          <w:lang w:eastAsia="fr-FR"/>
        </w:rPr>
      </w:pPr>
      <m:oMath>
        <m:r>
          <m:rPr>
            <m:nor/>
          </m:rPr>
          <w:rPr>
            <w:rFonts w:cs="Arial"/>
            <w:lang w:eastAsia="fr-FR"/>
          </w:rPr>
          <m:t>E</m:t>
        </m:r>
        <m:r>
          <w:rPr>
            <w:rFonts w:ascii="Cambria Math" w:hAnsi="Cambria Math" w:cs="Arial"/>
            <w:lang w:eastAsia="fr-FR"/>
          </w:rPr>
          <m:t> </m:t>
        </m:r>
      </m:oMath>
      <w:r w:rsidR="00B8679A" w:rsidRPr="001272BB">
        <w:rPr>
          <w:rFonts w:cs="Arial"/>
          <w:lang w:eastAsia="fr-FR"/>
        </w:rPr>
        <w:t xml:space="preserve">: est la force contre-électromotrice (en </w:t>
      </w:r>
      <m:oMath>
        <m:r>
          <m:rPr>
            <m:nor/>
          </m:rPr>
          <w:rPr>
            <w:rFonts w:cs="Arial"/>
            <w:lang w:eastAsia="fr-FR"/>
          </w:rPr>
          <m:t>V</m:t>
        </m:r>
      </m:oMath>
      <w:r w:rsidR="00B8679A" w:rsidRPr="001272BB">
        <w:rPr>
          <w:rFonts w:cs="Arial"/>
          <w:lang w:eastAsia="fr-FR"/>
        </w:rPr>
        <w:t>).</w:t>
      </w:r>
    </w:p>
    <w:p w14:paraId="60F8AD2B" w14:textId="77777777" w:rsidR="007A7C8B" w:rsidRPr="001272BB" w:rsidRDefault="007A7C8B" w:rsidP="00F36A34">
      <w:pPr>
        <w:rPr>
          <w:rFonts w:cs="Arial"/>
          <w:lang w:eastAsia="fr-FR"/>
        </w:rPr>
      </w:pPr>
    </w:p>
    <w:p w14:paraId="3F18449B" w14:textId="01BE8BA7" w:rsidR="00B8679A" w:rsidRPr="001272BB" w:rsidRDefault="00B8679A" w:rsidP="00F36A34">
      <w:pPr>
        <w:rPr>
          <w:rFonts w:eastAsiaTheme="minorEastAsia" w:cs="Arial"/>
          <w:lang w:eastAsia="fr-FR"/>
        </w:rPr>
      </w:pPr>
      <w:r w:rsidRPr="001272BB">
        <w:rPr>
          <w:rFonts w:cs="Arial"/>
          <w:lang w:eastAsia="fr-FR"/>
        </w:rPr>
        <w:t xml:space="preserve">De plus </w:t>
      </w:r>
      <m:oMath>
        <m:r>
          <m:rPr>
            <m:nor/>
          </m:rPr>
          <w:rPr>
            <w:rFonts w:cs="Arial"/>
            <w:lang w:eastAsia="fr-FR"/>
          </w:rPr>
          <m:t>E=</m:t>
        </m:r>
        <m:sSub>
          <m:sSubPr>
            <m:ctrlPr>
              <w:rPr>
                <w:rFonts w:ascii="Cambria Math" w:hAnsi="Cambria Math" w:cs="Arial"/>
                <w:i/>
                <w:lang w:eastAsia="fr-FR"/>
              </w:rPr>
            </m:ctrlPr>
          </m:sSubPr>
          <m:e>
            <m:r>
              <m:rPr>
                <m:nor/>
              </m:rPr>
              <w:rPr>
                <w:rFonts w:cs="Arial"/>
                <w:lang w:eastAsia="fr-FR"/>
              </w:rPr>
              <m:t>K</m:t>
            </m:r>
          </m:e>
          <m:sub>
            <m:r>
              <m:rPr>
                <m:nor/>
              </m:rPr>
              <w:rPr>
                <w:rFonts w:cs="Arial"/>
                <w:lang w:eastAsia="fr-FR"/>
              </w:rPr>
              <m:t>e</m:t>
            </m:r>
          </m:sub>
        </m:sSub>
        <m:r>
          <m:rPr>
            <m:nor/>
          </m:rPr>
          <w:rPr>
            <w:rFonts w:ascii="Cambria Math" w:hAnsi="Cambria Math" w:cs="Cambria Math"/>
            <w:lang w:eastAsia="fr-FR"/>
          </w:rPr>
          <m:t>⋅</m:t>
        </m:r>
        <m:sSub>
          <m:sSubPr>
            <m:ctrlPr>
              <w:rPr>
                <w:rFonts w:ascii="Cambria Math" w:hAnsi="Cambria Math" w:cs="Arial"/>
                <w:i/>
                <w:lang w:eastAsia="fr-FR"/>
              </w:rPr>
            </m:ctrlPr>
          </m:sSubPr>
          <m:e>
            <m:r>
              <m:rPr>
                <m:nor/>
              </m:rPr>
              <w:rPr>
                <w:rFonts w:cs="Arial"/>
                <w:lang w:eastAsia="fr-FR"/>
              </w:rPr>
              <m:t>ω</m:t>
            </m:r>
          </m:e>
          <m:sub>
            <m:r>
              <m:rPr>
                <m:nor/>
              </m:rPr>
              <w:rPr>
                <w:rFonts w:cs="Arial"/>
                <w:lang w:eastAsia="fr-FR"/>
              </w:rPr>
              <m:t>red</m:t>
            </m:r>
          </m:sub>
        </m:sSub>
      </m:oMath>
      <w:r w:rsidRPr="001272BB">
        <w:rPr>
          <w:rFonts w:eastAsiaTheme="minorEastAsia" w:cs="Arial"/>
          <w:lang w:eastAsia="fr-FR"/>
        </w:rPr>
        <w:t>, avec :</w:t>
      </w:r>
    </w:p>
    <w:p w14:paraId="210CBD0F" w14:textId="7CA2A30C" w:rsidR="00B8679A" w:rsidRPr="001272BB" w:rsidRDefault="00000000" w:rsidP="00106457">
      <w:pPr>
        <w:pStyle w:val="Paragraphedeliste"/>
        <w:numPr>
          <w:ilvl w:val="0"/>
          <w:numId w:val="28"/>
        </w:numPr>
        <w:ind w:left="567" w:hanging="283"/>
        <w:rPr>
          <w:rFonts w:eastAsiaTheme="minorHAnsi" w:cs="Arial"/>
          <w:lang w:eastAsia="fr-FR"/>
        </w:rPr>
      </w:pPr>
      <m:oMath>
        <m:sSub>
          <m:sSubPr>
            <m:ctrlPr>
              <w:rPr>
                <w:rFonts w:ascii="Cambria Math" w:hAnsi="Cambria Math" w:cs="Arial"/>
                <w:i/>
                <w:lang w:eastAsia="fr-FR"/>
              </w:rPr>
            </m:ctrlPr>
          </m:sSubPr>
          <m:e>
            <m:r>
              <m:rPr>
                <m:nor/>
              </m:rPr>
              <w:rPr>
                <w:rFonts w:cs="Arial"/>
                <w:lang w:eastAsia="fr-FR"/>
              </w:rPr>
              <m:t>K</m:t>
            </m:r>
          </m:e>
          <m:sub>
            <m:r>
              <m:rPr>
                <m:nor/>
              </m:rPr>
              <w:rPr>
                <w:rFonts w:cs="Arial"/>
                <w:lang w:eastAsia="fr-FR"/>
              </w:rPr>
              <m:t>e</m:t>
            </m:r>
          </m:sub>
        </m:sSub>
        <m:r>
          <w:rPr>
            <w:rFonts w:ascii="Cambria Math" w:hAnsi="Cambria Math" w:cs="Arial"/>
            <w:lang w:eastAsia="fr-FR"/>
          </w:rPr>
          <m:t> </m:t>
        </m:r>
      </m:oMath>
      <w:r w:rsidR="00B8679A" w:rsidRPr="001272BB">
        <w:rPr>
          <w:rFonts w:cs="Arial"/>
          <w:lang w:eastAsia="fr-FR"/>
        </w:rPr>
        <w:t xml:space="preserve">: constante de force contre-électromotrice en </w:t>
      </w:r>
      <m:oMath>
        <m:r>
          <m:rPr>
            <m:nor/>
          </m:rPr>
          <w:rPr>
            <w:rFonts w:cs="Arial"/>
            <w:lang w:eastAsia="fr-FR"/>
          </w:rPr>
          <m:t>V</m:t>
        </m:r>
        <m:r>
          <m:rPr>
            <m:nor/>
          </m:rPr>
          <w:rPr>
            <w:rFonts w:ascii="Cambria Math" w:hAnsi="Cambria Math" w:cs="Cambria Math"/>
            <w:lang w:eastAsia="fr-FR"/>
          </w:rPr>
          <m:t>⋅</m:t>
        </m:r>
        <m:r>
          <m:rPr>
            <m:nor/>
          </m:rPr>
          <w:rPr>
            <w:rFonts w:cs="Arial"/>
            <w:lang w:eastAsia="fr-FR"/>
          </w:rPr>
          <m:t>s</m:t>
        </m:r>
        <m:r>
          <m:rPr>
            <m:nor/>
          </m:rPr>
          <w:rPr>
            <w:rFonts w:ascii="Cambria Math" w:hAnsi="Cambria Math" w:cs="Cambria Math"/>
            <w:lang w:eastAsia="fr-FR"/>
          </w:rPr>
          <m:t>⋅</m:t>
        </m:r>
        <m:r>
          <m:rPr>
            <m:nor/>
          </m:rPr>
          <w:rPr>
            <w:rFonts w:cs="Arial"/>
            <w:lang w:eastAsia="fr-FR"/>
          </w:rPr>
          <m:t>ra</m:t>
        </m:r>
        <m:sSup>
          <m:sSupPr>
            <m:ctrlPr>
              <w:rPr>
                <w:rFonts w:ascii="Cambria Math" w:hAnsi="Cambria Math" w:cs="Arial"/>
                <w:iCs/>
                <w:lang w:eastAsia="fr-FR"/>
              </w:rPr>
            </m:ctrlPr>
          </m:sSupPr>
          <m:e>
            <m:r>
              <m:rPr>
                <m:nor/>
              </m:rPr>
              <w:rPr>
                <w:rFonts w:cs="Arial"/>
                <w:lang w:eastAsia="fr-FR"/>
              </w:rPr>
              <m:t>d</m:t>
            </m:r>
          </m:e>
          <m:sup>
            <m:r>
              <m:rPr>
                <m:nor/>
              </m:rPr>
              <w:rPr>
                <w:rFonts w:cs="Arial"/>
                <w:lang w:eastAsia="fr-FR"/>
              </w:rPr>
              <m:t>-1</m:t>
            </m:r>
          </m:sup>
        </m:sSup>
        <m:r>
          <w:rPr>
            <w:rFonts w:ascii="Cambria Math" w:hAnsi="Cambria Math" w:cs="Arial"/>
            <w:lang w:eastAsia="fr-FR"/>
          </w:rPr>
          <m:t> </m:t>
        </m:r>
      </m:oMath>
      <w:r w:rsidR="001272BB">
        <w:rPr>
          <w:rFonts w:cs="Arial"/>
          <w:iCs/>
          <w:lang w:eastAsia="fr-FR"/>
        </w:rPr>
        <w:t>;</w:t>
      </w:r>
    </w:p>
    <w:p w14:paraId="00BDBE9F" w14:textId="7E814C80" w:rsidR="00B8679A" w:rsidRPr="001272BB" w:rsidRDefault="00000000" w:rsidP="00106457">
      <w:pPr>
        <w:pStyle w:val="Paragraphedeliste"/>
        <w:numPr>
          <w:ilvl w:val="0"/>
          <w:numId w:val="28"/>
        </w:numPr>
        <w:ind w:left="567" w:hanging="283"/>
        <w:rPr>
          <w:rFonts w:eastAsiaTheme="minorHAnsi" w:cs="Arial"/>
          <w:lang w:eastAsia="fr-FR"/>
        </w:rPr>
      </w:pPr>
      <m:oMath>
        <m:sSub>
          <m:sSubPr>
            <m:ctrlPr>
              <w:rPr>
                <w:rFonts w:ascii="Cambria Math" w:hAnsi="Cambria Math" w:cs="Arial"/>
                <w:i/>
                <w:lang w:eastAsia="fr-FR"/>
              </w:rPr>
            </m:ctrlPr>
          </m:sSubPr>
          <m:e>
            <m:r>
              <m:rPr>
                <m:nor/>
              </m:rPr>
              <w:rPr>
                <w:rFonts w:cs="Arial"/>
                <w:lang w:eastAsia="fr-FR"/>
              </w:rPr>
              <m:t>ω</m:t>
            </m:r>
          </m:e>
          <m:sub>
            <m:r>
              <m:rPr>
                <m:nor/>
              </m:rPr>
              <w:rPr>
                <w:rFonts w:cs="Arial"/>
                <w:lang w:eastAsia="fr-FR"/>
              </w:rPr>
              <m:t>red</m:t>
            </m:r>
          </m:sub>
        </m:sSub>
        <m:r>
          <w:rPr>
            <w:rFonts w:ascii="Cambria Math" w:hAnsi="Cambria Math" w:cs="Arial"/>
            <w:lang w:eastAsia="fr-FR"/>
          </w:rPr>
          <m:t> </m:t>
        </m:r>
      </m:oMath>
      <w:r w:rsidR="006C0FB9" w:rsidRPr="001272BB">
        <w:rPr>
          <w:rFonts w:cs="Arial"/>
          <w:lang w:eastAsia="fr-FR"/>
        </w:rPr>
        <w:t>: vitesse</w:t>
      </w:r>
      <w:r w:rsidR="00F67D69" w:rsidRPr="001272BB">
        <w:rPr>
          <w:rFonts w:cs="Arial"/>
          <w:lang w:eastAsia="fr-FR"/>
        </w:rPr>
        <w:t xml:space="preserve"> de rotation</w:t>
      </w:r>
      <w:r w:rsidR="00993FC7" w:rsidRPr="001272BB">
        <w:rPr>
          <w:rFonts w:cs="Arial"/>
          <w:lang w:eastAsia="fr-FR"/>
        </w:rPr>
        <w:t xml:space="preserve"> en sortie</w:t>
      </w:r>
      <w:r w:rsidR="00F67D69" w:rsidRPr="001272BB">
        <w:rPr>
          <w:rFonts w:cs="Arial"/>
          <w:lang w:eastAsia="fr-FR"/>
        </w:rPr>
        <w:t xml:space="preserve"> du motoréducteur</w:t>
      </w:r>
      <w:r w:rsidR="00B8679A" w:rsidRPr="001272BB">
        <w:rPr>
          <w:rFonts w:cs="Arial"/>
          <w:lang w:eastAsia="fr-FR"/>
        </w:rPr>
        <w:t xml:space="preserve"> en </w:t>
      </w:r>
      <m:oMath>
        <m:r>
          <m:rPr>
            <m:nor/>
          </m:rPr>
          <w:rPr>
            <w:rFonts w:cs="Arial"/>
            <w:lang w:eastAsia="fr-FR"/>
          </w:rPr>
          <m:t>rad</m:t>
        </m:r>
        <m:r>
          <m:rPr>
            <m:nor/>
          </m:rPr>
          <w:rPr>
            <w:rFonts w:ascii="Cambria Math" w:hAnsi="Cambria Math" w:cs="Cambria Math"/>
            <w:lang w:eastAsia="fr-FR"/>
          </w:rPr>
          <m:t>⋅</m:t>
        </m:r>
        <m:sSup>
          <m:sSupPr>
            <m:ctrlPr>
              <w:rPr>
                <w:rFonts w:ascii="Cambria Math" w:hAnsi="Cambria Math" w:cs="Arial"/>
                <w:iCs/>
                <w:lang w:eastAsia="fr-FR"/>
              </w:rPr>
            </m:ctrlPr>
          </m:sSupPr>
          <m:e>
            <m:r>
              <m:rPr>
                <m:nor/>
              </m:rPr>
              <w:rPr>
                <w:rFonts w:cs="Arial"/>
                <w:lang w:eastAsia="fr-FR"/>
              </w:rPr>
              <m:t>s</m:t>
            </m:r>
          </m:e>
          <m:sup>
            <m:r>
              <m:rPr>
                <m:nor/>
              </m:rPr>
              <w:rPr>
                <w:rFonts w:cs="Arial"/>
                <w:lang w:eastAsia="fr-FR"/>
              </w:rPr>
              <m:t>-1</m:t>
            </m:r>
          </m:sup>
        </m:sSup>
      </m:oMath>
      <w:r w:rsidR="00B8679A" w:rsidRPr="001272BB">
        <w:rPr>
          <w:rFonts w:cs="Arial"/>
          <w:lang w:eastAsia="fr-FR"/>
        </w:rPr>
        <w:t>.</w:t>
      </w:r>
    </w:p>
    <w:p w14:paraId="0A4688E5" w14:textId="77777777" w:rsidR="0030765F" w:rsidRPr="007A7C8B" w:rsidRDefault="0030765F" w:rsidP="00F36A34">
      <w:pPr>
        <w:rPr>
          <w:lang w:eastAsia="fr-FR"/>
        </w:rPr>
      </w:pPr>
    </w:p>
    <w:p w14:paraId="4EFE7655" w14:textId="2FA96033" w:rsidR="00F67D69" w:rsidRPr="001272BB" w:rsidRDefault="00F67D69" w:rsidP="00F36A34">
      <w:pPr>
        <w:pStyle w:val="Question"/>
        <w:rPr>
          <w:rFonts w:cs="Arial"/>
        </w:rPr>
      </w:pPr>
      <w:r w:rsidRPr="007A7C8B">
        <w:t xml:space="preserve">En </w:t>
      </w:r>
      <w:r w:rsidRPr="001272BB">
        <w:rPr>
          <w:rFonts w:cs="Arial"/>
        </w:rPr>
        <w:t xml:space="preserve">utilisant la loi de mailles </w:t>
      </w:r>
      <w:r w:rsidRPr="001272BB">
        <w:rPr>
          <w:rFonts w:cs="Arial"/>
          <w:b/>
          <w:bCs/>
        </w:rPr>
        <w:t>donner</w:t>
      </w:r>
      <w:r w:rsidRPr="001272BB">
        <w:rPr>
          <w:rFonts w:cs="Arial"/>
        </w:rPr>
        <w:t xml:space="preserve"> la relation liant </w:t>
      </w:r>
      <m:oMath>
        <m:r>
          <m:rPr>
            <m:nor/>
          </m:rPr>
          <w:rPr>
            <w:rFonts w:cs="Arial"/>
          </w:rPr>
          <m:t>U</m:t>
        </m:r>
        <m:r>
          <w:rPr>
            <w:rFonts w:ascii="Cambria Math" w:hAnsi="Cambria Math" w:cs="Arial"/>
          </w:rPr>
          <m:t xml:space="preserve">,  </m:t>
        </m:r>
        <m:r>
          <m:rPr>
            <m:nor/>
          </m:rPr>
          <w:rPr>
            <w:rFonts w:cs="Arial"/>
          </w:rPr>
          <m:t>E</m:t>
        </m:r>
        <m:r>
          <w:rPr>
            <w:rFonts w:ascii="Cambria Math" w:hAnsi="Cambria Math" w:cs="Arial"/>
          </w:rPr>
          <m:t xml:space="preserve">,  </m:t>
        </m:r>
        <m:r>
          <m:rPr>
            <m:nor/>
          </m:rPr>
          <w:rPr>
            <w:rFonts w:cs="Arial"/>
          </w:rPr>
          <m:t>R</m:t>
        </m:r>
        <m:r>
          <w:rPr>
            <w:rFonts w:ascii="Cambria Math" w:hAnsi="Cambria Math" w:cs="Arial"/>
          </w:rPr>
          <m:t xml:space="preserve"> </m:t>
        </m:r>
      </m:oMath>
      <w:r w:rsidRPr="001272BB">
        <w:rPr>
          <w:rFonts w:cs="Arial"/>
        </w:rPr>
        <w:t xml:space="preserve">et </w:t>
      </w:r>
      <m:oMath>
        <m:r>
          <m:rPr>
            <m:nor/>
          </m:rPr>
          <w:rPr>
            <w:rFonts w:cs="Arial"/>
          </w:rPr>
          <m:t>I</m:t>
        </m:r>
      </m:oMath>
      <w:r w:rsidRPr="001272BB">
        <w:rPr>
          <w:rFonts w:cs="Arial"/>
        </w:rPr>
        <w:t>.</w:t>
      </w:r>
    </w:p>
    <w:p w14:paraId="130E889D" w14:textId="14FA63DD" w:rsidR="00F67D69" w:rsidRPr="001272BB" w:rsidRDefault="00894EA4" w:rsidP="00F36A34">
      <w:pPr>
        <w:pStyle w:val="Question"/>
        <w:rPr>
          <w:rFonts w:cs="Arial"/>
        </w:rPr>
      </w:pPr>
      <w:r w:rsidRPr="001272BB">
        <w:rPr>
          <w:rFonts w:cs="Arial"/>
          <w:b/>
          <w:bCs/>
        </w:rPr>
        <w:t>Étudier</w:t>
      </w:r>
      <w:r w:rsidRPr="001272BB">
        <w:rPr>
          <w:rFonts w:cs="Arial"/>
        </w:rPr>
        <w:t xml:space="preserve"> ce que devient cette relation lors du démarrage ou en cas de rotor bloqué, puis en déduire la valeur de </w:t>
      </w:r>
      <m:oMath>
        <m:r>
          <m:rPr>
            <m:nor/>
          </m:rPr>
          <w:rPr>
            <w:rFonts w:cs="Arial"/>
          </w:rPr>
          <m:t>R</m:t>
        </m:r>
      </m:oMath>
      <w:r w:rsidRPr="001272BB">
        <w:rPr>
          <w:rFonts w:cs="Arial"/>
        </w:rPr>
        <w:t>.</w:t>
      </w:r>
    </w:p>
    <w:p w14:paraId="2F9BB638" w14:textId="78D9F031" w:rsidR="00B8679A" w:rsidRDefault="00F67D69" w:rsidP="00F36A34">
      <w:pPr>
        <w:pStyle w:val="Question"/>
      </w:pPr>
      <w:r w:rsidRPr="007A7C8B">
        <w:t>A partir des valeurs nominales</w:t>
      </w:r>
      <w:r w:rsidR="00922DD2">
        <w:t xml:space="preserve"> </w:t>
      </w:r>
      <w:r w:rsidR="00DA6EC7">
        <w:t xml:space="preserve">ou à vide </w:t>
      </w:r>
      <w:r w:rsidR="00922DD2">
        <w:t>(Annexe 2)</w:t>
      </w:r>
      <w:r w:rsidRPr="007A7C8B">
        <w:t xml:space="preserve">, </w:t>
      </w:r>
      <w:r w:rsidRPr="00894EA4">
        <w:rPr>
          <w:b/>
          <w:bCs/>
        </w:rPr>
        <w:t>déterminer</w:t>
      </w:r>
      <w:r w:rsidRPr="007A7C8B">
        <w:t xml:space="preserve"> le coefficient de fcem </w:t>
      </w:r>
      <m:oMath>
        <m:sSub>
          <m:sSubPr>
            <m:ctrlPr>
              <w:rPr>
                <w:rFonts w:ascii="Cambria Math" w:hAnsi="Cambria Math" w:cs="Arial"/>
                <w:i/>
              </w:rPr>
            </m:ctrlPr>
          </m:sSubPr>
          <m:e>
            <m:r>
              <m:rPr>
                <m:nor/>
              </m:rPr>
              <w:rPr>
                <w:rFonts w:cs="Arial"/>
              </w:rPr>
              <m:t>K</m:t>
            </m:r>
          </m:e>
          <m:sub>
            <m:r>
              <m:rPr>
                <m:nor/>
              </m:rPr>
              <w:rPr>
                <w:rFonts w:cs="Arial"/>
              </w:rPr>
              <m:t>e</m:t>
            </m:r>
          </m:sub>
        </m:sSub>
      </m:oMath>
      <w:r w:rsidRPr="007A7C8B">
        <w:t>.</w:t>
      </w:r>
    </w:p>
    <w:p w14:paraId="140E2352" w14:textId="04EE1771" w:rsidR="00781B3E" w:rsidRDefault="00781B3E">
      <w:pPr>
        <w:spacing w:line="240" w:lineRule="auto"/>
        <w:jc w:val="center"/>
      </w:pPr>
      <w:r>
        <w:br w:type="page"/>
      </w:r>
    </w:p>
    <w:p w14:paraId="45E3F2B1" w14:textId="77777777" w:rsidR="008E3CCB" w:rsidRDefault="008E3CCB" w:rsidP="00F36A34">
      <w:pPr>
        <w:pStyle w:val="Titre2TSI"/>
      </w:pPr>
      <w:r>
        <w:lastRenderedPageBreak/>
        <w:t>Vitesse en sortie du motoréducteur</w:t>
      </w:r>
    </w:p>
    <w:p w14:paraId="272872D7" w14:textId="77777777" w:rsidR="0082558A" w:rsidRPr="0082558A" w:rsidRDefault="0076600D" w:rsidP="00F36A34">
      <w:r w:rsidRPr="007A7C8B">
        <w:t xml:space="preserve">Une étude sur le </w:t>
      </w:r>
      <w:r w:rsidR="00FA043A" w:rsidRPr="007A7C8B">
        <w:rPr>
          <w:lang w:eastAsia="fr-FR"/>
        </w:rPr>
        <w:t>motoréducteur</w:t>
      </w:r>
      <w:r w:rsidR="0097374A">
        <w:rPr>
          <w:lang w:eastAsia="fr-FR"/>
        </w:rPr>
        <w:t xml:space="preserve"> </w:t>
      </w:r>
      <w:r w:rsidRPr="007A7C8B">
        <w:t xml:space="preserve">a permis </w:t>
      </w:r>
      <w:r w:rsidR="0082558A">
        <w:t xml:space="preserve">de déterminer le courant absorbé lors du fonctionnement : </w:t>
      </w:r>
    </w:p>
    <w:p w14:paraId="41A5B3DC" w14:textId="7EF473F8" w:rsidR="0076600D" w:rsidRPr="001272BB" w:rsidRDefault="001272BB" w:rsidP="00F36A34">
      <w:pPr>
        <w:rPr>
          <w:rFonts w:cs="Arial"/>
        </w:rPr>
      </w:pPr>
      <m:oMath>
        <m:r>
          <m:rPr>
            <m:nor/>
          </m:rPr>
          <w:rPr>
            <w:rFonts w:cs="Arial"/>
          </w:rPr>
          <m:t>I=0,2 A</m:t>
        </m:r>
      </m:oMath>
      <w:r w:rsidR="0082558A" w:rsidRPr="001272BB">
        <w:rPr>
          <w:rFonts w:cs="Arial"/>
        </w:rPr>
        <w:t>.</w:t>
      </w:r>
    </w:p>
    <w:p w14:paraId="3A238CA3" w14:textId="53F5C91F" w:rsidR="0076600D" w:rsidRPr="001272BB" w:rsidRDefault="0082558A" w:rsidP="00F36A34">
      <w:pPr>
        <w:pStyle w:val="Question"/>
        <w:rPr>
          <w:rFonts w:eastAsia="Calibri" w:cs="Arial"/>
        </w:rPr>
      </w:pPr>
      <w:r w:rsidRPr="001272BB">
        <w:rPr>
          <w:rFonts w:eastAsia="Calibri" w:cs="Arial"/>
          <w:b/>
          <w:bCs/>
        </w:rPr>
        <w:t>D</w:t>
      </w:r>
      <w:r w:rsidR="0076600D" w:rsidRPr="001272BB">
        <w:rPr>
          <w:rFonts w:eastAsia="Calibri" w:cs="Arial"/>
          <w:b/>
          <w:bCs/>
        </w:rPr>
        <w:t>éterminer</w:t>
      </w:r>
      <w:r w:rsidR="0076600D" w:rsidRPr="001272BB">
        <w:rPr>
          <w:rFonts w:eastAsia="Calibri" w:cs="Arial"/>
        </w:rPr>
        <w:t xml:space="preserve"> la force contre-électromotrice </w:t>
      </w:r>
      <m:oMath>
        <m:r>
          <m:rPr>
            <m:nor/>
          </m:rPr>
          <w:rPr>
            <w:rFonts w:eastAsia="Calibri" w:cs="Arial"/>
          </w:rPr>
          <m:t>E</m:t>
        </m:r>
      </m:oMath>
      <w:r w:rsidR="0076600D" w:rsidRPr="001272BB">
        <w:rPr>
          <w:rFonts w:eastAsia="Calibri" w:cs="Arial"/>
        </w:rPr>
        <w:t xml:space="preserve">. En </w:t>
      </w:r>
      <w:r w:rsidR="0076600D" w:rsidRPr="001272BB">
        <w:rPr>
          <w:rFonts w:eastAsia="Calibri" w:cs="Arial"/>
          <w:b/>
          <w:bCs/>
        </w:rPr>
        <w:t>déduire</w:t>
      </w:r>
      <w:r w:rsidR="0076600D" w:rsidRPr="001272BB">
        <w:rPr>
          <w:rFonts w:eastAsia="Calibri" w:cs="Arial"/>
        </w:rPr>
        <w:t xml:space="preserve"> la vitesse de rotation</w:t>
      </w:r>
      <w:r w:rsidR="00160A9E" w:rsidRPr="001272BB">
        <w:rPr>
          <w:rFonts w:eastAsia="Calibri" w:cs="Arial"/>
        </w:rPr>
        <w:t xml:space="preserve"> du motoréducteur</w:t>
      </w:r>
      <w:r w:rsidR="0076600D" w:rsidRPr="001272BB">
        <w:rPr>
          <w:rFonts w:eastAsia="Calibri" w:cs="Arial"/>
        </w:rPr>
        <w:t xml:space="preserve"> </w:t>
      </w:r>
      <m:oMath>
        <m:sSub>
          <m:sSubPr>
            <m:ctrlPr>
              <w:rPr>
                <w:rFonts w:ascii="Cambria Math" w:hAnsi="Cambria Math" w:cs="Arial"/>
                <w:i/>
              </w:rPr>
            </m:ctrlPr>
          </m:sSubPr>
          <m:e>
            <m:r>
              <m:rPr>
                <m:nor/>
              </m:rPr>
              <w:rPr>
                <w:rFonts w:cs="Arial"/>
              </w:rPr>
              <m:t>ω</m:t>
            </m:r>
          </m:e>
          <m:sub>
            <m:r>
              <m:rPr>
                <m:nor/>
              </m:rPr>
              <w:rPr>
                <w:rFonts w:cs="Arial"/>
              </w:rPr>
              <m:t>red</m:t>
            </m:r>
          </m:sub>
        </m:sSub>
      </m:oMath>
      <w:r w:rsidR="0076600D" w:rsidRPr="001272BB">
        <w:rPr>
          <w:rFonts w:eastAsia="Calibri" w:cs="Arial"/>
        </w:rPr>
        <w:t xml:space="preserve"> en </w:t>
      </w:r>
      <m:oMath>
        <m:r>
          <m:rPr>
            <m:nor/>
          </m:rPr>
          <w:rPr>
            <w:rFonts w:eastAsia="Calibri" w:cs="Arial"/>
          </w:rPr>
          <m:t>rad</m:t>
        </m:r>
        <m:r>
          <m:rPr>
            <m:nor/>
          </m:rPr>
          <w:rPr>
            <w:rFonts w:ascii="Cambria Math" w:eastAsia="Calibri" w:hAnsi="Cambria Math" w:cs="Cambria Math"/>
          </w:rPr>
          <m:t>⋅</m:t>
        </m:r>
        <m:sSup>
          <m:sSupPr>
            <m:ctrlPr>
              <w:rPr>
                <w:rFonts w:ascii="Cambria Math" w:eastAsia="Calibri" w:hAnsi="Cambria Math" w:cs="Arial"/>
                <w:iCs/>
              </w:rPr>
            </m:ctrlPr>
          </m:sSupPr>
          <m:e>
            <m:r>
              <m:rPr>
                <m:nor/>
              </m:rPr>
              <w:rPr>
                <w:rFonts w:eastAsia="Calibri" w:cs="Arial"/>
              </w:rPr>
              <m:t>s</m:t>
            </m:r>
          </m:e>
          <m:sup>
            <m:r>
              <m:rPr>
                <m:nor/>
              </m:rPr>
              <w:rPr>
                <w:rFonts w:eastAsia="Calibri" w:cs="Arial"/>
              </w:rPr>
              <m:t>-1</m:t>
            </m:r>
          </m:sup>
        </m:sSup>
      </m:oMath>
      <w:r w:rsidR="0076600D" w:rsidRPr="001272BB">
        <w:rPr>
          <w:rFonts w:eastAsia="Calibri" w:cs="Arial"/>
        </w:rPr>
        <w:t xml:space="preserve"> puis </w:t>
      </w:r>
      <m:oMath>
        <m:sSub>
          <m:sSubPr>
            <m:ctrlPr>
              <w:rPr>
                <w:rFonts w:ascii="Cambria Math" w:hAnsi="Cambria Math" w:cs="Arial"/>
                <w:i/>
              </w:rPr>
            </m:ctrlPr>
          </m:sSubPr>
          <m:e>
            <m:r>
              <m:rPr>
                <m:nor/>
              </m:rPr>
              <w:rPr>
                <w:rFonts w:cs="Arial"/>
              </w:rPr>
              <m:t>N</m:t>
            </m:r>
          </m:e>
          <m:sub>
            <m:r>
              <m:rPr>
                <m:nor/>
              </m:rPr>
              <w:rPr>
                <w:rFonts w:cs="Arial"/>
              </w:rPr>
              <m:t>red</m:t>
            </m:r>
          </m:sub>
        </m:sSub>
      </m:oMath>
      <w:r w:rsidR="0076600D" w:rsidRPr="001272BB">
        <w:rPr>
          <w:rFonts w:eastAsia="Calibri" w:cs="Arial"/>
        </w:rPr>
        <w:t xml:space="preserve"> en </w:t>
      </w:r>
      <m:oMath>
        <m:r>
          <m:rPr>
            <m:nor/>
          </m:rPr>
          <w:rPr>
            <w:rFonts w:eastAsia="Calibri" w:cs="Arial"/>
          </w:rPr>
          <m:t>tr</m:t>
        </m:r>
        <m:r>
          <m:rPr>
            <m:nor/>
          </m:rPr>
          <w:rPr>
            <w:rFonts w:ascii="Cambria Math" w:eastAsia="Calibri" w:hAnsi="Cambria Math" w:cs="Cambria Math"/>
          </w:rPr>
          <m:t>⋅</m:t>
        </m:r>
        <m:sSup>
          <m:sSupPr>
            <m:ctrlPr>
              <w:rPr>
                <w:rFonts w:ascii="Cambria Math" w:eastAsia="Calibri" w:hAnsi="Cambria Math" w:cs="Arial"/>
                <w:iCs/>
              </w:rPr>
            </m:ctrlPr>
          </m:sSupPr>
          <m:e>
            <m:r>
              <m:rPr>
                <m:nor/>
              </m:rPr>
              <w:rPr>
                <w:rFonts w:eastAsia="Calibri" w:cs="Arial"/>
              </w:rPr>
              <m:t>min</m:t>
            </m:r>
          </m:e>
          <m:sup>
            <m:r>
              <m:rPr>
                <m:nor/>
              </m:rPr>
              <w:rPr>
                <w:rFonts w:eastAsia="Calibri" w:cs="Arial"/>
              </w:rPr>
              <m:t>-1</m:t>
            </m:r>
          </m:sup>
        </m:sSup>
      </m:oMath>
      <w:r w:rsidR="0076600D" w:rsidRPr="001272BB">
        <w:rPr>
          <w:rFonts w:eastAsia="Calibri" w:cs="Arial"/>
        </w:rPr>
        <w:t>.</w:t>
      </w:r>
    </w:p>
    <w:p w14:paraId="00D70FCD" w14:textId="0652F2CD" w:rsidR="00FA043A" w:rsidRPr="007A7C8B" w:rsidRDefault="00FA043A" w:rsidP="00F36A34">
      <w:pPr>
        <w:pStyle w:val="Titre2TSI"/>
        <w:rPr>
          <w:noProof/>
        </w:rPr>
      </w:pPr>
      <w:r w:rsidRPr="007A7C8B">
        <w:rPr>
          <w:noProof/>
        </w:rPr>
        <w:t>Débits d’insuline possibles</w:t>
      </w:r>
    </w:p>
    <w:p w14:paraId="2AB1623A" w14:textId="258731EB" w:rsidR="0076600D" w:rsidRDefault="004C0B10" w:rsidP="00F36A34">
      <w:pPr>
        <w:rPr>
          <w:noProof/>
        </w:rPr>
      </w:pPr>
      <w:r w:rsidRPr="007A7C8B">
        <w:rPr>
          <w:noProof/>
        </w:rPr>
        <w:t>Le profil de vitesse</w:t>
      </w:r>
      <w:r w:rsidR="00231E42" w:rsidRPr="007A7C8B">
        <w:rPr>
          <w:noProof/>
        </w:rPr>
        <w:t xml:space="preserve"> </w:t>
      </w:r>
      <w:r w:rsidR="00C813CF">
        <w:rPr>
          <w:noProof/>
        </w:rPr>
        <w:t xml:space="preserve">de rotation </w:t>
      </w:r>
      <w:r w:rsidR="00231E42" w:rsidRPr="007A7C8B">
        <w:rPr>
          <w:noProof/>
        </w:rPr>
        <w:t>des galets de la pompe péristaltique</w:t>
      </w:r>
      <w:r w:rsidRPr="007A7C8B">
        <w:rPr>
          <w:noProof/>
        </w:rPr>
        <w:t xml:space="preserve"> est </w:t>
      </w:r>
      <w:r w:rsidR="00894EA4">
        <w:rPr>
          <w:noProof/>
        </w:rPr>
        <w:t>donné figure 2</w:t>
      </w:r>
      <w:r w:rsidR="008559E3">
        <w:rPr>
          <w:noProof/>
        </w:rPr>
        <w:t>0</w:t>
      </w:r>
      <w:r w:rsidR="00894EA4">
        <w:rPr>
          <w:noProof/>
        </w:rPr>
        <w:t>.</w:t>
      </w:r>
    </w:p>
    <w:p w14:paraId="128EE0F9" w14:textId="37394D8F" w:rsidR="00781B3E" w:rsidRDefault="00781B3E" w:rsidP="00F36A34">
      <w:pPr>
        <w:rPr>
          <w:noProof/>
        </w:rPr>
      </w:pPr>
      <w:r>
        <w:rPr>
          <w:noProof/>
        </w:rPr>
        <mc:AlternateContent>
          <mc:Choice Requires="wpg">
            <w:drawing>
              <wp:anchor distT="0" distB="0" distL="114300" distR="114300" simplePos="0" relativeHeight="251790848" behindDoc="0" locked="0" layoutInCell="1" allowOverlap="1" wp14:anchorId="149DE5A1" wp14:editId="260C646E">
                <wp:simplePos x="0" y="0"/>
                <wp:positionH relativeFrom="margin">
                  <wp:align>right</wp:align>
                </wp:positionH>
                <wp:positionV relativeFrom="paragraph">
                  <wp:posOffset>93282</wp:posOffset>
                </wp:positionV>
                <wp:extent cx="6016028" cy="2164426"/>
                <wp:effectExtent l="0" t="0" r="3810" b="7620"/>
                <wp:wrapNone/>
                <wp:docPr id="1910597958" name="Groupe 63"/>
                <wp:cNvGraphicFramePr/>
                <a:graphic xmlns:a="http://schemas.openxmlformats.org/drawingml/2006/main">
                  <a:graphicData uri="http://schemas.microsoft.com/office/word/2010/wordprocessingGroup">
                    <wpg:wgp>
                      <wpg:cNvGrpSpPr/>
                      <wpg:grpSpPr>
                        <a:xfrm>
                          <a:off x="0" y="0"/>
                          <a:ext cx="6016028" cy="2164426"/>
                          <a:chOff x="0" y="0"/>
                          <a:chExt cx="6016028" cy="2164426"/>
                        </a:xfrm>
                      </wpg:grpSpPr>
                      <wpg:grpSp>
                        <wpg:cNvPr id="226709491" name="Groupe 57"/>
                        <wpg:cNvGrpSpPr/>
                        <wpg:grpSpPr>
                          <a:xfrm>
                            <a:off x="0" y="0"/>
                            <a:ext cx="5951855" cy="2077720"/>
                            <a:chOff x="-25871" y="10245"/>
                            <a:chExt cx="5344513" cy="1672421"/>
                          </a:xfrm>
                        </wpg:grpSpPr>
                        <pic:pic xmlns:pic="http://schemas.openxmlformats.org/drawingml/2006/picture">
                          <pic:nvPicPr>
                            <pic:cNvPr id="537620322" name="Image7" descr="Une image contenant ligne, diagramme, Tracé, texte&#10;&#10;Le contenu généré par l’IA peut être incorrect."/>
                            <pic:cNvPicPr/>
                          </pic:nvPicPr>
                          <pic:blipFill rotWithShape="1">
                            <a:blip r:embed="rId26" cstate="print">
                              <a:alphaModFix/>
                              <a:lum/>
                            </a:blip>
                            <a:srcRect l="1" r="470" b="15"/>
                            <a:stretch>
                              <a:fillRect/>
                            </a:stretch>
                          </pic:blipFill>
                          <pic:spPr>
                            <a:xfrm>
                              <a:off x="8479" y="36993"/>
                              <a:ext cx="5310163" cy="1645673"/>
                            </a:xfrm>
                            <a:prstGeom prst="rect">
                              <a:avLst/>
                            </a:prstGeom>
                          </pic:spPr>
                        </pic:pic>
                        <wps:wsp>
                          <wps:cNvPr id="765463837" name="Text Box 56"/>
                          <wps:cNvSpPr txBox="1">
                            <a:spLocks noChangeArrowheads="1"/>
                          </wps:cNvSpPr>
                          <wps:spPr bwMode="auto">
                            <a:xfrm>
                              <a:off x="-25871" y="10245"/>
                              <a:ext cx="824514"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EECFFC" w14:textId="77777777" w:rsidR="00781B3E" w:rsidRPr="001C1777" w:rsidRDefault="00781B3E" w:rsidP="00781B3E">
                                <w:pPr>
                                  <w:rPr>
                                    <w:rFonts w:cs="Arial"/>
                                  </w:rPr>
                                </w:pPr>
                                <m:oMathPara>
                                  <m:oMath>
                                    <m:r>
                                      <m:rPr>
                                        <m:sty m:val="p"/>
                                      </m:rPr>
                                      <w:rPr>
                                        <w:rFonts w:ascii="Cambria Math" w:hAnsi="Cambria Math"/>
                                      </w:rPr>
                                      <m:t xml:space="preserve">                  </m:t>
                                    </m:r>
                                    <m:r>
                                      <m:rPr>
                                        <m:nor/>
                                      </m:rPr>
                                      <w:rPr>
                                        <w:rFonts w:cs="Arial"/>
                                      </w:rPr>
                                      <m:t>Ω</m:t>
                                    </m:r>
                                  </m:oMath>
                                </m:oMathPara>
                              </w:p>
                            </w:txbxContent>
                          </wps:txbx>
                          <wps:bodyPr rot="0" vert="horz" wrap="square" lIns="91440" tIns="45720" rIns="91440" bIns="45720" anchor="t" anchorCtr="0" upright="1">
                            <a:noAutofit/>
                          </wps:bodyPr>
                        </wps:wsp>
                        <wps:wsp>
                          <wps:cNvPr id="739163741" name="Text Box 57"/>
                          <wps:cNvSpPr txBox="1">
                            <a:spLocks noChangeArrowheads="1"/>
                          </wps:cNvSpPr>
                          <wps:spPr bwMode="auto">
                            <a:xfrm>
                              <a:off x="280134" y="449271"/>
                              <a:ext cx="512445" cy="42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DD2DB" w14:textId="77777777" w:rsidR="00781B3E" w:rsidRPr="001C1777" w:rsidRDefault="00000000" w:rsidP="00781B3E">
                                <w:pPr>
                                  <w:rPr>
                                    <w:rFonts w:cs="Arial"/>
                                  </w:rPr>
                                </w:pPr>
                                <m:oMathPara>
                                  <m:oMath>
                                    <m:sSub>
                                      <m:sSubPr>
                                        <m:ctrlPr>
                                          <w:rPr>
                                            <w:rFonts w:ascii="Cambria Math" w:hAnsi="Cambria Math" w:cs="Arial"/>
                                          </w:rPr>
                                        </m:ctrlPr>
                                      </m:sSubPr>
                                      <m:e>
                                        <m:r>
                                          <m:rPr>
                                            <m:nor/>
                                          </m:rPr>
                                          <w:rPr>
                                            <w:rFonts w:cs="Arial"/>
                                          </w:rPr>
                                          <m:t>Ω</m:t>
                                        </m:r>
                                      </m:e>
                                      <m:sub>
                                        <m:r>
                                          <m:rPr>
                                            <m:nor/>
                                          </m:rPr>
                                          <w:rPr>
                                            <w:rFonts w:cs="Arial"/>
                                          </w:rPr>
                                          <m:t>max</m:t>
                                        </m:r>
                                      </m:sub>
                                    </m:sSub>
                                  </m:oMath>
                                </m:oMathPara>
                              </w:p>
                            </w:txbxContent>
                          </wps:txbx>
                          <wps:bodyPr rot="0" vert="horz" wrap="square" lIns="91440" tIns="45720" rIns="91440" bIns="45720" anchor="t" anchorCtr="0" upright="1">
                            <a:noAutofit/>
                          </wps:bodyPr>
                        </wps:wsp>
                        <wps:wsp>
                          <wps:cNvPr id="816561805" name="AutoShape 58"/>
                          <wps:cNvCnPr>
                            <a:cxnSpLocks noChangeShapeType="1"/>
                          </wps:cNvCnPr>
                          <wps:spPr bwMode="auto">
                            <a:xfrm flipH="1">
                              <a:off x="832266" y="592055"/>
                              <a:ext cx="906780"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1601902034" name="Zone de texte 57"/>
                        <wps:cNvSpPr txBox="1"/>
                        <wps:spPr>
                          <a:xfrm>
                            <a:off x="1258432" y="1882680"/>
                            <a:ext cx="391795" cy="281305"/>
                          </a:xfrm>
                          <a:prstGeom prst="rect">
                            <a:avLst/>
                          </a:prstGeom>
                          <a:solidFill>
                            <a:schemeClr val="lt1"/>
                          </a:solidFill>
                          <a:ln w="6350">
                            <a:noFill/>
                          </a:ln>
                        </wps:spPr>
                        <wps:txbx>
                          <w:txbxContent>
                            <w:p w14:paraId="117F135F" w14:textId="77777777" w:rsidR="00781B3E" w:rsidRDefault="00781B3E" w:rsidP="00781B3E">
                              <w:r>
                                <w:t>t</w:t>
                              </w:r>
                              <w:r w:rsidRPr="005A29E4">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1033816" name="Zone de texte 57"/>
                        <wps:cNvSpPr txBox="1"/>
                        <wps:spPr>
                          <a:xfrm>
                            <a:off x="2711513" y="1883121"/>
                            <a:ext cx="391795" cy="281305"/>
                          </a:xfrm>
                          <a:prstGeom prst="rect">
                            <a:avLst/>
                          </a:prstGeom>
                          <a:solidFill>
                            <a:schemeClr val="lt1"/>
                          </a:solidFill>
                          <a:ln w="6350">
                            <a:noFill/>
                          </a:ln>
                        </wps:spPr>
                        <wps:txbx>
                          <w:txbxContent>
                            <w:p w14:paraId="5316E812" w14:textId="77777777" w:rsidR="00781B3E" w:rsidRDefault="00781B3E" w:rsidP="00781B3E">
                              <w:r>
                                <w:t>t</w:t>
                              </w:r>
                              <w:r>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7925573" name="Zone de texte 57"/>
                        <wps:cNvSpPr txBox="1"/>
                        <wps:spPr>
                          <a:xfrm>
                            <a:off x="4155541" y="1883121"/>
                            <a:ext cx="391795" cy="281305"/>
                          </a:xfrm>
                          <a:prstGeom prst="rect">
                            <a:avLst/>
                          </a:prstGeom>
                          <a:solidFill>
                            <a:schemeClr val="lt1"/>
                          </a:solidFill>
                          <a:ln w="6350">
                            <a:noFill/>
                          </a:ln>
                        </wps:spPr>
                        <wps:txbx>
                          <w:txbxContent>
                            <w:p w14:paraId="7DF57196" w14:textId="77777777" w:rsidR="00781B3E" w:rsidRDefault="00781B3E" w:rsidP="00781B3E">
                              <w:r>
                                <w:t>t</w:t>
                              </w:r>
                              <w:r>
                                <w:rPr>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482327" name="Zone de texte 57"/>
                        <wps:cNvSpPr txBox="1"/>
                        <wps:spPr>
                          <a:xfrm>
                            <a:off x="5572408" y="1874067"/>
                            <a:ext cx="443620" cy="281305"/>
                          </a:xfrm>
                          <a:prstGeom prst="rect">
                            <a:avLst/>
                          </a:prstGeom>
                          <a:solidFill>
                            <a:schemeClr val="lt1"/>
                          </a:solidFill>
                          <a:ln w="6350">
                            <a:noFill/>
                          </a:ln>
                        </wps:spPr>
                        <wps:txbx>
                          <w:txbxContent>
                            <w:p w14:paraId="23D96E62" w14:textId="77777777" w:rsidR="00781B3E" w:rsidRDefault="00781B3E" w:rsidP="00781B3E">
                              <w:r>
                                <w:t>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49DE5A1" id="_x0000_s1124" style="position:absolute;left:0;text-align:left;margin-left:422.5pt;margin-top:7.35pt;width:473.7pt;height:170.45pt;z-index:251790848;mso-position-horizontal:right;mso-position-horizontal-relative:margin;mso-height-relative:margin" coordsize="60160,21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vycSQYAAOQZAAAOAAAAZHJzL2Uyb0RvYy54bWzsWd1u2zYYvR+wdyA0&#10;YFdrLFG/9poUWdJ0AbI2WFMU2B0t05ZQidQoOnZ2tdfYI2SvkTfZk+yQlOTESdGuC4K2SIC6lERS&#10;38855/toP322rityzlVbSrHrBTu+R7jI5awUi13vzdnRk8wjrWZixiop+K53wVvv2d633zxdNRNO&#10;ZSGrGVcEm4h2smp2vULrZjIatXnBa9buyIYLPJxLVTONS7UYzRRbYfe6GlHfT0YrqWaNkjlvW9w9&#10;dA+9Pbv/fM5z/Wo+b7km1a4H27T9VPZzaj5He0/ZZKFYU5R5Zwb7BCtqVgq8dNjqkGlGlqq8tVVd&#10;5kq2cq53clmP5Hxe5tz6AG8Cf8ubF0ouG+vLYrJaNEOYENqtOH3ytvnL8xeqed2cKkRi1SwQC3tl&#10;fFnPVW3+h5VkbUN2MYSMrzXJcTPxg8SnSHKOZzRIoogmLqh5gcjfWpcXzz+wctS/eHTDnOHCmQm7&#10;TxUpZ3gpTVJ/HI0DjwhWA2I2apzEqbHDLPu/PsbjOMjiuPPRT9OUdsAZfHxC4yyFBQhC4NMo7kPQ&#10;OxuHURQHodsiSFIa0cDMeY+zTZlP8K9LOEa3Ev5hYmCVXirudZvUH7VHzdS7ZfME2GyYLqdlVeoL&#10;yzOg0Bglzk/L/FS5i00O4jBNqB9S2ufguGYLnnpkxtscbHsjOCnNLZJLoblgAoQsF4L/QGYlA/3q&#10;GsMzxfKryx+IBrj499+t93+0Hyf9qiVZXF2Kq0t1dUkapkj1z59/He+Thi81ufpbK7wD0qMUSL9j&#10;gmsMNjYai02sbzkwrcrmqKwqoqR+W+ridcEaACiwTDYPu9jBgy2+3RF+x+VDmS9rLrQTJ8UrhFGK&#10;tiib1iNqwuspB2bV8QxgySGMGu9rVCm0fSermoL9ImdH5RoGs0m1rB1IjDHmRqvyX+GeUTNsALui&#10;FKoGJQs6yLUIg84LM3cOz8xkt8PwwIah99wFqQX9zYotwmdROraQDpPxOHSQ7nkfhwGYPwA6ipPU&#10;zhgAzSaNavULLmtiBvAZpjgnz0/azqh+SpccZ4c1ELky5EVRaPss4OpWHv6T7tn0wgSz7Qa7aRJH&#10;SZiFQKvTjzPj409yTWKrZN1sI5FEr3G/B0jbnMj8XUuEPCiYWPB9peSq4GwGMx25ry11bzUOkukK&#10;GUba2VJLG5CtsN+tJX3gM6hLEDkhCWk2Dq0UfWrYgShZlcBbVTl4LaYHlSLnDAA7sn+dSt2YVgkz&#10;WUizzKHL3IFetxOXQjPS6+naCjRQgknm1lTOLhAAsM1WE7QNGBRS/eGRFUrwrtf+vmRGsqpjgSCO&#10;gygyNdteRLFRXaKuP5lef8JEjq12Pe0RNzzQuMKSJfi1KPAmx2sh9xH4eWkhuLGqsx9weyjchWMQ&#10;KI2GurXBXVe5LEofDnc084MQyEINi6IxRTlD2tikB14cUNQwB7yIRkH2+QMvegRew28JXhYkcYL0&#10;IZdO8AwfrDaSOOsjBn08EK4q5Gvxekvq7OyzC1csjQIYHg1LzMX7lY7MUct+7tnY9ZYZeocksdiL&#10;x9RHs3UDe2M/SYE322R+AHaoc8zQ/UAKgYojlWM9u6voXNMw1FpBVtCcmBqMGzFSYmbl+Yb0teqa&#10;Qvr2z5gK/b0xzRS2Q9YWTknbi/ZQaucSWnoxs86ZUvG8G2tWVm6Mne4QU6ecfaStSG3a4wcSLDT6&#10;wdinvtEIB5zfcKRDi+catqHhvkO2YHgPijv6jADNcxSidzTdc5bRxEnLRnqglOm4kx6aBSGg62Le&#10;V86+j/ioVmMrVfaoyYeqV+m+Mb+RUIeOJIx9i4mPrn3W0k2VGWpf2+RHJUBywlp9yhTOnIC3KYiv&#10;8DGvJKAou5FHTIm86/79FlCxrA+kayxhnR2agqurfjhXsn6L4/a+Kdt49N6Ki+N6zvf37SR3lDiB&#10;hOAA4rhosnW2fstU0+XLNPwvnQTZ6G6R1c11LcfnUbtjGvhhCCG9Zyag6Ab2mOiYEAZ0qwh/wUwY&#10;mumtLvCRCV8yE9I4HdM4xuHvfmtCFMRxbHrjr5AJQ3v/yISvqCZQnFYzGtLhe4R76o5ALhr5+IbV&#10;MiGN0ArfbI6jKMSXb645/sK6o+G48ciEh2GCPTTgpwR7Yul+9jC/VVy/tse5zY8ze/8CAAD//wMA&#10;UEsDBAoAAAAAAAAAIQBZIRHpKnoAACp6AAAUAAAAZHJzL21lZGlhL2ltYWdlMS5wbmeJUE5HDQoa&#10;CgAAAA1JSERSAAAGxgAAAhcIBgAAAC/T670AAACLelRYdFJhdyBwcm9maWxlIHR5cGUgZXhpZgAA&#10;eNpVjt0NwzAIhN+ZoiMcPz7scaookbpBxy+OI6X5HuBA6A7Zv59DXhNFSLTsHCSKGDHsXaJj4YAa&#10;dPaqi6u7lrIar1ncluDoibgPI/CgOTuPjEw2btys3G13P6s65LyaZvOVcRttBFf0c68J+w+QH/36&#10;LRy1srvRAAAKCGlUWHRYTUw6Y29tLmFkb2JlLnhtcAAAAAAAPD94cGFja2V0IGJlZ2luPSLvu78i&#10;IGlkPSJXNU0wTXBDZWhpSHpyZVN6TlRjemtjOWQiPz4KPHg6eG1wbWV0YSB4bWxuczp4PSJhZG9i&#10;ZTpuczptZXRhLyIgeDp4bXB0az0iWE1QIENvcmUgNC40LjAtRXhpdjIiPgogPHJkZjpSREYgeG1s&#10;bnM6cmRmPSJodHRwOi8vd3d3LnczLm9yZy8xOTk5LzAyLzIyLXJkZi1zeW50YXgtbnMjIj4KICA8&#10;cmRmOkRlc2NyaXB0aW9uIHJkZjphYm91dD0iIgogICAgeG1sbnM6ZXhpZj0iaHR0cDovL25zLmFk&#10;b2JlLmNvbS9leGlmLzEuMC8iCiAgICB4bWxuczp0aWZmPSJodHRwOi8vbnMuYWRvYmUuY29tL3Rp&#10;ZmYvMS4wLyIKICAgZXhpZjpQaXhlbFhEaW1lbnNpb249IjE3MzQiCiAgIGV4aWY6UGl4ZWxZRGlt&#10;ZW5zaW9uPSI1MzUiCiAgIHRpZmY6SW1hZ2VXaWR0aD0iMTczNCIKICAgdGlmZjpJbWFnZUhlaWdo&#10;dD0iNTM1IgogICB0aWZmOk9yaWVudGF0aW9uPSIxIi8+Ci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Cjw/&#10;eHBhY2tldCBlbmQ9InciPz7VuG+yAAAABHNCSVQICAgIfAhkiAAAIABJREFUeNrs3Xm81mP+P/D3&#10;aV8VmUiLtFBMDWY0oaI0KklaNE0lZJvBMMMwP9t3Jsb6ZZCMfGdsMd+MUGOktIhS2lDSIlG0IO3R&#10;fs75/dGj+9vdWbo7neqc7ufzr8913df1Wa77c5/Ho16P67oysrOzswMAAAAAAAAOcSUMAQAAAAAA&#10;AOlAMAYAAAAAAEBaEIwBAAAAAACQFgRjAAAAAAAApAXBGAAAAAAAAGlBMAYAAAAAAEBaEIwBAAAA&#10;AACQFgRjAAAAAAAApAXBGAAAAAAAAGlBMAYHwPbt2+PZZ5+N1q1bGwwAAAAAADhIBGOwH2VmZsbg&#10;wYOjUaNG0a9fv5g/f75BAQAAAACAg6SUIYDCl5mZGUOGDIm77rorPvvsMwMCAAAAAABFgBljUMjG&#10;jRsXPXv2jE8//TR69uwZlSpVMigAAAAAAFAEmDEGhezkk0+OoUOHJsrffPNN/P3vfzcwAAAAAABw&#10;kJkxBoWsWrVqSeXq1asbFAAAAAAAKAIEY7CfZWRkGAQAAAAAACgCBGMAAAAAAACkBcEYAAAAAAAA&#10;aUEwBgAAAAAAQFoQjAEAAAAAAJAWBGPsk9WrV8fixYsNBAAAAAAAUOSlfTCWmZkZ999/f7z55pve&#10;hjxs3LgxFi5cGO+8804888wzcdttt0WnTp2iTp06Ua1atbjnnnsM0n7y1VdfRe/evWPZsmUGAwAA&#10;AAAA9lGpdH74Tz/9NC655JJYs2ZNjBgxwtuQh2bNmsXcuXMjOzs718/btGljkPaTihUrxpIlS+Kk&#10;k06KQYMGRc+ePQ0KAAAAAAAUUNrOGBsyZEj89Kc/jbJly8b7778fDRo08Dbk4ZNPPont27fHvHnz&#10;olmzZjk+P/vssw3SflKtWrUYO3ZsdO7cOX71q1/F7373u8jKyjIwAAAAAABQAGk3Yyw7Oztuvvnm&#10;ePjhh6Njx47x2muvRZkyZbwJe1CiRIlo1KhRtG7dOqZNm5aob9SoUdSoUaPI3//MmTNjzpw5hXa+&#10;ihUrxoUXXnhA7r1MmTLx/PPPR82aNeO+++6LFStWxODBg6NUqVJeTAAAAAAA2Atp9T/rmZmZccUV&#10;V8Rzzz0Xbdq0iVdeeUUotpeWLl2aVC4uyyj+61//ivvvv7/Qzle3bt0DFoztdO+998b69evjiSee&#10;iJIlS8bgwYMjIyPDSwkAAAAAAClKq2Dsuuuui+eeey4aNmwY//73v6NcuXLegL00efLkpHJxCcYO&#10;P/zwqFu3bqGdr1atWgflOR5//PFYtmxZvPjii1GjRo148MEHvZQAAAAAAJCijOzs7Ox0eNCHH344&#10;/vCHP0Tp0qVj8uTJ8bOf/cy3v5c+//zzpL3YMjIyYsWKFXHkkUcanHzceeed8Ze//CUiIo4++uj4&#10;+uuv9+l83377bTRu3DjWrFkTzz33XFxyySUGGQAAAAAAUlAiHR7yww8/jFtvvTUiIm666SahWAGN&#10;GTMmqdy0aVOh2EFw1FFHJWaK/frXv44ZM2YYFAAAAAAASMEhH4xt2bIl+vbtG9u2bYsqVarELbfc&#10;4lsvoLFjxyaVzznnHINykFx66aVRq1at2Lx5c/Tq1Ss2btxoUAAAAAAAYA8O+WDsjjvuiDlz5kRE&#10;xPXXXx+HH364b70AsrKy4u23306qKy77ix2KSpUqFddee21ERHz22Wfxxz/+0aAAAAAAAMAeHNLB&#10;2EcffRR//etfE2V7MRXcjBkzYs2aNYlyqVKlolWrVgbmILryyiujVKlSERHx5JNPxqeffmpQAAAA&#10;AAAgH4d0MPbf//3fkZWVFRERzZo1i/r16/vGC2j3/cVOO+20qFy5soFJwf5a5rBatWrRsmXLiIjI&#10;zMyMu+++22ADAAAAAEA+9mswlpWVFevWrSuUYGDz5s2xbt262L59e0rtv/rqqxg6dGiifOGFF+6X&#10;Z8zMzMzzs+3bt0d2dnahXGfr1q35fp7quBT0WrsHY23btj3oL+/mzZvz/GzFihVF5kf2+eefJ47X&#10;r19fqOc+//zzE8dDhgwxawwAAAAAAPKx34KxZcuWRcuWLePoo4+OWbNm7fP5xo4dG1WrVo0uXbok&#10;ZoHl59FHH00Ki5o3b75P19+2bVvMmTMnhgwZErfeemucf/75Ubt27XjggQdytJ02bVq0a9cuKlSo&#10;EIcffng89thje3291atXx7333hvnnntu1KpVK8qWLRvVqlWLHj16xLx58yIiYvDgwdGiRYuoU6dO&#10;lCtXLiZNmlSgZ9u+fXu8+OKL0bVr1zjhhBOifPnyUaFChejatWt8++23sXHjxnj//feT+vziF784&#10;4C/rtm3b4rHHHou2bdtGzZo1o3z58lGmTJlo1qxZ/PGPf4wRI0bE3Llz49FHH40zzjijSPzApk2b&#10;FqNGjUqUN27cGG+88Uahnf/cc89NHGdlZZk1BgAAAAAA+cjILqwpTbuYNm1adOrUKVasWBHPP/98&#10;9O3bd5/PmZ2dHccdd1x8+eWX8cADD8Qtt9ySZ9tt27bFkUcemZidU6JEiVi7du1eL/2XlZUVvXr1&#10;ijlz5sSnn34a27Zty9Fm4sSJ0aJFi0T5sccei5tuuilpJllGRkZ89NFH8ZOf/GSP11y1alX0798/&#10;nnnmmfjhhx/ivPPOi8suuyzq168fy5Yti8cffzxmzJgRkyZNimuuuSbGjx8fERGVK1eO1atXJ/ac&#10;SkVmZmb87W9/i4ceeii++uqrOPnkk6Nfv37RpEmT+O677+L++++Po48+Oq677ro477zzEv0qVaoU&#10;q1evjtKlSx+wF3XmzJnxq1/9KubPnx+lS5eO66+/Ptq2bRtbt26N6dOnx8CBA2Pt2rWJ9u3atUsK&#10;pA6k2bNnx0MPPRSLFi2KSZMm5QhyMzIy4pRTTokGDRrEmWeeGddff32Br5WZmRmVK1eOTZs2RURE&#10;yZIlY+XKlVG1alV/3QAAAAAAYDeFHoy9+eabcdFFF8XGjRujX79+8fTTTxfauW+++eZ46KGHoly5&#10;cjFnzpyoV69eru0mTZqUFFadcMIJMX/+/L2+XnZ2dkyYMCEaNGgQ8+bNi7vvvjsmTJiQ+LxcuXKx&#10;bt26KFOmTEREPPLII3HjjTfmeq4nnngirrnmmnyv9+6770bv3r1j2bJlcdRRR8XLL78crVq1ynFP&#10;HTt2jMqVK8eIESPihx9+iIiICy64IP7973+n/GxLliyJXr16xXvvvRcVKlSIRx99NK644orIyMhI&#10;tFm3bl3UrVs32rVrF//6178S9Z06dYrXX3/9gL2k33//fZx88smJJQkHDRoUV199dVKbzz//PDp2&#10;7JhYSvDaa6+NgQMHpsWPuHnz5jF16tRE+bXXXosuXbr46wYAAAAAALsp1KUUR40aFV26dImNGzdG&#10;/fr1Y8CAAYV6sy1btoyIHXtL/fnPf86z3TvvvJNUPvbYYwt0vYyMjDjrrLOiZs2a0bZt2/jjH/+Y&#10;9Hnz5s0Todjo0aPj5ptvjrPOOis6duyY41xVqlTJ91r33XdftGnTJpYtWxaNGjWKKVOm5AjFdt7T&#10;TTfdFC+//HIiFIvYuz2/RowYET/5yU/ivffeiyOOOCLeeeeduPLKK5NCsZ333KpVq6RQLOLAL6PY&#10;v3//RChWokSJXGcg1q9fPwYNGpQoN2zYMG1+xE2aNEkqjx492l82AAAAAADIRaEFY++++2507do1&#10;tm7dGhE7ZkhVrFixUG/2tNNOSxy//PLLsXLlylzb7R6M1a5du1Cuv3HjxqTyzuBq4cKF0bNnz8TS&#10;hsOGDYuf//zniXZ169aNCy64IM/z/vnPf47bbrstsrKy4sgjj4yRI0dG3bp182yf20y5VIOx4cOH&#10;R5cuXWLNmjWRkZERL774YtK47q5atWo56jp06HBAX9J33303cVy6dOkoV65cru3OPvvsOOeccyIi&#10;okGDBmnzI65Vq1ZSecyYMfvtWsuWLfNXEwAAAACAYqtQgrEvv/wyunXrltjn6KKLLop27doV+s1W&#10;r149SpTYcctbtmzJdZnGzMzMmDx5clLd7sFBQX3wwQdJ5bPOOis2bNgQnTt3jtNPPz0ee+yxyMjI&#10;iNKlS8eIESPihRdeiBdeeCFmzpyZ5/5m99xzT/Tv3z8iIkqVKhUvv/xyvqFYRMTXX3+dVK5Zs2Y0&#10;btx4j/c/fPjw6NGjR2KvtDvuuGOPIdfq1auTyvXr1z+goVNmZmbMnj07Ud6yZUtSeXfnn39+RKTX&#10;jLGaNWsmlT///PNYsmTJfrnWiy++GMuXL/eXEwAAAACAYmmfg7HNmzdHt27dYtWqVRERUbJkybjn&#10;nnv2y82WLFkyDj/88ER58ODBOdqsWrUqx8yu3GY9FcSugVvp0qWjefPmcd1118WqVavihRdeSFqK&#10;sFq1atGnT5/o06dPnssoDh06NO64445E+dprr43WrVvv8T6++OKLpHIqs8WmT58ev/zlLxOhWNu2&#10;bfNdjnKn7777Lql83nnnHdAXNCMjI3bfBm/XJRN3d/rpp0fJkiX3GC4eSmrUqJGjbunSpfvlWhMm&#10;TIiJEyf6ywkAAAAAQLG0z8HYrbfemjSTqm/fvinN1pk0aVIcc8wxUaNGjTjuuONi+/btKV2vVKlS&#10;ieN58+blmNG0M6DbVfny5fd5oLZu3RrTpk1LlE877bSYMmVKDB48OAYMGBBHHHHEXp3vq6++iquu&#10;uipR/tGPfpRSUBWx98HY2rVr45e//GVimcsyZcrE3//+98Tsu/zsPjvoQC+jWKJEiTjllFOS6v7+&#10;97/nOWvslFNOiUcffTSx91s6yC14zWuZ0X2xczamYAwAAAAAgOJqn4KxuXPnxsCBA5PqbrnllpT6&#10;Dhs2LL7++uv45ptvolq1akmBV352DcKys7Njzpw5SZ/nFgjktSfV3pgyZUps3rw5UW7RokXccMMN&#10;ce6550aPHj326lxZWVnRu3fvWLt2baLuL3/5S1StWjWl/h9++GFSeee+Wnm5/PLLY9GiRYny1Vdf&#10;ndKMqhUrVsTixYsT5fLly6c0o62wXXbZZUnl7du3x6WXXhpbtmzJ0bZMmTJx3XXXpdWPuGzZsjnq&#10;dp/pVxhmzZoVa9euTdrzDQAAAAAAipN9Csauv/76pJleZ555ZjRq1CilvlOnTk0c9+nTJ6U+q1ev&#10;TiwFuNPuM8T2VzD21ltv5bjuvHnz4uGHH97rc/3zn/+M9957L1GuUaNGjvAnLxs2bEi6l8aNG+e6&#10;lN5Ow4YNi9deey1RrlixYtx+++0pXWv3vdratGlTKGO5ty6++OKoXbt2Ut2HH34Yv/vd7/yC83i/&#10;98eMsddffz0iIj755JMcsxYBAAAAAKA4KHAwNnHixBg3blxSXarhTsSO/1yP2LE0Yq9evVLqM3Pm&#10;zBx1uwdlu87qSjxkiX1eMTIpjCpZsmTMmDEjrrzyyvjxj3+8V+fZvn179O/fP6nuN7/5TZQuXTql&#10;/q+//nrSM7Zp0ybPtpmZmXHbbbcl1d1www1x1FFHpXStCRMmJJUP9P5iO5UvXz4efPDBHPWDBg2K&#10;l19+Oe1/xLnNGNt1NmJhefXVVxPHu4atAAAAAABQXBQ4MXr++edz1HXq1CmlvsuXL0/8x327du2i&#10;evXqKfXbdY+vnWrVqpVUrlatWo42uS25tze+++67pOULK1asGPPnz4//+q//2utzPffcc/H5558n&#10;ymXLlo2rr7465f67B0H5LW349NNPx/z585PqrrjiipSuk5WVleNaB3p/sV317NkzLrzwwhz1V155&#10;ZdrPXto9HI7Ifd+xfbFgwYJEmB2RHJIBAAAAAEBxUaBgbNOmTTF06NCkuhNPPDHlgGvWrFmJ49zC&#10;jryMHz8+R12dOnWSykceeWSONrnNItsbY8aMiezs7ER5/fr10bt373yXMMzL7nuydejQIeVxW7Jk&#10;SYwaNSpRzsjIiFatWuXZfvdlHps1axbHHXdcStcaN25cLFu2LFE+4YQTUu67v/zjH/+IY445Jqlu&#10;/fr1ezVT8VC0adOmHHW5/Q72xe6/96lTp8ZXX33lLygAAAAAAMVKgYKxcePGxfr165Pq8gtodjdj&#10;xozEcfv27VPqs3Llynj77beT6ho2bBg1a9ZMqtsfwdju+4tFRNx44417fZ4vvvgiKRSMiOjcuXPK&#10;/fv37x9bt25NlE866aT40Y9+lGvbDz/8MBYsWJBU16NHj5Sv9cwzzySVzz333IP+slarVi2ef/75&#10;yMjISKqfMGFCjuAmneT2fhd2MLb7DLHs7GzLKQIAAAAAUOwUKBj77LPPctQ1atQo5f7Tp0+PiIim&#10;TZvmWAoxL6+88kps3749qa579+452uUWCKxZs6bAA5SdnR2jR49OqmvTpk2cdNJJe32u3cOFEiVK&#10;RMeOHVPq++mnn8Zzzz2XVJdfGPnSSy/lqMttvHIzb968HMsoFoVgLCKibdu2uYaSf/7zn9P2R7y/&#10;Z4zNmTMnPvrooxz1L774or+gAAAAAAAUKwUKxhYtWpSjLtXlADdv3pxYEjHVWWZZWVnx2GOPJdVl&#10;ZGRE7969c7StUKFCjiUOly9fXuABmjVrVnzzzTdJdQVdum/s2LFJ5fxmfO3uv/7rvyIzMzOp7qyz&#10;zsqz/ciRI5PKVapUiWOPPTbla2VlZSXKpUuXjrPPPrvIvLR33313jiU0586dmwhc083u72dERP36&#10;9Qvt/IMGDcq1/oMPPkjbMQcAAAAAoHgqUDC2ePHiHHWpBmNjxoyJ77//PiIi5aDm1Vdfjfnz5yfV&#10;9enTJ89ZW23btk0qf/311wUeoN2XUaxQoUJ06dIlCmPcGjRokFK/UaNGxZtvvhlNmjRJqm/ZsmWe&#10;fXYPL+vVq5fStSZMmJBjZlvz5s2jUqVKB+SF/Pbbb3Msj7m78uXLx7333pujftKkSWn5I16yZElS&#10;uVGjRnH00UcXyrk3btwY//znP/P8PK/QDAAAAAAAiqICBWPlypXLUVe6dOmU+u66xN/us35ys2nT&#10;prjjjjuS6sqWLRt33XVXnn12X/bvyy+/LPAA7R6MderUKSpWrFigcy1dujSpnEpYtWTJkrj44otj&#10;wIABSQFfvXr1csyM22nlypXxww8/7PW11q1bF3379s2xDF+bNm1ytM3Ozt4vL+TixYtj+fLluYav&#10;u+rRo0eO2Xa7j2+62D0YK8zZff/85z/zXYp0yJAh+7RUKQAAAAAAHEgFCsZyW6bt22+/3WO/2bNn&#10;JwVjtWvX3mOf22+/PRYsWJBUN3DgwKhbt26efXafMTZnzpwc+5Ol4ocffsgxC+miiy4q0EB///33&#10;sXHjxqS63PaG2tW2bdvil7/8ZXTs2DFOO+20WLlyZeKz008/Pant+PHjE0tLrl69Ose5jjjiiHyv&#10;lZ2dHVdddVV06tQpx+yw3YOWsWPHRt++fff4zEuWLIlnn302/vOf/8TWrVtTGqedgdjbb7+db7vS&#10;pUvnWIqzWrVqafkj/uKLL/L9vvbFU089le/nmzZtihdeeMFfUgAAAAAAioUCBWO7L+kXEYl9w/Jz&#10;yy23RHZ2diLUKVu2bL7thw4dmmNvsX79+sUVV1yRb7+jjz46Tj755ER58+bNOZZiTMX48eOTAp0K&#10;FSpEhw4dCjTQlSpViqpVqybVzZ49O98+v/vd72Lr1q0xaNCgHAHdz3/+88Txe++9Fz169Ijf//73&#10;EbFjicoSJZK/2oULF+Z5nZ2h2IIFC+K2225LWoaxVKlS0axZs0R55syZ0a9fvxyz+HY3YsSIaNSo&#10;UfTr1y8uuOCCOO2003IN7Ha389rDhg3bY9sqVaoklX/2s5+l3Q84Ozs7aZ+vMmXK5DrDryAmT54c&#10;H3zwwR7b/e1vf8ux/x0AAAAAABRFBQrGunfvnmMZxFdeeSWWL1+ea/usrKy44YYbYtSoUfHrX/86&#10;TjzxxIjIf0+oYcOGRa9evSIrKytR16NHj3jyySdTuscbb7wxqbxreJCq3ZdRbNeuXVSoUKHAg338&#10;8ccnlSdOnBhTpkzJ0W7Dhg1xySWXxH/+858YPnx4lCtXLqZNm5bU5ic/+UlERLzzzjvRsWPHePLJ&#10;JxPBUNmyZXPs3zZhwoT4+OOPc1xrzZo10adPnxg+fHgMGzYsx7J89erVSzzz7Nmzo3379vHEE0/E&#10;CSeckOdzZmVlxeWXX540Q+7jjz+OO++8c49jtHPG2JtvvpljJtTu5syZkzhu2LBhoc6UKi4WLFiQ&#10;tJRh7969cywxWVB/+tOfUmr36aefxv/+7//6awoAAAAAQJFXoGCsTJkycdtttyXVfffdd9G5c+ek&#10;5f4iIr7++uvo3r17DBgwIJo1axZ//etfo3HjxhERceedd8bEiRNznOfyyy+Pbt26JS1/eM0118SQ&#10;IUOiTJkyKd1jr169omHDhonyqFGj9vo5dw/GunTpsk+D3bVr1xx15513Xjz//PPxxRdfxMyZM+P+&#10;+++Pxo0bx6hRo2L06NFRq1atiMg542vUqFHx4IMPRvv27aN///7RvXv3pM8vvfTSpHJmZmZ06NAh&#10;hg0bFqtWrYpZs2bFY489FieccEK88cYbMXLkyKhbt26O7+/zzz+Pl19+Of7xj39EmzZton///tGp&#10;U6d8n3Px4sW5Lq2ZXxC6a9+IHeHaddddl+dMpGnTpiXCzjJlysSQIUNS3ufuULL7mO4eCO/LeceO&#10;HZty+/79+8e2bdv8RQUAAAAAoEjLyM7Ozi5Ix8zMzOjZs2e88sorSfXly5eP5s2bxxFHHBFLly6N&#10;GTNmRGZmZvziF7+IV155JQ477LBYt25d1KtXL7G03imnnBJ169aNhQsXxty5c5PCkFq1asXAgQOj&#10;c+fOe32PgwcPjksuuSQiIg477LBYuXJlyuHJokWLol69eolyyZIlY8WKFXvcqys/W7ZsiRNPPHGP&#10;M6EaNGgQI0eOjAYNGiTqWrRokWuwdM899+QIKSN2LB/ZuHHjRNCUlxo1asTrr7+emG02YsSIOP/8&#10;83O0K1WqVDz33HOJfczys3Xr1jjssMNiy5YtSfXdu3ePoUOH5tv3hBNOSNpTrkOHDvGvf/0rKleu&#10;nKj76KOPokePHrFw4cIoU6ZMPP7443HVVVel5Q+4ffv2iQC3Q4cO8eabbxbKeVu3bh3vvPPOXvX5&#10;xz/+EZdffrm/qgAAAAAAFFkFDsYiIrZv3x6PPPJI3H333bFhw4Zc2zRo0CBuv/32uOSSSyIjIyNR&#10;P3HixOjdu3eOpft2Ov744+Oyyy6La6+9NikU2RuZmZnRqFGjxGyrESNGxHnnnZdS30GDBsVvfvOb&#10;RPnss89OaR+1PVm8eHH069cv13OVK1currzyyrj33nujUqVKSZ/deOON8cgjjyTK1atXj0ceeSR6&#10;9eqV57WWLVsWl19+eY6ZbxE79ku77rrr4pZbbolq1aol6leuXBn169eP9evXJ+qaNm0agwYNSuwN&#10;l4qHHnoobr755kT58MMPj/feey+xjGZusrOzo3z58tGkSZNo0qRJzJ8/Pz788MMoW7ZsnHbaadGg&#10;QYOYP39+TJ48ObZt2xbnnXdePProo0kzA9PJihUr4phjjonMzMzIyMiI9957L84444x9Pu+4ceOi&#10;bdu2e92vTp06sWDBgj3uHQgAAAAAAAfLPgVjO23evDneeuutmDNnTqxYsSIqV64cNWvWjGbNmsWp&#10;p56aZ7+tW7fGuHHjYvr06bFq1aqoUqVK1K1bN3784x9Hs2bNCuUBR48eHe3atYuIHcsWjhgx4qAP&#10;enZ2dkycODE+/vjj+OKLL6JWrVrRoEGDOOOMM+LII4/Mc4wHDx4cS5cujfr168eFF14YVapUSel6&#10;77//fsyaNSs+++yzOOqoo6J+/frRqlWrPPei+uCDD2LgwIFRqVKlaNmyZXTt2jVKlSq118/53nvv&#10;xX/+85+oVq1aXHbZZXvc+2r9+vVx1VVXxTPPPJPY12zLli0xZcqUmDx5cnzzzTdRvnz5qFOnTpx1&#10;1llx0kknpfWP9957743bb789InYEpw8//HChnHf+/PmxdOnSHPWLFi2Kq666KurVqxdPPfVUrn1/&#10;9rOfRdWqVf1lBQAAAACgSCqUYKyou+aaa+LJJ5+MjIyMWLBgQdIShVAcrV+/Po477rhYvXp1NG7c&#10;OD788MMoV67cfr3m7Nmzo2nTptG0adOYNWuWLwEAAAAAgGKnRDo85MMPPxynnHJKZGdnx5133ulb&#10;p9h78MEHY/Xq1VGqVKl44YUX9nsoBgAAAAAAh4K0CMbKly8fw4YNiyOPPDJeeumlIrGcIhTUtGnT&#10;4oEHHoiIiL/+9a/x05/+1KAAAAAAAEAKSqTLgx577LExfPjwKF++fFx99dW57qEERd2aNWuid+/e&#10;sX379vj9738fv/3tbw0KAAAAAACkqEQ6PeyZZ54ZQ4YMiW+++SbOPffcWLlypTeAYuP777+PDh06&#10;xMKFC+OGG26Ihx9+2KAAAAAAAMBeKJFuD9y5c+d45ZVX4osvvoh27drFt99+6y2gyNuwYUN06tQp&#10;pk+fHvfdd188+uijkZGRYWAAAAAAAGAvlEjHh77wwgtj9OjRsWzZsvj5z38es2fP9iZQZC1dujRa&#10;tGgRn3zySbz11lvx//7f/zMoAAAAAABQACXS9cFbtWoVH374YZxwwglx5plnxrvvvuttoMj59NNP&#10;4+c//3nUrVs3Pvnkk2jbtq1BAQAAAACAAiqVzg9/zDHHxFtvvRXPP/981KtXz9tAkVOtWrW4//77&#10;4+KLLzYYAAAAAACwjzKys7OzDQOwJ7Nnz46mTZtG06ZNY9asWQYEAAAAAIBip4QhAAAAAAAAIB0I&#10;xgAAAAAAAEgLgjEAAAAAAADSgmAMAAAAAACAtCAYAwAAAAAAIC0IxgAAAAAAAEgLgjEAAAAAAADS&#10;gmAMAAAAAACAtCAYAwAAAAAAIC0IxgAAAAAAAEgLgjEAAAAAAADSgmAMAAAAAACAtCAYAwAAAAAA&#10;IC0IxgAAAAAAAEgLgjEAAAAAAADSgmAMAAAAAAC88KpvAAAgAElEQVSAtCAYAwAAAAAAIC0IxgAA&#10;AAAAAEgLgjEAAAAAAADSgmAMAAAAAACAtCAYAwAAAAAAIC0IxgAAAAAAAEgLgjEAAAAAAADSgmAM&#10;AAAAAACAtCAYAwAAAAAAIC0IxgAAAAAAAEgLgjEAAAAAAADSgmAMAAAAAACAtCAYAwAAAAAAIC0I&#10;xgAAAAAAAEgLgjEAAAAAAADSgmAMAAAAAACAtCAYAwAAAAAAIC0IxgAAAAAAAEgLgjEAAAAAAADS&#10;gmAMAAAAAACAtCAYAwAAAAAAIC0IxgAAAAAAAEgLgjEAAAAAAADSgmAMAAAAAACAtCAYAwAAAAAA&#10;IC0IxgAAAAAAAEgLgjEAAAAAAADSgmAMAAAAAACAtCAYAwAAAAAAIC0IxgAAAAAAAEgLgjEAAAAA&#10;AADSgmAMAAAAAACAtCAYAwAAAAAAIC0IxgAAAAAAAEgLgjEAAAAAAADSgmAMAAAAAACAtCAYAwAA&#10;AAAAIC0IxgAAAAAAAEgLgjEAAAAAAADSgmAMAAAAAACAtCAYAwAAAAAAIC0IxgAAAAAAAEgLgjEA&#10;AAAAAADSgmAMAAAAAACAtCAYAwAAAAAAIC0IxgAAAAAAAEgLgjEAAAAAAADSgmAMAAAAAACAtCAY&#10;AwAAAAAAIC0IxgAAAAAAAEgLgjEAAAAAAADSgmAMAAAAAACAtCAYAwAAAAAAIC0IxgAAAAAAAEgL&#10;gjEAAAAAAADSgmAMAAAAAACAtCAYAwAAAAAAIC0IxgAAAAAAAEgLgjEAAAAAAADSgmAMAAAAAACA&#10;tCAYAwAAAAAAIC0IxgAAAAAAAEgLgjEAAAAAAADSgmAMAAAAAACAtCAYAwAAAAAAIC0IxgAAAAAA&#10;AEgLgjEAAAAAAADSgmAMAAAAAACAtCAYAwAAAAAAIC0IxgAAAAAAAEgLgjEAAAAAAADSgmAMAAAA&#10;AACAtCAYAwAAAAAAIC0IxgAAAAAAAEgLgjEAAAAAAADSgmAMAAAAAACAtCAYAwAAAAAAIC0IxgAA&#10;AAAAAEgLgjH2q6ysrFi3bl1s3Lhxn8+1efPmWLduXWzfvt3AAgAAAAAAe00wxn6zbNmyaNmyZRx9&#10;9NExa9asfT7f2LFjo2rVqtGlS5fIysoywAAAAAAAwF4RjLFfTJs2LU499dSYPHlyPPXUU3H66afv&#10;8zk7duwYxx57bLzxxhvx0EMPGWQAAAAAAGCvCMYodG+++Wa0bt06VqxYEf369Yu+ffsWynkzMjLi&#10;oosuioiIP/3pT/HFF18YbAAAAAAAIGWCMQrVqFGjokuXLrFx48aoX79+DBgwoFDP37Jly4jYsd/Y&#10;n//8ZwMOAAAAAACkTDBGoXn33Xeja9eusXXr1oiIeOKJJ6JixYqFeo3TTjstcfzyyy/HypUrDTwA&#10;AAAAAJASwRiF4ssvv4xu3brFpk2bIiLioosuinbt2hX6dapXrx4lSux4bbds2RJPP/20wQcAAAAA&#10;AFIiGGOfbd68Obp16xarVq2KiIiSJUvGPffcs1+uVbJkyTj88MMT5cGDB/sCAAAAAACAlAjG2Ge3&#10;3nprfPDBB4ly3759o2HDhnvsN2nSpDjmmGOiRo0acdxxx8X27dtTul6pUqUSx/PmzYvVq1f7EgAA&#10;AAAAgD0SjLFP5s6dGwMHDkyqu+WWW1LqO2zYsPj666/jm2++iWrVqiUFXvnZNQjLzs6OOXPm+CIA&#10;AAAAAIA9EoyxT66//vqkmV5nnnlmNGrUKKW+U6dOTRz36dMnpT6rV6+Obdu2JdXtXMIRAAAAAAAg&#10;P4IxCmzixIkxbty4pLrLLrss5f6ffPJJROxYGrFXr14p9Zk5c2aOut2DMgAAAAAAgNwIxiiw559/&#10;Pkddp06dUuq7fPnyWLt2bUREtGvXLqpXr55Sv2nTpuWoq1Wrli8DAAAAAADYI8EYBbJp06YYOnRo&#10;Ut2JJ56YcsA1a9asxPGFF16Y8nXHjx+fo65OnTq+EAAAAAAAYI8EYxTIuHHjYv369Ul1rVq1Srn/&#10;jBkzEsft27dPqc/KlSvj7bffTqpr2LBh1KxZ0xcCAAAAAADsUSlDQEF89tlnOeoaNWqUcv/p06dH&#10;RETTpk1TXgrxlVdeie3btyfVde/ePd8+mzdvjo8//jimTZsW7dq1i4YNGyY+y87OjnHjxsU777wT&#10;VatWjauvvjoqV66c4xwbNmyIl156KRYtWhRt27aNNm3apPycGzZsiLFjx8a8efPihx9+iBYtWkSH&#10;Dh1ixYoVMXLkyPjqq6+iRYsW0bp163zP8/HHH8eECRPiq6++igsuuCBatGiRo823334bQ4cOjS1b&#10;tsQll1wSRx55pBcVAAAAAAB2IRijQBYtWpSjLtVlFDdv3pxYEjHVWWZZWVnx2GOPJdVlZGRE7969&#10;k+rWrVsXTz31VMyaNSs+/vjjmD9/fmzfvj1KliwZ3333XaLdkiVL4uKLL4533303Uffaa6/F5MmT&#10;k8734osvxg033BCrV6+OiIj77rsvXn311ejatWu+97thw4a49957Y9CgQfHjH/84evbsGcccc0w8&#10;8sgj8eqrr0bjxo3jD3/4Q0TkvjxkxI7w8dFHH40xY8bE4sWLY9u2bRER8eSTT8ayZcvisMMOS7Qd&#10;M2ZM9O7dO/GMH3/8ca57wAEUdVlZWXHppZfGqlWr4r333jMgAMAh4ZFHHolzzz3XHtkAAEWAYIwC&#10;Wbx4cY66VIOxMWPGxPfffx8REccee2xKfV599dWYP39+Ul2fPn3ipJNOSqorUaJEnHjiiVGhQoUY&#10;OXJkYoZZs2bN4vDDD4+IHaFRu3bt4rjjjouLL744XnjhhYiIeP/992Pp0qWJf6jceOON8cwzz0S3&#10;bt3i3Xffjc8//zwiIp599tl8g7Hp06fHr371q1iyZEk89dRTcemllyY+u+SSS6J58+YxZcqUiIio&#10;UKFCnHHGGbmep0KFCnHdddfFwIED47vvvouTTjopVq5cGd9//30MHz48+vbtGxERU6dOjYsuuiia&#10;Nm0a69ati61bt0alSpW8pECxk5WVFU2aNIm5c+dGuXLlYvPmzQYFADgkXH311VG3bt0YP368cAwA&#10;4CATjFEg5cqVy1FXunTplPq+9NJLieM6derssf2mTZvijjvuSKorW7Zs3HXXXTnaVq5cOc4///yI&#10;2DET67XXXouI/9vH7LPPPotOnTrFvffeG5dddllERAwfPjw2bNgQERHly5ePiIibb745pkyZErNn&#10;z47atWvH448/Htdff31ERGzZsiXPex0xYkR07do1tm/fHq+//np07Ngx6fOMjIzo0KFD9O/fPyJ2&#10;zJgrU6ZMrueqWbNmYv+06tWrR8+ePWPgwIERETFhwoTo27dvLF26NHr06BGvvfZatGnTJtauXRuz&#10;Zs3KdalFgKIsKysrTj755Jg7d25ERPzpT3+Ka6+91sAAAMXe+vXro3v37jFlypRo2bJljB8/PurW&#10;rWtgAAAOEsEYBVK/fv0cdd9+++0e+82ePTspGKtdu/Ye+9x+++2xYMGCpLqBAwfu8R8SM2bMSBy3&#10;a9cu1q1bF927d4/nnnsusafX0qVLE6FYvXr1olq1avH000/H1KlTY8yYMVGxYsWIiPjkk08S5zr1&#10;1FNzvd7o0aOjW7dusXXr1rjvvvtyhGI77bxeRETbtm1THvO2bdsmgrEpU6ZEdnZ2XHzxxXH77bcn&#10;9j2rWrVqnHXWWV5QoFjZGYrNnj07IiIeeuihuOmmmwwMAHBIqFy5cowaNSrat28fU6ZMidatWwvH&#10;AAAOohKGgIJo0qRJjrq89sra1S233BLZ2dlx+umnR8SOmV/5GTp0aI69xfr16xdXXHFFvv0WL14c&#10;X331VUREHHHEEfGzn/0s+vXrF/3790+EYhER77zzTuL4nHPOiY8//jieeOKJeOONNxKh2O7tfvGL&#10;X+S43pdffhk9evSILVu2xMknnxy33HJLnvf2xRdfJI73Jhhr2bJlZGRkRETE/Pnz44EHHojKlSvH&#10;VVdd5YUEii2hGACQDqpUqRKjRo2K5s2bx+LFi6N169a5blEAAMD+JxijQLp3755jGcRXXnklli9f&#10;nmv7rKysuOGGG2LUqFHx61//Ok488cSIiJg0aVKe1xg2bFj06tUrsrKyEnU9evSIJ598co/39/bb&#10;byeO27ZtG08++WScdNJJceGFF+bZrk2bNnH11VfH//7v/8Zhhx2WqF++fHlixlr58uVzLFOYmZkZ&#10;vXr1inXr1kVExIABA6JEibx/WvPmzYuIiB/96EfRtGnTlMf8iCOOSIxbZmZm3HPPPfH44497GYFi&#10;SygGAKQT4RgAQNEgGKNAypQpE7fddltS3XfffRedO3eOlStXJtV//fXX0b179xgwYEA0a9Ys/vrX&#10;v0bjxo0jIuLOO++MiRMn5jjP5ZdfHt26dYvt27cn6q+55poYMmRInnty7Wrs2LGJ4/r168e///3v&#10;+NOf/pSj3c5grFy5cjFlypS48soro1GjRkltdp0J16pVqxyz3J599tmYPHlyRES0bt06WrZsmed9&#10;zZs3Lz799NOIiDj77LMTM8BStWsod9lll8Wxxx7rZQSKJaEYAJCOhGMAAAefYIwCu+KKK6J79+5J&#10;dTNmzIg6depEmzZtonv37tG8efOoXbt2DBs2LH7xi1/EmDFjoly5cnHFFVfEEUccEevWrYtWrVrF&#10;qaeeGl27do2mTZtGjRo14plnnons7OyIiKhVq1YMHz48nnjiiXxnYu2UnZ0d48aNS5SHDx8egwYN&#10;ipIlSya1W7hwYXz55ZcRsWP21vz586Nfv345zpffMopbt26Nu+++O1G+/vrr8723l19+OXF89tln&#10;7/WY7xq6rV271ksIFEtCMQAgnQnHAAAOLsEYBVayZMkYMmRIPPjgg1G5cuVE/aZNm2L8+PHx6quv&#10;xtSpU+O4446LZ599Nt56663EEoVVqlSJ4cOHR+3atSMi4qOPPophw4bF7NmzIzMzMyIijj/++Ljv&#10;vvti7ty50blz55Tva+bMmbFixYpEuUuXLlG/fv0c7XadVbZ06dJ48MEHcz3frjPGdg/GXnrppcRe&#10;ZtWrV49OnTrleV+ZmZnx4osvJsq77nWWqgYNGiSOp0+f7iUEih2hGACAcAwA4GAqZQjYpxeoVKm4&#10;+eab47e//W289dZbMWfOnFixYkVUrlw5atasGc2aNYtTTz01174tW7aMhQsXxrhx42L69OmxatWq&#10;qFKlStStWzd+/OMfR7NmzQp0T2+99VbiuHz58vH73/8+13a7BmPnn39+rvt9LVmyJD7//POIiDjq&#10;qKOiSZMmSZ+/+uqrieNOnTrlmJW2q+effz4WLlwYETtCtJ3LSaYqKysr/vCHPyTK8+fPj5UrV8aR&#10;Rx7pRQSKBaEYAMD/2RmOtW/fPqZMmRKtW7eO8ePHR926dQ0OAMB+JBijUJQrVy46d+68VzO7Inbs&#10;VdahQ4fo0KFDod3LrsFYnz59cg2OsrKyEvuLRUTccMMNuZ5r12UU27Ztm7Qn2ObNm2P06NGJcn7P&#10;sGXLlujfv3+ifNZZZ+31cz3wwAOxcePGuOCCC+L111+PiIhJkybt9ZgDHAxCMQCAnIRjAAAHnqUU&#10;OaR8//33MWnSpET5sssuy7XdjBkzYs2aNRGxYyZYXvt95beM4pdffhmbN29OlE888cQ87+vee++N&#10;ChUqJMq77hWWio8++igeeuiheOmll6Jdu3aJ+gkTJvjSgSJPKAYAkDfLKgIAHFiCMQ4pb7/9dmzb&#10;ti0iIurWrRunn356ru12XUaxR48eeS6BuPuMsYiI7OzsGDRoUGJvsZ1q1KiR6znGjBkT48ePj1at&#10;WiXqzjzzzMTx3Llz832mTZs2RZ8+feKJJ56Ihg0bJoV47777blLbtWvXxoIFC7wIQJEhFAMA2DPh&#10;GADAgSMY45AyatSoxHG3bt3ybDdmzJjE8YUXXphrm2XLlsWiRYsiIqJRo0ZRs2bNiIi46667YunS&#10;pTnCtKVLl+Y4x+LFi+Omm26KIUOGJGaylS9fPrGf2VNPPRVPP/10vs90/fXXR/v27aNnz54RsWNm&#10;WvXq1SMiYubMmbF69eqIiMjMzIy+ffvGpk2bvAhAkSAUAwBInXAMAODAEIxxSNl1f7EuXbrk2mbj&#10;xo0xefLkiIioVKlStGjRItd277//fuL4jDPOiIiIZ555JqZNmxZ33XVXHH/88UntBwwYkFQePXp0&#10;nH322fE///M/ccQRRyRmhjVu3DhKlSoVTzzxRIwcOTL++7//O9Fn3Lhxceutt8aECRMiKysrHnzw&#10;wVi8eHE8+OCDSefeOWssMzMznnvuucjOzo7f/e53cfrpp8dPfvITLwJw0AnFAAD2nnAMAGD/y8jO&#10;zs42DBwKFi1aFPXq1YuIiB/96EfxzTffRIkSObPfkSNHxnnnnRcRER07dow33ngj1/MNGDAgbrjh&#10;hoiIqFevXpx66qmxZs2aGD58eFSqVCkiIi644IL4z3/+k+jTpk2baNSoUUyaNCkWLVoUr732Wpxz&#10;zjlJ91a2bNk49dRTo0yZMjFixIioWLFiRERs27YtqlevHmvXro2IiIoVK0adOnVi8uTJUbVq1aR7&#10;e+GFF6Jv3747fsQZGVGrVq1o0qRJvP7663kuC7mvZs+eHU2bNo2mTZvGrFmzvHBAnoRiAAD7Zt26&#10;ddG+ffuYMmVK1K1bN8aPHx9169Y1MAAAhcCMMQ4Zb7/9duL4/PPPzzUUi0jeX+ycc87J83xnnXVW&#10;ZGRkRMSOZRKPPfbYGDFiRCIUi4j429/+lrSP2dtvvx1/+9vfonbt2jF16tTE+WvXrp0It7Zs2RJ1&#10;6tSJkSNHJkKxiIjSpUvHUUcdlSjXrFkz3nrrrRyhWMSOZSJr164dETv2PDv++OPjX//6134LxQBS&#10;JRQDANh3Zo4BAOw/ZoxBPhYvXhzz5s2Ln/70p4l9vXaXlZUVU6dOjblz50bVqlXjpJNOikaNGuVo&#10;t2TJkpg4cWI0btw4TjnllFzPtWnTphgzZkxs2LAhunTpEhUqVMjz3pYvXx5vvvlm1K5dO84999xE&#10;iLe/mDEG7IlQDACgcJk5BgBQ+ARjQEoEY0B+hGIAAPuHcAwAoHBZShEA2CdCMQCA/ceyigAAhUsw&#10;BgAUmFAMAGD/E44BABQewRgAUCBCMQCAA0c4BgBQOARjAMBeE4oBABx4wjEAgH0nGAMA9opQDADg&#10;4BGOAQDsG8EYAJAyoRgAwMEnHAMAKDjBGACQEqEYAEDRIRwDACgYwRgAsEdCMQCAokc4BgCw9wRj&#10;AEC+hGIAAEWXcAwAYO8IxgCAPAnFAACKPuEYAEDqBGMAQK6EYgAAxYdwDAAgNYIxACAHoRgAQPEj&#10;HAMA2DPBGACQRCgGAFB8CccAAPInGAMAEoRiAADFn3AMACBvgjEAICKEYgAAhxLhGABA7gRjAIBQ&#10;DADgECQcAwDISTAGAGlOKAYAcOgSjgEAJBOMAUAaE4oBABz6hGMAAP9HMAYAaUooBgCQPoRjAAA7&#10;CMYAIA0JxQAA0o9wDABAMAYAaUcoBgCQvoRjAEC6E4wBQBoRigEAIBwDANKZYAwA0oRQDACAnYRj&#10;AEC6EowBQBoQigEAsDvhGACQjgRjAHCIE4oBAJAX4RgAkG4EYwBwCBOKAQCwJ8IxACCdCMYA4BAl&#10;FAMAIFXCMQAgXQjGAOAQJBQDAGBvCccAgHQgGAOAQ4xQDACAghKOAQCHOsEYABxChGIAAOwr4RgA&#10;cCgTjAHAIUIoBgBAYRGOAQCHKsEYABwChGIAABQ24RgAcCgSjAFAMScUAwBgfxGOAQCHGsEYABRj&#10;QjEAAPY34RgAcCgRjAFAMSUUAwDgQBGOAQCHCsEYABRDQjEAAA404RgAcCgQjAFAMSMUAwDgYBGO&#10;AQDFnWAMAIoRoRgAAAebcAwAKM4EYwBQTAjFAAAoKoRjAEBxJRgDgGJAKAYAQFEjHAMAiiPBGAAU&#10;cUIxAACKKuEYAFDcCMYAoAgTigEAUNQJxwCA4kQwBgBFlFAMAIDiQjgGABQXgjEAKIKEYgAAFDfC&#10;MQCgOBCMAUARIxQDAKC4Eo4BAEWdYAwAihChGAAAxZ1wDAAoygRjAFBECMUAADhUCMcAgKJKMAYA&#10;RYBQDACAQ41wDAAoigRjAHCQCcUAADhUCccAgKJGMAYAB5FQDACAQ51wDAAoSgRjAHCQCMUAAEgX&#10;wjEAoKgQjAHAQSAUAwAg3QjHAICiQDAGAAeYUAwAgHQlHAMADjbBGAAcQEIxAADSnXAMADiYBGMA&#10;cIAIxQAAYAfhGABwsAjGAOAAEIoBAEAy4RgAcDAIxgBgPxOKAQBA7oRjAMCBJhgDgP1IKAYAAPkT&#10;jgEAB5JgDAD2E6EYAACkRjgGABwogjEA2A+EYgAAsHeEYwDAgSAYA4BCJhQDAICCEY4BAPubYAwA&#10;CpFQDAAA9o1wDADYnwRjAFBIhGIAAFA4hGMAwP4iGAP4/+3dd3hUdb748U/osIBKDVJVUJGiCCou&#10;gopgQ5BlhbUAomvvW/yhV9d+FdsVl9V113VVlMXesK1YUcAGuFSlKYIgHVFaIMnvDy+5hiAkIclM&#10;Zl6v5/F5ck5mzpz5Tsg343vOOVACRDEAAChZ4hgAUBqEMQDYRaIYAACUDnEMAChpwhgA7AJRDAAA&#10;Spc4BgCUJGEMAIpJFAMAgLIhjgEAJUUYA4BiEMUAAKBsiWMAQEkQxgCgiEQxAABIDHEMANhVwhgA&#10;FIEoBgAAiSWOAQC7QhgDgEISxQAAIDmIYwBAcQljAFAIohgAACQXcQwAKA5hDAB2QhQDAIDkJI4B&#10;AEUljAHADohiAACQ3MQxAKAohDEA+BmiGAAAlA/iGABQWMIYAGyHKAYAAOWLOAYAFIYwBgDbEMUA&#10;AKB8EscAgJ0RxgDgJ0QxAAAo38QxAGBHhDEA+F+iGAAApAZxDAD4OcIYAIQoBgAAqUYcAwC2RxgD&#10;IO2JYgAAkJrEMQBgW8IYAGlNFAMAgNQmjgEAPyWMAZC2RDEAAEgP4hgAsJUwBkBaEsUAACC9iGMA&#10;QIQwBkAaEsUAACA9iWMAgDAGQFoRxQAAIL2JYwCQ3oQxANKGKAYAAESIYwCQzoQxANKCKAYAAPyU&#10;OAYA6UkYAyDliWIAAMD2iGMAkH6EMQBSmigGAADsiDgGAOlFGAMgZYliAABAYYhjAJA+hDEAUpIo&#10;BgAAFIU4BgDpQRgDIOWIYgAAQHGIYwCQ+oQxAFKKKAYAAOwKcQwAUpswBkDKEMUAAICSII4BQOoS&#10;xgBICaIYAABQksQxAEhNwhgA5Z4oBgAAlAZxDABSjzAGQLkmigEAAKVJHAOA1CKMAVBuiWIAAEBZ&#10;EMcAIHUIYwCUS6IYAABQlsQxAEgNwhgA5Y4oBgAAJII4BgDlnzAGQLkiigEAAIkkjgFA+SaMAVBu&#10;iGIAAEAyEMcAoPwSxgAoF0QxAAAgmYhjAFA+CWMAJD1RDAAASEbiGACUP8IYAElNFAMAAJKZOAYA&#10;5YswBkDSEsUAAIDyQBwDgPJDGAMgKYliAABAeSKOAUD5IIwBkHREMQAAoDwSxwAg+QljACQVUQwA&#10;ACjPxDEASG7CGABJQxQDAABSgTgGAMlLGAMgKYhiAABAKhHHACA5CWMAJJwoBgAApCJxDACSjzAG&#10;QEKJYgAAQCoTxwAguQhjACSMKAYAAKQDcQwAkocwBkBCiGIAAEA6EccAIDkIYwCUOVEMAABIR+IY&#10;ACSeMAZAmRLFAACAdCaOAUBiCWMAlBlRDAAAQBwDgEQSxgAoE6IYAADA/xHHACAxhDEASp0oBgAA&#10;UJA4BgBlTxgDoFSJYgAAAD9PHAOAsiWMAVBqRDEAAICdE8cAoOwIYwCUClEMAACg8MQxACgbwhgA&#10;JU4UAwAAKLqtceywww4TxwCglAhjAJSobaPYnXfeKYoBAAAU0m677Rb//ve/xTEAKCXCGAAlZntR&#10;7I9//KOBAQAAKAJxDABKjzAGQIkQxQAAAEqOOAYApUMYA2CXiWIAAAAlTxwDgJInjAGwS0QxAACA&#10;0iOOAUDJEsYAKDZRDAAAoPSJYwBQcoQxAIpFFAMAACg74hgAlAxhDIAiE8UAAADKnjgGALtOGAOg&#10;SEQxAACAxBHHAGDXCGMAFJooBgAAkHjiGAAUnzAGQKGIYgAAAMlDHAOA4hHGANgpUQwAACD5iGMA&#10;UHTCGAA7JIoBAAAkL3EMAIpGGAPgZ4liAAAAyU8cA4DCE8YA2C5RDAAAoPwQxwCgcIQxAAoQxQAA&#10;AMofcQwAdk4YAyAfUQwAAKD8EscAYMeEMQDyiGIAAADlnzgGAD9PGAMgIkQxAACAVCKOAcD2CWMA&#10;iGIAAAApSBwDgIKEMYA0J4oBAACkLnEMAPITxgDSmCgGAACQ+sQxAPg/whhAmhLFAAAA0oc4BgA/&#10;EsYA0pAoBgAAkH7EMQAQxgDSjigGAACQvsQxANKdMAaQRkQxAAAAxDEA0pkwBpAmRDEAAAC2EscA&#10;SFfCGEAaEMUAAADYljgGQDoSxgBSnCgGAADAzxHHAEg3whhAChPFAAAA2BlxDIB0IowBpChRDAAA&#10;gMISxwBIF8IYQAoSxQAAACgqcQyAdCCMAaQYUQwAAIDiEscASHXCGEAKEcUAAADYVeIYAKlMGANI&#10;EaIYAAAAJUUcAyBVCWMAKUAUAwAAoKSJYwCkImEMoJwTxQAAACgt4hgAqUYYAyjHRDEAAABKmzgG&#10;QCoRxgDKKVEMAACAsiKOAZAqhDGAckgUAwAAoKyJYwCkAmEMoJwRxQAAAEgUcQyA8k4YAyhHRDEA&#10;AAASTRwDoDwTxgDKCVEMAACAZCGOAVBeCWMA5YAoBgAAQLIRxwAoj4QxgCQnigEAAJCsxDEAyhth&#10;DCCJiWIAAAAkO3EMgPJEGANIUqIYAAAA5YU4BkB5IYwBJCFRDAAAgPJGHAOgPBDGAJKMKAYAAEB5&#10;JY4BkOyEMYAkIooBAABQ3oljACQzYQwgSbUniBsAACAASURBVIhiAAAApApxDIBkJYwBJAFRDAAA&#10;gFQjjgGQjIQxgAQTxQAAAEhV4hgAyUYYA0ggUQwAAIBUJ44BkEyEMYAEEcUAAABIF+IYAMlCGANI&#10;AFEMAACAdCOOAZAMhDGAMiaKAQAAkK7EMQASTRgDKEOiGAAAAOlOHAMgkYQxgDIiigEAAMCPxDEA&#10;EkUYAygDohgAAADkJ44BkAjCGEApE8UAAABg+8QxAMqaMAZQikQxAAAA2DFxDICyJIwBlBJRDAAA&#10;AApHHAOgrAhjAKVAFAMAAICiEccAKAvCGEAJE8UAAACgeMQxAEqbMAZQgkQxAAAA2DXiGAClSRgD&#10;KCGiGAAAAJQMcQyA0iKMAZQAUQwAAABKljgGQGkQxgB2kSgGAAAApUMcA6CkCWMAu0AUAwAAgNIl&#10;jgFQkoQxgGISxQAAAKBsiGMAlBRhDKAYRDEAAAAoW+IYACVBGAMoIlEMAAAAEkMcA2BXCWMARSCK&#10;AQAAQGKJYwDsCmEMoJBEMQAAAEgO4hgAxSWMARSCKAYAAADJRRwDoDiEMYCdEMUAAAAgOYljABSV&#10;MAawA6IYAAAAJDdxDICiEMYAfoYoBgAAAOWDOAZAYQljANshigEAAED5Io4BUBjCGMA2RDEAAAAo&#10;n8QxAHZGGAP4CVEMAAAAyjdxDIAdEcYA/pcoBgAAAKlBHAPg5whjACGKAQAAQKoRxwDYHmEMSHui&#10;GAAAAKQmcQyAbQljQFoTxQAAACC1iWMA/JQwBqQtUQwAAADSgzgGwFbCGJCWRDEAAABIL+IYABHC&#10;GJCGRDEAAABIT+IYAMIYkFZEMQAAAEhv4hhAehPGgLQhigEAAAAR4hhAOhPGgLQgigEAAAA/JY4B&#10;pCdhDEh5ohgAAACwPeIYQPoRxoCUJooBAAAAOyKOAaQXYQxIWaIYAAAAUBjiGED6EMaAlCSKAQAA&#10;AEUhjgGkB2EMSDmiGAAAAFAc4hhA6hPGgJQiigEAAAC7QhwDSG3CGJAyRDEAAACgJIhjAKlLGANS&#10;gigGAAAAlCRxDCA1CWNAuSeKAQAAAKVBHANIPcIYUK6JYgAAAEBpEscAUoswBpRbohgAAABQFsQx&#10;gNQhjAHlkigGAAAAlCVxDCA1CGNAuSOKAQAAAIkgjgGUf8IYUK6IYgAAAEAiiWMA5ZswBpQbohgA&#10;AACQDMQxgPJLGAPKBVEMAAAASCbiGED5JIwBSU8UAwAAAJKROAZQ/ghjQFITxQAAAIBkJo4BlC/C&#10;GJC0RDEAAACgPBDHAMoPYQxISqIYAAAAUJ6IYwDlgzAGJB1RDAAAACiPxDGA5CeMAUlFFAMAAADK&#10;M3EMILkJY0DSEMUAAACAVCCOASQvYQxICqIYAAAAkErEMYDkJIwBCSeKAQAAAKlIHANIPsIYkFCi&#10;GAAAAJDKxDGA5CKMAQkjigEAAADpQBwDSB7CGJAQohgAAACQTsQxgOQgjAFlThQDAAAA0pE4BpB4&#10;whhQpkQxAAAAIJ2JYwCJJYxBklq4cGFccskl0bJly9h9992jatWqUatWrdhrr72id+/eMXv27HL3&#10;nEQxAAAAAHEMIJGEMUgy69evj2OPPTaaN28e9913X8ybNy8yMjKiZcuWUbNmzfj666/j5Zdfjv32&#10;2y/atGkT33zzTbl4XqIYAAAAwP8RxwASQxiDJDJ16tRo1KhRjB07NnJzc6NWrVrx8ssvx+rVq2PG&#10;jBmxZMmS+Prrr6Ndu3YRETFz5szYe++949VXX03q5yWKAQAAABQkjgGUPWEMksScOXPikEMOibVr&#10;10ZERPXq1eOLL76IXr165btd48aNY+rUqXHAAQdERERWVlacdNJJ8cYbbyTl8xLFAAAAAH6eOAZQ&#10;toQxSAI5OTnRuXPnyMrKylv3zDPPRKNGjX72PpMmTYrKlStHRERubm706dMnlixZknTPSxQDAAAA&#10;2DFxDKDsCGOQBM4888xYtWpV3nLLli3jxBNP3OF9qlWrFmeffXbe8qZNm6Jr165J85xEMQAAAIDC&#10;E8cAyoYwBgm2fv36GD16dL511113XaHu++c//zkyMjLylufNmxcvvPBCwp+TKAYAAABQdOIYQOkT&#10;xiDBhg4dGtnZ2XnLFStWjEGDBhXqvlWqVIm9994737qLL744oc9HFAMAAAAoPnEMoHQJY5BgDz/8&#10;cL7l1q1bF+n+ffv2zbe8ePHiGDduXEKeiygGAAAAsOvEMYDSI4xBAj388MOxbt26fOsOO+ywIm2j&#10;X79+BdbdcccdZf5cRDEAAACAkiOOAZQOYQwSaNSoUQXW9ezZs0jb+OUvf5nvOmMREe+++26ZPg9R&#10;DAAAAKDkiWMAJU8YgwT67LPPCqzr1atXkbdTu3btfMvr1q2L6dOnl8lzEMUAAAAASo84BuyqE088&#10;Md5++20D8b+EMUiQrKysWLVqVf5/kBUqRM2aNYu8rd13373AuldeeaXUn4MoBpSGxYsXx+zZs2PD&#10;hg0GAwAo13JycmLhwoUxZ86cyMrKMiBAsYljwK6YMGFCHHPMMXHEEUfEe++9l/bjIYxBgjz55JOR&#10;m5ubb13VqlWLta169eoVWDd+/PhSf4MnigElJTs7O+65555o0aJFNG7cOPbbb7/Yfffdo2/fvjFz&#10;5kwDBACUK+vXr48//elP0ahRo2jWrFnsu+++UadOnRgyZEh88803BggoFnEM2FXjx4+Po446Knr1&#10;6hXvvPNOgf8/nS6EMUiQiRMnFlhXnKPFIiIaNWpUYN2MGTNKbd9FMaAkbd68Ofr06RO///3vY8GC&#10;BXnrs7Ky4sUXX4xDDz00xo4da6AAgHJhzZo10bVr17jlllti2bJleevXrVsXjz76aBx88MExdepU&#10;AwUUizgGlIRXX301unfvHvvtt1/cfvvtsWLFirR6/sIYJMiSJUsKrPvFL35RrG3VrVu3wLptT9NY&#10;kkQxoCT96U9/ildfffVnv79u3boYMGBAfPvttwYLAEh65557bkyePPlnv79s2bLo169fbNy40WAB&#10;xSKOASVlzpw5cdVVV0WzZs3irLPOivfffz9ycnJS/nkLY5Agy5cvL7CucuXKxdpWjRo1CqzbtGlT&#10;qez37NmzRTGgxKxZsybuvffeErsdAEAizZgxI5555pmd3m7evHnx+OOPGzCg2MQxoCRt2LAhHnnk&#10;kejWrVs0bNgwBg8eHGPGjInNmzen5POt5CWHxFi9enWBdSUZxrZs2VIq+731U409e/aM77//Pq6/&#10;/novJlBss2fPLvSnpR999NGoUqWKQQMAktZHH31U6Nvec889sXDhQoMG7JKjjjoqFi1aFF999VV0&#10;7NgxzjnnnKhWrZqBAfIpypHqK1asiMceeywee+yxaNCgQfTp0yeOOuqoOPLII6NJkyYpMR4Zuel6&#10;dTVIsKZNm8aiRYvyrTvooINiypQpRd7W9ddfHzfddFP+f9wZGSV62OuyZcviN7/5Tbz77rtePAAA&#10;AACANHP88cfHNddcE0cccUS5fh6OGIMEqVq1aoF1FSoU7+ymGRkZhVq3Kxo0aBBPPvlk3HPPPds9&#10;Qg2gOL744osYNWpUoW675557xgUXXGDQAICkNXHixHjttdcKddu2bdvGgAEDDBpQIjZv3lzsMxEB&#10;qe/WW28t1vVNmzRpEieffHIcddRRccQRR0RmZmZKjIcwBgmy2267bfePmOJYv359gXWl8cdQgwYN&#10;4rbbbvPiASVm7dq18dxzz8WGDRt2etshQ4bEn/70J4MGACStWbNmxeuvvx6FOTnP7373uzj77LMN&#10;GgBQ6u6+++5Ch7GmTZvGr371q+jfv3/88pe/LPbBHMmsgh8JSIw99tijwLqsrKxibWt7/0PZ+aSB&#10;8qB27drxhz/8Yae3q1OnTlxxxRUGDABIaq1bt45TTz11p7fbd999Y+DAgQYMAEgKNWvWjPPOOy8+&#10;/PDDWLBgQdx7771xxBFHpGQUi3DEGCRMvXr1Cqwr7hFj2wtjv/jFLwwyUC5cf/31MX369HjhhRe2&#10;+/1atWrFM888E/Xr1zdYAEDSe+CBB2LevHnx8ccfb/f7e+65Zzz33HNRpUoVgwUAJNT+++8fQ4YM&#10;iXPPPTfq1KmTNs/bEWOQwF8629reKRELY/Xq1QXW1a5d2yAD5UKlSpXi2Wefjfvvvz/23XffvPXV&#10;q1eP3/zmNzFp0qQ4+uijDRQAUC7Url073nvvvbjpppuiSZMmeet32223OO+882LSpEnRpk0bAwUA&#10;JERGRkb07ds3xo8fH7NmzYqhQ4emVRSLiMjILcyJr4ESN3PmzAJvhmrWrBnff/99kbd1+OGHx4cf&#10;fphv3YABA+LJJ5800EC5s3z58li/fn1kZmZG1apVDQgAUG7l5ubGt99+G1u2bInMzMxSuRY0AMDO&#10;7L777vHdd99Fjx494rbbbotOnTql9Xg4YgwS5IADDohKlfKfzbSwF0Dc1ooVKwqsO+WUU5L6+U+d&#10;OjXuvPNOPwiQIkaMGPGzpwsqqvr160fz5s1LJIqtW7cu7rjjjpg/f74XCQAotFtuuSW++OKLXd5O&#10;RkZGNGrUKJo2bVoiUWzlypVx1VVXFfu9I5Bc3nzzzXj88ccjOzvbYACl6phjjokJEybE2LFj0z6K&#10;RQhjkFCZmZn5lrds2RJbtmwp8na2PZViRkZG/OpXv0rK5zxr1qwYPHhwHHzwwfH666/7IYAU8f77&#10;78dhhx0WPXv2jE8//TTh+5OVlRV///vfo1WrVjF06NBYt26dFwkAKLTnn38+DjjggBgwYEDMmTMn&#10;4fvz/fffx+233x777LNP3H777ZGTk+NFghSwaNGiGDRoULRt2zZGjhwpkAGl5tlnn43DDz/cQPwv&#10;YQwS6JBDDimw7u233y7ydtasWZNvuV69egWORku06dOnx8CBA6Nt27bx2GOP+WMPUtSbb74Zhx56&#10;aPz617+OSZMmlfnj//DDDzFixIjYa6+94vzzz48lS5Z4UQCAYsnJyYmnn3462rRpE+eee25CAtmK&#10;FSvipptuimbNmsVVV10V3333nRcGUtDnn38eZ555ZnTo0CGeeeaZYn1oGoDCE8Ygga677roC6157&#10;7bUibWPmzJkFItORRx6ZFM8vKysrnn766ejZs2e0b98+Ro0a5ZONkAZyc3Pjueeei06dOkWnTp3i&#10;73//e6kfsfX555/HVVddFc2bN4/LLrssFi9e7IUAAErE5s2b4x//+Efsu+++ccQRR8TTTz8dmzdv&#10;LtXHnDRpUpx//vnRvHnzuP766wt8GBJITdOmTYv+/fvnxfAFCxYYFIBSIIxBAh100EFRr169fOsm&#10;TJhQpG08++yz+ZYzMjJi+PDhCX1ec+fOjaFDh0aTJk1iwIAB8eabb0Zubq4XHNLQ1v+p06RJk7ji&#10;iiti5syZJbbtDRs2xKhRo+KII46I1q1bx+233x6rVq0y6ABAqRk/fnwMGDAgWrRoEdddd118/fXX&#10;Jbbt7777Lu6///5o37593oeL1q9fb9AhDS1ZsiRuv/32aNmyZfTr1y/+/e9/O/MOQAkSxiDBTj31&#10;1HzL//nPf4p0/6eeeirf8oEHHhiNGzcu8+fx1Vdfxb333htHHHFE7LvvvnHHHXfE8uXLvcBARPx4&#10;ytd777032rRpE23atImrrroqPvjggyJvZ8OGDTFmzJgYPHhwZGZmxsCBA2P8+PEGGAAoU4sXL46b&#10;b745mjdvHm3atIkbbrihWKdaXL16dYwcOTJ69+4dDRs2jIsvvjimTZtmgIGI+PFa9M8//3wcf/zx&#10;0bBhwxg8eHCMGTOm1I9aBUh1GbkO44CEWrNmTdSrVy/fJ39efvnl6NWr107vm5OTE1WqVMl337ff&#10;fjuOPvroUtnX7777Lt544428P87mzp0b06ZNi48//rhYh/c3bdo0TjnlFD8EkAJeeeWVmD17dpHv&#10;17hx4zjssMOiffv20bJly6hSpUpERFSpUiWysrIiImLZsmUxa9as+PTTT2PKlCl564ti0KBBBY7Q&#10;BQD4OaNGjYply5YV+X777LNPHHroodG2bdvYe++9o2LFihERUalSpbxrBi1atChmzpwZn3zySUyf&#10;Pr1YR4FceumlSXddaaDoZs6cGf/+97+LfL9atWrFIYccEh06dIjWrVtH7dq1IyJiv/32i/bt2xtY&#10;gJ0QxiAJDBkyJB599NG85bZt2xbqU4JXXnll3HXXXXnL+++/f8yaNavU9vM///lPHHTQQV4woNTt&#10;v//+8fnnnxsIACAl1K9f3xk1gFJ30UUXxX333WcgAHZCGIMkkJOTEw0bNowVK1bkrXv33XfjyCOP&#10;/Nn7ZGVlRe3atWPTpk0R8eMnEOfPnx9NmzYttf38+uuv48orr4ysrKxYvnx5LF++PJYtW1bsC0FX&#10;q1Yt6tev7wcAUsDKlSuLfQ2M2rVrR8OGDaN+/fpRr169qFatWjRo0CCWLl0aq1evjhUrVsSyZcti&#10;2bJleZ+0LqrMzMyoXLmyFwoAKJSlS5cW6yj1iIg6depEgwYNol69elG/fv2oXLly1KxZM9auXRsr&#10;V67M+9tm+fLlkZOTU6zHaNKkSWRkZHihoJxbt25dsa+TXLVq1cjMzMx7H1W7du046aSTYtCgQQYW&#10;YCeEMUgSX375ZbRr1y7WrVsXERHVq1ePefPmRaNGjbZ7+wMOOCDv6LCMjIwYM2ZMoU6/WBoWLFgQ&#10;L7zwQjz99NMxYcKEKOyvle7du8dbb73lxYcUMGDAgHj66acLffsDDjgg+vfvHwMGDIgDDjigUPfZ&#10;uHFjjB07Np5++ul48cUXY+3atYV+vKlTp0a7du28UABAoXTs2DEmT55c5L9tBg4cGC1btizUfdas&#10;WRNjx46NMWPGxHPPPZf3XrAw1q1bFzVq1PBCQTn3yCOPxFlnnVXo29erVy9OOOGE6N+/fxx//PE+&#10;/AdQTBUMASSHvfbaK7744ouoU6dORERs2LAhWrVqFY899li+202dOjX22WefvChWpUqVQl+TrLQ0&#10;b948Lr/88vjggw9i/vz5cccdd8S+++7rRQXyadGiRdx8880xe/bsmDFjRtxwww2FjmIRPx5l2rt3&#10;7xg5cmQsXbo0XnjhhejXr5/rawAACdG2bdsYPnx4LFq0KO9vm8JGsYiI3XffPfr37x8jR46MxYsX&#10;x6hRo6JHjx6OBAPyqVWrVpx//vkxbty4WLp0aYwcOTJ69+4tigHsAmEMkkjjxo1j5cqVcd5550XF&#10;ihVj3bp1MXjw4KhWrVpkZmZGzZo148ADD4z58+dHRETnzp1j7ty5ceKJJybNc2jRokVceeWV8cUX&#10;X8Snn34agwYN8scapPMfGhUqRI8ePeKpp56KOXPmxLXXXhutWrXa5e1Wq1YtTj755Hj22Wdj4cKF&#10;MWzYsGjRooUBBwBKVdWqVaN///4xduzYmDp1alx++eXRuHHjXd5u7dq14/TTT4+xY8fG7NmzY+jQ&#10;oU47D2mudevWMWzYsFiwYEE88MAD0bVr16hQwf/KBSgJfptCEvrb3/4WGzdujL/85S/RuXPnaNSo&#10;UWRlZUWtWrXigAMOiEsuuSTmzp0bEydOLNVriu2qjh07xsiRI2PBggVx8803R4MGDby4kCb22GOP&#10;uOaaa+LLL7+MsWPHRv/+/UvtyK7MzMwYOnRozJ07N1544YU4+uijvQAAQIlq3Lhx3HHHHbFo0aJ4&#10;6qmnSvXIrpYtW8awYcPi66+/jpEjR0aHDh28AJAmKlasGKeffnpMmDAhZs6cGUOHDo099tjDwABl&#10;Ljs7O4YNGxavvvpqmT3m119/HWeccUZ88803pf5YwhgkqUqVKsXFF18cEydOjC+//DJWrVoVS5Ys&#10;iRkzZsSIESNin332KTfPpVGjRnHttdfG/PnzY/jw4dGwYUMvcApOlhdeeGF89NFHBiPN1axZM4YO&#10;HRrz5s2LW265JZo1a1ambyJPPvnkePvtt+ODDz6I7t27e0EAcxSwS+rVqxfDhg2LOXPmxJVXXhn1&#10;6tUrs8euVq1aDBo0KCZPnhxjx44VyMxRpLCMjIw46aSTYvLkyTFq1Kg4/PDDDQqQMF988UV06dIl&#10;Hn744TK9XM4vfvGLWLhwYbRp0yaeeOKJUn0sYQwo019ul19+ecydOzeGDRsWu+++u0FJEZdeemk8&#10;8MADUa1aNYORpmrUqBGXXXZZ3r/vRH+qsUuXLvHWW2/F+++/H926dfMCgTnKHAUUSd26deP666+P&#10;efPmxdChQ6N69eoJ3Z8ePXrEpEmT4qWXXor27dt7gcxRpJAePXrEp59+GmPGjPHvG0i40aNHR8eO&#10;HaNq1aoxceLEIl0/tST+/nrzzTfj5JNPjtNOOy2uuOKKyMnJKZXHysjNzc31cgOJsGXLllI7tRpl&#10;Z9iwYXH11VdHw4YNY8mSJS4W7t+z/QPMUYC/bUpRdnZ2VKhQwe80cxR+1wCUmNzc3Ljyyivj7rvv&#10;jl69esVzzz0XVapUSdj+/Nd//Vfcdtttcdppp8XIkSNL/Hel37xAwvjjr/y78cYb44YbboiIiJ49&#10;e3oz59+z/QPMUYC/bUpZxYoVvUDmKPyuASgx2dnZcc4558QjjzwS3bt3j2eeeSahUSwi4tZbb421&#10;a9fGfffdFxUrVoyRI0eW6Hzpty8ARZaVlRWXX355PPDAA3nrjj32WAMDgDkKAMxRAJQjl1xySTzy&#10;yCPRqlWrePHFF5PmFL8jRoyIb775Jh5//PFo1KhR3HHHHSW2badSBKBIZs+eHaeddlpMnjw53/rF&#10;ixdHo0aNDBAA5igAMEcBUA7cfffd8cc//jEqV64cEyZMiE6dOiXV/i1dujRat24dq1evjkceeSTO&#10;PPPMEtmuI8YAKJSZM2fG8OHD49FHH42srKx836tfv36MGzcu37o+ffok/CLlAJijzFEAmKMASAfZ&#10;2dlxySWXxJAhQ+Kwww7b6e0nT54cV199dURE/OEPf0i6KBYR0bBhw7jjjjvi3HPPjQsuuCDatGlT&#10;IvvpiDEAdurKK6+Mu+66q9C3r1ixYqxfvz7h5yMGwBxljgLAHAVAOrjooovir3/9a3z22Wdx4IEH&#10;7vC2mzZtio4dO8aMGTNit912iy+//DL22GOPpHxeW7Zsib322isWLVoUrVq1is8++yxq1KixS9t0&#10;xBgAO9WhQ4d858G/5pprYuXKlXnLV199dTRv3jxvuXr16t7MAWCOAsAcZY4CoAwMGzYs/vrXv0bD&#10;hg2jffv2O739tddeGzNmzIiIiMsuuyxpo1hERKVKleLiiy+Oq6++OubMmRNDhw6NESNG7NI2HTEG&#10;QJEsW7YsMjMzY+v0Ub169Vi9enVUrVrV4ABgjgIAcxQAZejGG2+MG264ISIiBg4cGI899tgObz9l&#10;ypTo1KlT5OTkRETE3LlzY5999knq57hy5crIzMyMLVu2RMWKFWPGjBmx3377FXt7FfzYAFAUb731&#10;Vvz0MxVdu3b1Zg4AcxQAmKMAKENZWVlx4YUX5kWxiIhjjz12p/e7884786LYoYcemvRRLCKibt26&#10;0bVr14j48VpqN9988y5tTxgDoMhv6H6qR48exdrOli1b4uGHH46jjz7aoAKQ0DkqNzc3nn/++Tjj&#10;jDOibdu20bBhw2jdunWcdtpp8dJLLxlYABL6PmrixInx29/+Ntq2bRuZmZnRqVOnGDRoUDz99NMG&#10;FiBNzZ49Ow4//PB8p+wtzPzy9ddf55s/+vbtW+r7unHjxp/93rJlywq9nZNOOinv69GjR8cXX3xR&#10;7H1yjTEAdukN3THHHFOk+2dnZ8eoUaPipptuinnz5kVmZqZBBSBhc9SsWbNi0KBBMWnSpAJv0D7/&#10;/PN44okn4qSTTor7778/mjZtapABKLM5auXKlTF06ND45z//me9os6VLl8akSZPi8ccfjy5dusS/&#10;/vWvaNasmUEGSAMzZ86M4cOHx6OPPhpZWVn5vle/fv0YN25cvnV9+vSJ6tWr5y0PHz48tmzZkrfc&#10;uXPnEt/HzZs3x/333x9jxoyJWbNmxeLFi6Ny5cpx0EEHxdFHHx3dunWLvfbaK9544434y1/+EnPn&#10;zi3Udn96NFxOTk7cfPPN8fjjjxdrH11jDIBCmz9/fr7Dq+vUqRPLly+PChV2fgBydnZ2jB49Om66&#10;6aaYM2dO3vrMzMxYsmSJwQWgzOeoyZMnR48ePWL16tU73X6dOnVi6tSp0bhxY4MNQKnPUatWrYpD&#10;Dz005s2bF4cffnh07Ngx6tatG7NmzYqxY8fmm7s6d+4c77//flSq5PPvAKnsyiuvjLvuuqvQt69Y&#10;sWKsX78+qlSpEhE/Bqt69erF2rVrIyKiQoUKsWbNmqhVq1aJ7eNnn30Wp512Wnz++edRuXLluOyy&#10;y6JHjx6RlZUVn3zySfzlL3+JNWvW5N3+uOOOi9dff71Q287Ozo5atWrFhg0b8p7fihUrYvfddy/y&#10;fpoxASi0bT/l2L1790JFsbfeeiseeOCB2H///ePUU0+Ne+65J3744QcDCkDC5qgNGzbE6aefHt9/&#10;/31ceumlMWjQoGjZsmWsXr06pk2bFv/617/iqaeeyrv9qlWr4uyzz47XX389MjIyDDgApTZH5eTk&#10;xK9//evIycmJcePG5V1TZatly5bFWWedFa+++mpERHz44Yfx4IMPxoUXXmiwAVJYhw4d8p068Zpr&#10;romVK1fmLV999dXRvHnzvOXq1avnRbGIiI8//jgvikVEtGrVqkSj2A8//BCnnHJKzJs3LyIiRowY&#10;Eeeff37e9/v06RNDhgyJXr165Z0GsWXLloXefsWKFaN9+/bx0UcfRcSPoeydd96JX/3qV0XeV2EM&#10;gEJ788038y0X9rz4Bx10UL7zF3/77bfx4IMPGlAAEjZHXXPNNTFv3rx4/fXX853Oao899oi99947&#10;Tj755Bg4cGD0798/Nm3aFBERb7zxRjz55JNx6qmnGnAASm2OGj16dCxatCjGjRsXTZo0KfD9Bg0a&#10;xOjRo6NNmzaxaNGiiIgYP368MAaQyiiAFwAADxJJREFU4k4//fS8r5ctW5bv93716tXj+uuvj6pV&#10;q/7s/d999918yz+NaCXhxhtvzItiFSpUiMGDBxe4zT777BMPPPBAHH300RHxY5wrinbt2uWFsa3v&#10;0YoTxir4cQKgMHJzc+Odd94p0hu6rerWrVvgjRwAJGqOWrt2bfztb3+L2267bYfXeOndu3dce+21&#10;+dY988wzBhyAUn0fNWLEiHjyySe3G8W2ql27dgwaNChvefr06QYbII289dZb+a4/2bVr1x1GsYiC&#10;Yaykr6H83nvv5X1duXLlqFat2nZvd9RRR+W9DyvKEWMRUWBuHDt2bLH2VRgDoFCmTp0ay5cvz1tu&#10;3rx5vvPkF4VTUAGQyDnqpZdeigYNGsQVV1yx020PHTo06tWrl7c8e/ZsAw5Aqc1Ra9eujXPOOScO&#10;PvjgnW67bdu2eV/78CFAetn2NL07+9BFdnZ2TJgwId+6HX0Ao6iys7Nj2rRpecubNm3Kt7ytk046&#10;KSKKfsTYttd8njdvXixcuLDI+yuMAVAqEy4AJOscNXbs2Bg6dGhUqrTzM8tXrlw5DjrooLzlLVu2&#10;GHAASm2Oql27dpxzzjmF2vbixYvzvu7Vq5fBBkjj+WVHZ8KIiFi5cmWsX78+37ptz/C0KzIyMvId&#10;wRYR+a6Htq3DDz88KlasGC1atCjS4zRq1KjAuq2nFS4KYQyAUnlDBwDJOkfde++98dvf/rbQ299/&#10;//3zvt5rr70MOABJ8T7qk08+iYiI1q1bx7nnnmuwAdLE/Pnz46uvvspbrlOnTr4P823PypUrC6yr&#10;Xr16ie1ThQoVokOHDvnWPfjggz971FiHDh1i+PDhUaVKlSI9zm677VZg3YoVK4q+v36MANiZzZs3&#10;x7hx4/KWMzIyonv37gYGgHI5R+2+++5RuXLlQj/GT99otWnTxqADkPD3UVOmTInnn38+WrRoEa+/&#10;/nrUqFHDgAOkiW0/dNG9e/eoUKFCod/TbPVz1wArrrPOOivf8pYtW2LIkCGxadOmAretUqVKXHLJ&#10;JUV+jO1dR+2npywuLGEMgJ366KOP4ocffshbbteunXPYA5A2c9TcuXPzvh44cKBBByChc9TKlSvj&#10;zDPPjJ49e8akSZOiWbNmBhsgjbz55pv5lgtzNHJZhLFBgwZF06ZN862bPHlyoa7tXFjb22dHjAFQ&#10;KpxGEYB0naNWrVqVd/qPQw89NNq3b2/QAUjYHPXhhx9Ghw4dYtq0abF06dJ4//33DTRAGsnNzY13&#10;3nmnyPPLxo0bC6zb2VFmRVW9evW44447Cqx/4IEH4qmnniqRx9jeEWNr1qwp8naEMQB2attPomx7&#10;Qc/Zs2fHhg0bDBQAKTdHjRo1KjZt2hQZGRlx1113GXAAEjJHTZ48Oc4888zo2rVrLFy4MCIiJk2a&#10;FH379o2BAwdu9zRVAKSeqVOn5jt1YPPmzWOfffbZ6f3q1q1bYF1pzB2nnnpq9O3bt8D6c889N+bP&#10;n7/L29+8eXOBddu77tjOCGMA7NB3330XEydOzFuuXLlydOvWLW954cKF0bdv32J9OgMAknmOys3N&#10;jQcffDAiIi644ILo2rWrQQegzOeoIUOGxCmnnBJjxoyJLVu2FPj+qFGj4vzzzzfoAGmguEcj16tX&#10;r8C67R1FVhL+8Y9/xJ577plv3dq1awtcg6w4tveBku09t50RxgDYoXfeeSeys7Pzlg877LCoWbNm&#10;3mTUr1+/uOWWW6JRo0YGC4CUmqMeeuihmDZtWuy///4xbNgwAw5AQuaoRx55JObPnx+rVq2KhQsX&#10;xn333VfgfiNHjswX4gBITeUhjNWtWzceffTRyMjIyLd+3Lhx8fTTT+/Stre3z8IYACVu29N/HHXU&#10;URERkZ2dHaeeemp07tw5+vXrZ6AASKk5auXKlXHVVVdF/fr145VXXonatWsbcAASPkc1adIkLrro&#10;opg7d26ceOKJeetzc3PjuuuuM/AAKWzz5s0xbty4vOWMjIzo3r17oe67vXi0evXqUtvXHj16xO9/&#10;//sC62+44YZd2q4jxgAoEx988EG+5c8++yymT58effr0idWrV8fdd99tkABIuTnq4osvjnXr1sVL&#10;L70Ue++9t8EGIKneR9WoUSOeffbZ6NSpU966yZMnG3iAFPbRRx/FDz/8kLfcrl27aNCgQaHnjW2P&#10;Nl68eHGp7u/NN98czZo1y7du5syZ8cknnxR7m99++22BdYW5xtq2hDEAduirr77Kt/zyyy9Hu3bt&#10;YsmSJfHCCy9ElSpVDBIAKTVH3XLLLfHcc8/FM888E507dzbQACTl+6hq1arFTTfdlLe8atWqWLZs&#10;mcEHSFHFPY3iz91+yZIlxd6XpUuXRuPGjXd4m+rVq8ett95aYP348eOL/bgLFy7Mt7z//vtHZmZm&#10;kbcjjAGwQyeffHK+5YyMjPjtb38b77zzTtSpU8cAAZBSc9Rzzz0XN954Y/zrX/+KXr16GWQAkvp9&#10;1AknnJDvfwjuyv/kBCC5bXua3mOOOSbf8uzZs7d7qsGtjj322HzLCxYsKPa+fPXVV7F48eICHwTZ&#10;1oABA6J+/fr51i1atKjYj7ttGNt6quKiquTHCYAdeeihh6Jnz54xZcqUaNKkSRx55JFx8MEHGxgA&#10;Um6Oev/992Pw4MHx0EMPxSmnnGKAASgX76P23XffvFNLFedT8wAkv++++y4mTpyYt1y5cuXo1q1b&#10;3vLChQujb9++8dZbb0X16tW3u41tjxibMWNGbNmyJSpVKnom2hrE3n777Tj77LN/9nZb9/PZZ5/N&#10;W1e3bt1ij8P8+fPzLQtjAJSKSpUqxcCBA2PgwIEGA4CUnaMmTZoUvXv3jjvvvDMGDx5scAEoN++j&#10;atSoERER9evXL/S1ZgAoX955553Izs7OWz7ssMOiZs2aERGxYcOG6NevX9xyyy0FriP2U5mZmXHQ&#10;QQfFZ599FhERGzdujM8//zzatm1b5P358ssvIyLi+eef32EYi4jYbbfd8i3/9PqYRZGbm5vv+mRV&#10;qlSJ7t27F2tbTqUIAACktVmzZsXxxx8f1157bVx44YWFus8//vEPAwdAUpg5c2ZERPTp0ycyMjIM&#10;CEAK2vY0iluPlMrOzo5TTz01OnfuHP369dvpdn7/+9/nW/5paCqKrUeMvfrqqwWO4trWjBkz8r5u&#10;1apVsY/ymj17dqxevTpv+YwzzihwmsbCEsYAAIC09eWXX0bPnj3j0ksvjT/+8Y+Fus99990Xc+bM&#10;MXgAJNzixYvj66+/jkqVKsXvfvc7AwKQoj744IN8y5999llMnz49+vTpE6tXr4677767UNs5/fTT&#10;o1WrVnnLr7/+erH2Z2sYy8nJiUsuuSTf0Ww/9fHHH+fFtypVqsTo0aOjcuXKxXrM8ePH51veNvIV&#10;hTAGQJlbv369QQAg4ZYsWRI9e/aMfv36xf/7f/8vNm3a9LP/bdiwIb755psYNmxYXHHFFXHuueca&#10;QABKzbp16wp1u//6r/+KiIg//OEP0aZNGwMHkKK2hqitXn755WjXrl0sWbIkXnjhhahSpUqhtlOx&#10;YsW49tpr85Zff/312Lx5c5H3Z+upFCMiXnvttejdu3d8//33+W4zZcqUOOOMMyInJyeqVKkSI0aM&#10;iI4dOxZ7DJ566qm8r0844YRinQJyq4zc3NxcP1YAlKW+ffvGiy++GBE/ng+/sG/6AKCkrFq1Krp1&#10;65bvtB6FdcwxxxQ4lQkAlISNGzdGx44dY9asWdGlS5e46aab4uijj97ubZ944ok4/fTT47TTTovH&#10;H3/caRQBUtiZZ54ZI0eOzFvOyMiIs88+O+6+++4C1/Damezs7Nh///1j7ty5ERHxyiuvxIknnljo&#10;++fm5kb16tWjXbt20a5du/j8889j8uTJUbVq1TjkkEOiZcuW8fnnn8eECRNi8+bNceKJJ8bw4cPz&#10;HalWVMuWLYs999wzsrOzIyMjIz744IP45S9/WeztCWMAlKmPP/44unXrFps2bcpbN2bMmDjppJMM&#10;DgBl4vvvv49jjjmm2OfTf+qpp6J///4GEoASN3Xq1DjwwAPzrTvuuOPipptuio4dO0ZGRkbMmDEj&#10;/va3v8U///nPuO222+Kyyy4TxQBS3JYtW+KJJ56IKVOmRJMmTeLII4+Mgw8+uNjbe+ONN+K4446L&#10;iIgTTzwxXnnllULfd+3atXHeeefFP//5z6hRo0ZERGzatCk+/PDDmDBhQnz77bdRvXr1aNasWRx5&#10;5JElckTzrbfeGtdcc01E/HgKxcKeOvLnCGMAlLpp06bFXXfdFV9++WWMHz8+cnJy8k9GGRnRoUOH&#10;aNmyZXTp0iUuu+wygwZAqTnllFPi2WefLdZ9GzRoEIsWLSr2efEBYGfOOeeceOihhwqsr1atWlSq&#10;VCnq1KkTZ511VlxwwQWRmZlpwAAolosuuij++te/RkZGRsyePTtatmyZlPu5du3a2GuvvWLVqlXR&#10;unXrmDx5clSrVm2XtimMAQAAAEASmTdvXowdOzaWLFkSGzdujHr16sWee+4Zhx9+eOy9994GCIBd&#10;tmHDhujSpUtMmTIlTj311Bg9enRS7ue1114b//3f/x2VKlWKDz/8cJeuU7aVMAYAAAAAAJBmFixY&#10;EJ06dYoVK1bEyy+/HL169Uqq/fv444+jS5cusWXLlvjzn/8cl156aYlsVxgDAAAAAABIQ+PHj4+e&#10;PXtGnTp14sMPP4wmTZokxX6tXr06Dj300Jg7d2787ne/i//5n/8psW1X8LIDAAAAAACkny5dusTo&#10;0aPj22+/jWOPPTZWrFiR8H364Ycf4oQTToi5c+fG5ZdfHnfffXeJbl8YAwAAAAAASFMnn3xyPPPM&#10;MzF//vw47rjjYunSpQnbl++//z569+4dn3zySdx2220xfPjwyMjIKNHHcCpFAAAAAACANDdu3LgY&#10;MGBAVKtWLcaMGRPt2rUr08dftGhR9OrVKxYvXhyjR4+OHj16lMrjOGIMAAAAAAAgzXXr1i0mT54c&#10;++23X3Tp0iXee++9MnvsL774Ig477LBo0aJFTJ8+vdSiWIQjxgAAAAAAAPiJRx99NLp37x5NmzYt&#10;k8dbsWJFvPbaazFo0KBSfyxhDAAAAAAAgLTgVIoAAAAAAACkBWEMAAAAAACAtCCMAQAAAAAAkBaE&#10;MQAAAAAAANLC/wfOMjoibek0NQAAAABJRU5ErkJgglBLAwQUAAYACAAAACEAVIesJN8AAAAHAQAA&#10;DwAAAGRycy9kb3ducmV2LnhtbEyPwU7DMBBE70j8g7VI3KgTmrQQ4lRVBZyqSrRIiJsbb5Oo8TqK&#10;3ST9e5YTHHdmNPM2X022FQP2vnGkIJ5FIJBKZxqqFHwe3h6eQPigyejWESq4oodVcXuT68y4kT5w&#10;2IdKcAn5TCuoQ+gyKX1Zo9V+5jok9k6utzrw2VfS9HrkctvKxyhaSKsb4oVad7ipsTzvL1bB+6jH&#10;9Tx+Hbbn0+b6fUh3X9sYlbq/m9YvIAJO4S8Mv/iMDgUzHd2FjBetAn4ksJosQbD7nCwTEEcF8zRd&#10;gCxy+Z+/+A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BRvyc&#10;SQYAAOQZAAAOAAAAAAAAAAAAAAAAADoCAABkcnMvZTJvRG9jLnhtbFBLAQItAAoAAAAAAAAAIQBZ&#10;IRHpKnoAACp6AAAUAAAAAAAAAAAAAAAAAK8IAABkcnMvbWVkaWEvaW1hZ2UxLnBuZ1BLAQItABQA&#10;BgAIAAAAIQBUh6wk3wAAAAcBAAAPAAAAAAAAAAAAAAAAAAuDAABkcnMvZG93bnJldi54bWxQSwEC&#10;LQAUAAYACAAAACEAqiYOvrwAAAAhAQAAGQAAAAAAAAAAAAAAAAAXhAAAZHJzL19yZWxzL2Uyb0Rv&#10;Yy54bWwucmVsc1BLBQYAAAAABgAGAHwBAAAKhQAAAAA=&#10;">
                <v:group id="Groupe 57" o:spid="_x0000_s1125" style="position:absolute;width:59518;height:20777" coordorigin="-258,102" coordsize="53445,1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fGrzAAAAOIAAAAPAAAAZHJzL2Rvd25yZXYueG1sRI9ba8JA&#10;FITfC/0Pyyn0rW6Stl5SVxHR0gcpeAHx7ZA9JsHs2ZDdJvHfu4LQx2FmvmGm895UoqXGlZYVxIMI&#10;BHFmdcm5gsN+/TYG4TyyxsoyKbiSg/ns+WmKqbYdb6nd+VwECLsUFRTe16mULivIoBvYmjh4Z9sY&#10;9EE2udQNdgFuKplE0VAaLDksFFjTsqDssvszCr477Bbv8ardXM7L62n/+XvcxKTU60u/+ALhqff/&#10;4Uf7RytIkuEomnxMYrhfCndAzm4AAAD//wMAUEsBAi0AFAAGAAgAAAAhANvh9svuAAAAhQEAABMA&#10;AAAAAAAAAAAAAAAAAAAAAFtDb250ZW50X1R5cGVzXS54bWxQSwECLQAUAAYACAAAACEAWvQsW78A&#10;AAAVAQAACwAAAAAAAAAAAAAAAAAfAQAAX3JlbHMvLnJlbHNQSwECLQAUAAYACAAAACEAT/Xxq8wA&#10;AADiAAAADwAAAAAAAAAAAAAAAAAHAgAAZHJzL2Rvd25yZXYueG1sUEsFBgAAAAADAAMAtwAAAAAD&#10;AAAAAA==&#10;">
                  <v:shape id="Image7" o:spid="_x0000_s1126" type="#_x0000_t75" alt="Une image contenant ligne, diagramme, Tracé, texte&#10;&#10;Le contenu généré par l’IA peut être incorrect." style="position:absolute;left:84;top:369;width:53102;height:16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JVywAAAOIAAAAPAAAAZHJzL2Rvd25yZXYueG1sRI9PTwIx&#10;FMTvJnyH5pF4k65FERcKISRGvWD4E8+P7bO7sH3dbCusfHpLYuJxMjO/yUznnavFidpQedZwP8hA&#10;EBfeVGw17LYvd2MQISIbrD2Thh8KMJ/1bqaYG3/mNZ020YoE4ZCjhjLGJpcyFCU5DAPfECfvy7cO&#10;Y5KtlabFc4K7WqosG0mHFaeFEhtallQcN99Ow/veHQ8Pjfy8FK+79eFjZWv1bLW+7XeLCYhIXfwP&#10;/7XfjIbH4dNIZUOl4Hop3QE5+wUAAP//AwBQSwECLQAUAAYACAAAACEA2+H2y+4AAACFAQAAEwAA&#10;AAAAAAAAAAAAAAAAAAAAW0NvbnRlbnRfVHlwZXNdLnhtbFBLAQItABQABgAIAAAAIQBa9CxbvwAA&#10;ABUBAAALAAAAAAAAAAAAAAAAAB8BAABfcmVscy8ucmVsc1BLAQItABQABgAIAAAAIQBiypJVywAA&#10;AOIAAAAPAAAAAAAAAAAAAAAAAAcCAABkcnMvZG93bnJldi54bWxQSwUGAAAAAAMAAwC3AAAA/wIA&#10;AAAA&#10;">
                    <v:imagedata r:id="rId27" o:title="Une image contenant ligne, diagramme, Tracé, texte&#10;&#10;Le contenu généré par l’IA peut être incorrect" cropbottom="10f" cropleft="1f" cropright="308f"/>
                  </v:shape>
                  <v:shape id="Text Box 56" o:spid="_x0000_s1127" type="#_x0000_t202" style="position:absolute;left:-258;top:102;width:8244;height:3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TzhyAAAAOIAAAAPAAAAZHJzL2Rvd25yZXYueG1sRI/disIw&#10;FITvF3yHcIS9WTT1r9VqFHfBxVt/HuDYHNtic1KaaOvbb4QFL4eZ+YZZbTpTiQc1rrSsYDSMQBBn&#10;VpecKzifdoM5COeRNVaWScGTHGzWvY8Vptq2fKDH0eciQNilqKDwvk6ldFlBBt3Q1sTBu9rGoA+y&#10;yaVusA1wU8lxFMXSYMlhocCafgrKbse7UXDdt1+zRXv59efkMI2/sUwu9qnUZ7/bLkF46vw7/N/e&#10;awVJPJvGk/kkgdelcAfk+g8AAP//AwBQSwECLQAUAAYACAAAACEA2+H2y+4AAACFAQAAEwAAAAAA&#10;AAAAAAAAAAAAAAAAW0NvbnRlbnRfVHlwZXNdLnhtbFBLAQItABQABgAIAAAAIQBa9CxbvwAAABUB&#10;AAALAAAAAAAAAAAAAAAAAB8BAABfcmVscy8ucmVsc1BLAQItABQABgAIAAAAIQBpeTzhyAAAAOIA&#10;AAAPAAAAAAAAAAAAAAAAAAcCAABkcnMvZG93bnJldi54bWxQSwUGAAAAAAMAAwC3AAAA/AIAAAAA&#10;" stroked="f">
                    <v:textbox>
                      <w:txbxContent>
                        <w:p w14:paraId="66EECFFC" w14:textId="77777777" w:rsidR="00781B3E" w:rsidRPr="001C1777" w:rsidRDefault="00781B3E" w:rsidP="00781B3E">
                          <w:pPr>
                            <w:rPr>
                              <w:rFonts w:cs="Arial"/>
                            </w:rPr>
                          </w:pPr>
                          <m:oMathPara>
                            <m:oMath>
                              <m:r>
                                <m:rPr>
                                  <m:sty m:val="p"/>
                                </m:rPr>
                                <w:rPr>
                                  <w:rFonts w:ascii="Cambria Math" w:hAnsi="Cambria Math"/>
                                </w:rPr>
                                <m:t xml:space="preserve">                  </m:t>
                              </m:r>
                              <m:r>
                                <m:rPr>
                                  <m:nor/>
                                </m:rPr>
                                <w:rPr>
                                  <w:rFonts w:cs="Arial"/>
                                </w:rPr>
                                <m:t>Ω</m:t>
                              </m:r>
                            </m:oMath>
                          </m:oMathPara>
                        </w:p>
                      </w:txbxContent>
                    </v:textbox>
                  </v:shape>
                  <v:shape id="Text Box 57" o:spid="_x0000_s1128" type="#_x0000_t202" style="position:absolute;left:2801;top:4492;width:5124;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vzyQAAAOIAAAAPAAAAZHJzL2Rvd25yZXYueG1sRI/RasJA&#10;FETfhf7DcgVfpG5SbaLRVapQ8VXrB1yz1ySYvRuyWxP/3i0IfRxm5gyz2vSmFndqXWVZQTyJQBDn&#10;VldcKDj/fL/PQTiPrLG2TAoe5GCzfhusMNO24yPdT74QAcIuQwWl900mpctLMugmtiEO3tW2Bn2Q&#10;bSF1i12Am1p+RFEiDVYcFkpsaFdSfjv9GgXXQzf+XHSXvT+nx1myxSq92IdSo2H/tQThqff/4Vf7&#10;oBWk00WcTNNZDH+Xwh2Q6ycAAAD//wMAUEsBAi0AFAAGAAgAAAAhANvh9svuAAAAhQEAABMAAAAA&#10;AAAAAAAAAAAAAAAAAFtDb250ZW50X1R5cGVzXS54bWxQSwECLQAUAAYACAAAACEAWvQsW78AAAAV&#10;AQAACwAAAAAAAAAAAAAAAAAfAQAAX3JlbHMvLnJlbHNQSwECLQAUAAYACAAAACEAG3Y788kAAADi&#10;AAAADwAAAAAAAAAAAAAAAAAHAgAAZHJzL2Rvd25yZXYueG1sUEsFBgAAAAADAAMAtwAAAP0CAAAA&#10;AA==&#10;" stroked="f">
                    <v:textbox>
                      <w:txbxContent>
                        <w:p w14:paraId="72ADD2DB" w14:textId="77777777" w:rsidR="00781B3E" w:rsidRPr="001C1777" w:rsidRDefault="00000000" w:rsidP="00781B3E">
                          <w:pPr>
                            <w:rPr>
                              <w:rFonts w:cs="Arial"/>
                            </w:rPr>
                          </w:pPr>
                          <m:oMathPara>
                            <m:oMath>
                              <m:sSub>
                                <m:sSubPr>
                                  <m:ctrlPr>
                                    <w:rPr>
                                      <w:rFonts w:ascii="Cambria Math" w:hAnsi="Cambria Math" w:cs="Arial"/>
                                    </w:rPr>
                                  </m:ctrlPr>
                                </m:sSubPr>
                                <m:e>
                                  <m:r>
                                    <m:rPr>
                                      <m:nor/>
                                    </m:rPr>
                                    <w:rPr>
                                      <w:rFonts w:cs="Arial"/>
                                    </w:rPr>
                                    <m:t>Ω</m:t>
                                  </m:r>
                                </m:e>
                                <m:sub>
                                  <m:r>
                                    <m:rPr>
                                      <m:nor/>
                                    </m:rPr>
                                    <w:rPr>
                                      <w:rFonts w:cs="Arial"/>
                                    </w:rPr>
                                    <m:t>max</m:t>
                                  </m:r>
                                </m:sub>
                              </m:sSub>
                            </m:oMath>
                          </m:oMathPara>
                        </w:p>
                      </w:txbxContent>
                    </v:textbox>
                  </v:shape>
                  <v:shape id="AutoShape 58" o:spid="_x0000_s1129" type="#_x0000_t32" style="position:absolute;left:8322;top:5920;width:906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hmjyQAAAOIAAAAPAAAAZHJzL2Rvd25yZXYueG1sRI9RS8NA&#10;EITfBf/DsYJv9hKlaYi9FgkIpQ+CaX/AklsvwdxeyG3b2F/vFQQfh5n5hllvZz+oM02xD2wgX2Sg&#10;iNtge3YGjof3pxJUFGSLQ2Ay8EMRtpv7uzVWNlz4k86NOJUgHCs00ImMldax7chjXISROHlfYfIo&#10;SU5O2wkvCe4H/ZxlhfbYc1rocKS6o/a7OXkDH8eyfsndabdHez3ItXH1Spwxjw/z2ysooVn+w3/t&#10;nTVQ5sWyyMtsCbdL6Q7ozS8AAAD//wMAUEsBAi0AFAAGAAgAAAAhANvh9svuAAAAhQEAABMAAAAA&#10;AAAAAAAAAAAAAAAAAFtDb250ZW50X1R5cGVzXS54bWxQSwECLQAUAAYACAAAACEAWvQsW78AAAAV&#10;AQAACwAAAAAAAAAAAAAAAAAfAQAAX3JlbHMvLnJlbHNQSwECLQAUAAYACAAAACEARZ4Zo8kAAADi&#10;AAAADwAAAAAAAAAAAAAAAAAHAgAAZHJzL2Rvd25yZXYueG1sUEsFBgAAAAADAAMAtwAAAP0CAAAA&#10;AA==&#10;">
                    <v:stroke dashstyle="1 1" endcap="round"/>
                  </v:shape>
                </v:group>
                <v:shape id="Zone de texte 57" o:spid="_x0000_s1130" type="#_x0000_t202" style="position:absolute;left:12584;top:18826;width:3918;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bAyQAAAOMAAAAPAAAAZHJzL2Rvd25yZXYueG1sRE9fS8Mw&#10;EH8X/A7hBF/EJVt1c92yMUTd8M11Kns7mltb1lxKE9v67Y0g+Hi//7dcD7YWHbW+cqxhPFIgiHNn&#10;Ki40HLLn2wcQPiAbrB2Thm/ysF5dXiwxNa7nN+r2oRAxhH2KGsoQmlRKn5dk0Y9cQxy5k2sthni2&#10;hTQt9jHc1nKi1FRarDg2lNjQY0n5ef9lNRxvis9XP7y898l90jxtu2z2YTKtr6+GzQJEoCH8i//c&#10;OxPnT9V4riYquYPfnyIAcvUDAAD//wMAUEsBAi0AFAAGAAgAAAAhANvh9svuAAAAhQEAABMAAAAA&#10;AAAAAAAAAAAAAAAAAFtDb250ZW50X1R5cGVzXS54bWxQSwECLQAUAAYACAAAACEAWvQsW78AAAAV&#10;AQAACwAAAAAAAAAAAAAAAAAfAQAAX3JlbHMvLnJlbHNQSwECLQAUAAYACAAAACEAk+c2wMkAAADj&#10;AAAADwAAAAAAAAAAAAAAAAAHAgAAZHJzL2Rvd25yZXYueG1sUEsFBgAAAAADAAMAtwAAAP0CAAAA&#10;AA==&#10;" fillcolor="white [3201]" stroked="f" strokeweight=".5pt">
                  <v:textbox>
                    <w:txbxContent>
                      <w:p w14:paraId="117F135F" w14:textId="77777777" w:rsidR="00781B3E" w:rsidRDefault="00781B3E" w:rsidP="00781B3E">
                        <w:r>
                          <w:t>t</w:t>
                        </w:r>
                        <w:r w:rsidRPr="005A29E4">
                          <w:rPr>
                            <w:vertAlign w:val="subscript"/>
                          </w:rPr>
                          <w:t>1</w:t>
                        </w:r>
                      </w:p>
                    </w:txbxContent>
                  </v:textbox>
                </v:shape>
                <v:shape id="Zone de texte 57" o:spid="_x0000_s1131" type="#_x0000_t202" style="position:absolute;left:27115;top:18831;width:3918;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IOyzAAAAOIAAAAPAAAAZHJzL2Rvd25yZXYueG1sRI9Pa8JA&#10;FMTvBb/D8oReim5i0ErqKqW0tfRW4x+8PbKvSWj2bchuk/jtXaHQ4zAzv2FWm8HUoqPWVZYVxNMI&#10;BHFudcWFgn32NlmCcB5ZY22ZFFzIwWY9ulthqm3PX9TtfCEChF2KCkrvm1RKl5dk0E1tQxy8b9sa&#10;9EG2hdQt9gFuajmLooU0WHFYKLGhl5Lyn92vUXB+KE6fbng/9Mk8aV63XfZ41JlS9+Ph+QmEp8H/&#10;h//aH1rBfBZHSbKMF3C7FO6AXF8BAAD//wMAUEsBAi0AFAAGAAgAAAAhANvh9svuAAAAhQEAABMA&#10;AAAAAAAAAAAAAAAAAAAAAFtDb250ZW50X1R5cGVzXS54bWxQSwECLQAUAAYACAAAACEAWvQsW78A&#10;AAAVAQAACwAAAAAAAAAAAAAAAAAfAQAAX3JlbHMvLnJlbHNQSwECLQAUAAYACAAAACEA6QCDsswA&#10;AADiAAAADwAAAAAAAAAAAAAAAAAHAgAAZHJzL2Rvd25yZXYueG1sUEsFBgAAAAADAAMAtwAAAAAD&#10;AAAAAA==&#10;" fillcolor="white [3201]" stroked="f" strokeweight=".5pt">
                  <v:textbox>
                    <w:txbxContent>
                      <w:p w14:paraId="5316E812" w14:textId="77777777" w:rsidR="00781B3E" w:rsidRDefault="00781B3E" w:rsidP="00781B3E">
                        <w:r>
                          <w:t>t</w:t>
                        </w:r>
                        <w:r>
                          <w:rPr>
                            <w:vertAlign w:val="subscript"/>
                          </w:rPr>
                          <w:t>2</w:t>
                        </w:r>
                      </w:p>
                    </w:txbxContent>
                  </v:textbox>
                </v:shape>
                <v:shape id="Zone de texte 57" o:spid="_x0000_s1132" type="#_x0000_t202" style="position:absolute;left:41555;top:18831;width:3918;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dezAAAAOIAAAAPAAAAZHJzL2Rvd25yZXYueG1sRI9BS8NA&#10;FITvgv9heUIv0m5siNHYbSmlavFmUxVvj+wzCWbfhuw2Sf99tyB4HGbmG2axGk0jeupcbVnB3SwC&#10;QVxYXXOp4JA/Tx9AOI+ssbFMCk7kYLW8vlpgpu3A79TvfSkChF2GCirv20xKV1Rk0M1sSxy8H9sZ&#10;9EF2pdQdDgFuGjmPontpsOawUGFLm4qK3/3RKPi+Lb/e3PjyMcRJ3G5f+zz91LlSk5tx/QTC0+j/&#10;w3/tnVaQJunjPEnSGC6Xwh2QyzMAAAD//wMAUEsBAi0AFAAGAAgAAAAhANvh9svuAAAAhQEAABMA&#10;AAAAAAAAAAAAAAAAAAAAAFtDb250ZW50X1R5cGVzXS54bWxQSwECLQAUAAYACAAAACEAWvQsW78A&#10;AAAVAQAACwAAAAAAAAAAAAAAAAAfAQAAX3JlbHMvLnJlbHNQSwECLQAUAAYACAAAACEAg1iXXswA&#10;AADiAAAADwAAAAAAAAAAAAAAAAAHAgAAZHJzL2Rvd25yZXYueG1sUEsFBgAAAAADAAMAtwAAAAAD&#10;AAAAAA==&#10;" fillcolor="white [3201]" stroked="f" strokeweight=".5pt">
                  <v:textbox>
                    <w:txbxContent>
                      <w:p w14:paraId="7DF57196" w14:textId="77777777" w:rsidR="00781B3E" w:rsidRDefault="00781B3E" w:rsidP="00781B3E">
                        <w:r>
                          <w:t>t</w:t>
                        </w:r>
                        <w:r>
                          <w:rPr>
                            <w:vertAlign w:val="subscript"/>
                          </w:rPr>
                          <w:t>3</w:t>
                        </w:r>
                      </w:p>
                    </w:txbxContent>
                  </v:textbox>
                </v:shape>
                <v:shape id="Zone de texte 57" o:spid="_x0000_s1133" type="#_x0000_t202" style="position:absolute;left:55724;top:18740;width:4436;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RTtzAAAAOIAAAAPAAAAZHJzL2Rvd25yZXYueG1sRI9BS8NA&#10;FITvBf/D8oRepN00aW2J3RYpWktvNlXx9sg+k2D2bciuSfrvXUHocZiZb5j1djC16Kh1lWUFs2kE&#10;gji3uuJCwTl7nqxAOI+ssbZMCi7kYLu5Ga0x1bbnV+pOvhABwi5FBaX3TSqly0sy6Ka2IQ7el20N&#10;+iDbQuoW+wA3tYyj6F4arDgslNjQrqT8+/RjFHzeFR9HN+zf+mSRNE8vXbZ815lS49vh8QGEp8Ff&#10;w//tg1YQz+bzVZzES/i7FO6A3PwCAAD//wMAUEsBAi0AFAAGAAgAAAAhANvh9svuAAAAhQEAABMA&#10;AAAAAAAAAAAAAAAAAAAAAFtDb250ZW50X1R5cGVzXS54bWxQSwECLQAUAAYACAAAACEAWvQsW78A&#10;AAAVAQAACwAAAAAAAAAAAAAAAAAfAQAAX3JlbHMvLnJlbHNQSwECLQAUAAYACAAAACEA4o0U7cwA&#10;AADiAAAADwAAAAAAAAAAAAAAAAAHAgAAZHJzL2Rvd25yZXYueG1sUEsFBgAAAAADAAMAtwAAAAAD&#10;AAAAAA==&#10;" fillcolor="white [3201]" stroked="f" strokeweight=".5pt">
                  <v:textbox>
                    <w:txbxContent>
                      <w:p w14:paraId="23D96E62" w14:textId="77777777" w:rsidR="00781B3E" w:rsidRDefault="00781B3E" w:rsidP="00781B3E">
                        <w:r>
                          <w:t>t(s)</w:t>
                        </w:r>
                      </w:p>
                    </w:txbxContent>
                  </v:textbox>
                </v:shape>
                <w10:wrap anchorx="margin"/>
              </v:group>
            </w:pict>
          </mc:Fallback>
        </mc:AlternateContent>
      </w:r>
    </w:p>
    <w:p w14:paraId="18DC9CA9" w14:textId="7AEA19BF" w:rsidR="00781B3E" w:rsidRDefault="00781B3E" w:rsidP="00F36A34">
      <w:pPr>
        <w:rPr>
          <w:noProof/>
        </w:rPr>
      </w:pPr>
    </w:p>
    <w:p w14:paraId="6575C47C" w14:textId="77777777" w:rsidR="00781B3E" w:rsidRDefault="00781B3E" w:rsidP="00F36A34">
      <w:pPr>
        <w:rPr>
          <w:noProof/>
        </w:rPr>
      </w:pPr>
    </w:p>
    <w:p w14:paraId="78074566" w14:textId="77777777" w:rsidR="00781B3E" w:rsidRDefault="00781B3E" w:rsidP="00F36A34">
      <w:pPr>
        <w:rPr>
          <w:noProof/>
        </w:rPr>
      </w:pPr>
    </w:p>
    <w:p w14:paraId="3E46A2CF" w14:textId="77777777" w:rsidR="00781B3E" w:rsidRDefault="00781B3E" w:rsidP="00F36A34">
      <w:pPr>
        <w:rPr>
          <w:noProof/>
        </w:rPr>
      </w:pPr>
    </w:p>
    <w:p w14:paraId="66A8E07C" w14:textId="77777777" w:rsidR="00781B3E" w:rsidRDefault="00781B3E" w:rsidP="00F36A34">
      <w:pPr>
        <w:rPr>
          <w:noProof/>
        </w:rPr>
      </w:pPr>
    </w:p>
    <w:p w14:paraId="08C8C1EC" w14:textId="77777777" w:rsidR="00781B3E" w:rsidRDefault="00781B3E" w:rsidP="00F36A34">
      <w:pPr>
        <w:rPr>
          <w:noProof/>
        </w:rPr>
      </w:pPr>
    </w:p>
    <w:p w14:paraId="3C133DEC" w14:textId="77777777" w:rsidR="00781B3E" w:rsidRDefault="00781B3E" w:rsidP="00F36A34">
      <w:pPr>
        <w:rPr>
          <w:noProof/>
        </w:rPr>
      </w:pPr>
    </w:p>
    <w:p w14:paraId="078726F9" w14:textId="77777777" w:rsidR="00781B3E" w:rsidRPr="007A7C8B" w:rsidRDefault="00781B3E" w:rsidP="00F36A34">
      <w:pPr>
        <w:rPr>
          <w:noProof/>
        </w:rPr>
      </w:pPr>
    </w:p>
    <w:p w14:paraId="72122582" w14:textId="7DA8EB2A" w:rsidR="004C0B10" w:rsidRPr="007A7C8B" w:rsidRDefault="004C0B10" w:rsidP="00F36A34">
      <w:pPr>
        <w:rPr>
          <w:noProof/>
        </w:rPr>
      </w:pPr>
    </w:p>
    <w:p w14:paraId="3D35CF48" w14:textId="77777777" w:rsidR="004C0B10" w:rsidRPr="007A7C8B" w:rsidRDefault="004C0B10" w:rsidP="00F36A34">
      <w:pPr>
        <w:rPr>
          <w:noProof/>
        </w:rPr>
      </w:pPr>
    </w:p>
    <w:p w14:paraId="545DDC17" w14:textId="04582574" w:rsidR="004C0B10" w:rsidRPr="007A7C8B" w:rsidRDefault="004C0B10" w:rsidP="00F36A34">
      <w:pPr>
        <w:rPr>
          <w:noProof/>
        </w:rPr>
      </w:pPr>
    </w:p>
    <w:p w14:paraId="0931BEA8" w14:textId="03033B60" w:rsidR="004C0B10" w:rsidRPr="007A7C8B" w:rsidRDefault="004C0B10" w:rsidP="00F36A34">
      <w:pPr>
        <w:rPr>
          <w:noProof/>
        </w:rPr>
      </w:pPr>
    </w:p>
    <w:p w14:paraId="4F757168" w14:textId="64D8357D" w:rsidR="000275DE" w:rsidRDefault="000275DE" w:rsidP="00F36A34">
      <w:pPr>
        <w:pStyle w:val="Figure"/>
      </w:pPr>
      <w:r>
        <w:t> </w:t>
      </w:r>
      <w:r w:rsidR="00CA6FBD">
        <w:t>p</w:t>
      </w:r>
      <w:r>
        <w:t>rofil de vitesse des galets retenu</w:t>
      </w:r>
    </w:p>
    <w:p w14:paraId="678C8682" w14:textId="72760AD7" w:rsidR="000275DE" w:rsidRPr="000275DE" w:rsidRDefault="000275DE" w:rsidP="00F36A34">
      <w:pPr>
        <w:rPr>
          <w:noProof/>
        </w:rPr>
      </w:pPr>
    </w:p>
    <w:p w14:paraId="1511205E" w14:textId="7591A895" w:rsidR="004C0B10" w:rsidRPr="007E7006" w:rsidRDefault="00000000" w:rsidP="00F36A34">
      <w:pPr>
        <w:rPr>
          <w:rFonts w:cs="Arial"/>
          <w:noProof/>
        </w:rPr>
      </w:pPr>
      <m:oMath>
        <m:sSub>
          <m:sSubPr>
            <m:ctrlPr>
              <w:rPr>
                <w:rFonts w:ascii="Cambria Math" w:hAnsi="Cambria Math" w:cs="Arial"/>
                <w:noProof/>
              </w:rPr>
            </m:ctrlPr>
          </m:sSubPr>
          <m:e>
            <m:r>
              <m:rPr>
                <m:nor/>
              </m:rPr>
              <w:rPr>
                <w:rFonts w:cs="Arial"/>
                <w:noProof/>
              </w:rPr>
              <m:t>t</m:t>
            </m:r>
          </m:e>
          <m:sub>
            <m:r>
              <m:rPr>
                <m:nor/>
              </m:rPr>
              <w:rPr>
                <w:rFonts w:cs="Arial"/>
                <w:noProof/>
              </w:rPr>
              <m:t>1</m:t>
            </m:r>
          </m:sub>
        </m:sSub>
        <m:r>
          <m:rPr>
            <m:nor/>
          </m:rPr>
          <w:rPr>
            <w:rFonts w:cs="Arial"/>
            <w:noProof/>
          </w:rPr>
          <m:t>=0,5 s</m:t>
        </m:r>
      </m:oMath>
      <w:r w:rsidR="00231E42" w:rsidRPr="007E7006">
        <w:rPr>
          <w:rFonts w:cs="Arial"/>
          <w:noProof/>
        </w:rPr>
        <w:t xml:space="preserve">, </w:t>
      </w:r>
      <m:oMath>
        <m:sSub>
          <m:sSubPr>
            <m:ctrlPr>
              <w:rPr>
                <w:rFonts w:ascii="Cambria Math" w:hAnsi="Cambria Math" w:cs="Arial"/>
                <w:noProof/>
              </w:rPr>
            </m:ctrlPr>
          </m:sSubPr>
          <m:e>
            <m:r>
              <m:rPr>
                <m:nor/>
              </m:rPr>
              <w:rPr>
                <w:rFonts w:cs="Arial"/>
                <w:noProof/>
              </w:rPr>
              <m:t>t</m:t>
            </m:r>
          </m:e>
          <m:sub>
            <m:r>
              <m:rPr>
                <m:nor/>
              </m:rPr>
              <w:rPr>
                <w:rFonts w:cs="Arial"/>
                <w:noProof/>
              </w:rPr>
              <m:t>2</m:t>
            </m:r>
          </m:sub>
        </m:sSub>
        <m:r>
          <m:rPr>
            <m:nor/>
          </m:rPr>
          <w:rPr>
            <w:rFonts w:cs="Arial"/>
            <w:noProof/>
          </w:rPr>
          <m:t>=1 s</m:t>
        </m:r>
      </m:oMath>
      <w:r w:rsidR="00231E42" w:rsidRPr="007E7006">
        <w:rPr>
          <w:rFonts w:cs="Arial"/>
          <w:noProof/>
        </w:rPr>
        <w:t xml:space="preserve">, </w:t>
      </w:r>
      <m:oMath>
        <m:sSub>
          <m:sSubPr>
            <m:ctrlPr>
              <w:rPr>
                <w:rFonts w:ascii="Cambria Math" w:hAnsi="Cambria Math" w:cs="Arial"/>
                <w:noProof/>
              </w:rPr>
            </m:ctrlPr>
          </m:sSubPr>
          <m:e>
            <m:r>
              <m:rPr>
                <m:nor/>
              </m:rPr>
              <w:rPr>
                <w:rFonts w:cs="Arial"/>
                <w:noProof/>
              </w:rPr>
              <m:t>t</m:t>
            </m:r>
          </m:e>
          <m:sub>
            <m:r>
              <m:rPr>
                <m:nor/>
              </m:rPr>
              <w:rPr>
                <w:rFonts w:cs="Arial"/>
                <w:noProof/>
              </w:rPr>
              <m:t>3</m:t>
            </m:r>
          </m:sub>
        </m:sSub>
        <m:r>
          <m:rPr>
            <m:nor/>
          </m:rPr>
          <w:rPr>
            <w:rFonts w:cs="Arial"/>
            <w:noProof/>
          </w:rPr>
          <m:t>=0,5 s</m:t>
        </m:r>
      </m:oMath>
      <w:r w:rsidR="00781B3E">
        <w:rPr>
          <w:rFonts w:cs="Arial"/>
          <w:noProof/>
        </w:rPr>
        <w:t>.</w:t>
      </w:r>
    </w:p>
    <w:p w14:paraId="4D136248" w14:textId="77777777" w:rsidR="00231E42" w:rsidRPr="007A7C8B" w:rsidRDefault="00231E42" w:rsidP="00F36A34">
      <w:pPr>
        <w:rPr>
          <w:noProof/>
        </w:rPr>
      </w:pPr>
    </w:p>
    <w:p w14:paraId="7BAE3D78" w14:textId="3CEA327B" w:rsidR="00FA68C9" w:rsidRPr="007A7C8B" w:rsidRDefault="00FA68C9" w:rsidP="00FA68C9">
      <w:pPr>
        <w:rPr>
          <w:noProof/>
        </w:rPr>
      </w:pPr>
      <w:r w:rsidRPr="007A7C8B">
        <w:rPr>
          <w:noProof/>
        </w:rPr>
        <w:t xml:space="preserve">La cylindrée est égale à </w:t>
      </w:r>
      <m:oMath>
        <m:r>
          <m:rPr>
            <m:nor/>
          </m:rPr>
          <w:rPr>
            <w:rFonts w:cs="Arial"/>
            <w:noProof/>
          </w:rPr>
          <m:t>cy</m:t>
        </m:r>
        <m:sSub>
          <m:sSubPr>
            <m:ctrlPr>
              <w:rPr>
                <w:rFonts w:ascii="Cambria Math" w:hAnsi="Cambria Math" w:cs="Arial"/>
                <w:i/>
                <w:noProof/>
              </w:rPr>
            </m:ctrlPr>
          </m:sSubPr>
          <m:e>
            <m:r>
              <m:rPr>
                <m:nor/>
              </m:rPr>
              <w:rPr>
                <w:rFonts w:cs="Arial"/>
                <w:noProof/>
              </w:rPr>
              <m:t>l</m:t>
            </m:r>
          </m:e>
          <m:sub>
            <m:r>
              <m:rPr>
                <m:nor/>
              </m:rPr>
              <w:rPr>
                <w:rFonts w:cs="Arial"/>
                <w:noProof/>
              </w:rPr>
              <m:t>pompe</m:t>
            </m:r>
          </m:sub>
        </m:sSub>
        <m:r>
          <m:rPr>
            <m:nor/>
          </m:rPr>
          <w:rPr>
            <w:rFonts w:cs="Arial"/>
            <w:noProof/>
          </w:rPr>
          <m:t>=22 µL</m:t>
        </m:r>
      </m:oMath>
      <w:r w:rsidRPr="007A7C8B">
        <w:rPr>
          <w:noProof/>
        </w:rPr>
        <w:t>.</w:t>
      </w:r>
    </w:p>
    <w:p w14:paraId="66791236" w14:textId="77777777" w:rsidR="00231E42" w:rsidRPr="007A7C8B" w:rsidRDefault="00231E42" w:rsidP="00F36A34">
      <w:pPr>
        <w:rPr>
          <w:noProof/>
        </w:rPr>
      </w:pPr>
    </w:p>
    <w:p w14:paraId="78C223F3" w14:textId="6C6B75CE" w:rsidR="00300B89" w:rsidRDefault="005D794F" w:rsidP="00300B89">
      <w:pPr>
        <w:rPr>
          <w:noProof/>
        </w:rPr>
      </w:pPr>
      <w:r w:rsidRPr="006814AD">
        <w:rPr>
          <w:rFonts w:cs="Arial"/>
          <w:noProof/>
        </w:rPr>
        <w:t xml:space="preserve">L’angle de rotation </w:t>
      </w:r>
      <m:oMath>
        <m:r>
          <m:rPr>
            <m:nor/>
          </m:rPr>
          <w:rPr>
            <w:rFonts w:cs="Arial"/>
            <w:noProof/>
          </w:rPr>
          <m:t>θ</m:t>
        </m:r>
      </m:oMath>
      <w:r w:rsidRPr="006814AD">
        <w:rPr>
          <w:rFonts w:cs="Arial"/>
          <w:noProof/>
        </w:rPr>
        <w:t xml:space="preserve"> (en rad) vérifie la relation : </w:t>
      </w:r>
      <m:oMath>
        <m:r>
          <m:rPr>
            <m:nor/>
          </m:rPr>
          <w:rPr>
            <w:rFonts w:cs="Arial"/>
            <w:noProof/>
          </w:rPr>
          <m:t>θ=</m:t>
        </m:r>
        <m:d>
          <m:dPr>
            <m:ctrlPr>
              <w:rPr>
                <w:rFonts w:ascii="Cambria Math" w:hAnsi="Cambria Math" w:cs="Arial"/>
                <w:noProof/>
              </w:rPr>
            </m:ctrlPr>
          </m:dPr>
          <m:e>
            <m:sSub>
              <m:sSubPr>
                <m:ctrlPr>
                  <w:rPr>
                    <w:rFonts w:ascii="Cambria Math" w:hAnsi="Cambria Math" w:cs="Arial"/>
                    <w:noProof/>
                  </w:rPr>
                </m:ctrlPr>
              </m:sSubPr>
              <m:e>
                <m:r>
                  <m:rPr>
                    <m:nor/>
                  </m:rPr>
                  <w:rPr>
                    <w:rFonts w:cs="Arial"/>
                    <w:noProof/>
                  </w:rPr>
                  <m:t>t</m:t>
                </m:r>
              </m:e>
              <m:sub>
                <m:r>
                  <m:rPr>
                    <m:nor/>
                  </m:rPr>
                  <w:rPr>
                    <w:rFonts w:cs="Arial"/>
                    <w:noProof/>
                  </w:rPr>
                  <m:t>1</m:t>
                </m:r>
              </m:sub>
            </m:sSub>
            <m:r>
              <m:rPr>
                <m:nor/>
              </m:rPr>
              <w:rPr>
                <w:rFonts w:cs="Arial"/>
                <w:noProof/>
              </w:rPr>
              <m:t>+</m:t>
            </m:r>
            <m:sSub>
              <m:sSubPr>
                <m:ctrlPr>
                  <w:rPr>
                    <w:rFonts w:ascii="Cambria Math" w:hAnsi="Cambria Math" w:cs="Arial"/>
                    <w:noProof/>
                  </w:rPr>
                </m:ctrlPr>
              </m:sSubPr>
              <m:e>
                <m:r>
                  <m:rPr>
                    <m:nor/>
                  </m:rPr>
                  <w:rPr>
                    <w:rFonts w:cs="Arial"/>
                    <w:noProof/>
                  </w:rPr>
                  <m:t>t</m:t>
                </m:r>
              </m:e>
              <m:sub>
                <m:r>
                  <m:rPr>
                    <m:nor/>
                  </m:rPr>
                  <w:rPr>
                    <w:rFonts w:cs="Arial"/>
                    <w:noProof/>
                  </w:rPr>
                  <m:t>2</m:t>
                </m:r>
              </m:sub>
            </m:sSub>
          </m:e>
        </m:d>
        <m:r>
          <m:rPr>
            <m:nor/>
          </m:rPr>
          <w:rPr>
            <w:rFonts w:ascii="Cambria Math" w:hAnsi="Cambria Math" w:cs="Cambria Math"/>
            <w:noProof/>
          </w:rPr>
          <m:t>⋅</m:t>
        </m:r>
        <m:sSub>
          <m:sSubPr>
            <m:ctrlPr>
              <w:rPr>
                <w:rFonts w:ascii="Cambria Math" w:hAnsi="Cambria Math" w:cs="Arial"/>
              </w:rPr>
            </m:ctrlPr>
          </m:sSubPr>
          <m:e>
            <m:r>
              <m:rPr>
                <m:nor/>
              </m:rPr>
              <w:rPr>
                <w:rFonts w:cs="Arial"/>
              </w:rPr>
              <m:t>Ω</m:t>
            </m:r>
          </m:e>
          <m:sub>
            <m:r>
              <m:rPr>
                <m:nor/>
              </m:rPr>
              <w:rPr>
                <w:rFonts w:cs="Arial"/>
              </w:rPr>
              <m:t>max</m:t>
            </m:r>
          </m:sub>
        </m:sSub>
      </m:oMath>
      <w:r w:rsidR="0082558A" w:rsidRPr="006814AD">
        <w:rPr>
          <w:rFonts w:cs="Arial"/>
          <w:noProof/>
        </w:rPr>
        <w:t xml:space="preserve"> avec </w:t>
      </w:r>
      <m:oMath>
        <m:sSub>
          <m:sSubPr>
            <m:ctrlPr>
              <w:rPr>
                <w:rFonts w:ascii="Cambria Math" w:hAnsi="Cambria Math" w:cs="Arial"/>
              </w:rPr>
            </m:ctrlPr>
          </m:sSubPr>
          <m:e>
            <m:r>
              <m:rPr>
                <m:nor/>
              </m:rPr>
              <w:rPr>
                <w:rFonts w:cs="Arial"/>
              </w:rPr>
              <m:t>Ω</m:t>
            </m:r>
          </m:e>
          <m:sub>
            <m:r>
              <m:rPr>
                <m:nor/>
              </m:rPr>
              <w:rPr>
                <w:rFonts w:cs="Arial"/>
              </w:rPr>
              <m:t>max</m:t>
            </m:r>
          </m:sub>
        </m:sSub>
        <m:r>
          <m:rPr>
            <m:nor/>
          </m:rPr>
          <w:rPr>
            <w:rFonts w:cs="Arial"/>
          </w:rPr>
          <m:t xml:space="preserve">=2 </m:t>
        </m:r>
        <m:r>
          <m:rPr>
            <m:nor/>
          </m:rPr>
          <w:rPr>
            <w:rFonts w:cs="Arial"/>
            <w:noProof/>
          </w:rPr>
          <m:t>rad</m:t>
        </m:r>
        <m:r>
          <m:rPr>
            <m:nor/>
          </m:rPr>
          <w:rPr>
            <w:rFonts w:ascii="Cambria Math" w:hAnsi="Cambria Math" w:cs="Cambria Math"/>
            <w:noProof/>
          </w:rPr>
          <m:t>⋅</m:t>
        </m:r>
        <m:sSup>
          <m:sSupPr>
            <m:ctrlPr>
              <w:rPr>
                <w:rFonts w:ascii="Cambria Math" w:hAnsi="Cambria Math" w:cs="Arial"/>
                <w:i/>
                <w:noProof/>
              </w:rPr>
            </m:ctrlPr>
          </m:sSupPr>
          <m:e>
            <m:r>
              <m:rPr>
                <m:nor/>
              </m:rPr>
              <w:rPr>
                <w:rFonts w:cs="Arial"/>
                <w:noProof/>
              </w:rPr>
              <m:t>s</m:t>
            </m:r>
          </m:e>
          <m:sup>
            <m:r>
              <m:rPr>
                <m:nor/>
              </m:rPr>
              <w:rPr>
                <w:rFonts w:cs="Arial"/>
                <w:noProof/>
              </w:rPr>
              <m:t>-1</m:t>
            </m:r>
          </m:sup>
        </m:sSup>
      </m:oMath>
      <w:r w:rsidR="00D448B9">
        <w:rPr>
          <w:noProof/>
        </w:rPr>
        <w:t>.</w:t>
      </w:r>
    </w:p>
    <w:p w14:paraId="4DBC97EE" w14:textId="4AEA1A10" w:rsidR="005D794F" w:rsidRPr="007A7C8B" w:rsidRDefault="005D794F" w:rsidP="005D794F">
      <w:pPr>
        <w:rPr>
          <w:noProof/>
        </w:rPr>
      </w:pPr>
    </w:p>
    <w:p w14:paraId="571D5808" w14:textId="01ED435C" w:rsidR="00A75DB9" w:rsidRDefault="00231E42" w:rsidP="00F36A34">
      <w:pPr>
        <w:pStyle w:val="Question"/>
      </w:pPr>
      <w:r w:rsidRPr="00894EA4">
        <w:rPr>
          <w:b/>
          <w:bCs/>
        </w:rPr>
        <w:t>Déterminer</w:t>
      </w:r>
      <w:r w:rsidRPr="007A7C8B">
        <w:t xml:space="preserve"> le nombre de </w:t>
      </w:r>
      <w:r w:rsidRPr="006814AD">
        <w:rPr>
          <w:rFonts w:cs="Arial"/>
        </w:rPr>
        <w:t>tour</w:t>
      </w:r>
      <w:r w:rsidR="004A49D4" w:rsidRPr="006814AD">
        <w:rPr>
          <w:rFonts w:cs="Arial"/>
        </w:rPr>
        <w:t>s</w:t>
      </w:r>
      <w:r w:rsidRPr="006814AD">
        <w:rPr>
          <w:rFonts w:cs="Arial"/>
        </w:rPr>
        <w:t xml:space="preserve"> parcouru</w:t>
      </w:r>
      <w:r w:rsidR="00781B3E">
        <w:rPr>
          <w:rFonts w:cs="Arial"/>
        </w:rPr>
        <w:t xml:space="preserve"> durant ce cycle</w:t>
      </w:r>
      <w:r w:rsidRPr="006814AD">
        <w:rPr>
          <w:rFonts w:cs="Arial"/>
        </w:rPr>
        <w:t xml:space="preserve"> </w:t>
      </w:r>
      <m:oMath>
        <m:sSub>
          <m:sSubPr>
            <m:ctrlPr>
              <w:rPr>
                <w:rFonts w:ascii="Cambria Math" w:hAnsi="Cambria Math" w:cs="Arial"/>
                <w:i/>
              </w:rPr>
            </m:ctrlPr>
          </m:sSubPr>
          <m:e>
            <m:r>
              <m:rPr>
                <m:nor/>
              </m:rPr>
              <w:rPr>
                <w:rFonts w:cs="Arial"/>
              </w:rPr>
              <m:t>n</m:t>
            </m:r>
          </m:e>
          <m:sub>
            <m:r>
              <m:rPr>
                <m:nor/>
              </m:rPr>
              <w:rPr>
                <w:rFonts w:cs="Arial"/>
              </w:rPr>
              <m:t>t</m:t>
            </m:r>
          </m:sub>
        </m:sSub>
      </m:oMath>
      <w:r w:rsidRPr="006814AD">
        <w:rPr>
          <w:rFonts w:cs="Arial"/>
        </w:rPr>
        <w:t xml:space="preserve">. En </w:t>
      </w:r>
      <w:r w:rsidRPr="006814AD">
        <w:rPr>
          <w:rFonts w:cs="Arial"/>
          <w:b/>
          <w:bCs/>
        </w:rPr>
        <w:t>déduire</w:t>
      </w:r>
      <w:r w:rsidRPr="006814AD">
        <w:rPr>
          <w:rFonts w:cs="Arial"/>
        </w:rPr>
        <w:t xml:space="preserve"> le volume de liquide déplacé </w:t>
      </w:r>
      <m:oMath>
        <m:sSub>
          <m:sSubPr>
            <m:ctrlPr>
              <w:rPr>
                <w:rFonts w:ascii="Cambria Math" w:hAnsi="Cambria Math" w:cs="Arial"/>
                <w:i/>
              </w:rPr>
            </m:ctrlPr>
          </m:sSubPr>
          <m:e>
            <m:r>
              <m:rPr>
                <m:nor/>
              </m:rPr>
              <w:rPr>
                <w:rFonts w:cs="Arial"/>
              </w:rPr>
              <m:t>v</m:t>
            </m:r>
          </m:e>
          <m:sub>
            <m:r>
              <m:rPr>
                <m:nor/>
              </m:rPr>
              <w:rPr>
                <w:rFonts w:cs="Arial"/>
              </w:rPr>
              <m:t>l</m:t>
            </m:r>
          </m:sub>
        </m:sSub>
      </m:oMath>
      <w:r w:rsidRPr="006814AD">
        <w:rPr>
          <w:rFonts w:cs="Arial"/>
        </w:rPr>
        <w:t>.</w:t>
      </w:r>
    </w:p>
    <w:p w14:paraId="64C0DC6F" w14:textId="082CECE2" w:rsidR="00EB7278" w:rsidRPr="00B20FAA" w:rsidRDefault="00EB7278" w:rsidP="00F36A34">
      <w:pPr>
        <w:rPr>
          <w:rFonts w:cs="Arial"/>
          <w:noProof/>
        </w:rPr>
      </w:pPr>
      <w:r w:rsidRPr="00B20FAA">
        <w:rPr>
          <w:rFonts w:cs="Arial"/>
        </w:rPr>
        <w:t>Le débit basal est une administration continue d'insuline effectuée par une pompe à insuline tout au long de la journée pour maintenir la glycémie stable entre les repas et pendant la nuit. Le débit basal est exprimé en unités d'insuline par heure (</w:t>
      </w:r>
      <m:oMath>
        <m:r>
          <m:rPr>
            <m:nor/>
          </m:rPr>
          <w:rPr>
            <w:rFonts w:cs="Arial"/>
          </w:rPr>
          <m:t>U</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oMath>
      <w:r w:rsidRPr="00B20FAA">
        <w:rPr>
          <w:rFonts w:cs="Arial"/>
        </w:rPr>
        <w:t>) et est ajusté selon les besoins spécifiques de chaque patient.</w:t>
      </w:r>
      <w:r w:rsidR="00A366C5" w:rsidRPr="00B20FAA">
        <w:rPr>
          <w:rFonts w:cs="Arial"/>
        </w:rPr>
        <w:t xml:space="preserve"> </w:t>
      </w:r>
      <w:r w:rsidRPr="00B20FAA">
        <w:rPr>
          <w:rFonts w:cs="Arial"/>
          <w:noProof/>
        </w:rPr>
        <w:t xml:space="preserve">La pompe est prévue pour des </w:t>
      </w:r>
      <w:r w:rsidR="00C641AA" w:rsidRPr="00B20FAA">
        <w:rPr>
          <w:rFonts w:cs="Arial"/>
          <w:noProof/>
        </w:rPr>
        <w:t xml:space="preserve">débits réglables </w:t>
      </w:r>
      <w:r w:rsidRPr="00B20FAA">
        <w:rPr>
          <w:rFonts w:cs="Arial"/>
          <w:noProof/>
        </w:rPr>
        <w:t xml:space="preserve">de </w:t>
      </w:r>
      <m:oMath>
        <m:r>
          <m:rPr>
            <m:nor/>
          </m:rPr>
          <w:rPr>
            <w:rFonts w:cs="Arial"/>
            <w:noProof/>
          </w:rPr>
          <m:t>0,01 U</m:t>
        </m:r>
        <m:r>
          <m:rPr>
            <m:nor/>
          </m:rPr>
          <w:rPr>
            <w:rFonts w:ascii="Cambria Math" w:hAnsi="Cambria Math" w:cs="Cambria Math"/>
            <w:noProof/>
          </w:rPr>
          <m:t>⋅</m:t>
        </m:r>
        <m:sSup>
          <m:sSupPr>
            <m:ctrlPr>
              <w:rPr>
                <w:rFonts w:ascii="Cambria Math" w:hAnsi="Cambria Math" w:cs="Arial"/>
                <w:iCs/>
                <w:noProof/>
              </w:rPr>
            </m:ctrlPr>
          </m:sSupPr>
          <m:e>
            <m:r>
              <m:rPr>
                <m:nor/>
              </m:rPr>
              <w:rPr>
                <w:rFonts w:cs="Arial"/>
                <w:noProof/>
              </w:rPr>
              <m:t>h</m:t>
            </m:r>
          </m:e>
          <m:sup>
            <m:r>
              <m:rPr>
                <m:nor/>
              </m:rPr>
              <w:rPr>
                <w:rFonts w:cs="Arial"/>
                <w:noProof/>
              </w:rPr>
              <m:t>-1</m:t>
            </m:r>
          </m:sup>
        </m:sSup>
      </m:oMath>
      <w:r w:rsidRPr="00B20FAA">
        <w:rPr>
          <w:rFonts w:cs="Arial"/>
          <w:noProof/>
        </w:rPr>
        <w:t xml:space="preserve"> à </w:t>
      </w:r>
      <m:oMath>
        <m:r>
          <m:rPr>
            <m:nor/>
          </m:rPr>
          <w:rPr>
            <w:rFonts w:cs="Arial"/>
            <w:noProof/>
          </w:rPr>
          <m:t>10 U</m:t>
        </m:r>
        <m:r>
          <m:rPr>
            <m:nor/>
          </m:rPr>
          <w:rPr>
            <w:rFonts w:ascii="Cambria Math" w:hAnsi="Cambria Math" w:cs="Cambria Math"/>
            <w:noProof/>
          </w:rPr>
          <m:t>⋅</m:t>
        </m:r>
        <m:sSup>
          <m:sSupPr>
            <m:ctrlPr>
              <w:rPr>
                <w:rFonts w:ascii="Cambria Math" w:hAnsi="Cambria Math" w:cs="Arial"/>
                <w:iCs/>
                <w:noProof/>
              </w:rPr>
            </m:ctrlPr>
          </m:sSupPr>
          <m:e>
            <m:r>
              <m:rPr>
                <m:nor/>
              </m:rPr>
              <w:rPr>
                <w:rFonts w:cs="Arial"/>
                <w:noProof/>
              </w:rPr>
              <m:t>h</m:t>
            </m:r>
          </m:e>
          <m:sup>
            <m:r>
              <m:rPr>
                <m:nor/>
              </m:rPr>
              <w:rPr>
                <w:rFonts w:cs="Arial"/>
                <w:noProof/>
              </w:rPr>
              <m:t>-1</m:t>
            </m:r>
          </m:sup>
        </m:sSup>
      </m:oMath>
      <w:r w:rsidR="00C641AA" w:rsidRPr="00B20FAA">
        <w:rPr>
          <w:rFonts w:cs="Arial"/>
          <w:noProof/>
        </w:rPr>
        <w:t xml:space="preserve">, ce qui correspond à des débits variables de </w:t>
      </w:r>
      <m:oMath>
        <m:r>
          <m:rPr>
            <m:nor/>
          </m:rPr>
          <w:rPr>
            <w:rFonts w:cs="Arial"/>
            <w:noProof/>
          </w:rPr>
          <m:t>0,1 µL</m:t>
        </m:r>
        <m:r>
          <m:rPr>
            <m:nor/>
          </m:rPr>
          <w:rPr>
            <w:rFonts w:ascii="Cambria Math" w:hAnsi="Cambria Math" w:cs="Cambria Math"/>
            <w:noProof/>
          </w:rPr>
          <m:t>⋅</m:t>
        </m:r>
        <m:sSup>
          <m:sSupPr>
            <m:ctrlPr>
              <w:rPr>
                <w:rFonts w:ascii="Cambria Math" w:hAnsi="Cambria Math" w:cs="Arial"/>
                <w:iCs/>
                <w:noProof/>
              </w:rPr>
            </m:ctrlPr>
          </m:sSupPr>
          <m:e>
            <m:r>
              <m:rPr>
                <m:nor/>
              </m:rPr>
              <w:rPr>
                <w:rFonts w:cs="Arial"/>
                <w:noProof/>
              </w:rPr>
              <m:t>h</m:t>
            </m:r>
          </m:e>
          <m:sup>
            <m:r>
              <m:rPr>
                <m:nor/>
              </m:rPr>
              <w:rPr>
                <w:rFonts w:cs="Arial"/>
                <w:noProof/>
              </w:rPr>
              <m:t>-1</m:t>
            </m:r>
          </m:sup>
        </m:sSup>
      </m:oMath>
      <w:r w:rsidR="00C641AA" w:rsidRPr="00B20FAA">
        <w:rPr>
          <w:rFonts w:cs="Arial"/>
          <w:noProof/>
        </w:rPr>
        <w:t xml:space="preserve"> à </w:t>
      </w:r>
      <m:oMath>
        <m:r>
          <m:rPr>
            <m:nor/>
          </m:rPr>
          <w:rPr>
            <w:rFonts w:cs="Arial"/>
            <w:noProof/>
          </w:rPr>
          <m:t>100 µL</m:t>
        </m:r>
        <m:r>
          <m:rPr>
            <m:nor/>
          </m:rPr>
          <w:rPr>
            <w:rFonts w:ascii="Cambria Math" w:hAnsi="Cambria Math" w:cs="Cambria Math"/>
            <w:noProof/>
          </w:rPr>
          <m:t>⋅</m:t>
        </m:r>
        <m:sSup>
          <m:sSupPr>
            <m:ctrlPr>
              <w:rPr>
                <w:rFonts w:ascii="Cambria Math" w:hAnsi="Cambria Math" w:cs="Arial"/>
                <w:iCs/>
                <w:noProof/>
              </w:rPr>
            </m:ctrlPr>
          </m:sSupPr>
          <m:e>
            <m:r>
              <m:rPr>
                <m:nor/>
              </m:rPr>
              <w:rPr>
                <w:rFonts w:cs="Arial"/>
                <w:noProof/>
              </w:rPr>
              <m:t>h</m:t>
            </m:r>
          </m:e>
          <m:sup>
            <m:r>
              <m:rPr>
                <m:nor/>
              </m:rPr>
              <w:rPr>
                <w:rFonts w:cs="Arial"/>
                <w:noProof/>
              </w:rPr>
              <m:t>-1</m:t>
            </m:r>
          </m:sup>
        </m:sSup>
      </m:oMath>
      <w:r w:rsidRPr="00B20FAA">
        <w:rPr>
          <w:rFonts w:cs="Arial"/>
          <w:noProof/>
        </w:rPr>
        <w:t xml:space="preserve">. </w:t>
      </w:r>
    </w:p>
    <w:p w14:paraId="55D57CC4" w14:textId="77777777" w:rsidR="00C641AA" w:rsidRPr="00B20FAA" w:rsidRDefault="00C641AA" w:rsidP="00F36A34">
      <w:pPr>
        <w:rPr>
          <w:rFonts w:cs="Arial"/>
          <w:noProof/>
        </w:rPr>
      </w:pPr>
    </w:p>
    <w:p w14:paraId="7A20615D" w14:textId="61EFCD30" w:rsidR="005125EC" w:rsidRPr="00B20FAA" w:rsidRDefault="005125EC" w:rsidP="00F36A34">
      <w:pPr>
        <w:pStyle w:val="Question"/>
        <w:rPr>
          <w:rFonts w:cs="Arial"/>
        </w:rPr>
      </w:pPr>
      <w:r w:rsidRPr="00B20FAA">
        <w:rPr>
          <w:rFonts w:cs="Arial"/>
          <w:b/>
          <w:bCs/>
        </w:rPr>
        <w:t>Déterminer</w:t>
      </w:r>
      <w:r w:rsidRPr="00B20FAA">
        <w:rPr>
          <w:rFonts w:cs="Arial"/>
        </w:rPr>
        <w:t xml:space="preserve"> la durée entre 2 </w:t>
      </w:r>
      <w:r w:rsidR="001C6278" w:rsidRPr="00B20FAA">
        <w:rPr>
          <w:rFonts w:cs="Arial"/>
        </w:rPr>
        <w:t>cycles </w:t>
      </w:r>
      <w:r w:rsidRPr="00B20FAA">
        <w:rPr>
          <w:rFonts w:cs="Arial"/>
        </w:rPr>
        <w:t xml:space="preserve">pour un débit basal de </w:t>
      </w:r>
      <m:oMath>
        <m:r>
          <m:rPr>
            <m:nor/>
          </m:rPr>
          <w:rPr>
            <w:rFonts w:cs="Arial"/>
          </w:rPr>
          <m:t>10 U</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oMath>
      <w:r w:rsidRPr="00B20FAA">
        <w:rPr>
          <w:rFonts w:cs="Arial"/>
        </w:rPr>
        <w:t xml:space="preserve"> puis pour </w:t>
      </w:r>
      <m:oMath>
        <m:r>
          <m:rPr>
            <m:nor/>
          </m:rPr>
          <w:rPr>
            <w:rFonts w:cs="Arial"/>
          </w:rPr>
          <m:t>0,01 U</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oMath>
      <w:r w:rsidR="00B20FAA" w:rsidRPr="00B20FAA">
        <w:rPr>
          <w:rFonts w:cs="Arial"/>
        </w:rPr>
        <w:t>.</w:t>
      </w:r>
    </w:p>
    <w:p w14:paraId="1A513C2F" w14:textId="0C68DDD1" w:rsidR="001C6278" w:rsidRPr="00B20FAA" w:rsidRDefault="008C0509" w:rsidP="00F36A34">
      <w:pPr>
        <w:rPr>
          <w:rFonts w:cs="Arial"/>
          <w:noProof/>
        </w:rPr>
      </w:pPr>
      <w:r w:rsidRPr="00B20FAA">
        <w:rPr>
          <w:rFonts w:cs="Arial"/>
          <w:noProof/>
        </w:rPr>
        <w:t>Les intervalles entre deux cy</w:t>
      </w:r>
      <w:r w:rsidR="00271889" w:rsidRPr="00B20FAA">
        <w:rPr>
          <w:rFonts w:cs="Arial"/>
          <w:noProof/>
        </w:rPr>
        <w:t>cles peuvent dépasser largement plu</w:t>
      </w:r>
      <w:r w:rsidR="000B3E16">
        <w:rPr>
          <w:rFonts w:cs="Arial"/>
          <w:noProof/>
        </w:rPr>
        <w:t>s</w:t>
      </w:r>
      <w:r w:rsidR="00271889" w:rsidRPr="00B20FAA">
        <w:rPr>
          <w:rFonts w:cs="Arial"/>
          <w:noProof/>
        </w:rPr>
        <w:t xml:space="preserve">ieurs </w:t>
      </w:r>
      <w:r w:rsidR="00161A2D" w:rsidRPr="00B20FAA">
        <w:rPr>
          <w:rFonts w:cs="Arial"/>
          <w:noProof/>
        </w:rPr>
        <w:t>dizaines</w:t>
      </w:r>
      <w:r w:rsidR="00A136A8" w:rsidRPr="00B20FAA">
        <w:rPr>
          <w:rFonts w:cs="Arial"/>
          <w:noProof/>
        </w:rPr>
        <w:t xml:space="preserve"> </w:t>
      </w:r>
      <w:r w:rsidR="00271889" w:rsidRPr="00B20FAA">
        <w:rPr>
          <w:rFonts w:cs="Arial"/>
          <w:noProof/>
        </w:rPr>
        <w:t>d’heures. Il est alors préférable d’utiliser des doses fractionnées dans une pompe à insuline</w:t>
      </w:r>
      <w:r w:rsidR="003A37F7" w:rsidRPr="00B20FAA">
        <w:rPr>
          <w:rFonts w:cs="Arial"/>
          <w:noProof/>
        </w:rPr>
        <w:t xml:space="preserve"> en modifiant la vitesse maximale du motoréducteur </w:t>
      </w:r>
      <m:oMath>
        <m:sSub>
          <m:sSubPr>
            <m:ctrlPr>
              <w:rPr>
                <w:rFonts w:ascii="Cambria Math" w:hAnsi="Cambria Math" w:cs="Arial"/>
                <w:i/>
              </w:rPr>
            </m:ctrlPr>
          </m:sSubPr>
          <m:e>
            <m:r>
              <m:rPr>
                <m:nor/>
              </m:rPr>
              <w:rPr>
                <w:rFonts w:cs="Arial"/>
              </w:rPr>
              <m:t>Ω</m:t>
            </m:r>
          </m:e>
          <m:sub>
            <m:r>
              <m:rPr>
                <m:nor/>
              </m:rPr>
              <w:rPr>
                <w:rFonts w:cs="Arial"/>
              </w:rPr>
              <m:t>max</m:t>
            </m:r>
          </m:sub>
        </m:sSub>
      </m:oMath>
      <w:r w:rsidR="00271889" w:rsidRPr="00B20FAA">
        <w:rPr>
          <w:rFonts w:cs="Arial"/>
          <w:noProof/>
        </w:rPr>
        <w:t>.</w:t>
      </w:r>
    </w:p>
    <w:p w14:paraId="397E9976" w14:textId="77777777" w:rsidR="00271889" w:rsidRPr="00B20FAA" w:rsidRDefault="00271889" w:rsidP="00F36A34">
      <w:pPr>
        <w:rPr>
          <w:rFonts w:cs="Arial"/>
          <w:noProof/>
        </w:rPr>
      </w:pPr>
    </w:p>
    <w:p w14:paraId="48D21B29" w14:textId="7CA39F74" w:rsidR="00271889" w:rsidRPr="00B20FAA" w:rsidRDefault="00271889" w:rsidP="00F36A34">
      <w:pPr>
        <w:rPr>
          <w:rFonts w:cs="Arial"/>
          <w:noProof/>
        </w:rPr>
      </w:pPr>
      <w:r w:rsidRPr="00B20FAA">
        <w:rPr>
          <w:rFonts w:cs="Arial"/>
        </w:rPr>
        <w:t xml:space="preserve">Les doses fractionnées désignent la manière dont une pompe à insuline administre une dose d'insuline en petites quantités délivrées </w:t>
      </w:r>
      <w:r w:rsidR="00CA6FBD" w:rsidRPr="00B20FAA">
        <w:rPr>
          <w:rFonts w:cs="Arial"/>
        </w:rPr>
        <w:t>périodiquement</w:t>
      </w:r>
      <w:r w:rsidRPr="00B20FAA">
        <w:rPr>
          <w:rFonts w:cs="Arial"/>
        </w:rPr>
        <w:t xml:space="preserve">. Au lieu d'administrer une dose complète d'un coup, la pompe </w:t>
      </w:r>
      <w:r w:rsidR="00B20FAA" w:rsidRPr="00B20FAA">
        <w:rPr>
          <w:rFonts w:cs="Arial"/>
        </w:rPr>
        <w:t>divise</w:t>
      </w:r>
      <w:r w:rsidRPr="00B20FAA">
        <w:rPr>
          <w:rFonts w:cs="Arial"/>
        </w:rPr>
        <w:t xml:space="preserve"> la dose en plusieurs micro-injections répétées, ce qui permet de maintenir un débit continu et précis d'insuline.</w:t>
      </w:r>
    </w:p>
    <w:p w14:paraId="7189913D" w14:textId="77777777" w:rsidR="00271889" w:rsidRPr="007A7C8B" w:rsidRDefault="00271889" w:rsidP="00F36A34">
      <w:pPr>
        <w:rPr>
          <w:noProof/>
        </w:rPr>
      </w:pPr>
    </w:p>
    <w:p w14:paraId="4595C7EC" w14:textId="03B9B96A" w:rsidR="00111438" w:rsidRDefault="007A6E5C" w:rsidP="00F36A34">
      <w:pPr>
        <w:rPr>
          <w:noProof/>
        </w:rPr>
      </w:pPr>
      <w:r w:rsidRPr="007A7C8B">
        <w:rPr>
          <w:noProof/>
        </w:rPr>
        <w:t xml:space="preserve">Les microdoses sont injectées toutes les </w:t>
      </w:r>
      <w:r w:rsidR="003B138B">
        <w:rPr>
          <w:noProof/>
        </w:rPr>
        <w:t>5</w:t>
      </w:r>
      <w:r w:rsidRPr="007A7C8B">
        <w:rPr>
          <w:noProof/>
        </w:rPr>
        <w:t xml:space="preserve"> minutes</w:t>
      </w:r>
      <w:r w:rsidR="00A136A8">
        <w:rPr>
          <w:noProof/>
        </w:rPr>
        <w:t xml:space="preserve"> soit 12 par heure</w:t>
      </w:r>
      <w:r w:rsidR="003B138B">
        <w:rPr>
          <w:noProof/>
        </w:rPr>
        <w:t>, en respectant à chaque fois le profil de vitesse de la figure 2</w:t>
      </w:r>
      <w:r w:rsidR="00064C02">
        <w:rPr>
          <w:noProof/>
        </w:rPr>
        <w:t>0</w:t>
      </w:r>
      <w:r w:rsidR="003B138B">
        <w:rPr>
          <w:noProof/>
        </w:rPr>
        <w:t>.</w:t>
      </w:r>
    </w:p>
    <w:p w14:paraId="1E237ED4" w14:textId="797DC68C" w:rsidR="00051A41" w:rsidRPr="00362892" w:rsidRDefault="00051A41" w:rsidP="00051A41">
      <w:pPr>
        <w:pStyle w:val="Question"/>
        <w:rPr>
          <w:rFonts w:cs="Arial"/>
        </w:rPr>
      </w:pPr>
      <w:r w:rsidRPr="00362892">
        <w:rPr>
          <w:rFonts w:cs="Arial"/>
          <w:b/>
          <w:bCs/>
        </w:rPr>
        <w:t>Préciser</w:t>
      </w:r>
      <w:r w:rsidRPr="00362892">
        <w:rPr>
          <w:rFonts w:cs="Arial"/>
        </w:rPr>
        <w:t xml:space="preserve"> l’expression du débit horaire d’insuline injecté </w:t>
      </w:r>
      <m:oMath>
        <m:r>
          <m:rPr>
            <m:nor/>
          </m:rPr>
          <w:rPr>
            <w:rFonts w:cs="Arial"/>
          </w:rPr>
          <m:t>Q</m:t>
        </m:r>
        <m:r>
          <w:rPr>
            <w:rFonts w:ascii="Cambria Math" w:hAnsi="Cambria Math" w:cs="Arial"/>
          </w:rPr>
          <m:t xml:space="preserve"> </m:t>
        </m:r>
      </m:oMath>
      <w:r w:rsidRPr="00362892">
        <w:rPr>
          <w:rFonts w:cs="Arial"/>
        </w:rPr>
        <w:t xml:space="preserve">en fonction de </w:t>
      </w:r>
      <m:oMath>
        <m:sSub>
          <m:sSubPr>
            <m:ctrlPr>
              <w:rPr>
                <w:rFonts w:ascii="Cambria Math" w:hAnsi="Cambria Math" w:cs="Arial"/>
                <w:i/>
              </w:rPr>
            </m:ctrlPr>
          </m:sSubPr>
          <m:e>
            <m:r>
              <m:rPr>
                <m:nor/>
              </m:rPr>
              <w:rPr>
                <w:rFonts w:cs="Arial"/>
              </w:rPr>
              <m:t>t</m:t>
            </m:r>
          </m:e>
          <m:sub>
            <m:r>
              <m:rPr>
                <m:nor/>
              </m:rPr>
              <w:rPr>
                <w:rFonts w:cs="Arial"/>
              </w:rPr>
              <m:t>1</m:t>
            </m:r>
          </m:sub>
        </m:sSub>
        <m:r>
          <m:rPr>
            <m:nor/>
          </m:rPr>
          <w:rPr>
            <w:rFonts w:cs="Arial"/>
          </w:rPr>
          <m:t>,</m:t>
        </m:r>
        <m:sSub>
          <m:sSubPr>
            <m:ctrlPr>
              <w:rPr>
                <w:rFonts w:ascii="Cambria Math" w:hAnsi="Cambria Math" w:cs="Arial"/>
                <w:i/>
              </w:rPr>
            </m:ctrlPr>
          </m:sSubPr>
          <m:e>
            <m:r>
              <m:rPr>
                <m:nor/>
              </m:rPr>
              <w:rPr>
                <w:rFonts w:cs="Arial"/>
              </w:rPr>
              <m:t>t</m:t>
            </m:r>
          </m:e>
          <m:sub>
            <m:r>
              <m:rPr>
                <m:nor/>
              </m:rPr>
              <w:rPr>
                <w:rFonts w:cs="Arial"/>
              </w:rPr>
              <m:t>2</m:t>
            </m:r>
          </m:sub>
        </m:sSub>
        <m:r>
          <m:rPr>
            <m:nor/>
          </m:rPr>
          <w:rPr>
            <w:rFonts w:cs="Arial"/>
          </w:rPr>
          <m:t>, cy</m:t>
        </m:r>
        <m:sSub>
          <m:sSubPr>
            <m:ctrlPr>
              <w:rPr>
                <w:rFonts w:ascii="Cambria Math" w:hAnsi="Cambria Math" w:cs="Arial"/>
                <w:i/>
              </w:rPr>
            </m:ctrlPr>
          </m:sSubPr>
          <m:e>
            <m:r>
              <m:rPr>
                <m:nor/>
              </m:rPr>
              <w:rPr>
                <w:rFonts w:cs="Arial"/>
              </w:rPr>
              <m:t>l</m:t>
            </m:r>
          </m:e>
          <m:sub>
            <m:r>
              <m:rPr>
                <m:nor/>
              </m:rPr>
              <w:rPr>
                <w:rFonts w:cs="Arial"/>
              </w:rPr>
              <m:t>pompe</m:t>
            </m:r>
          </m:sub>
        </m:sSub>
      </m:oMath>
      <w:r w:rsidRPr="00362892">
        <w:rPr>
          <w:rFonts w:cs="Arial"/>
        </w:rPr>
        <w:t xml:space="preserve"> et </w:t>
      </w:r>
      <m:oMath>
        <m:sSub>
          <m:sSubPr>
            <m:ctrlPr>
              <w:rPr>
                <w:rFonts w:ascii="Cambria Math" w:hAnsi="Cambria Math" w:cs="Arial"/>
                <w:i/>
              </w:rPr>
            </m:ctrlPr>
          </m:sSubPr>
          <m:e>
            <m:r>
              <m:rPr>
                <m:nor/>
              </m:rPr>
              <w:rPr>
                <w:rFonts w:cs="Arial"/>
              </w:rPr>
              <m:t>Ω</m:t>
            </m:r>
          </m:e>
          <m:sub>
            <m:r>
              <m:rPr>
                <m:nor/>
              </m:rPr>
              <w:rPr>
                <w:rFonts w:cs="Arial"/>
              </w:rPr>
              <m:t>max</m:t>
            </m:r>
          </m:sub>
        </m:sSub>
      </m:oMath>
      <w:r w:rsidRPr="00362892">
        <w:rPr>
          <w:rFonts w:cs="Arial"/>
        </w:rPr>
        <w:t>.</w:t>
      </w:r>
    </w:p>
    <w:p w14:paraId="7808EAC1" w14:textId="22E8B8EB" w:rsidR="005D794F" w:rsidRPr="00080A26" w:rsidRDefault="005D794F" w:rsidP="005D794F">
      <w:pPr>
        <w:rPr>
          <w:rFonts w:cs="Arial"/>
          <w:noProof/>
        </w:rPr>
      </w:pPr>
      <w:r w:rsidRPr="00080A26">
        <w:rPr>
          <w:rFonts w:cs="Arial"/>
          <w:noProof/>
        </w:rPr>
        <w:t>Pour permettre d’obtenir ces microdoses, des variateurs de vitesse à modulation de largeur d’impulsion (PWM : Pulse Width Modulation)</w:t>
      </w:r>
      <w:r w:rsidR="00894EA4" w:rsidRPr="00080A26">
        <w:rPr>
          <w:rFonts w:cs="Arial"/>
          <w:noProof/>
        </w:rPr>
        <w:t xml:space="preserve"> sont utilisés</w:t>
      </w:r>
      <w:r w:rsidRPr="00080A26">
        <w:rPr>
          <w:rFonts w:cs="Arial"/>
          <w:noProof/>
        </w:rPr>
        <w:t xml:space="preserve">. La commande </w:t>
      </w:r>
      <w:r w:rsidR="00362892" w:rsidRPr="00080A26">
        <w:rPr>
          <w:rFonts w:cs="Arial"/>
          <w:noProof/>
        </w:rPr>
        <w:t xml:space="preserve">de la PWM </w:t>
      </w:r>
      <w:r w:rsidRPr="00080A26">
        <w:rPr>
          <w:rFonts w:cs="Arial"/>
          <w:noProof/>
        </w:rPr>
        <w:t>se fait sur 10</w:t>
      </w:r>
      <w:r w:rsidR="00362892" w:rsidRPr="00080A26">
        <w:rPr>
          <w:rFonts w:cs="Arial"/>
          <w:noProof/>
        </w:rPr>
        <w:t> </w:t>
      </w:r>
      <w:r w:rsidRPr="00080A26">
        <w:rPr>
          <w:rFonts w:cs="Arial"/>
          <w:noProof/>
        </w:rPr>
        <w:t>bits.</w:t>
      </w:r>
    </w:p>
    <w:p w14:paraId="64FB02F7" w14:textId="77777777" w:rsidR="00894EA4" w:rsidRPr="00080A26" w:rsidRDefault="00894EA4" w:rsidP="005D794F">
      <w:pPr>
        <w:rPr>
          <w:rFonts w:cs="Arial"/>
          <w:noProof/>
        </w:rPr>
      </w:pPr>
    </w:p>
    <w:p w14:paraId="0922F656" w14:textId="1C0C6C09" w:rsidR="005D794F" w:rsidRPr="00080A26" w:rsidRDefault="00495A4A" w:rsidP="005D794F">
      <w:pPr>
        <w:rPr>
          <w:rFonts w:cs="Arial"/>
          <w:noProof/>
        </w:rPr>
      </w:pPr>
      <w:r w:rsidRPr="00080A26">
        <w:rPr>
          <w:rFonts w:cs="Arial"/>
          <w:noProof/>
        </w:rPr>
        <w:t>L</w:t>
      </w:r>
      <w:r w:rsidR="005D794F" w:rsidRPr="00080A26">
        <w:rPr>
          <w:rFonts w:cs="Arial"/>
          <w:noProof/>
        </w:rPr>
        <w:t xml:space="preserve">a tension du moteur </w:t>
      </w:r>
      <m:oMath>
        <m:r>
          <m:rPr>
            <m:nor/>
          </m:rPr>
          <w:rPr>
            <w:rFonts w:cs="Arial"/>
            <w:noProof/>
          </w:rPr>
          <m:t>U</m:t>
        </m:r>
        <m:r>
          <w:rPr>
            <w:rFonts w:ascii="Cambria Math" w:hAnsi="Cambria Math" w:cs="Arial"/>
            <w:noProof/>
          </w:rPr>
          <m:t xml:space="preserve"> </m:t>
        </m:r>
      </m:oMath>
      <w:r w:rsidR="005D794F" w:rsidRPr="00080A26">
        <w:rPr>
          <w:rFonts w:cs="Arial"/>
          <w:noProof/>
        </w:rPr>
        <w:t>est</w:t>
      </w:r>
      <w:r w:rsidRPr="00080A26">
        <w:rPr>
          <w:rFonts w:cs="Arial"/>
          <w:noProof/>
        </w:rPr>
        <w:t xml:space="preserve"> ainsi</w:t>
      </w:r>
      <w:r w:rsidR="005D794F" w:rsidRPr="00080A26">
        <w:rPr>
          <w:rFonts w:cs="Arial"/>
          <w:noProof/>
        </w:rPr>
        <w:t xml:space="preserve"> liée à la tension d’alimentation par la relation suivante :</w:t>
      </w:r>
    </w:p>
    <w:p w14:paraId="1D50FD69" w14:textId="5AA3AE85" w:rsidR="005D794F" w:rsidRPr="0056361C" w:rsidRDefault="00362892" w:rsidP="005D794F">
      <w:pPr>
        <w:rPr>
          <w:rFonts w:cs="Arial"/>
          <w:noProof/>
          <w:lang w:val="nl-NL"/>
        </w:rPr>
      </w:pPr>
      <m:oMathPara>
        <m:oMath>
          <m:r>
            <m:rPr>
              <m:nor/>
            </m:rPr>
            <w:rPr>
              <w:rFonts w:cs="Arial"/>
              <w:noProof/>
              <w:lang w:val="nl-NL"/>
            </w:rPr>
            <m:t>U=</m:t>
          </m:r>
          <m:f>
            <m:fPr>
              <m:ctrlPr>
                <w:rPr>
                  <w:rFonts w:ascii="Cambria Math" w:hAnsi="Cambria Math" w:cs="Arial"/>
                  <w:noProof/>
                </w:rPr>
              </m:ctrlPr>
            </m:fPr>
            <m:num>
              <m:r>
                <m:rPr>
                  <m:nor/>
                </m:rPr>
                <w:rPr>
                  <w:rFonts w:cs="Arial"/>
                  <w:noProof/>
                  <w:lang w:val="nl-NL"/>
                </w:rPr>
                <m:t>k</m:t>
              </m:r>
            </m:num>
            <m:den>
              <m:sSub>
                <m:sSubPr>
                  <m:ctrlPr>
                    <w:rPr>
                      <w:rFonts w:ascii="Cambria Math" w:hAnsi="Cambria Math" w:cs="Arial"/>
                      <w:noProof/>
                    </w:rPr>
                  </m:ctrlPr>
                </m:sSubPr>
                <m:e>
                  <m:r>
                    <m:rPr>
                      <m:nor/>
                    </m:rPr>
                    <w:rPr>
                      <w:rFonts w:cs="Arial"/>
                      <w:noProof/>
                      <w:lang w:val="nl-NL"/>
                    </w:rPr>
                    <m:t>N</m:t>
                  </m:r>
                </m:e>
                <m:sub>
                  <m:r>
                    <m:rPr>
                      <m:nor/>
                    </m:rPr>
                    <w:rPr>
                      <w:rFonts w:cs="Arial"/>
                      <w:noProof/>
                      <w:lang w:val="nl-NL"/>
                    </w:rPr>
                    <m:t>max</m:t>
                  </m:r>
                </m:sub>
              </m:sSub>
            </m:den>
          </m:f>
          <m:r>
            <m:rPr>
              <m:nor/>
            </m:rPr>
            <w:rPr>
              <w:rFonts w:cs="Arial"/>
              <w:noProof/>
              <w:lang w:val="nl-NL"/>
            </w:rPr>
            <m:t>×</m:t>
          </m:r>
          <m:sSub>
            <m:sSubPr>
              <m:ctrlPr>
                <w:rPr>
                  <w:rFonts w:ascii="Cambria Math" w:hAnsi="Cambria Math" w:cs="Arial"/>
                  <w:noProof/>
                </w:rPr>
              </m:ctrlPr>
            </m:sSubPr>
            <m:e>
              <m:r>
                <m:rPr>
                  <m:nor/>
                </m:rPr>
                <w:rPr>
                  <w:rFonts w:cs="Arial"/>
                  <w:noProof/>
                  <w:lang w:val="nl-NL"/>
                </w:rPr>
                <m:t>U</m:t>
              </m:r>
            </m:e>
            <m:sub>
              <m:r>
                <m:rPr>
                  <m:nor/>
                </m:rPr>
                <w:rPr>
                  <w:rFonts w:cs="Arial"/>
                  <w:noProof/>
                  <w:lang w:val="nl-NL"/>
                </w:rPr>
                <m:t>alim</m:t>
              </m:r>
            </m:sub>
          </m:sSub>
        </m:oMath>
      </m:oMathPara>
    </w:p>
    <w:p w14:paraId="47167984" w14:textId="77777777" w:rsidR="005D794F" w:rsidRPr="00080A26" w:rsidRDefault="005D794F" w:rsidP="005D794F">
      <w:pPr>
        <w:rPr>
          <w:rFonts w:cs="Arial"/>
          <w:noProof/>
        </w:rPr>
      </w:pPr>
      <w:r w:rsidRPr="00080A26">
        <w:rPr>
          <w:rFonts w:cs="Arial"/>
          <w:noProof/>
        </w:rPr>
        <w:t xml:space="preserve">avec </w:t>
      </w:r>
    </w:p>
    <w:p w14:paraId="71533E98" w14:textId="77777777" w:rsidR="00080A26" w:rsidRPr="00080A26" w:rsidRDefault="00000000" w:rsidP="00080A26">
      <w:pPr>
        <w:pStyle w:val="Paragraphedeliste"/>
        <w:numPr>
          <w:ilvl w:val="0"/>
          <w:numId w:val="28"/>
        </w:numPr>
        <w:ind w:left="567" w:hanging="283"/>
        <w:rPr>
          <w:rFonts w:cs="Arial"/>
          <w:noProof/>
        </w:rPr>
      </w:pPr>
      <m:oMath>
        <m:sSub>
          <m:sSubPr>
            <m:ctrlPr>
              <w:rPr>
                <w:rFonts w:ascii="Cambria Math" w:hAnsi="Cambria Math" w:cs="Arial"/>
                <w:i/>
                <w:noProof/>
              </w:rPr>
            </m:ctrlPr>
          </m:sSubPr>
          <m:e>
            <m:r>
              <m:rPr>
                <m:nor/>
              </m:rPr>
              <w:rPr>
                <w:rFonts w:cs="Arial"/>
                <w:noProof/>
              </w:rPr>
              <m:t>U</m:t>
            </m:r>
          </m:e>
          <m:sub>
            <m:r>
              <m:rPr>
                <m:nor/>
              </m:rPr>
              <w:rPr>
                <w:rFonts w:cs="Arial"/>
                <w:noProof/>
              </w:rPr>
              <m:t>alim</m:t>
            </m:r>
          </m:sub>
        </m:sSub>
        <m:r>
          <m:rPr>
            <m:nor/>
          </m:rPr>
          <w:rPr>
            <w:rFonts w:cs="Arial"/>
            <w:noProof/>
          </w:rPr>
          <m:t>=1,2 V</m:t>
        </m:r>
      </m:oMath>
      <w:r w:rsidR="005D794F" w:rsidRPr="00080A26">
        <w:rPr>
          <w:rFonts w:cs="Arial"/>
          <w:noProof/>
        </w:rPr>
        <w:t>, tension d’alimentation du variateur de vitesse ;</w:t>
      </w:r>
    </w:p>
    <w:p w14:paraId="7896F0AB" w14:textId="28DECA7B" w:rsidR="00080A26" w:rsidRPr="00080A26" w:rsidRDefault="00000000" w:rsidP="00080A26">
      <w:pPr>
        <w:pStyle w:val="Paragraphedeliste"/>
        <w:numPr>
          <w:ilvl w:val="0"/>
          <w:numId w:val="28"/>
        </w:numPr>
        <w:ind w:left="567" w:hanging="283"/>
        <w:rPr>
          <w:rFonts w:cs="Arial"/>
          <w:noProof/>
        </w:rPr>
      </w:pPr>
      <m:oMath>
        <m:sSub>
          <m:sSubPr>
            <m:ctrlPr>
              <w:rPr>
                <w:rFonts w:ascii="Cambria Math" w:hAnsi="Cambria Math" w:cs="Arial"/>
                <w:noProof/>
              </w:rPr>
            </m:ctrlPr>
          </m:sSubPr>
          <m:e>
            <m:r>
              <m:rPr>
                <m:nor/>
              </m:rPr>
              <w:rPr>
                <w:rFonts w:cs="Arial"/>
                <w:noProof/>
              </w:rPr>
              <m:t>N</m:t>
            </m:r>
          </m:e>
          <m:sub>
            <m:r>
              <m:rPr>
                <m:nor/>
              </m:rPr>
              <w:rPr>
                <w:rFonts w:cs="Arial"/>
                <w:noProof/>
              </w:rPr>
              <m:t>max</m:t>
            </m:r>
          </m:sub>
        </m:sSub>
        <m:r>
          <m:rPr>
            <m:nor/>
          </m:rPr>
          <w:rPr>
            <w:rFonts w:cs="Arial"/>
            <w:noProof/>
          </w:rPr>
          <m:t>=</m:t>
        </m:r>
        <m:sSup>
          <m:sSupPr>
            <m:ctrlPr>
              <w:rPr>
                <w:rFonts w:ascii="Cambria Math" w:hAnsi="Cambria Math" w:cs="Arial"/>
                <w:i/>
                <w:noProof/>
              </w:rPr>
            </m:ctrlPr>
          </m:sSupPr>
          <m:e>
            <m:r>
              <m:rPr>
                <m:nor/>
              </m:rPr>
              <w:rPr>
                <w:rFonts w:cs="Arial"/>
                <w:noProof/>
              </w:rPr>
              <m:t>2</m:t>
            </m:r>
          </m:e>
          <m:sup>
            <m:r>
              <m:rPr>
                <m:nor/>
              </m:rPr>
              <w:rPr>
                <w:rFonts w:cs="Arial"/>
                <w:noProof/>
              </w:rPr>
              <m:t>10</m:t>
            </m:r>
          </m:sup>
        </m:sSup>
        <m:r>
          <w:rPr>
            <w:rFonts w:ascii="Cambria Math" w:hAnsi="Cambria Math" w:cs="Arial"/>
            <w:noProof/>
          </w:rPr>
          <m:t> </m:t>
        </m:r>
      </m:oMath>
      <w:r w:rsidR="00080A26" w:rsidRPr="00080A26">
        <w:rPr>
          <w:rFonts w:cs="Arial"/>
          <w:noProof/>
        </w:rPr>
        <w:t>;</w:t>
      </w:r>
    </w:p>
    <w:p w14:paraId="7A2E1AB6" w14:textId="278340A2" w:rsidR="005D794F" w:rsidRPr="00080A26" w:rsidRDefault="00362892" w:rsidP="00080A26">
      <w:pPr>
        <w:pStyle w:val="Paragraphedeliste"/>
        <w:numPr>
          <w:ilvl w:val="0"/>
          <w:numId w:val="28"/>
        </w:numPr>
        <w:ind w:left="567" w:hanging="283"/>
        <w:rPr>
          <w:rFonts w:cs="Arial"/>
          <w:noProof/>
        </w:rPr>
      </w:pPr>
      <m:oMath>
        <m:r>
          <m:rPr>
            <m:nor/>
          </m:rPr>
          <w:rPr>
            <w:rFonts w:cs="Arial"/>
            <w:noProof/>
          </w:rPr>
          <m:t>k</m:t>
        </m:r>
      </m:oMath>
      <w:r w:rsidR="005D794F" w:rsidRPr="00080A26">
        <w:rPr>
          <w:rFonts w:cs="Arial"/>
          <w:noProof/>
        </w:rPr>
        <w:t xml:space="preserve"> est un nombre compris en 0 et </w:t>
      </w:r>
      <m:oMath>
        <m:sSub>
          <m:sSubPr>
            <m:ctrlPr>
              <w:rPr>
                <w:rFonts w:ascii="Cambria Math" w:hAnsi="Cambria Math" w:cs="Arial"/>
                <w:i/>
                <w:noProof/>
              </w:rPr>
            </m:ctrlPr>
          </m:sSubPr>
          <m:e>
            <m:r>
              <m:rPr>
                <m:nor/>
              </m:rPr>
              <w:rPr>
                <w:rFonts w:cs="Arial"/>
                <w:noProof/>
              </w:rPr>
              <m:t>N</m:t>
            </m:r>
          </m:e>
          <m:sub>
            <m:r>
              <m:rPr>
                <m:nor/>
              </m:rPr>
              <w:rPr>
                <w:rFonts w:cs="Arial"/>
                <w:noProof/>
              </w:rPr>
              <m:t>max</m:t>
            </m:r>
          </m:sub>
        </m:sSub>
        <m:r>
          <m:rPr>
            <m:nor/>
          </m:rPr>
          <w:rPr>
            <w:rFonts w:cs="Arial"/>
            <w:noProof/>
          </w:rPr>
          <m:t>-1</m:t>
        </m:r>
      </m:oMath>
      <w:r w:rsidR="005D794F" w:rsidRPr="00080A26">
        <w:rPr>
          <w:rFonts w:cs="Arial"/>
          <w:noProof/>
        </w:rPr>
        <w:t>.</w:t>
      </w:r>
    </w:p>
    <w:p w14:paraId="55C3B7B8" w14:textId="77777777" w:rsidR="005D794F" w:rsidRPr="00080A26" w:rsidRDefault="005D794F" w:rsidP="005D794F">
      <w:pPr>
        <w:rPr>
          <w:rFonts w:cs="Arial"/>
        </w:rPr>
      </w:pPr>
    </w:p>
    <w:p w14:paraId="506BF492" w14:textId="370AED99" w:rsidR="007A6E5C" w:rsidRPr="004F59B2" w:rsidRDefault="00111438" w:rsidP="00F36A34">
      <w:pPr>
        <w:rPr>
          <w:rFonts w:cs="Arial"/>
          <w:noProof/>
        </w:rPr>
      </w:pPr>
      <w:r w:rsidRPr="00080A26">
        <w:rPr>
          <w:rFonts w:cs="Arial"/>
          <w:noProof/>
        </w:rPr>
        <w:t xml:space="preserve">Le courant consommé par </w:t>
      </w:r>
      <w:r w:rsidRPr="004F59B2">
        <w:rPr>
          <w:rFonts w:cs="Arial"/>
          <w:noProof/>
        </w:rPr>
        <w:t xml:space="preserve">le moteur </w:t>
      </w:r>
      <w:r w:rsidR="00362892" w:rsidRPr="004F59B2">
        <w:rPr>
          <w:rFonts w:cs="Arial"/>
          <w:noProof/>
        </w:rPr>
        <w:t>est</w:t>
      </w:r>
      <w:r w:rsidRPr="004F59B2">
        <w:rPr>
          <w:rFonts w:cs="Arial"/>
          <w:noProof/>
        </w:rPr>
        <w:t xml:space="preserve"> supposé constant : </w:t>
      </w:r>
      <m:oMath>
        <m:r>
          <m:rPr>
            <m:nor/>
          </m:rPr>
          <w:rPr>
            <w:rFonts w:cs="Arial"/>
            <w:noProof/>
          </w:rPr>
          <m:t>I=0,2 A</m:t>
        </m:r>
      </m:oMath>
      <w:r w:rsidRPr="004F59B2">
        <w:rPr>
          <w:rFonts w:cs="Arial"/>
          <w:noProof/>
        </w:rPr>
        <w:t>.</w:t>
      </w:r>
    </w:p>
    <w:p w14:paraId="58926000" w14:textId="2E70941E" w:rsidR="003C45BA" w:rsidRPr="004F59B2" w:rsidRDefault="00894EA4" w:rsidP="003C45BA">
      <w:pPr>
        <w:pStyle w:val="Question"/>
        <w:rPr>
          <w:rFonts w:cs="Arial"/>
        </w:rPr>
      </w:pPr>
      <w:r w:rsidRPr="004F59B2">
        <w:rPr>
          <w:rFonts w:cs="Arial"/>
          <w:b/>
          <w:bCs/>
        </w:rPr>
        <w:t>Indiquer</w:t>
      </w:r>
      <w:r w:rsidRPr="004F59B2">
        <w:rPr>
          <w:rFonts w:cs="Arial"/>
        </w:rPr>
        <w:t xml:space="preserve"> le nombre de</w:t>
      </w:r>
      <w:r w:rsidR="003C45BA" w:rsidRPr="004F59B2">
        <w:rPr>
          <w:rFonts w:cs="Arial"/>
        </w:rPr>
        <w:t xml:space="preserve"> réglages de débits possibles</w:t>
      </w:r>
      <w:r w:rsidR="00080A26" w:rsidRPr="004F59B2">
        <w:rPr>
          <w:rFonts w:cs="Arial"/>
        </w:rPr>
        <w:t>.</w:t>
      </w:r>
    </w:p>
    <w:p w14:paraId="397DD38B" w14:textId="59572279" w:rsidR="00495A4A" w:rsidRPr="004F59B2" w:rsidRDefault="00495A4A">
      <w:pPr>
        <w:spacing w:line="240" w:lineRule="auto"/>
        <w:jc w:val="center"/>
        <w:rPr>
          <w:rFonts w:cs="Arial"/>
        </w:rPr>
      </w:pPr>
    </w:p>
    <w:p w14:paraId="15CC5CE6" w14:textId="0AE0B7E4" w:rsidR="00F618CF" w:rsidRPr="004F59B2" w:rsidRDefault="00F618CF" w:rsidP="00736D38">
      <w:pPr>
        <w:rPr>
          <w:rFonts w:cs="Arial"/>
        </w:rPr>
      </w:pPr>
      <w:r w:rsidRPr="004F59B2">
        <w:rPr>
          <w:rFonts w:cs="Arial"/>
        </w:rPr>
        <w:t xml:space="preserve">Une étude a permis de tracer la vitesse de rotation </w:t>
      </w:r>
      <m:oMath>
        <m:sSub>
          <m:sSubPr>
            <m:ctrlPr>
              <w:rPr>
                <w:rFonts w:ascii="Cambria Math" w:hAnsi="Cambria Math" w:cs="Arial"/>
                <w:i/>
              </w:rPr>
            </m:ctrlPr>
          </m:sSubPr>
          <m:e>
            <m:r>
              <m:rPr>
                <m:nor/>
              </m:rPr>
              <w:rPr>
                <w:rFonts w:cs="Arial"/>
              </w:rPr>
              <m:t>Ω</m:t>
            </m:r>
          </m:e>
          <m:sub>
            <m:r>
              <m:rPr>
                <m:nor/>
              </m:rPr>
              <w:rPr>
                <w:rFonts w:cs="Arial"/>
              </w:rPr>
              <m:t>max</m:t>
            </m:r>
          </m:sub>
        </m:sSub>
      </m:oMath>
      <w:r w:rsidRPr="004F59B2">
        <w:rPr>
          <w:rFonts w:cs="Arial"/>
        </w:rPr>
        <w:t xml:space="preserve"> en fonction l’incrément </w:t>
      </w:r>
      <m:oMath>
        <m:r>
          <m:rPr>
            <m:nor/>
          </m:rPr>
          <w:rPr>
            <w:rFonts w:cs="Arial"/>
          </w:rPr>
          <m:t>k</m:t>
        </m:r>
      </m:oMath>
      <w:r w:rsidR="00C813CF" w:rsidRPr="004F59B2">
        <w:rPr>
          <w:rFonts w:cs="Arial"/>
        </w:rPr>
        <w:t xml:space="preserve"> (</w:t>
      </w:r>
      <w:r w:rsidR="00AD3E0E" w:rsidRPr="004F59B2">
        <w:rPr>
          <w:rFonts w:cs="Arial"/>
        </w:rPr>
        <w:t>figure 2</w:t>
      </w:r>
      <w:r w:rsidR="00064C02" w:rsidRPr="004F59B2">
        <w:rPr>
          <w:rFonts w:cs="Arial"/>
        </w:rPr>
        <w:t>1</w:t>
      </w:r>
      <w:r w:rsidR="00AD3E0E" w:rsidRPr="004F59B2">
        <w:rPr>
          <w:rFonts w:cs="Arial"/>
        </w:rPr>
        <w:t>)</w:t>
      </w:r>
      <w:r w:rsidRPr="004F59B2">
        <w:rPr>
          <w:rFonts w:cs="Arial"/>
        </w:rPr>
        <w:t>.</w:t>
      </w:r>
    </w:p>
    <w:p w14:paraId="175E767A" w14:textId="2F09D1EE" w:rsidR="00FC12C0" w:rsidRDefault="00FC12C0" w:rsidP="00736D38"/>
    <w:p w14:paraId="2B54F955" w14:textId="6F769ED2" w:rsidR="00894EA4" w:rsidRDefault="00FC12C0" w:rsidP="00064C02">
      <w:pPr>
        <w:jc w:val="center"/>
      </w:pPr>
      <w:r>
        <w:rPr>
          <w:noProof/>
        </w:rPr>
        <mc:AlternateContent>
          <mc:Choice Requires="wps">
            <w:drawing>
              <wp:anchor distT="0" distB="0" distL="114300" distR="114300" simplePos="0" relativeHeight="251679232" behindDoc="0" locked="0" layoutInCell="1" allowOverlap="1" wp14:anchorId="32A8F582" wp14:editId="679849B8">
                <wp:simplePos x="0" y="0"/>
                <wp:positionH relativeFrom="column">
                  <wp:posOffset>695081</wp:posOffset>
                </wp:positionH>
                <wp:positionV relativeFrom="paragraph">
                  <wp:posOffset>48260</wp:posOffset>
                </wp:positionV>
                <wp:extent cx="5181349" cy="346779"/>
                <wp:effectExtent l="0" t="0" r="635" b="0"/>
                <wp:wrapNone/>
                <wp:docPr id="294494437" name="Zone de texte 53"/>
                <wp:cNvGraphicFramePr/>
                <a:graphic xmlns:a="http://schemas.openxmlformats.org/drawingml/2006/main">
                  <a:graphicData uri="http://schemas.microsoft.com/office/word/2010/wordprocessingShape">
                    <wps:wsp>
                      <wps:cNvSpPr txBox="1"/>
                      <wps:spPr>
                        <a:xfrm>
                          <a:off x="0" y="0"/>
                          <a:ext cx="5181349" cy="346779"/>
                        </a:xfrm>
                        <a:prstGeom prst="rect">
                          <a:avLst/>
                        </a:prstGeom>
                        <a:solidFill>
                          <a:schemeClr val="lt1"/>
                        </a:solidFill>
                        <a:ln w="6350">
                          <a:noFill/>
                        </a:ln>
                      </wps:spPr>
                      <wps:txbx>
                        <w:txbxContent>
                          <w:p w14:paraId="0E790DDC" w14:textId="7FBD1784" w:rsidR="00A54B15" w:rsidRPr="00175853" w:rsidRDefault="00A54B15" w:rsidP="00A54B15">
                            <w:pPr>
                              <w:jc w:val="center"/>
                              <w:rPr>
                                <w:b/>
                                <w:bCs/>
                              </w:rPr>
                            </w:pPr>
                            <w:r w:rsidRPr="00175853">
                              <w:rPr>
                                <w:b/>
                                <w:bCs/>
                              </w:rPr>
                              <w:t xml:space="preserve">Vitesse de rotation </w:t>
                            </w:r>
                            <m:oMath>
                              <m:sSub>
                                <m:sSubPr>
                                  <m:ctrlPr>
                                    <w:rPr>
                                      <w:rFonts w:ascii="Cambria Math" w:hAnsi="Cambria Math" w:cs="Arial"/>
                                      <w:b/>
                                      <w:bCs/>
                                      <w:i/>
                                    </w:rPr>
                                  </m:ctrlPr>
                                </m:sSubPr>
                                <m:e>
                                  <m:r>
                                    <m:rPr>
                                      <m:nor/>
                                    </m:rPr>
                                    <w:rPr>
                                      <w:rFonts w:cs="Arial"/>
                                      <w:b/>
                                    </w:rPr>
                                    <m:t>Ω</m:t>
                                  </m:r>
                                  <m:ctrlPr>
                                    <w:rPr>
                                      <w:rFonts w:ascii="Cambria Math" w:hAnsi="Cambria Math" w:cs="Arial"/>
                                      <w:b/>
                                      <w:bCs/>
                                    </w:rPr>
                                  </m:ctrlPr>
                                </m:e>
                                <m:sub>
                                  <m:r>
                                    <m:rPr>
                                      <m:nor/>
                                    </m:rPr>
                                    <w:rPr>
                                      <w:rFonts w:cs="Arial"/>
                                      <w:b/>
                                    </w:rPr>
                                    <m:t>max</m:t>
                                  </m:r>
                                </m:sub>
                              </m:sSub>
                            </m:oMath>
                            <w:r w:rsidRPr="00175853">
                              <w:rPr>
                                <w:b/>
                                <w:bCs/>
                              </w:rPr>
                              <w:t xml:space="preserve"> en fonction de l’incrément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8F582" id="Zone de texte 53" o:spid="_x0000_s1134" type="#_x0000_t202" style="position:absolute;left:0;text-align:left;margin-left:54.75pt;margin-top:3.8pt;width:408pt;height:27.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iIdMQIAAFwEAAAOAAAAZHJzL2Uyb0RvYy54bWysVE1v2zAMvQ/YfxB0Xxznq40Rp8hSZBgQ&#10;tAXSoWdFlmIDsqhJSuzs14+S89Vup2EXmRSpJ/LxybOHtlbkIKyrQOc07fUpEZpDUeldTn+8rr7c&#10;U+I80wVToEVOj8LRh/nnT7PGZGIAJahCWIIg2mWNyWnpvcmSxPFS1Mz1wAiNQQm2Zh5du0sKyxpE&#10;r1Uy6PcnSQO2MBa4cA53H7sgnUd8KQX3z1I64YnKKdbm42rjug1rMp+xbGeZKSt+KoP9QxU1qzRe&#10;eoF6ZJ6Rva3+gKorbsGB9D0OdQJSVlzEHrCbtP+hm03JjIi9IDnOXGhy/w+WPx025sUS336FFgcY&#10;CGmMyxxuhn5aaevwxUoJxpHC44U20XrCcXOc3qfD0ZQSjrHhaHJ3Nw0wyfW0sc5/E1CTYOTU4lgi&#10;W+ywdr5LPaeEyxyoqlhVSkUnSEEslSUHhkNUPtaI4O+ylCZNTifDcT8CawjHO2SlsZZrT8Hy7bYl&#10;VYEHYqVhawvFEXmw0EnEGb6qsNg1c/6FWdQEto4698+4SAV4GZwsSkqwv/62H/JxVBilpEGN5dT9&#10;3DMrKFHfNQ5xmo5GQZTRGY3vBujY28j2NqL39RKQgRRflOHRDPlenU1poX7D57AIt2KIaY5359Sf&#10;zaXvlI/PiYvFIiahDA3za70xPEAHxsMoXts3Zs1pXh4n/QRnNbLsw9i63HBSw2LvQVZxpldWT/yj&#10;hKMqTs8tvJFbP2Zdfwrz3wAAAP//AwBQSwMEFAAGAAgAAAAhAA/i05TfAAAACAEAAA8AAABkcnMv&#10;ZG93bnJldi54bWxMj01Pg0AQhu8m/ofNmHgxdpEGapGlMcaPpDdLq/G2ZUcgsrOE3QL+e8eTHp+8&#10;b955Jt/MthMjDr51pOBmEYFAqpxpqVawL5+ub0H4oMnozhEq+EYPm+L8LNeZcRO94rgLteAR8plW&#10;0ITQZ1L6qkGr/cL1SJx9usHqwDjU0gx64nHbyTiKUml1S3yh0T0+NFh97U5WwcdV/b718/NhWibL&#10;/vFlLFdvplTq8mK+vwMRcA5/ZfjVZ3Uo2OnoTmS86JijdcJVBasUBOfrOGE+KkjjGGSRy/8PFD8A&#10;AAD//wMAUEsBAi0AFAAGAAgAAAAhALaDOJL+AAAA4QEAABMAAAAAAAAAAAAAAAAAAAAAAFtDb250&#10;ZW50X1R5cGVzXS54bWxQSwECLQAUAAYACAAAACEAOP0h/9YAAACUAQAACwAAAAAAAAAAAAAAAAAv&#10;AQAAX3JlbHMvLnJlbHNQSwECLQAUAAYACAAAACEAk2YiHTECAABcBAAADgAAAAAAAAAAAAAAAAAu&#10;AgAAZHJzL2Uyb0RvYy54bWxQSwECLQAUAAYACAAAACEAD+LTlN8AAAAIAQAADwAAAAAAAAAAAAAA&#10;AACLBAAAZHJzL2Rvd25yZXYueG1sUEsFBgAAAAAEAAQA8wAAAJcFAAAAAA==&#10;" fillcolor="white [3201]" stroked="f" strokeweight=".5pt">
                <v:textbox>
                  <w:txbxContent>
                    <w:p w14:paraId="0E790DDC" w14:textId="7FBD1784" w:rsidR="00A54B15" w:rsidRPr="00175853" w:rsidRDefault="00A54B15" w:rsidP="00A54B15">
                      <w:pPr>
                        <w:jc w:val="center"/>
                        <w:rPr>
                          <w:b/>
                          <w:bCs/>
                        </w:rPr>
                      </w:pPr>
                      <w:r w:rsidRPr="00175853">
                        <w:rPr>
                          <w:b/>
                          <w:bCs/>
                        </w:rPr>
                        <w:t xml:space="preserve">Vitesse de rotation </w:t>
                      </w:r>
                      <m:oMath>
                        <m:sSub>
                          <m:sSubPr>
                            <m:ctrlPr>
                              <w:rPr>
                                <w:rFonts w:ascii="Cambria Math" w:hAnsi="Cambria Math" w:cs="Arial"/>
                                <w:b/>
                                <w:bCs/>
                                <w:i/>
                              </w:rPr>
                            </m:ctrlPr>
                          </m:sSubPr>
                          <m:e>
                            <m:r>
                              <m:rPr>
                                <m:nor/>
                              </m:rPr>
                              <w:rPr>
                                <w:rFonts w:cs="Arial"/>
                                <w:b/>
                              </w:rPr>
                              <m:t>Ω</m:t>
                            </m:r>
                            <m:ctrlPr>
                              <w:rPr>
                                <w:rFonts w:ascii="Cambria Math" w:hAnsi="Cambria Math" w:cs="Arial"/>
                                <w:b/>
                                <w:bCs/>
                              </w:rPr>
                            </m:ctrlPr>
                          </m:e>
                          <m:sub>
                            <m:r>
                              <m:rPr>
                                <m:nor/>
                              </m:rPr>
                              <w:rPr>
                                <w:rFonts w:cs="Arial"/>
                                <w:b/>
                              </w:rPr>
                              <m:t>max</m:t>
                            </m:r>
                          </m:sub>
                        </m:sSub>
                      </m:oMath>
                      <w:r w:rsidRPr="00175853">
                        <w:rPr>
                          <w:b/>
                          <w:bCs/>
                        </w:rPr>
                        <w:t xml:space="preserve"> en fonction de l’incrément k</w:t>
                      </w:r>
                    </w:p>
                  </w:txbxContent>
                </v:textbox>
              </v:shape>
            </w:pict>
          </mc:Fallback>
        </mc:AlternateContent>
      </w:r>
      <w:r>
        <w:rPr>
          <w:noProof/>
        </w:rPr>
        <w:drawing>
          <wp:inline distT="0" distB="0" distL="0" distR="0" wp14:anchorId="438010A5" wp14:editId="4536EE3C">
            <wp:extent cx="5400000" cy="2880000"/>
            <wp:effectExtent l="0" t="0" r="10795" b="15875"/>
            <wp:docPr id="2002651084" name="Graphique 1">
              <a:extLst xmlns:a="http://schemas.openxmlformats.org/drawingml/2006/main">
                <a:ext uri="{FF2B5EF4-FFF2-40B4-BE49-F238E27FC236}">
                  <a16:creationId xmlns:a16="http://schemas.microsoft.com/office/drawing/2014/main" id="{66B59727-94B1-5DB7-2B28-966B1877EC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C14910A" w14:textId="0A4D56CA" w:rsidR="00F618CF" w:rsidRDefault="00F618CF" w:rsidP="00C813CF">
      <w:pPr>
        <w:jc w:val="center"/>
      </w:pPr>
    </w:p>
    <w:p w14:paraId="1C0D00EE" w14:textId="697B8411" w:rsidR="00F618CF" w:rsidRDefault="00C813CF" w:rsidP="00C813CF">
      <w:pPr>
        <w:pStyle w:val="Figure"/>
      </w:pPr>
      <w:r>
        <w:t> </w:t>
      </w:r>
      <w:bookmarkStart w:id="18" w:name="_Ref192013360"/>
      <w:r w:rsidR="00894EA4">
        <w:t>v</w:t>
      </w:r>
      <w:r>
        <w:t xml:space="preserve">itesse de rotation du motoréducteur en fonction de l’incrément </w:t>
      </w:r>
      <m:oMath>
        <m:r>
          <m:rPr>
            <m:nor/>
          </m:rPr>
          <w:rPr>
            <w:rFonts w:ascii="Cambria Math" w:hAnsi="Cambria Math"/>
          </w:rPr>
          <m:t>k</m:t>
        </m:r>
      </m:oMath>
      <w:bookmarkEnd w:id="18"/>
    </w:p>
    <w:p w14:paraId="39E96B33" w14:textId="35B95FF6" w:rsidR="00F618CF" w:rsidRPr="004F59B2" w:rsidRDefault="00F618CF" w:rsidP="00F36A34">
      <w:pPr>
        <w:pStyle w:val="Question"/>
        <w:rPr>
          <w:rFonts w:cs="Arial"/>
        </w:rPr>
      </w:pPr>
      <w:r w:rsidRPr="004F59B2">
        <w:rPr>
          <w:rFonts w:cs="Arial"/>
          <w:b/>
          <w:bCs/>
        </w:rPr>
        <w:t xml:space="preserve">Préciser </w:t>
      </w:r>
      <w:r w:rsidRPr="004F59B2">
        <w:rPr>
          <w:rFonts w:cs="Arial"/>
        </w:rPr>
        <w:t xml:space="preserve">les </w:t>
      </w:r>
      <w:r w:rsidR="00385083" w:rsidRPr="004F59B2">
        <w:rPr>
          <w:rFonts w:cs="Arial"/>
        </w:rPr>
        <w:t>débits</w:t>
      </w:r>
      <w:r w:rsidRPr="004F59B2">
        <w:rPr>
          <w:rFonts w:cs="Arial"/>
        </w:rPr>
        <w:t xml:space="preserve"> minimal</w:t>
      </w:r>
      <w:r w:rsidR="00B13798" w:rsidRPr="004F59B2">
        <w:rPr>
          <w:rFonts w:cs="Arial"/>
        </w:rPr>
        <w:t xml:space="preserve"> (</w:t>
      </w:r>
      <m:oMath>
        <m:sSub>
          <m:sSubPr>
            <m:ctrlPr>
              <w:rPr>
                <w:rFonts w:ascii="Cambria Math" w:hAnsi="Cambria Math" w:cs="Arial"/>
                <w:i/>
              </w:rPr>
            </m:ctrlPr>
          </m:sSubPr>
          <m:e>
            <m:r>
              <m:rPr>
                <m:nor/>
              </m:rPr>
              <w:rPr>
                <w:rFonts w:cs="Arial"/>
              </w:rPr>
              <m:t>Q</m:t>
            </m:r>
          </m:e>
          <m:sub>
            <m:r>
              <m:rPr>
                <m:nor/>
              </m:rPr>
              <w:rPr>
                <w:rFonts w:cs="Arial"/>
              </w:rPr>
              <m:t>min</m:t>
            </m:r>
          </m:sub>
        </m:sSub>
      </m:oMath>
      <w:r w:rsidR="00B13798" w:rsidRPr="004F59B2">
        <w:rPr>
          <w:rFonts w:cs="Arial"/>
        </w:rPr>
        <w:t>)</w:t>
      </w:r>
      <w:r w:rsidRPr="004F59B2">
        <w:rPr>
          <w:rFonts w:cs="Arial"/>
        </w:rPr>
        <w:t xml:space="preserve"> et maximal</w:t>
      </w:r>
      <w:r w:rsidR="00B13798" w:rsidRPr="004F59B2">
        <w:rPr>
          <w:rFonts w:cs="Arial"/>
        </w:rPr>
        <w:t xml:space="preserve"> (</w:t>
      </w:r>
      <m:oMath>
        <m:sSub>
          <m:sSubPr>
            <m:ctrlPr>
              <w:rPr>
                <w:rFonts w:ascii="Cambria Math" w:hAnsi="Cambria Math" w:cs="Arial"/>
                <w:i/>
              </w:rPr>
            </m:ctrlPr>
          </m:sSubPr>
          <m:e>
            <m:r>
              <m:rPr>
                <m:nor/>
              </m:rPr>
              <w:rPr>
                <w:rFonts w:cs="Arial"/>
              </w:rPr>
              <m:t>Q</m:t>
            </m:r>
          </m:e>
          <m:sub>
            <m:r>
              <m:rPr>
                <m:nor/>
              </m:rPr>
              <w:rPr>
                <w:rFonts w:cs="Arial"/>
              </w:rPr>
              <m:t>max</m:t>
            </m:r>
          </m:sub>
        </m:sSub>
      </m:oMath>
      <w:r w:rsidR="00B13798" w:rsidRPr="004F59B2">
        <w:rPr>
          <w:rFonts w:cs="Arial"/>
        </w:rPr>
        <w:t>)</w:t>
      </w:r>
      <w:r w:rsidRPr="004F59B2">
        <w:rPr>
          <w:rFonts w:cs="Arial"/>
        </w:rPr>
        <w:t xml:space="preserve"> de l’insuline injectés en une heure.</w:t>
      </w:r>
    </w:p>
    <w:p w14:paraId="4AC25AF8" w14:textId="119D3ED1" w:rsidR="00D10BF0" w:rsidRPr="004F59B2" w:rsidRDefault="00D10BF0" w:rsidP="003A37F7">
      <w:pPr>
        <w:pStyle w:val="Question"/>
        <w:rPr>
          <w:rFonts w:cs="Arial"/>
        </w:rPr>
      </w:pPr>
      <w:r w:rsidRPr="004F59B2">
        <w:rPr>
          <w:rFonts w:cs="Arial"/>
          <w:b/>
          <w:bCs/>
        </w:rPr>
        <w:t>Conclure</w:t>
      </w:r>
      <w:r w:rsidRPr="004F59B2">
        <w:rPr>
          <w:rFonts w:cs="Arial"/>
        </w:rPr>
        <w:t xml:space="preserve"> sur la validation de l’exigence Id 1.1</w:t>
      </w:r>
      <w:r w:rsidR="004F59B2">
        <w:rPr>
          <w:rFonts w:cs="Arial"/>
        </w:rPr>
        <w:t xml:space="preserve"> pour laquelle </w:t>
      </w:r>
      <w:r w:rsidRPr="004F59B2">
        <w:rPr>
          <w:rFonts w:cs="Arial"/>
        </w:rPr>
        <w:t xml:space="preserve">la pompe doit pouvoir fournir </w:t>
      </w:r>
      <w:r w:rsidR="003A37F7" w:rsidRPr="004F59B2">
        <w:rPr>
          <w:rFonts w:cs="Arial"/>
        </w:rPr>
        <w:t xml:space="preserve">un débit compris entre </w:t>
      </w:r>
      <w:r w:rsidRPr="004F59B2">
        <w:rPr>
          <w:rFonts w:cs="Arial"/>
        </w:rPr>
        <w:t xml:space="preserve">de 1 </w:t>
      </w:r>
      <m:oMath>
        <m:r>
          <m:rPr>
            <m:nor/>
          </m:rPr>
          <w:rPr>
            <w:rFonts w:cs="Arial"/>
          </w:rPr>
          <m:t>µL</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oMath>
      <w:r w:rsidRPr="004F59B2">
        <w:rPr>
          <w:rFonts w:cs="Arial"/>
        </w:rPr>
        <w:t xml:space="preserve"> </w:t>
      </w:r>
      <w:r w:rsidR="003A37F7" w:rsidRPr="004F59B2">
        <w:rPr>
          <w:rFonts w:cs="Arial"/>
        </w:rPr>
        <w:t xml:space="preserve">et </w:t>
      </w:r>
      <w:r w:rsidRPr="004F59B2">
        <w:rPr>
          <w:rFonts w:cs="Arial"/>
        </w:rPr>
        <w:t>100</w:t>
      </w:r>
      <w:r w:rsidR="00803A27" w:rsidRPr="004F59B2">
        <w:rPr>
          <w:rFonts w:cs="Arial"/>
        </w:rPr>
        <w:t> </w:t>
      </w:r>
      <m:oMath>
        <m:r>
          <m:rPr>
            <m:nor/>
          </m:rPr>
          <w:rPr>
            <w:rFonts w:cs="Arial"/>
          </w:rPr>
          <m:t>µL</m:t>
        </m:r>
        <m:r>
          <m:rPr>
            <m:nor/>
          </m:rPr>
          <w:rPr>
            <w:rFonts w:ascii="Cambria Math" w:hAnsi="Cambria Math" w:cs="Cambria Math"/>
          </w:rPr>
          <m:t>⋅</m:t>
        </m:r>
        <m:sSup>
          <m:sSupPr>
            <m:ctrlPr>
              <w:rPr>
                <w:rFonts w:ascii="Cambria Math" w:hAnsi="Cambria Math" w:cs="Arial"/>
                <w:iCs/>
              </w:rPr>
            </m:ctrlPr>
          </m:sSupPr>
          <m:e>
            <m:r>
              <m:rPr>
                <m:nor/>
              </m:rPr>
              <w:rPr>
                <w:rFonts w:cs="Arial"/>
              </w:rPr>
              <m:t>h</m:t>
            </m:r>
          </m:e>
          <m:sup>
            <m:r>
              <m:rPr>
                <m:nor/>
              </m:rPr>
              <w:rPr>
                <w:rFonts w:cs="Arial"/>
              </w:rPr>
              <m:t>-1</m:t>
            </m:r>
          </m:sup>
        </m:sSup>
      </m:oMath>
      <w:r w:rsidRPr="004F59B2">
        <w:rPr>
          <w:rFonts w:cs="Arial"/>
        </w:rPr>
        <w:t xml:space="preserve">. </w:t>
      </w:r>
      <w:r w:rsidRPr="004F59B2">
        <w:rPr>
          <w:rFonts w:cs="Arial"/>
          <w:b/>
          <w:bCs/>
        </w:rPr>
        <w:t>Proposer</w:t>
      </w:r>
      <w:r w:rsidRPr="004F59B2">
        <w:rPr>
          <w:rFonts w:cs="Arial"/>
        </w:rPr>
        <w:t xml:space="preserve"> une solution le cas échéant</w:t>
      </w:r>
      <w:r w:rsidR="004F59B2">
        <w:rPr>
          <w:rFonts w:cs="Arial"/>
        </w:rPr>
        <w:t>, en cas de non respect.</w:t>
      </w:r>
    </w:p>
    <w:p w14:paraId="3C35FB8F" w14:textId="587F8A6D" w:rsidR="004F59B2" w:rsidRDefault="004F59B2">
      <w:pPr>
        <w:spacing w:line="240" w:lineRule="auto"/>
        <w:jc w:val="center"/>
      </w:pPr>
      <w:r>
        <w:br w:type="page"/>
      </w:r>
    </w:p>
    <w:p w14:paraId="3DB3052E" w14:textId="77777777" w:rsidR="00433C3B" w:rsidRDefault="00433C3B" w:rsidP="00F36A34">
      <w:pPr>
        <w:pStyle w:val="Titre1TSI"/>
        <w:rPr>
          <w:lang w:eastAsia="fr-FR"/>
        </w:rPr>
      </w:pPr>
      <w:r w:rsidRPr="007A7C8B">
        <w:rPr>
          <w:lang w:eastAsia="fr-FR"/>
        </w:rPr>
        <w:lastRenderedPageBreak/>
        <w:t>Intérêt de l’asservissement</w:t>
      </w:r>
    </w:p>
    <w:p w14:paraId="3D109AD9" w14:textId="77777777" w:rsidR="00064C02" w:rsidRPr="007A7C8B" w:rsidRDefault="00064C02" w:rsidP="00064C02">
      <w:pPr>
        <w:rPr>
          <w:lang w:eastAsia="fr-FR"/>
        </w:rPr>
      </w:pPr>
    </w:p>
    <w:p w14:paraId="17DA77F3" w14:textId="7177CEA1" w:rsidR="00433C3B" w:rsidRDefault="004F59B2" w:rsidP="00F36A34">
      <w:pPr>
        <w:rPr>
          <w:lang w:eastAsia="fr-FR"/>
        </w:rPr>
      </w:pPr>
      <w:r>
        <w:rPr>
          <w:lang w:eastAsia="fr-FR"/>
        </w:rPr>
        <w:t>L’objectif</w:t>
      </w:r>
      <w:r w:rsidR="00601B19">
        <w:rPr>
          <w:lang w:eastAsia="fr-FR"/>
        </w:rPr>
        <w:t xml:space="preserve"> de cette partie </w:t>
      </w:r>
      <w:r>
        <w:rPr>
          <w:lang w:eastAsia="fr-FR"/>
        </w:rPr>
        <w:t xml:space="preserve">est de </w:t>
      </w:r>
      <w:r w:rsidR="00003D1F">
        <w:rPr>
          <w:lang w:eastAsia="fr-FR"/>
        </w:rPr>
        <w:t>valider les exigences Id 1.2, Id 1.3 et Id 1.4 (</w:t>
      </w:r>
      <w:r w:rsidR="00AD3E0E">
        <w:rPr>
          <w:lang w:eastAsia="fr-FR"/>
        </w:rPr>
        <w:t>tableau 1).</w:t>
      </w:r>
    </w:p>
    <w:p w14:paraId="3B286ACA" w14:textId="77777777" w:rsidR="00003D1F" w:rsidRPr="007A7C8B" w:rsidRDefault="00003D1F" w:rsidP="00F36A34">
      <w:pPr>
        <w:rPr>
          <w:lang w:eastAsia="fr-FR"/>
        </w:rPr>
      </w:pPr>
    </w:p>
    <w:p w14:paraId="1895AAE4" w14:textId="0EEDD29E" w:rsidR="00433C3B" w:rsidRDefault="007D55AF" w:rsidP="00F36A34">
      <w:pPr>
        <w:rPr>
          <w:lang w:eastAsia="fr-FR"/>
        </w:rPr>
      </w:pPr>
      <w:r>
        <w:rPr>
          <w:lang w:eastAsia="fr-FR"/>
        </w:rPr>
        <w:t>L</w:t>
      </w:r>
      <w:r w:rsidR="00003D1F">
        <w:rPr>
          <w:lang w:eastAsia="fr-FR"/>
        </w:rPr>
        <w:t xml:space="preserve">es critères </w:t>
      </w:r>
      <w:r>
        <w:rPr>
          <w:lang w:eastAsia="fr-FR"/>
        </w:rPr>
        <w:t xml:space="preserve">de ces exigences </w:t>
      </w:r>
      <w:r w:rsidR="00003D1F">
        <w:rPr>
          <w:lang w:eastAsia="fr-FR"/>
        </w:rPr>
        <w:t>sont issus des recommandations de la Haute Autorité de Santé (HAS) pour une glycémie normale :</w:t>
      </w:r>
    </w:p>
    <w:p w14:paraId="40C9A8B2" w14:textId="74411852" w:rsidR="00433C3B" w:rsidRPr="00AC2019" w:rsidRDefault="00003D1F" w:rsidP="00106457">
      <w:pPr>
        <w:pStyle w:val="Paragraphedeliste"/>
        <w:numPr>
          <w:ilvl w:val="0"/>
          <w:numId w:val="30"/>
        </w:numPr>
        <w:ind w:left="567" w:hanging="283"/>
        <w:rPr>
          <w:rFonts w:cs="Arial"/>
          <w:lang w:eastAsia="fr-FR"/>
        </w:rPr>
      </w:pPr>
      <w:r>
        <w:rPr>
          <w:lang w:eastAsia="fr-FR"/>
        </w:rPr>
        <w:t xml:space="preserve">la </w:t>
      </w:r>
      <w:r w:rsidR="00433C3B" w:rsidRPr="007A7C8B">
        <w:rPr>
          <w:lang w:eastAsia="fr-FR"/>
        </w:rPr>
        <w:t xml:space="preserve">glycémie doit </w:t>
      </w:r>
      <w:r w:rsidR="00433C3B" w:rsidRPr="00AC2019">
        <w:rPr>
          <w:rFonts w:cs="Arial"/>
          <w:lang w:eastAsia="fr-FR"/>
        </w:rPr>
        <w:t xml:space="preserve">être comprise entre </w:t>
      </w:r>
      <m:oMath>
        <m:r>
          <m:rPr>
            <m:nor/>
          </m:rPr>
          <w:rPr>
            <w:rFonts w:cs="Arial"/>
            <w:lang w:eastAsia="fr-FR"/>
          </w:rPr>
          <m:t>70 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iCs/>
                <w:lang w:eastAsia="fr-FR"/>
              </w:rPr>
            </m:ctrlPr>
          </m:sSupPr>
          <m:e>
            <m:r>
              <m:rPr>
                <m:nor/>
              </m:rPr>
              <w:rPr>
                <w:rFonts w:cs="Arial"/>
                <w:lang w:eastAsia="fr-FR"/>
              </w:rPr>
              <m:t>L</m:t>
            </m:r>
          </m:e>
          <m:sup>
            <m:r>
              <m:rPr>
                <m:nor/>
              </m:rPr>
              <w:rPr>
                <w:rFonts w:cs="Arial"/>
                <w:lang w:eastAsia="fr-FR"/>
              </w:rPr>
              <m:t>-1</m:t>
            </m:r>
          </m:sup>
        </m:sSup>
      </m:oMath>
      <w:r w:rsidR="00433C3B" w:rsidRPr="00AC2019">
        <w:rPr>
          <w:rFonts w:cs="Arial"/>
          <w:lang w:eastAsia="fr-FR"/>
        </w:rPr>
        <w:t xml:space="preserve">et </w:t>
      </w:r>
      <m:oMath>
        <m:r>
          <m:rPr>
            <m:nor/>
          </m:rPr>
          <w:rPr>
            <w:rFonts w:cs="Arial"/>
            <w:lang w:eastAsia="fr-FR"/>
          </w:rPr>
          <m:t>170 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iCs/>
                <w:lang w:eastAsia="fr-FR"/>
              </w:rPr>
            </m:ctrlPr>
          </m:sSupPr>
          <m:e>
            <m:r>
              <m:rPr>
                <m:nor/>
              </m:rPr>
              <w:rPr>
                <w:rFonts w:cs="Arial"/>
                <w:lang w:eastAsia="fr-FR"/>
              </w:rPr>
              <m:t>L</m:t>
            </m:r>
          </m:e>
          <m:sup>
            <m:r>
              <m:rPr>
                <m:nor/>
              </m:rPr>
              <w:rPr>
                <w:rFonts w:cs="Arial"/>
                <w:lang w:eastAsia="fr-FR"/>
              </w:rPr>
              <m:t>-1</m:t>
            </m:r>
          </m:sup>
        </m:sSup>
      </m:oMath>
      <w:r w:rsidR="00433C3B" w:rsidRPr="00AC2019">
        <w:rPr>
          <w:rFonts w:cs="Arial"/>
          <w:lang w:eastAsia="fr-FR"/>
        </w:rPr>
        <w:t>;</w:t>
      </w:r>
    </w:p>
    <w:p w14:paraId="13599387" w14:textId="59C05F26" w:rsidR="00433C3B" w:rsidRPr="00AC2019" w:rsidRDefault="00433C3B" w:rsidP="00106457">
      <w:pPr>
        <w:pStyle w:val="Paragraphedeliste"/>
        <w:numPr>
          <w:ilvl w:val="0"/>
          <w:numId w:val="30"/>
        </w:numPr>
        <w:ind w:left="567" w:hanging="283"/>
        <w:rPr>
          <w:rFonts w:cs="Arial"/>
          <w:lang w:eastAsia="fr-FR"/>
        </w:rPr>
      </w:pPr>
      <w:r w:rsidRPr="00AC2019">
        <w:rPr>
          <w:rFonts w:cs="Arial"/>
          <w:lang w:eastAsia="fr-FR"/>
        </w:rPr>
        <w:t xml:space="preserve">l’amplitude de glycémie sur une journée ne doit pas dépasser </w:t>
      </w:r>
      <m:oMath>
        <m:r>
          <m:rPr>
            <m:nor/>
          </m:rPr>
          <w:rPr>
            <w:rFonts w:cs="Arial"/>
            <w:lang w:eastAsia="fr-FR"/>
          </w:rPr>
          <m:t>70 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iCs/>
                <w:lang w:eastAsia="fr-FR"/>
              </w:rPr>
            </m:ctrlPr>
          </m:sSupPr>
          <m:e>
            <m:r>
              <m:rPr>
                <m:nor/>
              </m:rPr>
              <w:rPr>
                <w:rFonts w:cs="Arial"/>
                <w:lang w:eastAsia="fr-FR"/>
              </w:rPr>
              <m:t>L</m:t>
            </m:r>
          </m:e>
          <m:sup>
            <m:r>
              <m:rPr>
                <m:nor/>
              </m:rPr>
              <w:rPr>
                <w:rFonts w:cs="Arial"/>
                <w:lang w:eastAsia="fr-FR"/>
              </w:rPr>
              <m:t>-1</m:t>
            </m:r>
          </m:sup>
        </m:sSup>
      </m:oMath>
      <w:r w:rsidRPr="00AC2019">
        <w:rPr>
          <w:rFonts w:cs="Arial"/>
          <w:lang w:eastAsia="fr-FR"/>
        </w:rPr>
        <w:t>;</w:t>
      </w:r>
    </w:p>
    <w:p w14:paraId="6E7D53DE" w14:textId="775416DA" w:rsidR="00433C3B" w:rsidRPr="00AC2019" w:rsidRDefault="00433C3B" w:rsidP="00106457">
      <w:pPr>
        <w:pStyle w:val="Paragraphedeliste"/>
        <w:numPr>
          <w:ilvl w:val="0"/>
          <w:numId w:val="30"/>
        </w:numPr>
        <w:ind w:left="567" w:hanging="283"/>
        <w:rPr>
          <w:rFonts w:cs="Arial"/>
          <w:lang w:eastAsia="fr-FR"/>
        </w:rPr>
      </w:pPr>
      <w:r w:rsidRPr="00AC2019">
        <w:rPr>
          <w:rFonts w:cs="Arial"/>
          <w:lang w:eastAsia="fr-FR"/>
        </w:rPr>
        <w:t xml:space="preserve">la variation ne doit pas excéder </w:t>
      </w:r>
      <m:oMath>
        <m:r>
          <m:rPr>
            <m:nor/>
          </m:rPr>
          <w:rPr>
            <w:rFonts w:cs="Arial"/>
            <w:lang w:eastAsia="fr-FR"/>
          </w:rPr>
          <m:t>40 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iCs/>
                <w:lang w:eastAsia="fr-FR"/>
              </w:rPr>
            </m:ctrlPr>
          </m:sSupPr>
          <m:e>
            <m:r>
              <m:rPr>
                <m:nor/>
              </m:rPr>
              <w:rPr>
                <w:rFonts w:cs="Arial"/>
                <w:lang w:eastAsia="fr-FR"/>
              </w:rPr>
              <m:t>L</m:t>
            </m:r>
          </m:e>
          <m:sup>
            <m:r>
              <m:rPr>
                <m:nor/>
              </m:rPr>
              <w:rPr>
                <w:rFonts w:cs="Arial"/>
                <w:lang w:eastAsia="fr-FR"/>
              </w:rPr>
              <m:t>-1</m:t>
            </m:r>
          </m:sup>
        </m:sSup>
        <m:r>
          <m:rPr>
            <m:nor/>
          </m:rPr>
          <w:rPr>
            <w:rFonts w:ascii="Cambria Math" w:hAnsi="Cambria Math" w:cs="Cambria Math"/>
            <w:lang w:eastAsia="fr-FR"/>
          </w:rPr>
          <m:t>⋅</m:t>
        </m:r>
        <m:sSup>
          <m:sSupPr>
            <m:ctrlPr>
              <w:rPr>
                <w:rFonts w:ascii="Cambria Math" w:hAnsi="Cambria Math" w:cs="Arial"/>
                <w:iCs/>
                <w:lang w:eastAsia="fr-FR"/>
              </w:rPr>
            </m:ctrlPr>
          </m:sSupPr>
          <m:e>
            <m:r>
              <m:rPr>
                <m:nor/>
              </m:rPr>
              <w:rPr>
                <w:rFonts w:cs="Arial"/>
                <w:lang w:eastAsia="fr-FR"/>
              </w:rPr>
              <m:t>h</m:t>
            </m:r>
          </m:e>
          <m:sup>
            <m:r>
              <m:rPr>
                <m:nor/>
              </m:rPr>
              <w:rPr>
                <w:rFonts w:cs="Arial"/>
                <w:lang w:eastAsia="fr-FR"/>
              </w:rPr>
              <m:t>-1</m:t>
            </m:r>
          </m:sup>
        </m:sSup>
      </m:oMath>
      <w:r w:rsidRPr="00AC2019">
        <w:rPr>
          <w:rFonts w:cs="Arial"/>
          <w:lang w:eastAsia="fr-FR"/>
        </w:rPr>
        <w:t xml:space="preserve"> sous peine de complications notamment cardiovasculaires.</w:t>
      </w:r>
    </w:p>
    <w:p w14:paraId="590763D5" w14:textId="77777777" w:rsidR="00433C3B" w:rsidRPr="007A7C8B" w:rsidRDefault="00433C3B" w:rsidP="00F36A34">
      <w:pPr>
        <w:rPr>
          <w:lang w:eastAsia="fr-FR"/>
        </w:rPr>
      </w:pPr>
    </w:p>
    <w:p w14:paraId="597FEABC" w14:textId="2713D77B" w:rsidR="00064C02" w:rsidRDefault="00433C3B" w:rsidP="003A37F7">
      <w:pPr>
        <w:rPr>
          <w:lang w:eastAsia="fr-FR"/>
        </w:rPr>
      </w:pPr>
      <w:r w:rsidRPr="007A7C8B">
        <w:rPr>
          <w:lang w:eastAsia="fr-FR"/>
        </w:rPr>
        <w:t>Des études cliniques sur la glycémie de personnes saines et diabétiques ont permis d’établir des modèles de la glycémie en fonction du temps (en h) pour une journée type avec 3 repas à 7h30, 12h30 et 19h30.</w:t>
      </w:r>
      <w:r w:rsidR="00495A4A">
        <w:rPr>
          <w:lang w:eastAsia="fr-FR"/>
        </w:rPr>
        <w:t xml:space="preserve"> Ces modèles sont utilisés dans la suite.</w:t>
      </w:r>
    </w:p>
    <w:p w14:paraId="11B4E325" w14:textId="3F3E5E0E" w:rsidR="00495A4A" w:rsidRDefault="00495A4A">
      <w:pPr>
        <w:spacing w:line="240" w:lineRule="auto"/>
        <w:jc w:val="center"/>
        <w:rPr>
          <w:lang w:eastAsia="fr-FR"/>
        </w:rPr>
      </w:pPr>
    </w:p>
    <w:p w14:paraId="1B5D212A" w14:textId="77777777" w:rsidR="00433C3B" w:rsidRPr="007A7C8B" w:rsidRDefault="00433C3B" w:rsidP="00F36A34">
      <w:pPr>
        <w:pStyle w:val="Titre2TSI"/>
        <w:rPr>
          <w:lang w:eastAsia="fr-FR"/>
        </w:rPr>
      </w:pPr>
      <w:r w:rsidRPr="007A7C8B">
        <w:rPr>
          <w:lang w:eastAsia="fr-FR"/>
        </w:rPr>
        <w:t>Personne saine</w:t>
      </w:r>
    </w:p>
    <w:p w14:paraId="5ECE0D31" w14:textId="7A306D10" w:rsidR="00433C3B" w:rsidRPr="007A7C8B" w:rsidRDefault="00433C3B" w:rsidP="00F36A34">
      <w:pPr>
        <w:rPr>
          <w:lang w:eastAsia="fr-FR"/>
        </w:rPr>
      </w:pPr>
      <w:r w:rsidRPr="007A7C8B">
        <w:rPr>
          <w:lang w:eastAsia="fr-FR"/>
        </w:rPr>
        <w:t>Les tracés de la glycémie et de la variation de glycémie pour une personne saine sont donnés</w:t>
      </w:r>
      <w:r w:rsidR="00AD3E0E">
        <w:rPr>
          <w:lang w:eastAsia="fr-FR"/>
        </w:rPr>
        <w:t xml:space="preserve"> </w:t>
      </w:r>
      <w:r w:rsidR="00AD3E0E" w:rsidRPr="007A7C8B">
        <w:t>figure</w:t>
      </w:r>
      <w:r w:rsidR="00AC2019">
        <w:t> </w:t>
      </w:r>
      <w:r w:rsidR="00AD3E0E">
        <w:t>2</w:t>
      </w:r>
      <w:r w:rsidR="008559E3">
        <w:t>2</w:t>
      </w:r>
      <w:r w:rsidRPr="007A7C8B">
        <w:rPr>
          <w:lang w:eastAsia="fr-FR"/>
        </w:rPr>
        <w:t>.</w:t>
      </w:r>
    </w:p>
    <w:p w14:paraId="796BD580" w14:textId="77777777" w:rsidR="00877903" w:rsidRPr="007A7C8B" w:rsidRDefault="00877903" w:rsidP="00F36A34">
      <w:pPr>
        <w:rPr>
          <w:lang w:eastAsia="fr-FR"/>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433C3B" w:rsidRPr="007A7C8B" w14:paraId="64AB7C28" w14:textId="77777777" w:rsidTr="00433C3B">
        <w:trPr>
          <w:jc w:val="center"/>
        </w:trPr>
        <w:tc>
          <w:tcPr>
            <w:tcW w:w="5172" w:type="dxa"/>
          </w:tcPr>
          <w:p w14:paraId="33C36002" w14:textId="77777777" w:rsidR="00433C3B" w:rsidRPr="007A7C8B" w:rsidRDefault="00433C3B" w:rsidP="00F36A34">
            <w:pPr>
              <w:rPr>
                <w:lang w:eastAsia="fr-FR"/>
              </w:rPr>
            </w:pPr>
            <w:r w:rsidRPr="007A7C8B">
              <w:rPr>
                <w:noProof/>
                <w:lang w:eastAsia="fr-FR"/>
              </w:rPr>
              <w:drawing>
                <wp:inline distT="0" distB="0" distL="0" distR="0" wp14:anchorId="60759ABD" wp14:editId="59719926">
                  <wp:extent cx="2880000" cy="2520000"/>
                  <wp:effectExtent l="0" t="0" r="15875" b="13970"/>
                  <wp:docPr id="1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5172" w:type="dxa"/>
          </w:tcPr>
          <w:p w14:paraId="69470584" w14:textId="11C6E589" w:rsidR="00433C3B" w:rsidRPr="007A7C8B" w:rsidRDefault="00433C3B" w:rsidP="00F36A34">
            <w:pPr>
              <w:rPr>
                <w:lang w:eastAsia="fr-FR"/>
              </w:rPr>
            </w:pPr>
            <w:r w:rsidRPr="007A7C8B">
              <w:rPr>
                <w:noProof/>
                <w:lang w:eastAsia="fr-FR"/>
              </w:rPr>
              <w:drawing>
                <wp:inline distT="0" distB="0" distL="0" distR="0" wp14:anchorId="610811F1" wp14:editId="16608520">
                  <wp:extent cx="2880000" cy="2520000"/>
                  <wp:effectExtent l="0" t="0" r="15875" b="13970"/>
                  <wp:docPr id="1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bl>
    <w:p w14:paraId="21C6F741" w14:textId="77777777" w:rsidR="00433C3B" w:rsidRDefault="00433C3B" w:rsidP="00803A27">
      <w:pPr>
        <w:rPr>
          <w:lang w:eastAsia="fr-FR"/>
        </w:rPr>
      </w:pPr>
    </w:p>
    <w:p w14:paraId="69084197" w14:textId="1CBD58D0" w:rsidR="000275DE" w:rsidRDefault="000275DE" w:rsidP="00F36A34">
      <w:pPr>
        <w:pStyle w:val="Figure"/>
        <w:rPr>
          <w:lang w:eastAsia="fr-FR"/>
        </w:rPr>
      </w:pPr>
      <w:r>
        <w:rPr>
          <w:lang w:eastAsia="fr-FR"/>
        </w:rPr>
        <w:t> </w:t>
      </w:r>
      <w:bookmarkStart w:id="19" w:name="_Ref192000762"/>
      <w:r w:rsidR="0020434C">
        <w:rPr>
          <w:lang w:eastAsia="fr-FR"/>
        </w:rPr>
        <w:t xml:space="preserve">évolution temporelle de la </w:t>
      </w:r>
      <w:r w:rsidR="00A54B15">
        <w:rPr>
          <w:lang w:eastAsia="fr-FR"/>
        </w:rPr>
        <w:t>g</w:t>
      </w:r>
      <w:r>
        <w:rPr>
          <w:lang w:eastAsia="fr-FR"/>
        </w:rPr>
        <w:t xml:space="preserve">lycémie et </w:t>
      </w:r>
      <w:r w:rsidR="0020434C">
        <w:rPr>
          <w:lang w:eastAsia="fr-FR"/>
        </w:rPr>
        <w:t xml:space="preserve">de sa variation </w:t>
      </w:r>
      <w:r>
        <w:rPr>
          <w:lang w:eastAsia="fr-FR"/>
        </w:rPr>
        <w:t>pour une personne saine</w:t>
      </w:r>
      <w:bookmarkEnd w:id="19"/>
    </w:p>
    <w:p w14:paraId="7CC93AE8" w14:textId="77777777" w:rsidR="000275DE" w:rsidRPr="007A7C8B" w:rsidRDefault="000275DE" w:rsidP="00F36A34">
      <w:pPr>
        <w:rPr>
          <w:lang w:eastAsia="fr-FR"/>
        </w:rPr>
      </w:pPr>
    </w:p>
    <w:p w14:paraId="4EE5DC8D" w14:textId="77777777" w:rsidR="00433C3B" w:rsidRDefault="00433C3B" w:rsidP="00F36A34">
      <w:pPr>
        <w:pStyle w:val="Question"/>
      </w:pPr>
      <w:r w:rsidRPr="003C7F6D">
        <w:rPr>
          <w:b/>
          <w:bCs/>
        </w:rPr>
        <w:t>Montrer</w:t>
      </w:r>
      <w:r w:rsidRPr="007A7C8B">
        <w:t xml:space="preserve"> que tous les critères d’une glycémie normale sont validés.</w:t>
      </w:r>
    </w:p>
    <w:p w14:paraId="0BCAA914" w14:textId="77777777" w:rsidR="00E97375" w:rsidRPr="007A7C8B" w:rsidRDefault="00E97375" w:rsidP="001332C3"/>
    <w:p w14:paraId="634AFA3E" w14:textId="77777777" w:rsidR="00433C3B" w:rsidRPr="007A7C8B" w:rsidRDefault="00433C3B" w:rsidP="00F36A34">
      <w:pPr>
        <w:pStyle w:val="Titre2TSI"/>
        <w:rPr>
          <w:lang w:eastAsia="fr-FR"/>
        </w:rPr>
      </w:pPr>
      <w:r w:rsidRPr="007A7C8B">
        <w:rPr>
          <w:lang w:eastAsia="fr-FR"/>
        </w:rPr>
        <w:t xml:space="preserve">Personne </w:t>
      </w:r>
      <w:r w:rsidRPr="007A7C8B">
        <w:t>diabétique</w:t>
      </w:r>
      <w:r w:rsidRPr="007A7C8B">
        <w:rPr>
          <w:lang w:eastAsia="fr-FR"/>
        </w:rPr>
        <w:t xml:space="preserve"> non soignée</w:t>
      </w:r>
    </w:p>
    <w:p w14:paraId="4E6F0160" w14:textId="663BDAA8" w:rsidR="00433C3B" w:rsidRPr="007A7C8B" w:rsidRDefault="00433C3B" w:rsidP="00F36A34">
      <w:pPr>
        <w:rPr>
          <w:lang w:eastAsia="fr-FR"/>
        </w:rPr>
      </w:pPr>
      <w:r w:rsidRPr="007A7C8B">
        <w:rPr>
          <w:lang w:eastAsia="fr-FR"/>
        </w:rPr>
        <w:t xml:space="preserve">Les tracés de la glycémie et de la variation de glycémie </w:t>
      </w:r>
      <w:r w:rsidR="001332C3">
        <w:rPr>
          <w:lang w:eastAsia="fr-FR"/>
        </w:rPr>
        <w:t xml:space="preserve">pour une personne diabétique non soignée </w:t>
      </w:r>
      <w:r w:rsidRPr="007A7C8B">
        <w:rPr>
          <w:lang w:eastAsia="fr-FR"/>
        </w:rPr>
        <w:t>sont donnés</w:t>
      </w:r>
      <w:r w:rsidR="00003D1F">
        <w:rPr>
          <w:lang w:eastAsia="fr-FR"/>
        </w:rPr>
        <w:t xml:space="preserve"> </w:t>
      </w:r>
      <w:r w:rsidR="00AD3E0E" w:rsidRPr="007A7C8B">
        <w:t>figure</w:t>
      </w:r>
      <w:r w:rsidR="00AD3E0E">
        <w:t xml:space="preserve"> 2</w:t>
      </w:r>
      <w:r w:rsidR="008559E3">
        <w:t>3</w:t>
      </w:r>
      <w:r w:rsidRPr="007A7C8B">
        <w:rPr>
          <w:lang w:eastAsia="fr-FR"/>
        </w:rPr>
        <w:t>.</w:t>
      </w:r>
    </w:p>
    <w:p w14:paraId="1394AC73" w14:textId="77777777" w:rsidR="00433C3B" w:rsidRPr="007A7C8B" w:rsidRDefault="00433C3B" w:rsidP="00F36A34">
      <w:pPr>
        <w:rPr>
          <w:lang w:eastAsia="fr-FR"/>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433C3B" w:rsidRPr="007A7C8B" w14:paraId="4E8686DE" w14:textId="77777777" w:rsidTr="00433C3B">
        <w:trPr>
          <w:jc w:val="center"/>
        </w:trPr>
        <w:tc>
          <w:tcPr>
            <w:tcW w:w="5172" w:type="dxa"/>
          </w:tcPr>
          <w:p w14:paraId="49A872D2" w14:textId="77777777" w:rsidR="00433C3B" w:rsidRPr="007A7C8B" w:rsidRDefault="00433C3B" w:rsidP="00F36A34">
            <w:pPr>
              <w:rPr>
                <w:lang w:eastAsia="fr-FR"/>
              </w:rPr>
            </w:pPr>
            <w:r w:rsidRPr="007A7C8B">
              <w:rPr>
                <w:noProof/>
                <w:lang w:eastAsia="fr-FR"/>
              </w:rPr>
              <w:lastRenderedPageBreak/>
              <w:drawing>
                <wp:inline distT="0" distB="0" distL="0" distR="0" wp14:anchorId="16F59986" wp14:editId="47346571">
                  <wp:extent cx="2880000" cy="2520000"/>
                  <wp:effectExtent l="0" t="0" r="15875" b="13970"/>
                  <wp:docPr id="1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5172" w:type="dxa"/>
          </w:tcPr>
          <w:p w14:paraId="5E49C139" w14:textId="77777777" w:rsidR="00433C3B" w:rsidRPr="007A7C8B" w:rsidRDefault="00433C3B" w:rsidP="00F36A34">
            <w:pPr>
              <w:rPr>
                <w:lang w:eastAsia="fr-FR"/>
              </w:rPr>
            </w:pPr>
            <w:r w:rsidRPr="007A7C8B">
              <w:rPr>
                <w:noProof/>
                <w:lang w:eastAsia="fr-FR"/>
              </w:rPr>
              <w:drawing>
                <wp:inline distT="0" distB="0" distL="0" distR="0" wp14:anchorId="558F2105" wp14:editId="244A151B">
                  <wp:extent cx="2880000" cy="2520000"/>
                  <wp:effectExtent l="0" t="0" r="15875" b="13970"/>
                  <wp:docPr id="1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19F0C05A" w14:textId="77777777" w:rsidR="000275DE" w:rsidRDefault="000275DE" w:rsidP="00F36A34">
      <w:pPr>
        <w:rPr>
          <w:lang w:eastAsia="fr-FR"/>
        </w:rPr>
      </w:pPr>
    </w:p>
    <w:p w14:paraId="349161BB" w14:textId="35EF2F2E" w:rsidR="000275DE" w:rsidRPr="007A7C8B" w:rsidRDefault="000275DE" w:rsidP="00500DFA">
      <w:pPr>
        <w:pStyle w:val="Figure"/>
        <w:tabs>
          <w:tab w:val="left" w:pos="851"/>
          <w:tab w:val="left" w:pos="1276"/>
        </w:tabs>
        <w:ind w:left="284" w:hanging="142"/>
        <w:jc w:val="left"/>
        <w:rPr>
          <w:lang w:eastAsia="fr-FR"/>
        </w:rPr>
      </w:pPr>
      <w:r>
        <w:rPr>
          <w:lang w:eastAsia="fr-FR"/>
        </w:rPr>
        <w:t> </w:t>
      </w:r>
      <w:r w:rsidR="0020434C">
        <w:rPr>
          <w:lang w:eastAsia="fr-FR"/>
        </w:rPr>
        <w:t>évolution temporelle de la glycémie et de sa variation pour une personne diabétique</w:t>
      </w:r>
    </w:p>
    <w:p w14:paraId="485F2131" w14:textId="77777777" w:rsidR="00433C3B" w:rsidRDefault="00433C3B" w:rsidP="00F36A34">
      <w:pPr>
        <w:pStyle w:val="Question"/>
      </w:pPr>
      <w:r w:rsidRPr="001332C3">
        <w:rPr>
          <w:b/>
          <w:bCs/>
        </w:rPr>
        <w:t>Montrer</w:t>
      </w:r>
      <w:r w:rsidRPr="007A7C8B">
        <w:t xml:space="preserve"> que les critères d’une glycémie normale ne sont pas validés.</w:t>
      </w:r>
    </w:p>
    <w:p w14:paraId="5E892A20" w14:textId="77777777" w:rsidR="00E97375" w:rsidRPr="007A7C8B" w:rsidRDefault="00E97375" w:rsidP="001332C3"/>
    <w:p w14:paraId="048941FA" w14:textId="77777777" w:rsidR="00433C3B" w:rsidRPr="007A7C8B" w:rsidRDefault="00433C3B" w:rsidP="00F36A34">
      <w:pPr>
        <w:pStyle w:val="Titre2TSI"/>
        <w:rPr>
          <w:lang w:eastAsia="fr-FR"/>
        </w:rPr>
      </w:pPr>
      <w:r w:rsidRPr="007A7C8B">
        <w:rPr>
          <w:lang w:eastAsia="fr-FR"/>
        </w:rPr>
        <w:t xml:space="preserve">Personne diabétique soignée par injection d’insuline </w:t>
      </w:r>
    </w:p>
    <w:p w14:paraId="0D60191F" w14:textId="302E5910" w:rsidR="00433C3B" w:rsidRPr="007A7C8B" w:rsidRDefault="00433C3B" w:rsidP="00F36A34">
      <w:pPr>
        <w:rPr>
          <w:lang w:eastAsia="fr-FR"/>
        </w:rPr>
      </w:pPr>
      <w:r w:rsidRPr="007A7C8B">
        <w:t>Le traitement le plus ancien et le plus répandu du diabète est l’injection de doses d’insulines.</w:t>
      </w:r>
      <w:r w:rsidR="00C00ACB">
        <w:t xml:space="preserve"> </w:t>
      </w:r>
      <w:r w:rsidRPr="007A7C8B">
        <w:rPr>
          <w:lang w:eastAsia="fr-FR"/>
        </w:rPr>
        <w:t>Le modèle retenu ici est celui d’une personne diabétique qui reçoit des injections d’insuline juste avant les repas.</w:t>
      </w:r>
    </w:p>
    <w:p w14:paraId="0C1B533E" w14:textId="77777777" w:rsidR="001332C3" w:rsidRDefault="001332C3" w:rsidP="00F36A34">
      <w:pPr>
        <w:rPr>
          <w:lang w:eastAsia="fr-FR"/>
        </w:rPr>
      </w:pPr>
    </w:p>
    <w:p w14:paraId="3AB06BCA" w14:textId="3CEB99F8" w:rsidR="00433C3B" w:rsidRPr="007A7C8B" w:rsidRDefault="00433C3B" w:rsidP="00F36A34">
      <w:pPr>
        <w:rPr>
          <w:lang w:eastAsia="fr-FR"/>
        </w:rPr>
      </w:pPr>
      <w:r w:rsidRPr="007A7C8B">
        <w:rPr>
          <w:lang w:eastAsia="fr-FR"/>
        </w:rPr>
        <w:t xml:space="preserve">Les tracés de la glycémie et de la variation de glycémie </w:t>
      </w:r>
      <w:r w:rsidR="001332C3">
        <w:rPr>
          <w:lang w:eastAsia="fr-FR"/>
        </w:rPr>
        <w:t xml:space="preserve">pour une personne diabétique soignée par injection </w:t>
      </w:r>
      <w:r w:rsidRPr="007A7C8B">
        <w:rPr>
          <w:lang w:eastAsia="fr-FR"/>
        </w:rPr>
        <w:t xml:space="preserve">sont donnés </w:t>
      </w:r>
      <w:r w:rsidR="00AD3E0E" w:rsidRPr="007A7C8B">
        <w:t>figure</w:t>
      </w:r>
      <w:r w:rsidR="00AD3E0E">
        <w:t xml:space="preserve"> 2</w:t>
      </w:r>
      <w:r w:rsidR="008559E3">
        <w:t>4</w:t>
      </w:r>
      <w:r w:rsidR="00AD3E0E">
        <w:t>.</w:t>
      </w:r>
    </w:p>
    <w:p w14:paraId="1D2400B2" w14:textId="77777777" w:rsidR="00433C3B" w:rsidRPr="007A7C8B" w:rsidRDefault="00433C3B" w:rsidP="00F36A34">
      <w:pPr>
        <w:rPr>
          <w:lang w:eastAsia="fr-FR"/>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433C3B" w:rsidRPr="007A7C8B" w14:paraId="284F1168" w14:textId="77777777" w:rsidTr="00433C3B">
        <w:trPr>
          <w:jc w:val="center"/>
        </w:trPr>
        <w:tc>
          <w:tcPr>
            <w:tcW w:w="5172" w:type="dxa"/>
          </w:tcPr>
          <w:p w14:paraId="093B7E1D" w14:textId="77777777" w:rsidR="00433C3B" w:rsidRPr="007A7C8B" w:rsidRDefault="00433C3B" w:rsidP="00F36A34">
            <w:pPr>
              <w:rPr>
                <w:lang w:eastAsia="fr-FR"/>
              </w:rPr>
            </w:pPr>
            <w:r w:rsidRPr="007A7C8B">
              <w:rPr>
                <w:noProof/>
                <w:lang w:eastAsia="fr-FR"/>
              </w:rPr>
              <w:drawing>
                <wp:inline distT="0" distB="0" distL="0" distR="0" wp14:anchorId="6AF7E34C" wp14:editId="5AD33897">
                  <wp:extent cx="2880000" cy="2520000"/>
                  <wp:effectExtent l="0" t="0" r="15875" b="13970"/>
                  <wp:docPr id="17"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5172" w:type="dxa"/>
          </w:tcPr>
          <w:p w14:paraId="4A61E305" w14:textId="77777777" w:rsidR="00433C3B" w:rsidRPr="007A7C8B" w:rsidRDefault="00433C3B" w:rsidP="00F36A34">
            <w:pPr>
              <w:rPr>
                <w:lang w:eastAsia="fr-FR"/>
              </w:rPr>
            </w:pPr>
            <w:r w:rsidRPr="001332C3">
              <w:rPr>
                <w:noProof/>
                <w:sz w:val="18"/>
                <w:szCs w:val="18"/>
                <w:lang w:eastAsia="fr-FR"/>
              </w:rPr>
              <w:drawing>
                <wp:inline distT="0" distB="0" distL="0" distR="0" wp14:anchorId="6AE4527C" wp14:editId="71539C2C">
                  <wp:extent cx="2880000" cy="2520000"/>
                  <wp:effectExtent l="0" t="0" r="15875" b="13970"/>
                  <wp:docPr id="20"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7C5B8D68" w14:textId="77777777" w:rsidR="00433C3B" w:rsidRDefault="00433C3B" w:rsidP="00F36A34">
      <w:pPr>
        <w:rPr>
          <w:lang w:eastAsia="fr-FR"/>
        </w:rPr>
      </w:pPr>
    </w:p>
    <w:p w14:paraId="5F4CCBAF" w14:textId="31BD06C3" w:rsidR="000275DE" w:rsidRPr="007A7C8B" w:rsidRDefault="000275DE" w:rsidP="00F36A34">
      <w:pPr>
        <w:pStyle w:val="Figure"/>
        <w:rPr>
          <w:lang w:eastAsia="fr-FR"/>
        </w:rPr>
      </w:pPr>
      <w:r>
        <w:rPr>
          <w:lang w:eastAsia="fr-FR"/>
        </w:rPr>
        <w:t> </w:t>
      </w:r>
      <w:bookmarkStart w:id="20" w:name="_Ref192000868"/>
      <w:r w:rsidR="0020434C">
        <w:rPr>
          <w:lang w:eastAsia="fr-FR"/>
        </w:rPr>
        <w:t xml:space="preserve">évolution temporelle de la glycémie et de sa variation pour une personne diabétique </w:t>
      </w:r>
      <w:r>
        <w:rPr>
          <w:lang w:eastAsia="fr-FR"/>
        </w:rPr>
        <w:t>soignée par injection</w:t>
      </w:r>
      <w:bookmarkEnd w:id="20"/>
    </w:p>
    <w:p w14:paraId="202EF0FC" w14:textId="77777777" w:rsidR="00433C3B" w:rsidRDefault="00433C3B" w:rsidP="00F36A34">
      <w:pPr>
        <w:pStyle w:val="Question"/>
      </w:pPr>
      <w:r w:rsidRPr="00CF5E25">
        <w:rPr>
          <w:b/>
          <w:bCs/>
        </w:rPr>
        <w:t>Montrer</w:t>
      </w:r>
      <w:r w:rsidRPr="007A7C8B">
        <w:t xml:space="preserve"> que tous les critères d’une glycémie normale ne sont pas validés.</w:t>
      </w:r>
    </w:p>
    <w:p w14:paraId="7435AB61" w14:textId="77777777" w:rsidR="003103D8" w:rsidRDefault="003103D8" w:rsidP="003103D8"/>
    <w:p w14:paraId="7B3EC77D" w14:textId="77777777" w:rsidR="00433C3B" w:rsidRPr="007A7C8B" w:rsidRDefault="00433C3B" w:rsidP="00F36A34">
      <w:pPr>
        <w:pStyle w:val="Titre2TSI"/>
        <w:rPr>
          <w:lang w:eastAsia="fr-FR"/>
        </w:rPr>
      </w:pPr>
      <w:r w:rsidRPr="007A7C8B">
        <w:rPr>
          <w:lang w:eastAsia="fr-FR"/>
        </w:rPr>
        <w:lastRenderedPageBreak/>
        <w:t>Personne diabétique soignée par une pompe à insuline avec régulation.</w:t>
      </w:r>
    </w:p>
    <w:p w14:paraId="3277FA66" w14:textId="55FFCC03" w:rsidR="00433C3B" w:rsidRPr="007A7C8B" w:rsidRDefault="00433C3B" w:rsidP="00F36A34">
      <w:pPr>
        <w:rPr>
          <w:lang w:eastAsia="fr-FR"/>
        </w:rPr>
      </w:pPr>
      <w:r w:rsidRPr="007A7C8B">
        <w:rPr>
          <w:lang w:eastAsia="fr-FR"/>
        </w:rPr>
        <w:t xml:space="preserve">Des mesures de glycémie sur une personne diabétique munie d’une pompe à insuline régulée ont été réalisées. Les tracés de la glycémie et de la variation de glycémie sont donnés </w:t>
      </w:r>
      <w:r w:rsidR="00AD3E0E" w:rsidRPr="007A7C8B">
        <w:t>figure</w:t>
      </w:r>
      <w:r w:rsidR="00AD3E0E">
        <w:t xml:space="preserve"> 2</w:t>
      </w:r>
      <w:r w:rsidR="008559E3">
        <w:t>5</w:t>
      </w:r>
      <w:r w:rsidR="00AD3E0E">
        <w:t>.</w:t>
      </w:r>
    </w:p>
    <w:p w14:paraId="3FCDFBCA" w14:textId="77777777" w:rsidR="00433C3B" w:rsidRPr="007A7C8B" w:rsidRDefault="00433C3B" w:rsidP="00F36A34">
      <w:pPr>
        <w:rPr>
          <w:lang w:eastAsia="fr-FR"/>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433C3B" w:rsidRPr="007A7C8B" w14:paraId="40B1BEBA" w14:textId="77777777" w:rsidTr="00433C3B">
        <w:trPr>
          <w:jc w:val="center"/>
        </w:trPr>
        <w:tc>
          <w:tcPr>
            <w:tcW w:w="5172" w:type="dxa"/>
          </w:tcPr>
          <w:p w14:paraId="5C413AF7" w14:textId="77777777" w:rsidR="00433C3B" w:rsidRPr="007A7C8B" w:rsidRDefault="00433C3B" w:rsidP="00F36A34">
            <w:pPr>
              <w:rPr>
                <w:lang w:eastAsia="fr-FR"/>
              </w:rPr>
            </w:pPr>
            <w:r w:rsidRPr="007A7C8B">
              <w:rPr>
                <w:noProof/>
                <w:lang w:eastAsia="fr-FR"/>
              </w:rPr>
              <w:drawing>
                <wp:inline distT="0" distB="0" distL="0" distR="0" wp14:anchorId="4DF8348D" wp14:editId="492B590D">
                  <wp:extent cx="2880000" cy="2520000"/>
                  <wp:effectExtent l="0" t="0" r="15875" b="13970"/>
                  <wp:docPr id="21"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5172" w:type="dxa"/>
          </w:tcPr>
          <w:p w14:paraId="4D7FF39D" w14:textId="77777777" w:rsidR="00433C3B" w:rsidRPr="007A7C8B" w:rsidRDefault="00433C3B" w:rsidP="00F36A34">
            <w:pPr>
              <w:rPr>
                <w:lang w:eastAsia="fr-FR"/>
              </w:rPr>
            </w:pPr>
            <w:r w:rsidRPr="007A7C8B">
              <w:rPr>
                <w:noProof/>
                <w:lang w:eastAsia="fr-FR"/>
              </w:rPr>
              <w:drawing>
                <wp:inline distT="0" distB="0" distL="0" distR="0" wp14:anchorId="43C8DC2A" wp14:editId="6591C284">
                  <wp:extent cx="2880000" cy="2520000"/>
                  <wp:effectExtent l="0" t="0" r="15875" b="13970"/>
                  <wp:docPr id="22"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7DEEC699" w14:textId="4E1A9DBC" w:rsidR="00433C3B" w:rsidRDefault="000275DE" w:rsidP="00F36A34">
      <w:pPr>
        <w:pStyle w:val="Figure"/>
        <w:rPr>
          <w:lang w:eastAsia="fr-FR"/>
        </w:rPr>
      </w:pPr>
      <w:r>
        <w:rPr>
          <w:lang w:eastAsia="fr-FR"/>
        </w:rPr>
        <w:t> </w:t>
      </w:r>
      <w:bookmarkStart w:id="21" w:name="_Ref192000895"/>
      <w:r w:rsidR="003103D8">
        <w:rPr>
          <w:lang w:eastAsia="fr-FR"/>
        </w:rPr>
        <w:t xml:space="preserve">évolution temporelle de la glycémie et de sa variation pour une personne diabétique </w:t>
      </w:r>
      <w:r>
        <w:rPr>
          <w:lang w:eastAsia="fr-FR"/>
        </w:rPr>
        <w:t xml:space="preserve">munie d’une pompe à insuline automatisée </w:t>
      </w:r>
      <w:bookmarkEnd w:id="21"/>
    </w:p>
    <w:p w14:paraId="4C45E467" w14:textId="77777777" w:rsidR="000275DE" w:rsidRPr="007A7C8B" w:rsidRDefault="000275DE" w:rsidP="00F36A34">
      <w:pPr>
        <w:rPr>
          <w:lang w:eastAsia="fr-FR"/>
        </w:rPr>
      </w:pPr>
    </w:p>
    <w:p w14:paraId="279B7CFE" w14:textId="7E991F90" w:rsidR="00127C27" w:rsidRDefault="00127C27" w:rsidP="00127C27">
      <w:pPr>
        <w:pStyle w:val="Question"/>
      </w:pPr>
      <w:r w:rsidRPr="00CF5E25">
        <w:rPr>
          <w:b/>
          <w:bCs/>
        </w:rPr>
        <w:t>Montrer</w:t>
      </w:r>
      <w:r w:rsidRPr="007A7C8B">
        <w:t xml:space="preserve"> que tous les critères d’une glycémie normale sont validés.</w:t>
      </w:r>
    </w:p>
    <w:p w14:paraId="27FE54ED" w14:textId="2E2E37D7" w:rsidR="00127C27" w:rsidRPr="00127C27" w:rsidRDefault="00127C27" w:rsidP="00F36A34">
      <w:pPr>
        <w:pStyle w:val="Question"/>
      </w:pPr>
      <w:r w:rsidRPr="00127C27">
        <w:t xml:space="preserve">En conclusion, </w:t>
      </w:r>
      <w:r w:rsidRPr="00127C27">
        <w:rPr>
          <w:b/>
          <w:bCs/>
        </w:rPr>
        <w:t xml:space="preserve">justifier </w:t>
      </w:r>
      <w:r w:rsidRPr="00127C27">
        <w:t>l’intérêt médical de la pompe à insuline automatisée pour le traitement du diabète</w:t>
      </w:r>
      <w:r w:rsidR="00510699">
        <w:t xml:space="preserve"> au regard </w:t>
      </w:r>
      <w:r w:rsidR="007D55AF">
        <w:t>des recommandations de la HAS.</w:t>
      </w:r>
    </w:p>
    <w:p w14:paraId="463FC711" w14:textId="77777777" w:rsidR="0050022E" w:rsidRDefault="0050022E" w:rsidP="00F36A34">
      <w:pPr>
        <w:rPr>
          <w:rFonts w:eastAsia="Times New Roman" w:cs="Calibri"/>
          <w:noProof/>
          <w:lang w:eastAsia="fr-FR"/>
        </w:rPr>
      </w:pPr>
      <w:r>
        <w:br w:type="page"/>
      </w:r>
    </w:p>
    <w:p w14:paraId="17C4A674" w14:textId="77777777" w:rsidR="00EE05E3" w:rsidRPr="00493389" w:rsidRDefault="00EE05E3" w:rsidP="00F36A34">
      <w:pPr>
        <w:pStyle w:val="Annexe"/>
      </w:pPr>
      <w:bookmarkStart w:id="22" w:name="_Ref191885111"/>
      <w:r w:rsidRPr="00493389">
        <w:lastRenderedPageBreak/>
        <w:t>Extrait des e</w:t>
      </w:r>
      <w:r w:rsidR="0050022E" w:rsidRPr="00493389">
        <w:t xml:space="preserve">xigence de la HAS (Haute Autorité de Santé) </w:t>
      </w:r>
      <w:r w:rsidRPr="00493389">
        <w:t>pour l’inscription sur la liste des produits (article L 165-1 du code de la sécurité sociale)</w:t>
      </w:r>
      <w:bookmarkEnd w:id="22"/>
    </w:p>
    <w:p w14:paraId="6E326A5B" w14:textId="77777777" w:rsidR="00493389" w:rsidRPr="00C813CF" w:rsidRDefault="00493389" w:rsidP="00106457">
      <w:pPr>
        <w:pStyle w:val="Titre1"/>
        <w:numPr>
          <w:ilvl w:val="0"/>
          <w:numId w:val="31"/>
        </w:numPr>
        <w:pBdr>
          <w:top w:val="none" w:sz="0" w:space="0" w:color="auto"/>
          <w:bottom w:val="none" w:sz="0" w:space="0" w:color="auto"/>
        </w:pBdr>
        <w:shd w:val="clear" w:color="auto" w:fill="auto"/>
        <w:rPr>
          <w:rFonts w:ascii="Arial" w:hAnsi="Arial" w:cs="Arial"/>
          <w:u w:val="single"/>
          <w:lang w:eastAsia="fr-FR"/>
        </w:rPr>
      </w:pPr>
      <w:r w:rsidRPr="00C813CF">
        <w:rPr>
          <w:rFonts w:ascii="Arial" w:hAnsi="Arial" w:cs="Arial"/>
          <w:u w:val="single"/>
          <w:lang w:eastAsia="fr-FR"/>
        </w:rPr>
        <w:t>Intérêt de santé publique</w:t>
      </w:r>
    </w:p>
    <w:p w14:paraId="1F272A6F" w14:textId="77777777" w:rsidR="00493389" w:rsidRPr="00493389" w:rsidRDefault="00493389" w:rsidP="00F36A34">
      <w:pPr>
        <w:rPr>
          <w:lang w:eastAsia="fr-FR"/>
        </w:rPr>
      </w:pPr>
    </w:p>
    <w:p w14:paraId="3C93A417" w14:textId="77777777" w:rsidR="00493389" w:rsidRDefault="00493389" w:rsidP="00F36A34">
      <w:pPr>
        <w:pStyle w:val="Titre2TSI"/>
        <w:rPr>
          <w:lang w:eastAsia="fr-FR"/>
        </w:rPr>
      </w:pPr>
      <w:r>
        <w:rPr>
          <w:lang w:eastAsia="fr-FR"/>
        </w:rPr>
        <w:t>Gravité de la pathologie</w:t>
      </w:r>
    </w:p>
    <w:p w14:paraId="070ACFF0" w14:textId="77777777" w:rsidR="00493389" w:rsidRDefault="00493389" w:rsidP="005578C1">
      <w:pPr>
        <w:rPr>
          <w:lang w:eastAsia="fr-FR"/>
        </w:rPr>
      </w:pPr>
      <w:r>
        <w:rPr>
          <w:lang w:eastAsia="fr-FR"/>
        </w:rPr>
        <w:t xml:space="preserve">Le diabète de type 1 est dû à une carence en insuline résultant de la destruction des cellules bêta du pancréas ; le traitement repose sur une insulinothérapie mimant la sécrétion physiologique du pancréas grâce à un schéma basal/bolus, obtenu soit par multi-injection, soit par pompe. </w:t>
      </w:r>
    </w:p>
    <w:p w14:paraId="44D7EBE6" w14:textId="77777777" w:rsidR="00493389" w:rsidRDefault="00493389" w:rsidP="005578C1">
      <w:pPr>
        <w:rPr>
          <w:lang w:eastAsia="fr-FR"/>
        </w:rPr>
      </w:pPr>
      <w:r>
        <w:rPr>
          <w:lang w:eastAsia="fr-FR"/>
        </w:rPr>
        <w:t xml:space="preserve">L’objectif de ce traitement est d’approcher la glycémie normale afin de prévenir, à long terme, les complications dégénératives du diabète qui sont sources de handicaps, d’incapacités, d’altération de la qualité de vie et d’augmentation de la mortalité chez les personnes atteintes. </w:t>
      </w:r>
    </w:p>
    <w:p w14:paraId="2A81BBDC" w14:textId="77777777" w:rsidR="00493389" w:rsidRDefault="00493389" w:rsidP="005578C1">
      <w:pPr>
        <w:rPr>
          <w:lang w:eastAsia="fr-FR"/>
        </w:rPr>
      </w:pPr>
      <w:r>
        <w:rPr>
          <w:lang w:eastAsia="fr-FR"/>
        </w:rPr>
        <w:t>À court terme, les complications aiguës du diabète sont des urgences métaboliques (malaises voire coma) par hyperglycémie et acidocétose ou par hypoglycémie. Un contrôle métabolique durablement obtenu est nécessaire pour prévenir ces complications. Le diabète est une maladie grave en raison des complications qui peuvent survenir. Le contrôle métabolique de la glycémie est donc essentiel.</w:t>
      </w:r>
    </w:p>
    <w:p w14:paraId="7152E672" w14:textId="77777777" w:rsidR="00493389" w:rsidRDefault="00493389" w:rsidP="00F36A34">
      <w:pPr>
        <w:pStyle w:val="Titre2TSI"/>
        <w:rPr>
          <w:lang w:eastAsia="fr-FR"/>
        </w:rPr>
      </w:pPr>
      <w:r>
        <w:rPr>
          <w:lang w:eastAsia="fr-FR"/>
        </w:rPr>
        <w:t>Épidémiologie de la pathologie</w:t>
      </w:r>
    </w:p>
    <w:p w14:paraId="145F8499" w14:textId="51866768" w:rsidR="00493389" w:rsidRDefault="00493389" w:rsidP="005578C1">
      <w:pPr>
        <w:rPr>
          <w:lang w:eastAsia="fr-FR"/>
        </w:rPr>
      </w:pPr>
      <w:r>
        <w:rPr>
          <w:lang w:eastAsia="fr-FR"/>
        </w:rPr>
        <w:t xml:space="preserve">Les systèmes de pompe en boucle fermée </w:t>
      </w:r>
      <w:r w:rsidR="005578C1">
        <w:rPr>
          <w:lang w:eastAsia="fr-FR"/>
        </w:rPr>
        <w:t xml:space="preserve">sont </w:t>
      </w:r>
      <w:r>
        <w:rPr>
          <w:lang w:eastAsia="fr-FR"/>
        </w:rPr>
        <w:t>destiné</w:t>
      </w:r>
      <w:r w:rsidR="005578C1">
        <w:rPr>
          <w:lang w:eastAsia="fr-FR"/>
        </w:rPr>
        <w:t>s</w:t>
      </w:r>
      <w:r>
        <w:rPr>
          <w:lang w:eastAsia="fr-FR"/>
        </w:rPr>
        <w:t xml:space="preserve"> aux personnes atteintes de diabète de type</w:t>
      </w:r>
      <w:r w:rsidR="005578C1">
        <w:rPr>
          <w:lang w:eastAsia="fr-FR"/>
        </w:rPr>
        <w:t> </w:t>
      </w:r>
      <w:r>
        <w:rPr>
          <w:lang w:eastAsia="fr-FR"/>
        </w:rPr>
        <w:t xml:space="preserve">1, adultes et enfants âgés d’au moins 7 ans, dont l’objectif glycémique n’est pas atteint en dépit d’une insulinothérapie intensive bien conduite par pompe externe. </w:t>
      </w:r>
    </w:p>
    <w:p w14:paraId="2F6EABB0" w14:textId="4F8C20C4" w:rsidR="00493389" w:rsidRDefault="00803A27" w:rsidP="005578C1">
      <w:pPr>
        <w:rPr>
          <w:lang w:eastAsia="fr-FR"/>
        </w:rPr>
      </w:pPr>
      <w:r>
        <w:rPr>
          <w:lang w:eastAsia="fr-FR"/>
        </w:rPr>
        <w:t>La population totale diabétique dépasse 4 000 000 de patients dont 225 000 patients de type 1.</w:t>
      </w:r>
    </w:p>
    <w:p w14:paraId="45A63164" w14:textId="77777777" w:rsidR="00803A27" w:rsidRDefault="00803A27" w:rsidP="005578C1">
      <w:pPr>
        <w:rPr>
          <w:lang w:eastAsia="fr-FR"/>
        </w:rPr>
      </w:pPr>
    </w:p>
    <w:p w14:paraId="0407E5A4" w14:textId="0986547C" w:rsidR="00493389" w:rsidRDefault="00493389" w:rsidP="005578C1">
      <w:pPr>
        <w:rPr>
          <w:lang w:eastAsia="fr-FR"/>
        </w:rPr>
      </w:pPr>
      <w:r>
        <w:rPr>
          <w:lang w:eastAsia="fr-FR"/>
        </w:rPr>
        <w:t>Les données disponibles rapportent, en 202</w:t>
      </w:r>
      <w:r w:rsidR="00803A27">
        <w:rPr>
          <w:lang w:eastAsia="fr-FR"/>
        </w:rPr>
        <w:t>4</w:t>
      </w:r>
      <w:r>
        <w:rPr>
          <w:lang w:eastAsia="fr-FR"/>
        </w:rPr>
        <w:t>, que 73% des patients sous pompe sont diabétiques de type 1. En appliquant ces chiffres à l’année 202</w:t>
      </w:r>
      <w:r w:rsidR="00803A27">
        <w:rPr>
          <w:lang w:eastAsia="fr-FR"/>
        </w:rPr>
        <w:t>5</w:t>
      </w:r>
      <w:r>
        <w:rPr>
          <w:lang w:eastAsia="fr-FR"/>
        </w:rPr>
        <w:t>, on peut estimer que 60 000 patients diabétiques</w:t>
      </w:r>
      <w:r w:rsidR="005578C1">
        <w:rPr>
          <w:lang w:eastAsia="fr-FR"/>
        </w:rPr>
        <w:t xml:space="preserve"> </w:t>
      </w:r>
      <w:r>
        <w:rPr>
          <w:lang w:eastAsia="fr-FR"/>
        </w:rPr>
        <w:t>de type 1 seraient utilisateurs d’une pompe à insuline.</w:t>
      </w:r>
    </w:p>
    <w:p w14:paraId="3E01755B" w14:textId="77777777" w:rsidR="00493389" w:rsidRDefault="00493389" w:rsidP="005578C1">
      <w:pPr>
        <w:rPr>
          <w:lang w:eastAsia="fr-FR"/>
        </w:rPr>
      </w:pPr>
    </w:p>
    <w:p w14:paraId="5900076A" w14:textId="77777777" w:rsidR="00493389" w:rsidRDefault="00493389" w:rsidP="005578C1">
      <w:pPr>
        <w:rPr>
          <w:lang w:eastAsia="fr-FR"/>
        </w:rPr>
      </w:pPr>
      <w:r>
        <w:rPr>
          <w:lang w:eastAsia="fr-FR"/>
        </w:rPr>
        <w:t>Pour ce type de technologies, des impacts en termes de diminution des complications à long terme et des hospitalisations liées aux complications métaboliques aigues sont attendus.</w:t>
      </w:r>
    </w:p>
    <w:p w14:paraId="712941CD" w14:textId="77777777" w:rsidR="00493389" w:rsidRDefault="00493389" w:rsidP="005578C1">
      <w:pPr>
        <w:rPr>
          <w:lang w:eastAsia="fr-FR"/>
        </w:rPr>
      </w:pPr>
    </w:p>
    <w:p w14:paraId="40F6AAD8" w14:textId="17F55004" w:rsidR="00493389" w:rsidRPr="00803A27" w:rsidRDefault="00493389" w:rsidP="005578C1">
      <w:pPr>
        <w:rPr>
          <w:b/>
          <w:bCs/>
          <w:u w:val="single"/>
          <w:lang w:eastAsia="fr-FR"/>
        </w:rPr>
      </w:pPr>
      <w:r>
        <w:rPr>
          <w:lang w:eastAsia="fr-FR"/>
        </w:rPr>
        <w:t>Compte tenu de la fréquence et de la gravité du diabète de type 1 et de l’intérêt potentiel des systèmes en boucle semi-fermée pour diminuer les complications associées</w:t>
      </w:r>
      <w:r w:rsidR="00803A27">
        <w:rPr>
          <w:lang w:eastAsia="fr-FR"/>
        </w:rPr>
        <w:t xml:space="preserve">, </w:t>
      </w:r>
      <w:r w:rsidRPr="00803A27">
        <w:rPr>
          <w:b/>
          <w:bCs/>
          <w:u w:val="single"/>
          <w:lang w:eastAsia="fr-FR"/>
        </w:rPr>
        <w:t>ces dispositifs ont un intérêt de santé publique.</w:t>
      </w:r>
    </w:p>
    <w:p w14:paraId="5204F955" w14:textId="1B27CE86" w:rsidR="000904C0" w:rsidRDefault="000904C0" w:rsidP="005578C1">
      <w:pPr>
        <w:rPr>
          <w:lang w:eastAsia="fr-FR"/>
        </w:rPr>
      </w:pPr>
    </w:p>
    <w:p w14:paraId="23DE1C0E" w14:textId="77777777" w:rsidR="00493389" w:rsidRDefault="00493389" w:rsidP="00F36A34">
      <w:pPr>
        <w:pStyle w:val="Titre1TSI"/>
        <w:rPr>
          <w:lang w:eastAsia="fr-FR"/>
        </w:rPr>
      </w:pPr>
      <w:r w:rsidRPr="00EE05E3">
        <w:rPr>
          <w:lang w:eastAsia="fr-FR"/>
        </w:rPr>
        <w:t>Service attendu (SA)</w:t>
      </w:r>
    </w:p>
    <w:p w14:paraId="45EFCEC0" w14:textId="06C3A56A" w:rsidR="00624C5C" w:rsidRPr="005578C1" w:rsidRDefault="00624C5C" w:rsidP="00624C5C">
      <w:pPr>
        <w:rPr>
          <w:rFonts w:cs="Arial"/>
          <w:lang w:eastAsia="fr-FR"/>
        </w:rPr>
      </w:pPr>
      <w:r w:rsidRPr="005578C1">
        <w:rPr>
          <w:rFonts w:cs="Arial"/>
          <w:lang w:eastAsia="fr-FR"/>
        </w:rPr>
        <w:t xml:space="preserve">Durée dans la glycémie cible : 70-170 </w:t>
      </w:r>
      <m:oMath>
        <m:r>
          <m:rPr>
            <m:nor/>
          </m:rPr>
          <w:rPr>
            <w:rFonts w:cs="Arial"/>
            <w:lang w:eastAsia="fr-FR"/>
          </w:rPr>
          <m:t>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lang w:eastAsia="fr-FR"/>
              </w:rPr>
            </m:ctrlPr>
          </m:sSupPr>
          <m:e>
            <m:r>
              <m:rPr>
                <m:nor/>
              </m:rPr>
              <w:rPr>
                <w:rFonts w:cs="Arial"/>
                <w:lang w:eastAsia="fr-FR"/>
              </w:rPr>
              <m:t>L</m:t>
            </m:r>
          </m:e>
          <m:sup>
            <m:r>
              <m:rPr>
                <m:nor/>
              </m:rPr>
              <w:rPr>
                <w:rFonts w:cs="Arial"/>
                <w:lang w:eastAsia="fr-FR"/>
              </w:rPr>
              <m:t>-1</m:t>
            </m:r>
          </m:sup>
        </m:sSup>
      </m:oMath>
      <w:r w:rsidRPr="005578C1">
        <w:rPr>
          <w:rFonts w:cs="Arial"/>
          <w:lang w:eastAsia="fr-FR"/>
        </w:rPr>
        <w:t xml:space="preserve"> &gt; 70 %,</w:t>
      </w:r>
    </w:p>
    <w:p w14:paraId="1BDB700C" w14:textId="3A24901B" w:rsidR="00624C5C" w:rsidRPr="005578C1" w:rsidRDefault="00624C5C" w:rsidP="00624C5C">
      <w:pPr>
        <w:rPr>
          <w:rFonts w:cs="Arial"/>
          <w:lang w:eastAsia="fr-FR"/>
        </w:rPr>
      </w:pPr>
      <w:r w:rsidRPr="005578C1">
        <w:rPr>
          <w:rFonts w:cs="Arial"/>
          <w:lang w:eastAsia="fr-FR"/>
        </w:rPr>
        <w:t xml:space="preserve">Durée en hyperglycémie sévère &gt; 250 </w:t>
      </w:r>
      <m:oMath>
        <m:r>
          <m:rPr>
            <m:nor/>
          </m:rPr>
          <w:rPr>
            <w:rFonts w:cs="Arial"/>
            <w:lang w:eastAsia="fr-FR"/>
          </w:rPr>
          <m:t>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lang w:eastAsia="fr-FR"/>
              </w:rPr>
            </m:ctrlPr>
          </m:sSupPr>
          <m:e>
            <m:r>
              <m:rPr>
                <m:nor/>
              </m:rPr>
              <w:rPr>
                <w:rFonts w:cs="Arial"/>
                <w:lang w:eastAsia="fr-FR"/>
              </w:rPr>
              <m:t>L</m:t>
            </m:r>
          </m:e>
          <m:sup>
            <m:r>
              <m:rPr>
                <m:nor/>
              </m:rPr>
              <w:rPr>
                <w:rFonts w:cs="Arial"/>
                <w:lang w:eastAsia="fr-FR"/>
              </w:rPr>
              <m:t>-1</m:t>
            </m:r>
          </m:sup>
        </m:sSup>
      </m:oMath>
      <w:r w:rsidRPr="005578C1">
        <w:rPr>
          <w:rFonts w:cs="Arial"/>
          <w:lang w:eastAsia="fr-FR"/>
        </w:rPr>
        <w:t>&lt; 5 %,</w:t>
      </w:r>
    </w:p>
    <w:p w14:paraId="4C663D19" w14:textId="44CD8C64" w:rsidR="00624C5C" w:rsidRPr="005578C1" w:rsidRDefault="00624C5C" w:rsidP="00624C5C">
      <w:pPr>
        <w:rPr>
          <w:rFonts w:cs="Arial"/>
          <w:lang w:eastAsia="fr-FR"/>
        </w:rPr>
      </w:pPr>
      <w:r w:rsidRPr="005578C1">
        <w:rPr>
          <w:rFonts w:cs="Arial"/>
          <w:lang w:eastAsia="fr-FR"/>
        </w:rPr>
        <w:t xml:space="preserve">Durée en hyperglycémie &gt; 180 </w:t>
      </w:r>
      <m:oMath>
        <m:r>
          <m:rPr>
            <m:nor/>
          </m:rPr>
          <w:rPr>
            <w:rFonts w:cs="Arial"/>
            <w:lang w:eastAsia="fr-FR"/>
          </w:rPr>
          <m:t>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lang w:eastAsia="fr-FR"/>
              </w:rPr>
            </m:ctrlPr>
          </m:sSupPr>
          <m:e>
            <m:r>
              <m:rPr>
                <m:nor/>
              </m:rPr>
              <w:rPr>
                <w:rFonts w:cs="Arial"/>
                <w:lang w:eastAsia="fr-FR"/>
              </w:rPr>
              <m:t>L</m:t>
            </m:r>
          </m:e>
          <m:sup>
            <m:r>
              <m:rPr>
                <m:nor/>
              </m:rPr>
              <w:rPr>
                <w:rFonts w:cs="Arial"/>
                <w:lang w:eastAsia="fr-FR"/>
              </w:rPr>
              <m:t>-1</m:t>
            </m:r>
          </m:sup>
        </m:sSup>
      </m:oMath>
      <w:r w:rsidRPr="005578C1">
        <w:rPr>
          <w:rFonts w:cs="Arial"/>
          <w:lang w:eastAsia="fr-FR"/>
        </w:rPr>
        <w:t>&lt; 25 %,</w:t>
      </w:r>
    </w:p>
    <w:p w14:paraId="0942BF87" w14:textId="50AD020A" w:rsidR="00624C5C" w:rsidRPr="005578C1" w:rsidRDefault="00624C5C" w:rsidP="00624C5C">
      <w:pPr>
        <w:rPr>
          <w:rFonts w:cs="Arial"/>
          <w:lang w:eastAsia="fr-FR"/>
        </w:rPr>
      </w:pPr>
      <w:r w:rsidRPr="005578C1">
        <w:rPr>
          <w:rFonts w:cs="Arial"/>
          <w:lang w:eastAsia="fr-FR"/>
        </w:rPr>
        <w:t xml:space="preserve">Durée en hypoglycémie &lt; 70 </w:t>
      </w:r>
      <m:oMath>
        <m:r>
          <m:rPr>
            <m:nor/>
          </m:rPr>
          <w:rPr>
            <w:rFonts w:cs="Arial"/>
            <w:lang w:eastAsia="fr-FR"/>
          </w:rPr>
          <m:t>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lang w:eastAsia="fr-FR"/>
              </w:rPr>
            </m:ctrlPr>
          </m:sSupPr>
          <m:e>
            <m:r>
              <m:rPr>
                <m:nor/>
              </m:rPr>
              <w:rPr>
                <w:rFonts w:cs="Arial"/>
                <w:lang w:eastAsia="fr-FR"/>
              </w:rPr>
              <m:t>L</m:t>
            </m:r>
          </m:e>
          <m:sup>
            <m:r>
              <m:rPr>
                <m:nor/>
              </m:rPr>
              <w:rPr>
                <w:rFonts w:cs="Arial"/>
                <w:lang w:eastAsia="fr-FR"/>
              </w:rPr>
              <m:t>-1</m:t>
            </m:r>
          </m:sup>
        </m:sSup>
      </m:oMath>
      <w:r w:rsidRPr="005578C1">
        <w:rPr>
          <w:rFonts w:cs="Arial"/>
          <w:lang w:eastAsia="fr-FR"/>
        </w:rPr>
        <w:t>&lt; 4 %,</w:t>
      </w:r>
    </w:p>
    <w:p w14:paraId="60BA508B" w14:textId="248D9015" w:rsidR="00624C5C" w:rsidRPr="005578C1" w:rsidRDefault="00624C5C" w:rsidP="00624C5C">
      <w:pPr>
        <w:rPr>
          <w:rFonts w:cs="Arial"/>
          <w:lang w:eastAsia="fr-FR"/>
        </w:rPr>
      </w:pPr>
      <w:r w:rsidRPr="005578C1">
        <w:rPr>
          <w:rFonts w:cs="Arial"/>
          <w:lang w:eastAsia="fr-FR"/>
        </w:rPr>
        <w:t xml:space="preserve">Durée en hypoglycémie sévère &lt; 54 </w:t>
      </w:r>
      <m:oMath>
        <m:r>
          <m:rPr>
            <m:nor/>
          </m:rPr>
          <w:rPr>
            <w:rFonts w:cs="Arial"/>
            <w:lang w:eastAsia="fr-FR"/>
          </w:rPr>
          <m:t>mg</m:t>
        </m:r>
        <m:r>
          <m:rPr>
            <m:nor/>
          </m:rPr>
          <w:rPr>
            <w:rFonts w:ascii="Cambria Math" w:hAnsi="Cambria Math" w:cs="Cambria Math"/>
            <w:lang w:eastAsia="fr-FR"/>
          </w:rPr>
          <m:t>⋅</m:t>
        </m:r>
        <m:r>
          <m:rPr>
            <m:nor/>
          </m:rPr>
          <w:rPr>
            <w:rFonts w:cs="Arial"/>
            <w:lang w:eastAsia="fr-FR"/>
          </w:rPr>
          <m:t>d</m:t>
        </m:r>
        <m:sSup>
          <m:sSupPr>
            <m:ctrlPr>
              <w:rPr>
                <w:rFonts w:ascii="Cambria Math" w:hAnsi="Cambria Math" w:cs="Arial"/>
                <w:lang w:eastAsia="fr-FR"/>
              </w:rPr>
            </m:ctrlPr>
          </m:sSupPr>
          <m:e>
            <m:r>
              <m:rPr>
                <m:nor/>
              </m:rPr>
              <w:rPr>
                <w:rFonts w:cs="Arial"/>
                <w:lang w:eastAsia="fr-FR"/>
              </w:rPr>
              <m:t>L</m:t>
            </m:r>
          </m:e>
          <m:sup>
            <m:r>
              <m:rPr>
                <m:nor/>
              </m:rPr>
              <w:rPr>
                <w:rFonts w:cs="Arial"/>
                <w:lang w:eastAsia="fr-FR"/>
              </w:rPr>
              <m:t>-1</m:t>
            </m:r>
          </m:sup>
        </m:sSup>
      </m:oMath>
      <w:r w:rsidRPr="005578C1">
        <w:rPr>
          <w:rFonts w:cs="Arial"/>
          <w:lang w:eastAsia="fr-FR"/>
        </w:rPr>
        <w:t>&lt; 1 %,</w:t>
      </w:r>
    </w:p>
    <w:p w14:paraId="66B0CEAB" w14:textId="77777777" w:rsidR="00624C5C" w:rsidRPr="005578C1" w:rsidRDefault="00624C5C" w:rsidP="00624C5C">
      <w:pPr>
        <w:rPr>
          <w:rFonts w:cs="Arial"/>
          <w:lang w:eastAsia="fr-FR"/>
        </w:rPr>
      </w:pPr>
      <w:r w:rsidRPr="005578C1">
        <w:rPr>
          <w:rFonts w:cs="Arial"/>
          <w:lang w:eastAsia="fr-FR"/>
        </w:rPr>
        <w:t>Variabilité de la glycémie ≤ 36 %.</w:t>
      </w:r>
    </w:p>
    <w:p w14:paraId="0F7D19E9" w14:textId="4D57BEE2" w:rsidR="005578C1" w:rsidRDefault="005578C1">
      <w:pPr>
        <w:spacing w:line="240" w:lineRule="auto"/>
        <w:jc w:val="center"/>
        <w:rPr>
          <w:lang w:eastAsia="fr-FR"/>
        </w:rPr>
      </w:pPr>
      <w:r>
        <w:rPr>
          <w:lang w:eastAsia="fr-FR"/>
        </w:rPr>
        <w:br w:type="page"/>
      </w:r>
    </w:p>
    <w:p w14:paraId="7F6AC99F" w14:textId="77777777" w:rsidR="00AF114A" w:rsidRDefault="000904C0" w:rsidP="00F36A34">
      <w:pPr>
        <w:pStyle w:val="Annexe"/>
      </w:pPr>
      <w:r>
        <w:lastRenderedPageBreak/>
        <w:t>Caractéristiques du motoréducteur</w:t>
      </w:r>
    </w:p>
    <w:p w14:paraId="3EC5CD5A" w14:textId="2A8FA3CF" w:rsidR="000904C0" w:rsidRDefault="001F514A" w:rsidP="00C813CF">
      <w:pPr>
        <w:jc w:val="center"/>
      </w:pPr>
      <w:r>
        <w:rPr>
          <w:noProof/>
          <w:lang w:eastAsia="fr-FR"/>
        </w:rPr>
        <mc:AlternateContent>
          <mc:Choice Requires="wps">
            <w:drawing>
              <wp:anchor distT="0" distB="0" distL="114300" distR="114300" simplePos="0" relativeHeight="251718144" behindDoc="0" locked="0" layoutInCell="1" allowOverlap="1" wp14:anchorId="638BF48B" wp14:editId="6D1DEBB0">
                <wp:simplePos x="0" y="0"/>
                <wp:positionH relativeFrom="column">
                  <wp:posOffset>1549352</wp:posOffset>
                </wp:positionH>
                <wp:positionV relativeFrom="paragraph">
                  <wp:posOffset>1339934</wp:posOffset>
                </wp:positionV>
                <wp:extent cx="863912" cy="370248"/>
                <wp:effectExtent l="0" t="0" r="12700" b="10795"/>
                <wp:wrapNone/>
                <wp:docPr id="181977473" name="Rectangle 59"/>
                <wp:cNvGraphicFramePr/>
                <a:graphic xmlns:a="http://schemas.openxmlformats.org/drawingml/2006/main">
                  <a:graphicData uri="http://schemas.microsoft.com/office/word/2010/wordprocessingShape">
                    <wps:wsp>
                      <wps:cNvSpPr/>
                      <wps:spPr>
                        <a:xfrm>
                          <a:off x="0" y="0"/>
                          <a:ext cx="863912" cy="37024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2DB074" id="Rectangle 59" o:spid="_x0000_s1026" style="position:absolute;margin-left:122pt;margin-top:105.5pt;width:68pt;height:29.15pt;z-index:251718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X4aeQIAAIUFAAAOAAAAZHJzL2Uyb0RvYy54bWysVE1v2zAMvQ/YfxB0X22n6VdQpwhadBhQ&#10;tMXaoWdFlmIDsqhRSpzs14+SHafrih2KXWTRJB/JJ5KXV9vWsI1C34AteXGUc6ashKqxq5L/eL79&#10;cs6ZD8JWwoBVJd8pz6/mnz9ddm6mJlCDqRQyArF+1rmS1yG4WZZ5WatW+CNwypJSA7YikIirrELR&#10;EXprskmen2YdYOUQpPKe/t70Sj5P+ForGR609iowU3LKLaQT07mMZza/FLMVClc3ckhDfCCLVjSW&#10;go5QNyIItsbmL6i2kQgedDiS0GagdSNVqoGqKfI31TzVwqlUC5Hj3UiT/3+w8n7z5B6RaOicn3m6&#10;xiq2Gtv4pfzYNpG1G8lS28Ak/Tw/Pb4oJpxJUh2f5ZPpeSQzOzg79OGrgpbFS8mR3iJRJDZ3PvSm&#10;e5MYy4NpqtvGmCTE91fXBtlG0MstV8UA/oeVsR9ypByjZ3aoON3CzqiIZ+x3pVlTUY2TlHBqxkMy&#10;QkplQ9GralGpPsfiJM9TPxH86JEISYARWVN1I/YA8Gehe+yensE+uqrUy6Nz/q/EeufRI0UGG0bn&#10;trGA7wEYqmqI3NvvSeqpiSwtodo9IkPoJ8k7edvQ894JHx4F0ujQkNE6CA90aANdyWG4cVYD/nrv&#10;f7SnjiYtZx2NYsn9z7VAxZn5ZqnXL4rpNM5uEqYnZxMS8LVm+Vpj1+01UM8UtHicTNdoH8z+qhHa&#10;F9oaixiVVMJKil1yGXAvXId+RdDekWqxSGY0r06EO/vkZASPrMb2fd6+CHRDjwcajnvYj62YvWn1&#10;3jZ6WlisA+gmzcGB14FvmvXUOMNeisvktZysDttz/hsAAP//AwBQSwMEFAAGAAgAAAAhAPcR+LXe&#10;AAAACwEAAA8AAABkcnMvZG93bnJldi54bWxMj0FPwzAMhe9I/IfISFwQS7uNqe2aTgiJK4jBhVvW&#10;eE21xqmSrCv8eswJbs/20/P36t3sBjFhiL0nBfkiA4HUetNTp+Dj/fm+ABGTJqMHT6jgCyPsmuur&#10;WlfGX+gNp33qBIdQrLQCm9JYSRlbi07HhR+R+Hb0wenEY+ikCfrC4W6QyyzbSKd74g9Wj/hksT3t&#10;z05B+d2+psKPDzb1n2Xn8pdjmO6Uur2ZH7cgEs7pzwy/+IwODTMd/JlMFIOC5XrNXRKLPGfBjlWR&#10;sTjwZlOuQDa1/N+h+QEAAP//AwBQSwECLQAUAAYACAAAACEAtoM4kv4AAADhAQAAEwAAAAAAAAAA&#10;AAAAAAAAAAAAW0NvbnRlbnRfVHlwZXNdLnhtbFBLAQItABQABgAIAAAAIQA4/SH/1gAAAJQBAAAL&#10;AAAAAAAAAAAAAAAAAC8BAABfcmVscy8ucmVsc1BLAQItABQABgAIAAAAIQB06X4aeQIAAIUFAAAO&#10;AAAAAAAAAAAAAAAAAC4CAABkcnMvZTJvRG9jLnhtbFBLAQItABQABgAIAAAAIQD3Efi13gAAAAsB&#10;AAAPAAAAAAAAAAAAAAAAANMEAABkcnMvZG93bnJldi54bWxQSwUGAAAAAAQABADzAAAA3gUAAAAA&#10;" fillcolor="white [3212]" strokecolor="white [3212]" strokeweight="2pt"/>
            </w:pict>
          </mc:Fallback>
        </mc:AlternateContent>
      </w:r>
      <w:r w:rsidR="000904C0">
        <w:rPr>
          <w:noProof/>
          <w:lang w:eastAsia="fr-FR"/>
        </w:rPr>
        <w:drawing>
          <wp:inline distT="0" distB="0" distL="0" distR="0" wp14:anchorId="435CD12F" wp14:editId="2B4F012A">
            <wp:extent cx="2110701" cy="1687806"/>
            <wp:effectExtent l="0" t="0" r="4445" b="8255"/>
            <wp:docPr id="5" name="Image 1" descr="https://a.pololu-files.com/picture/0J12478.1200.jpg?567e81f6f9e0f794ac70fd41793e2f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ololu-files.com/picture/0J12478.1200.jpg?567e81f6f9e0f794ac70fd41793e2f13"/>
                    <pic:cNvPicPr>
                      <a:picLocks noChangeAspect="1" noChangeArrowheads="1"/>
                    </pic:cNvPicPr>
                  </pic:nvPicPr>
                  <pic:blipFill>
                    <a:blip r:embed="rId43" cstate="print"/>
                    <a:srcRect/>
                    <a:stretch>
                      <a:fillRect/>
                    </a:stretch>
                  </pic:blipFill>
                  <pic:spPr bwMode="auto">
                    <a:xfrm>
                      <a:off x="0" y="0"/>
                      <a:ext cx="2118940" cy="1694394"/>
                    </a:xfrm>
                    <a:prstGeom prst="rect">
                      <a:avLst/>
                    </a:prstGeom>
                    <a:noFill/>
                    <a:ln w="9525">
                      <a:noFill/>
                      <a:miter lim="800000"/>
                      <a:headEnd/>
                      <a:tailEnd/>
                    </a:ln>
                  </pic:spPr>
                </pic:pic>
              </a:graphicData>
            </a:graphic>
          </wp:inline>
        </w:drawing>
      </w:r>
    </w:p>
    <w:p w14:paraId="09EBE100" w14:textId="77777777" w:rsidR="000904C0" w:rsidRPr="007A7C8B" w:rsidRDefault="000904C0" w:rsidP="00F36A34">
      <w:r w:rsidRPr="007A7C8B">
        <w:t>Les caractéristiques des moteurs sont les suivantes :</w:t>
      </w:r>
    </w:p>
    <w:p w14:paraId="39236B28" w14:textId="77777777" w:rsidR="000904C0" w:rsidRPr="007A7C8B" w:rsidRDefault="000904C0" w:rsidP="00F36A34"/>
    <w:p w14:paraId="1ED2B32D" w14:textId="77777777" w:rsidR="000904C0" w:rsidRPr="001F514A" w:rsidRDefault="000904C0" w:rsidP="00F36A34">
      <w:pPr>
        <w:rPr>
          <w:rFonts w:cs="Arial"/>
        </w:rPr>
      </w:pPr>
      <w:r w:rsidRPr="007A7C8B">
        <w:t>Dimensions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3"/>
        <w:gridCol w:w="2255"/>
      </w:tblGrid>
      <w:tr w:rsidR="000904C0" w:rsidRPr="001F514A" w14:paraId="6E287D19" w14:textId="77777777" w:rsidTr="00F36A34">
        <w:trPr>
          <w:jc w:val="center"/>
        </w:trPr>
        <w:tc>
          <w:tcPr>
            <w:tcW w:w="2253" w:type="dxa"/>
            <w:tcMar>
              <w:top w:w="72" w:type="dxa"/>
              <w:left w:w="240" w:type="dxa"/>
              <w:bottom w:w="72" w:type="dxa"/>
              <w:right w:w="240" w:type="dxa"/>
            </w:tcMar>
            <w:vAlign w:val="bottom"/>
            <w:hideMark/>
          </w:tcPr>
          <w:p w14:paraId="1430906E" w14:textId="516220BF" w:rsidR="000904C0" w:rsidRPr="001F514A" w:rsidRDefault="00624C5C" w:rsidP="00F36A34">
            <w:pPr>
              <w:rPr>
                <w:rFonts w:cs="Arial"/>
              </w:rPr>
            </w:pPr>
            <w:r w:rsidRPr="001F514A">
              <w:rPr>
                <w:rFonts w:cs="Arial"/>
              </w:rPr>
              <w:t>Dimensions :</w:t>
            </w:r>
          </w:p>
        </w:tc>
        <w:tc>
          <w:tcPr>
            <w:tcW w:w="0" w:type="auto"/>
            <w:tcMar>
              <w:top w:w="72" w:type="dxa"/>
              <w:left w:w="240" w:type="dxa"/>
              <w:bottom w:w="72" w:type="dxa"/>
              <w:right w:w="240" w:type="dxa"/>
            </w:tcMar>
            <w:vAlign w:val="center"/>
            <w:hideMark/>
          </w:tcPr>
          <w:p w14:paraId="26217F97" w14:textId="77777777" w:rsidR="000904C0" w:rsidRPr="001F514A" w:rsidRDefault="000904C0" w:rsidP="00F36A34">
            <w:pPr>
              <w:rPr>
                <w:rFonts w:cs="Arial"/>
              </w:rPr>
            </w:pPr>
            <w:r w:rsidRPr="001F514A">
              <w:rPr>
                <w:rFonts w:cs="Arial"/>
              </w:rPr>
              <w:t>10 × 12 × 25 mm</w:t>
            </w:r>
          </w:p>
        </w:tc>
      </w:tr>
      <w:tr w:rsidR="000904C0" w:rsidRPr="001F514A" w14:paraId="6F37F7BE" w14:textId="77777777" w:rsidTr="00F36A34">
        <w:trPr>
          <w:jc w:val="center"/>
        </w:trPr>
        <w:tc>
          <w:tcPr>
            <w:tcW w:w="0" w:type="auto"/>
            <w:tcMar>
              <w:top w:w="72" w:type="dxa"/>
              <w:left w:w="240" w:type="dxa"/>
              <w:bottom w:w="72" w:type="dxa"/>
              <w:right w:w="240" w:type="dxa"/>
            </w:tcMar>
            <w:vAlign w:val="bottom"/>
            <w:hideMark/>
          </w:tcPr>
          <w:p w14:paraId="22541F98" w14:textId="77777777" w:rsidR="000904C0" w:rsidRPr="001F514A" w:rsidRDefault="000904C0" w:rsidP="00F36A34">
            <w:pPr>
              <w:rPr>
                <w:rFonts w:cs="Arial"/>
              </w:rPr>
            </w:pPr>
            <w:r w:rsidRPr="001F514A">
              <w:rPr>
                <w:rFonts w:cs="Arial"/>
              </w:rPr>
              <w:t>Masse</w:t>
            </w:r>
          </w:p>
        </w:tc>
        <w:tc>
          <w:tcPr>
            <w:tcW w:w="0" w:type="auto"/>
            <w:tcMar>
              <w:top w:w="72" w:type="dxa"/>
              <w:left w:w="240" w:type="dxa"/>
              <w:bottom w:w="72" w:type="dxa"/>
              <w:right w:w="240" w:type="dxa"/>
            </w:tcMar>
            <w:vAlign w:val="center"/>
            <w:hideMark/>
          </w:tcPr>
          <w:p w14:paraId="104CD945" w14:textId="77777777" w:rsidR="000904C0" w:rsidRPr="001F514A" w:rsidRDefault="000904C0" w:rsidP="00F36A34">
            <w:pPr>
              <w:rPr>
                <w:rFonts w:cs="Arial"/>
              </w:rPr>
            </w:pPr>
            <w:r w:rsidRPr="001F514A">
              <w:rPr>
                <w:rFonts w:cs="Arial"/>
              </w:rPr>
              <w:t>9,5 g</w:t>
            </w:r>
          </w:p>
        </w:tc>
      </w:tr>
      <w:tr w:rsidR="000904C0" w:rsidRPr="001F514A" w14:paraId="15C642AF" w14:textId="77777777" w:rsidTr="00F36A34">
        <w:trPr>
          <w:jc w:val="center"/>
        </w:trPr>
        <w:tc>
          <w:tcPr>
            <w:tcW w:w="0" w:type="auto"/>
            <w:tcMar>
              <w:top w:w="72" w:type="dxa"/>
              <w:left w:w="240" w:type="dxa"/>
              <w:bottom w:w="72" w:type="dxa"/>
              <w:right w:w="240" w:type="dxa"/>
            </w:tcMar>
            <w:vAlign w:val="bottom"/>
            <w:hideMark/>
          </w:tcPr>
          <w:p w14:paraId="51281F65" w14:textId="77777777" w:rsidR="000904C0" w:rsidRPr="001F514A" w:rsidRDefault="000904C0" w:rsidP="00F36A34">
            <w:pPr>
              <w:rPr>
                <w:rFonts w:cs="Arial"/>
              </w:rPr>
            </w:pPr>
            <w:r w:rsidRPr="001F514A">
              <w:rPr>
                <w:rFonts w:cs="Arial"/>
              </w:rPr>
              <w:t>Diamètre de l’arbre</w:t>
            </w:r>
          </w:p>
        </w:tc>
        <w:tc>
          <w:tcPr>
            <w:tcW w:w="0" w:type="auto"/>
            <w:tcMar>
              <w:top w:w="72" w:type="dxa"/>
              <w:left w:w="240" w:type="dxa"/>
              <w:bottom w:w="72" w:type="dxa"/>
              <w:right w:w="240" w:type="dxa"/>
            </w:tcMar>
            <w:vAlign w:val="center"/>
            <w:hideMark/>
          </w:tcPr>
          <w:p w14:paraId="0B494AC6" w14:textId="77777777" w:rsidR="000904C0" w:rsidRPr="001F514A" w:rsidRDefault="000904C0" w:rsidP="00F36A34">
            <w:pPr>
              <w:rPr>
                <w:rFonts w:cs="Arial"/>
              </w:rPr>
            </w:pPr>
            <w:r w:rsidRPr="001F514A">
              <w:rPr>
                <w:rFonts w:cs="Arial"/>
              </w:rPr>
              <w:t>3 mm</w:t>
            </w:r>
          </w:p>
        </w:tc>
      </w:tr>
    </w:tbl>
    <w:p w14:paraId="71F8E240" w14:textId="77777777" w:rsidR="000904C0" w:rsidRPr="001F514A" w:rsidRDefault="000904C0" w:rsidP="00F36A34">
      <w:pPr>
        <w:rPr>
          <w:rFonts w:cs="Arial"/>
        </w:rPr>
      </w:pPr>
    </w:p>
    <w:p w14:paraId="740CB7AB" w14:textId="77777777" w:rsidR="000904C0" w:rsidRPr="001F514A" w:rsidRDefault="000904C0" w:rsidP="00F36A34">
      <w:pPr>
        <w:rPr>
          <w:rFonts w:cs="Arial"/>
        </w:rPr>
      </w:pPr>
      <w:r w:rsidRPr="001F514A">
        <w:rPr>
          <w:rFonts w:cs="Arial"/>
        </w:rPr>
        <w:t>Le motoréducteur est équipé d’un moteur et d’un réducteur à train d’engrenages</w:t>
      </w:r>
    </w:p>
    <w:p w14:paraId="26EF163B" w14:textId="77777777" w:rsidR="000904C0" w:rsidRPr="001F514A" w:rsidRDefault="000904C0" w:rsidP="00F36A34">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8"/>
        <w:gridCol w:w="1548"/>
      </w:tblGrid>
      <w:tr w:rsidR="000904C0" w:rsidRPr="001F514A" w14:paraId="5D9BB853" w14:textId="77777777" w:rsidTr="00624C5C">
        <w:trPr>
          <w:jc w:val="center"/>
        </w:trPr>
        <w:tc>
          <w:tcPr>
            <w:tcW w:w="2118" w:type="dxa"/>
            <w:tcMar>
              <w:top w:w="72" w:type="dxa"/>
              <w:left w:w="240" w:type="dxa"/>
              <w:bottom w:w="72" w:type="dxa"/>
              <w:right w:w="240" w:type="dxa"/>
            </w:tcMar>
            <w:vAlign w:val="bottom"/>
            <w:hideMark/>
          </w:tcPr>
          <w:p w14:paraId="3D3499B2" w14:textId="0F968A7C" w:rsidR="000904C0" w:rsidRPr="001F514A" w:rsidRDefault="000904C0" w:rsidP="00F36A34">
            <w:pPr>
              <w:rPr>
                <w:rFonts w:cs="Arial"/>
              </w:rPr>
            </w:pPr>
            <w:r w:rsidRPr="001F514A">
              <w:rPr>
                <w:rFonts w:cs="Arial"/>
              </w:rPr>
              <w:t xml:space="preserve">Rapport de </w:t>
            </w:r>
            <w:r w:rsidR="00624C5C" w:rsidRPr="001F514A">
              <w:rPr>
                <w:rFonts w:cs="Arial"/>
              </w:rPr>
              <w:t>réduction :</w:t>
            </w:r>
          </w:p>
        </w:tc>
        <w:tc>
          <w:tcPr>
            <w:tcW w:w="1548" w:type="dxa"/>
            <w:tcMar>
              <w:top w:w="72" w:type="dxa"/>
              <w:left w:w="240" w:type="dxa"/>
              <w:bottom w:w="72" w:type="dxa"/>
              <w:right w:w="240" w:type="dxa"/>
            </w:tcMar>
            <w:vAlign w:val="center"/>
            <w:hideMark/>
          </w:tcPr>
          <w:p w14:paraId="25F90759" w14:textId="72D55430" w:rsidR="000904C0" w:rsidRPr="001F514A" w:rsidRDefault="00000000" w:rsidP="00F36A34">
            <w:pPr>
              <w:rPr>
                <w:rFonts w:cs="Arial"/>
              </w:rPr>
            </w:pPr>
            <m:oMathPara>
              <m:oMath>
                <m:f>
                  <m:fPr>
                    <m:ctrlPr>
                      <w:rPr>
                        <w:rFonts w:ascii="Cambria Math" w:hAnsi="Cambria Math" w:cs="Arial"/>
                        <w:i/>
                      </w:rPr>
                    </m:ctrlPr>
                  </m:fPr>
                  <m:num>
                    <m:r>
                      <m:rPr>
                        <m:nor/>
                      </m:rPr>
                      <w:rPr>
                        <w:rFonts w:cs="Arial"/>
                      </w:rPr>
                      <m:t>1</m:t>
                    </m:r>
                  </m:num>
                  <m:den>
                    <m:r>
                      <m:rPr>
                        <m:nor/>
                      </m:rPr>
                      <w:rPr>
                        <w:rFonts w:cs="Arial"/>
                      </w:rPr>
                      <m:t>986</m:t>
                    </m:r>
                  </m:den>
                </m:f>
              </m:oMath>
            </m:oMathPara>
          </w:p>
        </w:tc>
      </w:tr>
    </w:tbl>
    <w:p w14:paraId="39FB1D92" w14:textId="77777777" w:rsidR="000904C0" w:rsidRPr="001F514A" w:rsidRDefault="000904C0" w:rsidP="00F36A34">
      <w:pPr>
        <w:rPr>
          <w:rFonts w:cs="Arial"/>
        </w:rPr>
      </w:pPr>
    </w:p>
    <w:p w14:paraId="71AA4693" w14:textId="582CDFFF" w:rsidR="000904C0" w:rsidRPr="001F514A" w:rsidRDefault="000904C0" w:rsidP="00F36A34">
      <w:pPr>
        <w:rPr>
          <w:rFonts w:cs="Arial"/>
        </w:rPr>
      </w:pPr>
      <w:r w:rsidRPr="001F514A">
        <w:rPr>
          <w:rFonts w:cs="Arial"/>
        </w:rPr>
        <w:t>Un essai à vide (sans charge mécanique) a été réalisé </w:t>
      </w:r>
      <w:r w:rsidR="00624C5C" w:rsidRPr="001F514A">
        <w:rPr>
          <w:rFonts w:cs="Arial"/>
        </w:rPr>
        <w:t xml:space="preserve">en sortie du motoréducteur </w:t>
      </w:r>
      <w:r w:rsidRPr="001F514A">
        <w:rPr>
          <w:rFonts w:cs="Arial"/>
        </w:rPr>
        <w:t>:</w:t>
      </w:r>
    </w:p>
    <w:p w14:paraId="757D71C0" w14:textId="77777777" w:rsidR="00624C5C" w:rsidRPr="001F514A" w:rsidRDefault="00624C5C" w:rsidP="00F36A34">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03"/>
        <w:gridCol w:w="1648"/>
      </w:tblGrid>
      <w:tr w:rsidR="000904C0" w:rsidRPr="001F514A" w14:paraId="08BC5E0A" w14:textId="77777777" w:rsidTr="00F36A34">
        <w:trPr>
          <w:jc w:val="center"/>
        </w:trPr>
        <w:tc>
          <w:tcPr>
            <w:tcW w:w="0" w:type="auto"/>
            <w:tcMar>
              <w:top w:w="72" w:type="dxa"/>
              <w:left w:w="240" w:type="dxa"/>
              <w:bottom w:w="72" w:type="dxa"/>
              <w:right w:w="240" w:type="dxa"/>
            </w:tcMar>
            <w:vAlign w:val="bottom"/>
            <w:hideMark/>
          </w:tcPr>
          <w:p w14:paraId="2C625BC2" w14:textId="6881D37A" w:rsidR="000904C0" w:rsidRPr="001F514A" w:rsidRDefault="000904C0" w:rsidP="00F36A34">
            <w:pPr>
              <w:rPr>
                <w:rFonts w:cs="Arial"/>
              </w:rPr>
            </w:pPr>
            <w:r w:rsidRPr="001F514A">
              <w:rPr>
                <w:rFonts w:cs="Arial"/>
              </w:rPr>
              <w:t>Vitesse à vide à 1,2 V</w:t>
            </w:r>
            <w:r w:rsidR="00624C5C" w:rsidRPr="001F514A">
              <w:rPr>
                <w:rFonts w:cs="Arial"/>
              </w:rPr>
              <w:t xml:space="preserve"> </w:t>
            </w:r>
            <w:r w:rsidRPr="001F514A">
              <w:rPr>
                <w:rFonts w:cs="Arial"/>
              </w:rPr>
              <w:t>:</w:t>
            </w:r>
          </w:p>
        </w:tc>
        <w:tc>
          <w:tcPr>
            <w:tcW w:w="0" w:type="auto"/>
            <w:tcMar>
              <w:top w:w="72" w:type="dxa"/>
              <w:left w:w="240" w:type="dxa"/>
              <w:bottom w:w="72" w:type="dxa"/>
              <w:right w:w="240" w:type="dxa"/>
            </w:tcMar>
            <w:vAlign w:val="center"/>
            <w:hideMark/>
          </w:tcPr>
          <w:p w14:paraId="5466D9BF" w14:textId="26AA15C0" w:rsidR="000904C0" w:rsidRPr="001F514A" w:rsidRDefault="00DA6EC7" w:rsidP="00F36A34">
            <w:pPr>
              <w:rPr>
                <w:rFonts w:cs="Arial"/>
              </w:rPr>
            </w:pPr>
            <w:r w:rsidRPr="001F514A">
              <w:rPr>
                <w:rFonts w:cs="Arial"/>
              </w:rPr>
              <w:t>20</w:t>
            </w:r>
            <w:r w:rsidR="000904C0" w:rsidRPr="001F514A">
              <w:rPr>
                <w:rFonts w:cs="Arial"/>
              </w:rPr>
              <w:t xml:space="preserve"> </w:t>
            </w:r>
            <m:oMath>
              <m:r>
                <m:rPr>
                  <m:nor/>
                </m:rPr>
                <w:rPr>
                  <w:rFonts w:cs="Arial"/>
                </w:rPr>
                <m:t>tr</m:t>
              </m:r>
              <m:r>
                <m:rPr>
                  <m:nor/>
                </m:rPr>
                <w:rPr>
                  <w:rFonts w:ascii="Cambria Math" w:hAnsi="Cambria Math" w:cs="Cambria Math"/>
                </w:rPr>
                <m:t>⋅</m:t>
              </m:r>
              <m:sSup>
                <m:sSupPr>
                  <m:ctrlPr>
                    <w:rPr>
                      <w:rFonts w:ascii="Cambria Math" w:hAnsi="Cambria Math" w:cs="Arial"/>
                      <w:iCs/>
                    </w:rPr>
                  </m:ctrlPr>
                </m:sSupPr>
                <m:e>
                  <m:r>
                    <m:rPr>
                      <m:nor/>
                    </m:rPr>
                    <w:rPr>
                      <w:rFonts w:cs="Arial"/>
                    </w:rPr>
                    <m:t>min</m:t>
                  </m:r>
                </m:e>
                <m:sup>
                  <m:r>
                    <m:rPr>
                      <m:nor/>
                    </m:rPr>
                    <w:rPr>
                      <w:rFonts w:cs="Arial"/>
                    </w:rPr>
                    <m:t>-1</m:t>
                  </m:r>
                </m:sup>
              </m:sSup>
              <m:r>
                <w:rPr>
                  <w:rFonts w:ascii="Cambria Math" w:hAnsi="Cambria Math" w:cs="Arial"/>
                </w:rPr>
                <m:t xml:space="preserve"> </m:t>
              </m:r>
            </m:oMath>
          </w:p>
        </w:tc>
      </w:tr>
      <w:tr w:rsidR="000904C0" w:rsidRPr="001F514A" w14:paraId="08AC2D85" w14:textId="77777777" w:rsidTr="00F36A34">
        <w:trPr>
          <w:jc w:val="center"/>
        </w:trPr>
        <w:tc>
          <w:tcPr>
            <w:tcW w:w="0" w:type="auto"/>
            <w:tcMar>
              <w:top w:w="72" w:type="dxa"/>
              <w:left w:w="240" w:type="dxa"/>
              <w:bottom w:w="72" w:type="dxa"/>
              <w:right w:w="240" w:type="dxa"/>
            </w:tcMar>
            <w:vAlign w:val="bottom"/>
            <w:hideMark/>
          </w:tcPr>
          <w:p w14:paraId="3D705D74" w14:textId="579ACB8E" w:rsidR="000904C0" w:rsidRPr="001F514A" w:rsidRDefault="000904C0" w:rsidP="00F36A34">
            <w:pPr>
              <w:rPr>
                <w:rFonts w:cs="Arial"/>
              </w:rPr>
            </w:pPr>
            <w:r w:rsidRPr="001F514A">
              <w:rPr>
                <w:rFonts w:cs="Arial"/>
              </w:rPr>
              <w:t>Courant à vide à 1,2 V</w:t>
            </w:r>
            <w:r w:rsidR="00624C5C" w:rsidRPr="001F514A">
              <w:rPr>
                <w:rFonts w:cs="Arial"/>
              </w:rPr>
              <w:t xml:space="preserve"> </w:t>
            </w:r>
            <w:r w:rsidRPr="001F514A">
              <w:rPr>
                <w:rFonts w:cs="Arial"/>
              </w:rPr>
              <w:t>:</w:t>
            </w:r>
          </w:p>
        </w:tc>
        <w:tc>
          <w:tcPr>
            <w:tcW w:w="0" w:type="auto"/>
            <w:tcMar>
              <w:top w:w="72" w:type="dxa"/>
              <w:left w:w="240" w:type="dxa"/>
              <w:bottom w:w="72" w:type="dxa"/>
              <w:right w:w="240" w:type="dxa"/>
            </w:tcMar>
            <w:vAlign w:val="center"/>
            <w:hideMark/>
          </w:tcPr>
          <w:p w14:paraId="1ABE1158" w14:textId="77777777" w:rsidR="000904C0" w:rsidRPr="001F514A" w:rsidRDefault="000904C0" w:rsidP="00F36A34">
            <w:pPr>
              <w:rPr>
                <w:rFonts w:cs="Arial"/>
              </w:rPr>
            </w:pPr>
            <w:r w:rsidRPr="001F514A">
              <w:rPr>
                <w:rFonts w:cs="Arial"/>
              </w:rPr>
              <w:t>0,08 A</w:t>
            </w:r>
          </w:p>
        </w:tc>
      </w:tr>
    </w:tbl>
    <w:p w14:paraId="505B04E8" w14:textId="77777777" w:rsidR="000904C0" w:rsidRPr="001F514A" w:rsidRDefault="000904C0" w:rsidP="00F36A34">
      <w:pPr>
        <w:rPr>
          <w:rFonts w:cs="Arial"/>
        </w:rPr>
      </w:pPr>
    </w:p>
    <w:p w14:paraId="54022C80" w14:textId="109D9A7F" w:rsidR="000904C0" w:rsidRPr="001F514A" w:rsidRDefault="000904C0" w:rsidP="00F36A34">
      <w:pPr>
        <w:rPr>
          <w:rFonts w:cs="Arial"/>
        </w:rPr>
      </w:pPr>
      <w:r w:rsidRPr="001F514A">
        <w:rPr>
          <w:rFonts w:cs="Arial"/>
        </w:rPr>
        <w:t>Un essai rotor bloqué a été réalisé </w:t>
      </w:r>
      <w:r w:rsidR="00624C5C" w:rsidRPr="001F514A">
        <w:rPr>
          <w:rFonts w:cs="Arial"/>
        </w:rPr>
        <w:t xml:space="preserve">en sortie du motoréducteur </w:t>
      </w:r>
      <w:r w:rsidRPr="001F514A">
        <w:rPr>
          <w:rFonts w:cs="Arial"/>
        </w:rPr>
        <w:t>:</w:t>
      </w:r>
    </w:p>
    <w:p w14:paraId="00421097" w14:textId="77777777" w:rsidR="00624C5C" w:rsidRPr="001F514A" w:rsidRDefault="00624C5C" w:rsidP="00F36A34">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32"/>
        <w:gridCol w:w="1608"/>
      </w:tblGrid>
      <w:tr w:rsidR="000904C0" w:rsidRPr="001F514A" w14:paraId="40AA7F75" w14:textId="77777777" w:rsidTr="00F36A34">
        <w:trPr>
          <w:jc w:val="center"/>
        </w:trPr>
        <w:tc>
          <w:tcPr>
            <w:tcW w:w="0" w:type="auto"/>
            <w:tcMar>
              <w:top w:w="72" w:type="dxa"/>
              <w:left w:w="240" w:type="dxa"/>
              <w:bottom w:w="72" w:type="dxa"/>
              <w:right w:w="240" w:type="dxa"/>
            </w:tcMar>
            <w:vAlign w:val="bottom"/>
            <w:hideMark/>
          </w:tcPr>
          <w:p w14:paraId="727204F0" w14:textId="7CCB7701" w:rsidR="000904C0" w:rsidRPr="001F514A" w:rsidRDefault="000904C0" w:rsidP="00F36A34">
            <w:pPr>
              <w:rPr>
                <w:rFonts w:cs="Arial"/>
              </w:rPr>
            </w:pPr>
            <w:r w:rsidRPr="001F514A">
              <w:rPr>
                <w:rFonts w:cs="Arial"/>
              </w:rPr>
              <w:t>Courant max à 1,2 V</w:t>
            </w:r>
            <w:r w:rsidR="00624C5C" w:rsidRPr="001F514A">
              <w:rPr>
                <w:rFonts w:cs="Arial"/>
              </w:rPr>
              <w:t xml:space="preserve"> </w:t>
            </w:r>
            <w:r w:rsidRPr="001F514A">
              <w:rPr>
                <w:rFonts w:cs="Arial"/>
              </w:rPr>
              <w:t>:</w:t>
            </w:r>
          </w:p>
        </w:tc>
        <w:tc>
          <w:tcPr>
            <w:tcW w:w="0" w:type="auto"/>
            <w:tcMar>
              <w:top w:w="72" w:type="dxa"/>
              <w:left w:w="240" w:type="dxa"/>
              <w:bottom w:w="72" w:type="dxa"/>
              <w:right w:w="240" w:type="dxa"/>
            </w:tcMar>
            <w:vAlign w:val="center"/>
            <w:hideMark/>
          </w:tcPr>
          <w:p w14:paraId="1B344E3F" w14:textId="77777777" w:rsidR="000904C0" w:rsidRPr="001F514A" w:rsidRDefault="000904C0" w:rsidP="00F36A34">
            <w:pPr>
              <w:rPr>
                <w:rFonts w:cs="Arial"/>
              </w:rPr>
            </w:pPr>
            <w:r w:rsidRPr="001F514A">
              <w:rPr>
                <w:rFonts w:cs="Arial"/>
              </w:rPr>
              <w:t>2,3 A</w:t>
            </w:r>
          </w:p>
        </w:tc>
      </w:tr>
      <w:tr w:rsidR="000904C0" w:rsidRPr="001F514A" w14:paraId="60069534" w14:textId="77777777" w:rsidTr="00F36A34">
        <w:trPr>
          <w:jc w:val="center"/>
        </w:trPr>
        <w:tc>
          <w:tcPr>
            <w:tcW w:w="0" w:type="auto"/>
            <w:tcMar>
              <w:top w:w="72" w:type="dxa"/>
              <w:left w:w="240" w:type="dxa"/>
              <w:bottom w:w="72" w:type="dxa"/>
              <w:right w:w="240" w:type="dxa"/>
            </w:tcMar>
            <w:vAlign w:val="bottom"/>
            <w:hideMark/>
          </w:tcPr>
          <w:p w14:paraId="67E88AA9" w14:textId="2494D566" w:rsidR="000904C0" w:rsidRPr="001F514A" w:rsidRDefault="000904C0" w:rsidP="00F36A34">
            <w:pPr>
              <w:rPr>
                <w:rFonts w:cs="Arial"/>
              </w:rPr>
            </w:pPr>
            <w:r w:rsidRPr="001F514A">
              <w:rPr>
                <w:rFonts w:cs="Arial"/>
              </w:rPr>
              <w:t>Couple max à 1,2 V</w:t>
            </w:r>
            <w:r w:rsidR="00624C5C" w:rsidRPr="001F514A">
              <w:rPr>
                <w:rFonts w:cs="Arial"/>
              </w:rPr>
              <w:t xml:space="preserve"> </w:t>
            </w:r>
            <w:r w:rsidRPr="001F514A">
              <w:rPr>
                <w:rFonts w:cs="Arial"/>
              </w:rPr>
              <w:t>:</w:t>
            </w:r>
          </w:p>
        </w:tc>
        <w:tc>
          <w:tcPr>
            <w:tcW w:w="0" w:type="auto"/>
            <w:tcMar>
              <w:top w:w="72" w:type="dxa"/>
              <w:left w:w="240" w:type="dxa"/>
              <w:bottom w:w="72" w:type="dxa"/>
              <w:right w:w="240" w:type="dxa"/>
            </w:tcMar>
            <w:vAlign w:val="center"/>
            <w:hideMark/>
          </w:tcPr>
          <w:p w14:paraId="5F1C6975" w14:textId="1A3CE133" w:rsidR="000904C0" w:rsidRPr="001F514A" w:rsidRDefault="00DA6EC7" w:rsidP="00F36A34">
            <w:pPr>
              <w:rPr>
                <w:rFonts w:cs="Arial"/>
              </w:rPr>
            </w:pPr>
            <w:r w:rsidRPr="001F514A">
              <w:rPr>
                <w:rFonts w:cs="Arial"/>
              </w:rPr>
              <w:t>9</w:t>
            </w:r>
            <w:r w:rsidR="000904C0" w:rsidRPr="001F514A">
              <w:rPr>
                <w:rFonts w:cs="Arial"/>
              </w:rPr>
              <w:t>53</w:t>
            </w:r>
            <w:r w:rsidR="00624C5C" w:rsidRPr="001F514A">
              <w:rPr>
                <w:rFonts w:cs="Arial"/>
              </w:rPr>
              <w:t xml:space="preserve"> </w:t>
            </w:r>
            <m:oMath>
              <m:r>
                <m:rPr>
                  <m:nor/>
                </m:rPr>
                <w:rPr>
                  <w:rFonts w:cs="Arial"/>
                </w:rPr>
                <m:t>mN</m:t>
              </m:r>
              <m:r>
                <m:rPr>
                  <m:nor/>
                </m:rPr>
                <w:rPr>
                  <w:rFonts w:ascii="Cambria Math" w:hAnsi="Cambria Math" w:cs="Cambria Math"/>
                </w:rPr>
                <m:t>⋅</m:t>
              </m:r>
              <m:r>
                <m:rPr>
                  <m:nor/>
                </m:rPr>
                <w:rPr>
                  <w:rFonts w:cs="Arial"/>
                </w:rPr>
                <m:t>m</m:t>
              </m:r>
            </m:oMath>
          </w:p>
        </w:tc>
      </w:tr>
    </w:tbl>
    <w:p w14:paraId="7796D4B6" w14:textId="77777777" w:rsidR="000904C0" w:rsidRPr="001F514A" w:rsidRDefault="000904C0" w:rsidP="00F36A34">
      <w:pPr>
        <w:rPr>
          <w:rFonts w:cs="Arial"/>
        </w:rPr>
      </w:pPr>
    </w:p>
    <w:p w14:paraId="706B4EBD" w14:textId="4B72A97A" w:rsidR="000904C0" w:rsidRPr="001F514A" w:rsidRDefault="000904C0" w:rsidP="00F36A34">
      <w:pPr>
        <w:rPr>
          <w:rFonts w:cs="Arial"/>
        </w:rPr>
      </w:pPr>
      <w:r w:rsidRPr="001F514A">
        <w:rPr>
          <w:rFonts w:cs="Arial"/>
        </w:rPr>
        <w:t>Le constructeur donne également les valeurs nominales</w:t>
      </w:r>
      <w:r w:rsidR="00624C5C" w:rsidRPr="001F514A">
        <w:rPr>
          <w:rFonts w:cs="Arial"/>
        </w:rPr>
        <w:t xml:space="preserve"> en sortie du motoréducteur</w:t>
      </w:r>
      <w:r w:rsidRPr="001F514A">
        <w:rPr>
          <w:rFonts w:cs="Arial"/>
        </w:rPr>
        <w:t> :</w:t>
      </w:r>
    </w:p>
    <w:p w14:paraId="1C32FACA" w14:textId="77777777" w:rsidR="00624C5C" w:rsidRPr="001F514A" w:rsidRDefault="00624C5C" w:rsidP="00F36A34">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0"/>
        <w:gridCol w:w="1600"/>
      </w:tblGrid>
      <w:tr w:rsidR="000904C0" w:rsidRPr="001F514A" w14:paraId="1311EED2" w14:textId="77777777" w:rsidTr="00F36A34">
        <w:trPr>
          <w:jc w:val="center"/>
        </w:trPr>
        <w:tc>
          <w:tcPr>
            <w:tcW w:w="0" w:type="auto"/>
            <w:tcMar>
              <w:top w:w="72" w:type="dxa"/>
              <w:left w:w="240" w:type="dxa"/>
              <w:bottom w:w="72" w:type="dxa"/>
              <w:right w:w="240" w:type="dxa"/>
            </w:tcMar>
            <w:vAlign w:val="bottom"/>
            <w:hideMark/>
          </w:tcPr>
          <w:p w14:paraId="5FB895FB" w14:textId="26D3A056" w:rsidR="000904C0" w:rsidRPr="001F514A" w:rsidRDefault="000904C0" w:rsidP="00F36A34">
            <w:pPr>
              <w:rPr>
                <w:rFonts w:cs="Arial"/>
              </w:rPr>
            </w:pPr>
            <w:r w:rsidRPr="001F514A">
              <w:rPr>
                <w:rFonts w:cs="Arial"/>
              </w:rPr>
              <w:t>Rendement à 1,2 V</w:t>
            </w:r>
            <w:r w:rsidR="00624C5C" w:rsidRPr="001F514A">
              <w:rPr>
                <w:rFonts w:cs="Arial"/>
              </w:rPr>
              <w:t xml:space="preserve"> </w:t>
            </w:r>
            <w:r w:rsidRPr="001F514A">
              <w:rPr>
                <w:rFonts w:cs="Arial"/>
              </w:rPr>
              <w:t>:</w:t>
            </w:r>
          </w:p>
        </w:tc>
        <w:tc>
          <w:tcPr>
            <w:tcW w:w="0" w:type="auto"/>
            <w:tcMar>
              <w:top w:w="72" w:type="dxa"/>
              <w:left w:w="240" w:type="dxa"/>
              <w:bottom w:w="72" w:type="dxa"/>
              <w:right w:w="240" w:type="dxa"/>
            </w:tcMar>
            <w:vAlign w:val="center"/>
            <w:hideMark/>
          </w:tcPr>
          <w:p w14:paraId="475E989F" w14:textId="77777777" w:rsidR="000904C0" w:rsidRPr="001F514A" w:rsidRDefault="000904C0" w:rsidP="00F36A34">
            <w:pPr>
              <w:rPr>
                <w:rFonts w:cs="Arial"/>
              </w:rPr>
            </w:pPr>
            <w:r w:rsidRPr="001F514A">
              <w:rPr>
                <w:rFonts w:cs="Arial"/>
              </w:rPr>
              <w:t>43 %</w:t>
            </w:r>
          </w:p>
        </w:tc>
      </w:tr>
      <w:tr w:rsidR="000904C0" w:rsidRPr="001F514A" w14:paraId="3C7F908C" w14:textId="77777777" w:rsidTr="00F36A34">
        <w:trPr>
          <w:jc w:val="center"/>
        </w:trPr>
        <w:tc>
          <w:tcPr>
            <w:tcW w:w="0" w:type="auto"/>
            <w:tcMar>
              <w:top w:w="72" w:type="dxa"/>
              <w:left w:w="240" w:type="dxa"/>
              <w:bottom w:w="72" w:type="dxa"/>
              <w:right w:w="240" w:type="dxa"/>
            </w:tcMar>
            <w:vAlign w:val="bottom"/>
            <w:hideMark/>
          </w:tcPr>
          <w:p w14:paraId="3203A6B6" w14:textId="6ACBC864" w:rsidR="000904C0" w:rsidRPr="001F514A" w:rsidRDefault="000904C0" w:rsidP="00F36A34">
            <w:pPr>
              <w:rPr>
                <w:rFonts w:cs="Arial"/>
              </w:rPr>
            </w:pPr>
            <w:r w:rsidRPr="001F514A">
              <w:rPr>
                <w:rFonts w:cs="Arial"/>
              </w:rPr>
              <w:t>Vitesse nominale</w:t>
            </w:r>
            <w:r w:rsidR="00624C5C" w:rsidRPr="001F514A">
              <w:rPr>
                <w:rFonts w:cs="Arial"/>
              </w:rPr>
              <w:t xml:space="preserve"> </w:t>
            </w:r>
            <w:r w:rsidRPr="001F514A">
              <w:rPr>
                <w:rFonts w:cs="Arial"/>
              </w:rPr>
              <w:t>:</w:t>
            </w:r>
          </w:p>
        </w:tc>
        <w:tc>
          <w:tcPr>
            <w:tcW w:w="0" w:type="auto"/>
            <w:tcMar>
              <w:top w:w="72" w:type="dxa"/>
              <w:left w:w="240" w:type="dxa"/>
              <w:bottom w:w="72" w:type="dxa"/>
              <w:right w:w="240" w:type="dxa"/>
            </w:tcMar>
            <w:vAlign w:val="center"/>
            <w:hideMark/>
          </w:tcPr>
          <w:p w14:paraId="511F6557" w14:textId="3B7560A6" w:rsidR="000904C0" w:rsidRPr="001F514A" w:rsidRDefault="00DA6EC7" w:rsidP="00F36A34">
            <w:pPr>
              <w:rPr>
                <w:rFonts w:cs="Arial"/>
              </w:rPr>
            </w:pPr>
            <w:r w:rsidRPr="001F514A">
              <w:rPr>
                <w:rFonts w:cs="Arial"/>
              </w:rPr>
              <w:t xml:space="preserve">18 </w:t>
            </w:r>
            <m:oMath>
              <m:r>
                <m:rPr>
                  <m:nor/>
                </m:rPr>
                <w:rPr>
                  <w:rFonts w:cs="Arial"/>
                </w:rPr>
                <m:t>tr</m:t>
              </m:r>
              <m:r>
                <m:rPr>
                  <m:nor/>
                </m:rPr>
                <w:rPr>
                  <w:rFonts w:ascii="Cambria Math" w:hAnsi="Cambria Math" w:cs="Cambria Math"/>
                </w:rPr>
                <m:t>⋅</m:t>
              </m:r>
              <m:sSup>
                <m:sSupPr>
                  <m:ctrlPr>
                    <w:rPr>
                      <w:rFonts w:ascii="Cambria Math" w:hAnsi="Cambria Math" w:cs="Arial"/>
                    </w:rPr>
                  </m:ctrlPr>
                </m:sSupPr>
                <m:e>
                  <m:r>
                    <m:rPr>
                      <m:nor/>
                    </m:rPr>
                    <w:rPr>
                      <w:rFonts w:cs="Arial"/>
                    </w:rPr>
                    <m:t>min</m:t>
                  </m:r>
                </m:e>
                <m:sup>
                  <m:r>
                    <m:rPr>
                      <m:nor/>
                    </m:rPr>
                    <w:rPr>
                      <w:rFonts w:cs="Arial"/>
                    </w:rPr>
                    <m:t>-1</m:t>
                  </m:r>
                </m:sup>
              </m:sSup>
            </m:oMath>
          </w:p>
        </w:tc>
      </w:tr>
      <w:tr w:rsidR="000904C0" w:rsidRPr="001F514A" w14:paraId="3719E749" w14:textId="77777777" w:rsidTr="00F36A34">
        <w:trPr>
          <w:jc w:val="center"/>
        </w:trPr>
        <w:tc>
          <w:tcPr>
            <w:tcW w:w="0" w:type="auto"/>
            <w:tcMar>
              <w:top w:w="72" w:type="dxa"/>
              <w:left w:w="240" w:type="dxa"/>
              <w:bottom w:w="72" w:type="dxa"/>
              <w:right w:w="240" w:type="dxa"/>
            </w:tcMar>
            <w:vAlign w:val="bottom"/>
            <w:hideMark/>
          </w:tcPr>
          <w:p w14:paraId="04D931D1" w14:textId="1FBACE66" w:rsidR="000904C0" w:rsidRPr="001F514A" w:rsidRDefault="000904C0" w:rsidP="00F36A34">
            <w:pPr>
              <w:rPr>
                <w:rFonts w:cs="Arial"/>
              </w:rPr>
            </w:pPr>
            <w:r w:rsidRPr="001F514A">
              <w:rPr>
                <w:rFonts w:cs="Arial"/>
              </w:rPr>
              <w:t>Couple nominal</w:t>
            </w:r>
            <w:r w:rsidR="00624C5C" w:rsidRPr="001F514A">
              <w:rPr>
                <w:rFonts w:cs="Arial"/>
              </w:rPr>
              <w:t xml:space="preserve"> </w:t>
            </w:r>
            <w:r w:rsidRPr="001F514A">
              <w:rPr>
                <w:rFonts w:cs="Arial"/>
              </w:rPr>
              <w:t>:</w:t>
            </w:r>
          </w:p>
        </w:tc>
        <w:tc>
          <w:tcPr>
            <w:tcW w:w="0" w:type="auto"/>
            <w:tcMar>
              <w:top w:w="72" w:type="dxa"/>
              <w:left w:w="240" w:type="dxa"/>
              <w:bottom w:w="72" w:type="dxa"/>
              <w:right w:w="240" w:type="dxa"/>
            </w:tcMar>
            <w:vAlign w:val="center"/>
            <w:hideMark/>
          </w:tcPr>
          <w:p w14:paraId="1B58C212" w14:textId="05211502" w:rsidR="000904C0" w:rsidRPr="001F514A" w:rsidRDefault="00DA6EC7" w:rsidP="00F36A34">
            <w:pPr>
              <w:rPr>
                <w:rFonts w:cs="Arial"/>
              </w:rPr>
            </w:pPr>
            <w:r w:rsidRPr="001F514A">
              <w:rPr>
                <w:rFonts w:cs="Arial"/>
              </w:rPr>
              <w:t>85</w:t>
            </w:r>
            <w:r w:rsidR="00624C5C" w:rsidRPr="001F514A">
              <w:rPr>
                <w:rFonts w:cs="Arial"/>
              </w:rPr>
              <w:t xml:space="preserve"> </w:t>
            </w:r>
            <m:oMath>
              <m:r>
                <m:rPr>
                  <m:nor/>
                </m:rPr>
                <w:rPr>
                  <w:rFonts w:cs="Arial"/>
                </w:rPr>
                <m:t>mN</m:t>
              </m:r>
              <m:r>
                <m:rPr>
                  <m:nor/>
                </m:rPr>
                <w:rPr>
                  <w:rFonts w:ascii="Cambria Math" w:hAnsi="Cambria Math" w:cs="Cambria Math"/>
                </w:rPr>
                <m:t>⋅</m:t>
              </m:r>
              <m:r>
                <m:rPr>
                  <m:nor/>
                </m:rPr>
                <w:rPr>
                  <w:rFonts w:cs="Arial"/>
                </w:rPr>
                <m:t>m</m:t>
              </m:r>
            </m:oMath>
          </w:p>
        </w:tc>
      </w:tr>
      <w:tr w:rsidR="000904C0" w:rsidRPr="001F514A" w14:paraId="33E81F7F" w14:textId="77777777" w:rsidTr="00F36A34">
        <w:trPr>
          <w:jc w:val="center"/>
        </w:trPr>
        <w:tc>
          <w:tcPr>
            <w:tcW w:w="0" w:type="auto"/>
            <w:tcMar>
              <w:top w:w="72" w:type="dxa"/>
              <w:left w:w="240" w:type="dxa"/>
              <w:bottom w:w="72" w:type="dxa"/>
              <w:right w:w="240" w:type="dxa"/>
            </w:tcMar>
            <w:vAlign w:val="bottom"/>
            <w:hideMark/>
          </w:tcPr>
          <w:p w14:paraId="77CA9E94" w14:textId="2354C91F" w:rsidR="000904C0" w:rsidRPr="001F514A" w:rsidRDefault="000904C0" w:rsidP="00F36A34">
            <w:pPr>
              <w:rPr>
                <w:rFonts w:cs="Arial"/>
              </w:rPr>
            </w:pPr>
            <w:r w:rsidRPr="001F514A">
              <w:rPr>
                <w:rFonts w:cs="Arial"/>
              </w:rPr>
              <w:t>Courant nominal</w:t>
            </w:r>
            <w:r w:rsidR="00624C5C" w:rsidRPr="001F514A">
              <w:rPr>
                <w:rFonts w:cs="Arial"/>
              </w:rPr>
              <w:t xml:space="preserve"> </w:t>
            </w:r>
            <w:r w:rsidRPr="001F514A">
              <w:rPr>
                <w:rFonts w:cs="Arial"/>
              </w:rPr>
              <w:t>:</w:t>
            </w:r>
          </w:p>
        </w:tc>
        <w:tc>
          <w:tcPr>
            <w:tcW w:w="0" w:type="auto"/>
            <w:tcMar>
              <w:top w:w="72" w:type="dxa"/>
              <w:left w:w="240" w:type="dxa"/>
              <w:bottom w:w="72" w:type="dxa"/>
              <w:right w:w="240" w:type="dxa"/>
            </w:tcMar>
            <w:vAlign w:val="center"/>
            <w:hideMark/>
          </w:tcPr>
          <w:p w14:paraId="33328369" w14:textId="77777777" w:rsidR="000904C0" w:rsidRPr="001F514A" w:rsidRDefault="000904C0" w:rsidP="00F36A34">
            <w:pPr>
              <w:rPr>
                <w:rFonts w:cs="Arial"/>
              </w:rPr>
            </w:pPr>
            <w:r w:rsidRPr="001F514A">
              <w:rPr>
                <w:rFonts w:cs="Arial"/>
              </w:rPr>
              <w:t>0,31 A</w:t>
            </w:r>
          </w:p>
        </w:tc>
      </w:tr>
      <w:tr w:rsidR="000904C0" w:rsidRPr="007A7C8B" w14:paraId="4EE69819" w14:textId="77777777" w:rsidTr="00F36A34">
        <w:trPr>
          <w:jc w:val="center"/>
        </w:trPr>
        <w:tc>
          <w:tcPr>
            <w:tcW w:w="0" w:type="auto"/>
            <w:tcMar>
              <w:top w:w="72" w:type="dxa"/>
              <w:left w:w="240" w:type="dxa"/>
              <w:bottom w:w="72" w:type="dxa"/>
              <w:right w:w="240" w:type="dxa"/>
            </w:tcMar>
            <w:vAlign w:val="bottom"/>
            <w:hideMark/>
          </w:tcPr>
          <w:p w14:paraId="6B0D287F" w14:textId="06B46DA0" w:rsidR="000904C0" w:rsidRPr="007A7C8B" w:rsidRDefault="000904C0" w:rsidP="00F36A34">
            <w:r w:rsidRPr="007A7C8B">
              <w:t>Puissance utile</w:t>
            </w:r>
            <w:r w:rsidR="00624C5C">
              <w:t xml:space="preserve"> </w:t>
            </w:r>
            <w:r w:rsidRPr="007A7C8B">
              <w:t>:</w:t>
            </w:r>
          </w:p>
        </w:tc>
        <w:tc>
          <w:tcPr>
            <w:tcW w:w="0" w:type="auto"/>
            <w:tcMar>
              <w:top w:w="72" w:type="dxa"/>
              <w:left w:w="240" w:type="dxa"/>
              <w:bottom w:w="72" w:type="dxa"/>
              <w:right w:w="240" w:type="dxa"/>
            </w:tcMar>
            <w:vAlign w:val="center"/>
            <w:hideMark/>
          </w:tcPr>
          <w:p w14:paraId="72D77669" w14:textId="77777777" w:rsidR="000904C0" w:rsidRPr="007A7C8B" w:rsidRDefault="000904C0" w:rsidP="00F36A34">
            <w:r w:rsidRPr="007A7C8B">
              <w:t>0,16 W</w:t>
            </w:r>
          </w:p>
        </w:tc>
      </w:tr>
    </w:tbl>
    <w:p w14:paraId="7F65DDF4" w14:textId="1BC06319" w:rsidR="00EC5739" w:rsidRDefault="00EC5739" w:rsidP="00F36A34"/>
    <w:p w14:paraId="3EA66763" w14:textId="77777777" w:rsidR="00EC5739" w:rsidRDefault="00EC5739">
      <w:pPr>
        <w:spacing w:line="240" w:lineRule="auto"/>
        <w:jc w:val="center"/>
      </w:pPr>
      <w:r>
        <w:br w:type="page"/>
      </w:r>
    </w:p>
    <w:p w14:paraId="0200E8E8" w14:textId="77777777" w:rsidR="000904C0" w:rsidRDefault="000904C0" w:rsidP="001D7606">
      <w:pPr>
        <w:pStyle w:val="DR"/>
      </w:pPr>
    </w:p>
    <w:tbl>
      <w:tblPr>
        <w:tblpPr w:leftFromText="141" w:rightFromText="141" w:vertAnchor="page" w:horzAnchor="page" w:tblpX="1752" w:tblpY="2478"/>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45"/>
        <w:gridCol w:w="2245"/>
        <w:gridCol w:w="4436"/>
      </w:tblGrid>
      <w:tr w:rsidR="001D7606" w:rsidRPr="00EC5739" w14:paraId="3CB68E25" w14:textId="77777777" w:rsidTr="00175853">
        <w:trPr>
          <w:cantSplit/>
          <w:trHeight w:val="980"/>
        </w:trPr>
        <w:tc>
          <w:tcPr>
            <w:tcW w:w="2245" w:type="dxa"/>
            <w:vAlign w:val="bottom"/>
            <w:hideMark/>
          </w:tcPr>
          <w:p w14:paraId="6FDE207E" w14:textId="77777777" w:rsidR="00624C5C" w:rsidRPr="00EC5739" w:rsidRDefault="001D7606" w:rsidP="001D7606">
            <w:pPr>
              <w:jc w:val="center"/>
              <w:rPr>
                <w:rFonts w:cs="Arial"/>
                <w:lang w:eastAsia="fr-FR"/>
              </w:rPr>
            </w:pPr>
            <w:r w:rsidRPr="00EC5739">
              <w:rPr>
                <w:rFonts w:cs="Arial"/>
                <w:lang w:eastAsia="fr-FR"/>
              </w:rPr>
              <w:t>Glycémie Réelle</w:t>
            </w:r>
          </w:p>
          <w:p w14:paraId="77F3CB25" w14:textId="05987E77" w:rsidR="001D7606" w:rsidRPr="00EC5739" w:rsidRDefault="001D7606" w:rsidP="001D7606">
            <w:pPr>
              <w:jc w:val="center"/>
              <w:rPr>
                <w:rFonts w:cs="Arial"/>
                <w:lang w:eastAsia="fr-FR"/>
              </w:rPr>
            </w:pPr>
            <w:r w:rsidRPr="00EC5739">
              <w:rPr>
                <w:rFonts w:cs="Arial"/>
                <w:lang w:eastAsia="fr-FR"/>
              </w:rPr>
              <w:t>(</w:t>
            </w:r>
            <m:oMath>
              <m:r>
                <m:rPr>
                  <m:nor/>
                </m:rPr>
                <w:rPr>
                  <w:rFonts w:cs="Arial"/>
                </w:rPr>
                <m:t>mg</m:t>
              </m:r>
              <m:r>
                <m:rPr>
                  <m:nor/>
                </m:rPr>
                <w:rPr>
                  <w:rFonts w:ascii="Cambria Math" w:hAnsi="Cambria Math" w:cs="Cambria Math"/>
                </w:rPr>
                <m:t>⋅</m:t>
              </m:r>
              <m:r>
                <m:rPr>
                  <m:nor/>
                </m:rPr>
                <w:rPr>
                  <w:rFonts w:cs="Arial"/>
                </w:rPr>
                <m:t>d</m:t>
              </m:r>
              <m:sSup>
                <m:sSupPr>
                  <m:ctrlPr>
                    <w:rPr>
                      <w:rFonts w:ascii="Cambria Math" w:hAnsi="Cambria Math" w:cs="Arial"/>
                    </w:rPr>
                  </m:ctrlPr>
                </m:sSupPr>
                <m:e>
                  <m:r>
                    <m:rPr>
                      <m:nor/>
                    </m:rPr>
                    <w:rPr>
                      <w:rFonts w:cs="Arial"/>
                    </w:rPr>
                    <m:t>L</m:t>
                  </m:r>
                </m:e>
                <m:sup>
                  <m:r>
                    <m:rPr>
                      <m:nor/>
                    </m:rPr>
                    <w:rPr>
                      <w:rFonts w:cs="Arial"/>
                    </w:rPr>
                    <m:t>-1</m:t>
                  </m:r>
                </m:sup>
              </m:sSup>
            </m:oMath>
            <w:r w:rsidRPr="00EC5739">
              <w:rPr>
                <w:rFonts w:cs="Arial"/>
                <w:lang w:eastAsia="fr-FR"/>
              </w:rPr>
              <w:t>)</w:t>
            </w:r>
          </w:p>
          <w:p w14:paraId="5EC5337E" w14:textId="77777777" w:rsidR="001D7606" w:rsidRPr="00EC5739" w:rsidRDefault="001D7606" w:rsidP="001D7606">
            <w:pPr>
              <w:jc w:val="center"/>
              <w:rPr>
                <w:rFonts w:cs="Arial"/>
                <w:lang w:eastAsia="fr-FR"/>
              </w:rPr>
            </w:pPr>
          </w:p>
          <w:p w14:paraId="4E554CA7" w14:textId="77777777" w:rsidR="001D7606" w:rsidRPr="00EC5739" w:rsidRDefault="001D7606" w:rsidP="001D7606">
            <w:pPr>
              <w:jc w:val="center"/>
              <w:rPr>
                <w:rFonts w:cs="Arial"/>
                <w:lang w:eastAsia="fr-FR"/>
              </w:rPr>
            </w:pPr>
          </w:p>
        </w:tc>
        <w:tc>
          <w:tcPr>
            <w:tcW w:w="2245" w:type="dxa"/>
            <w:vAlign w:val="bottom"/>
            <w:hideMark/>
          </w:tcPr>
          <w:p w14:paraId="396A8161" w14:textId="6F8B80ED" w:rsidR="001D7606" w:rsidRPr="00EC5739" w:rsidRDefault="001D7606" w:rsidP="001D7606">
            <w:pPr>
              <w:jc w:val="center"/>
              <w:rPr>
                <w:rFonts w:cs="Arial"/>
                <w:lang w:eastAsia="fr-FR"/>
              </w:rPr>
            </w:pPr>
            <w:r w:rsidRPr="00EC5739">
              <w:rPr>
                <w:rFonts w:cs="Arial"/>
                <w:lang w:eastAsia="fr-FR"/>
              </w:rPr>
              <w:t>Glycémie Capteur (</w:t>
            </w:r>
            <m:oMath>
              <m:r>
                <m:rPr>
                  <m:nor/>
                </m:rPr>
                <w:rPr>
                  <w:rFonts w:cs="Arial"/>
                </w:rPr>
                <m:t>mg</m:t>
              </m:r>
              <m:r>
                <m:rPr>
                  <m:nor/>
                </m:rPr>
                <w:rPr>
                  <w:rFonts w:ascii="Cambria Math" w:hAnsi="Cambria Math" w:cs="Cambria Math"/>
                </w:rPr>
                <m:t>⋅</m:t>
              </m:r>
              <m:r>
                <m:rPr>
                  <m:nor/>
                </m:rPr>
                <w:rPr>
                  <w:rFonts w:cs="Arial"/>
                </w:rPr>
                <m:t>d</m:t>
              </m:r>
              <m:sSup>
                <m:sSupPr>
                  <m:ctrlPr>
                    <w:rPr>
                      <w:rFonts w:ascii="Cambria Math" w:hAnsi="Cambria Math" w:cs="Arial"/>
                    </w:rPr>
                  </m:ctrlPr>
                </m:sSupPr>
                <m:e>
                  <m:r>
                    <m:rPr>
                      <m:nor/>
                    </m:rPr>
                    <w:rPr>
                      <w:rFonts w:cs="Arial"/>
                    </w:rPr>
                    <m:t>L</m:t>
                  </m:r>
                </m:e>
                <m:sup>
                  <m:r>
                    <m:rPr>
                      <m:nor/>
                    </m:rPr>
                    <w:rPr>
                      <w:rFonts w:cs="Arial"/>
                    </w:rPr>
                    <m:t>-1</m:t>
                  </m:r>
                </m:sup>
              </m:sSup>
            </m:oMath>
            <w:r w:rsidRPr="00EC5739">
              <w:rPr>
                <w:rFonts w:cs="Arial"/>
                <w:lang w:eastAsia="fr-FR"/>
              </w:rPr>
              <w:t>)</w:t>
            </w:r>
          </w:p>
          <w:p w14:paraId="45F2307E" w14:textId="77777777" w:rsidR="001D7606" w:rsidRPr="00EC5739" w:rsidRDefault="001D7606" w:rsidP="001D7606">
            <w:pPr>
              <w:jc w:val="center"/>
              <w:rPr>
                <w:rFonts w:cs="Arial"/>
                <w:lang w:eastAsia="fr-FR"/>
              </w:rPr>
            </w:pPr>
          </w:p>
          <w:p w14:paraId="773B2BD6" w14:textId="77777777" w:rsidR="001D7606" w:rsidRPr="00EC5739" w:rsidRDefault="001D7606" w:rsidP="001D7606">
            <w:pPr>
              <w:jc w:val="center"/>
              <w:rPr>
                <w:rFonts w:cs="Arial"/>
                <w:lang w:eastAsia="fr-FR"/>
              </w:rPr>
            </w:pPr>
          </w:p>
        </w:tc>
        <w:tc>
          <w:tcPr>
            <w:tcW w:w="4436" w:type="dxa"/>
            <w:vAlign w:val="bottom"/>
            <w:hideMark/>
          </w:tcPr>
          <w:p w14:paraId="340D9752" w14:textId="77777777" w:rsidR="001D7606" w:rsidRPr="00EC5739" w:rsidRDefault="001D7606" w:rsidP="00175853">
            <w:pPr>
              <w:jc w:val="center"/>
              <w:rPr>
                <w:rFonts w:cs="Arial"/>
              </w:rPr>
            </w:pPr>
            <w:r w:rsidRPr="00EC5739">
              <w:rPr>
                <w:rFonts w:eastAsia="Times New Roman" w:cs="Arial"/>
                <w:b/>
                <w:bCs/>
                <w:color w:val="000000"/>
                <w:szCs w:val="24"/>
                <w:lang w:eastAsia="fr-FR"/>
              </w:rPr>
              <w:t xml:space="preserve">Différence (%) </w:t>
            </w:r>
            <w:r w:rsidRPr="00EC5739">
              <w:rPr>
                <w:rFonts w:cs="Arial"/>
              </w:rPr>
              <w:t>entre les valeurs de glycémie mesurées par le capteur et les valeurs de référence</w:t>
            </w:r>
          </w:p>
          <w:p w14:paraId="0872F1E5" w14:textId="77777777" w:rsidR="001D7606" w:rsidRPr="00EC5739" w:rsidRDefault="001D7606" w:rsidP="001D7606">
            <w:pPr>
              <w:rPr>
                <w:rFonts w:eastAsia="Times New Roman" w:cs="Arial"/>
                <w:b/>
                <w:bCs/>
                <w:color w:val="000000"/>
                <w:sz w:val="24"/>
                <w:szCs w:val="24"/>
                <w:lang w:eastAsia="fr-FR"/>
              </w:rPr>
            </w:pPr>
          </w:p>
        </w:tc>
      </w:tr>
      <w:tr w:rsidR="001D7606" w:rsidRPr="00EC5739" w14:paraId="01557DF7" w14:textId="77777777" w:rsidTr="00175853">
        <w:trPr>
          <w:trHeight w:val="454"/>
        </w:trPr>
        <w:tc>
          <w:tcPr>
            <w:tcW w:w="2245" w:type="dxa"/>
            <w:vAlign w:val="bottom"/>
            <w:hideMark/>
          </w:tcPr>
          <w:p w14:paraId="427804DF" w14:textId="77777777" w:rsidR="001D7606" w:rsidRPr="00EC5739" w:rsidRDefault="001D7606" w:rsidP="001D7606">
            <w:pPr>
              <w:jc w:val="center"/>
              <w:rPr>
                <w:rFonts w:cs="Arial"/>
                <w:lang w:eastAsia="fr-FR"/>
              </w:rPr>
            </w:pPr>
            <w:r w:rsidRPr="00EC5739">
              <w:rPr>
                <w:rFonts w:cs="Arial"/>
                <w:lang w:eastAsia="fr-FR"/>
              </w:rPr>
              <w:t>50</w:t>
            </w:r>
          </w:p>
        </w:tc>
        <w:tc>
          <w:tcPr>
            <w:tcW w:w="2245" w:type="dxa"/>
            <w:vAlign w:val="bottom"/>
            <w:hideMark/>
          </w:tcPr>
          <w:p w14:paraId="115FBA47" w14:textId="77777777" w:rsidR="001D7606" w:rsidRPr="00EC5739" w:rsidRDefault="001D7606" w:rsidP="001D7606">
            <w:pPr>
              <w:jc w:val="center"/>
              <w:rPr>
                <w:rFonts w:cs="Arial"/>
                <w:lang w:eastAsia="fr-FR"/>
              </w:rPr>
            </w:pPr>
            <w:r w:rsidRPr="00EC5739">
              <w:rPr>
                <w:rFonts w:cs="Arial"/>
                <w:lang w:eastAsia="fr-FR"/>
              </w:rPr>
              <w:t>46</w:t>
            </w:r>
          </w:p>
        </w:tc>
        <w:tc>
          <w:tcPr>
            <w:tcW w:w="4436" w:type="dxa"/>
            <w:vAlign w:val="bottom"/>
            <w:hideMark/>
          </w:tcPr>
          <w:p w14:paraId="2079F26A" w14:textId="77777777" w:rsidR="001D7606" w:rsidRPr="00EC5739" w:rsidRDefault="001D7606" w:rsidP="001D7606">
            <w:pPr>
              <w:rPr>
                <w:rFonts w:cs="Arial"/>
                <w:lang w:eastAsia="fr-FR"/>
              </w:rPr>
            </w:pPr>
          </w:p>
        </w:tc>
      </w:tr>
      <w:tr w:rsidR="001D7606" w:rsidRPr="00EC5739" w14:paraId="09E144B0" w14:textId="77777777" w:rsidTr="00175853">
        <w:trPr>
          <w:trHeight w:val="454"/>
        </w:trPr>
        <w:tc>
          <w:tcPr>
            <w:tcW w:w="2245" w:type="dxa"/>
            <w:vAlign w:val="bottom"/>
            <w:hideMark/>
          </w:tcPr>
          <w:p w14:paraId="47CE1BB6" w14:textId="77777777" w:rsidR="001D7606" w:rsidRPr="00EC5739" w:rsidRDefault="001D7606" w:rsidP="001D7606">
            <w:pPr>
              <w:jc w:val="center"/>
              <w:rPr>
                <w:rFonts w:cs="Arial"/>
                <w:lang w:eastAsia="fr-FR"/>
              </w:rPr>
            </w:pPr>
            <w:r w:rsidRPr="00EC5739">
              <w:rPr>
                <w:rFonts w:cs="Arial"/>
                <w:lang w:eastAsia="fr-FR"/>
              </w:rPr>
              <w:t>90</w:t>
            </w:r>
          </w:p>
        </w:tc>
        <w:tc>
          <w:tcPr>
            <w:tcW w:w="2245" w:type="dxa"/>
            <w:vAlign w:val="bottom"/>
            <w:hideMark/>
          </w:tcPr>
          <w:p w14:paraId="4909EAB0" w14:textId="77777777" w:rsidR="001D7606" w:rsidRPr="00EC5739" w:rsidRDefault="001D7606" w:rsidP="001D7606">
            <w:pPr>
              <w:jc w:val="center"/>
              <w:rPr>
                <w:rFonts w:cs="Arial"/>
                <w:lang w:eastAsia="fr-FR"/>
              </w:rPr>
            </w:pPr>
            <w:r w:rsidRPr="00EC5739">
              <w:rPr>
                <w:rFonts w:cs="Arial"/>
                <w:lang w:eastAsia="fr-FR"/>
              </w:rPr>
              <w:t>82</w:t>
            </w:r>
          </w:p>
        </w:tc>
        <w:tc>
          <w:tcPr>
            <w:tcW w:w="4436" w:type="dxa"/>
            <w:vAlign w:val="bottom"/>
            <w:hideMark/>
          </w:tcPr>
          <w:p w14:paraId="1C7D3184" w14:textId="77777777" w:rsidR="001D7606" w:rsidRPr="00EC5739" w:rsidRDefault="001D7606" w:rsidP="001D7606">
            <w:pPr>
              <w:rPr>
                <w:rFonts w:cs="Arial"/>
                <w:lang w:eastAsia="fr-FR"/>
              </w:rPr>
            </w:pPr>
          </w:p>
        </w:tc>
      </w:tr>
      <w:tr w:rsidR="001D7606" w:rsidRPr="00EC5739" w14:paraId="1EBAA20E" w14:textId="77777777" w:rsidTr="00175853">
        <w:trPr>
          <w:trHeight w:val="454"/>
        </w:trPr>
        <w:tc>
          <w:tcPr>
            <w:tcW w:w="2245" w:type="dxa"/>
            <w:vAlign w:val="bottom"/>
            <w:hideMark/>
          </w:tcPr>
          <w:p w14:paraId="2214BC1A" w14:textId="77777777" w:rsidR="001D7606" w:rsidRPr="00EC5739" w:rsidRDefault="001D7606" w:rsidP="001D7606">
            <w:pPr>
              <w:jc w:val="center"/>
              <w:rPr>
                <w:rFonts w:cs="Arial"/>
                <w:lang w:eastAsia="fr-FR"/>
              </w:rPr>
            </w:pPr>
            <w:r w:rsidRPr="00EC5739">
              <w:rPr>
                <w:rFonts w:cs="Arial"/>
                <w:lang w:eastAsia="fr-FR"/>
              </w:rPr>
              <w:t>120</w:t>
            </w:r>
          </w:p>
        </w:tc>
        <w:tc>
          <w:tcPr>
            <w:tcW w:w="2245" w:type="dxa"/>
            <w:vAlign w:val="bottom"/>
            <w:hideMark/>
          </w:tcPr>
          <w:p w14:paraId="1080F2B6" w14:textId="77777777" w:rsidR="001D7606" w:rsidRPr="00EC5739" w:rsidRDefault="001D7606" w:rsidP="001D7606">
            <w:pPr>
              <w:jc w:val="center"/>
              <w:rPr>
                <w:rFonts w:cs="Arial"/>
                <w:lang w:eastAsia="fr-FR"/>
              </w:rPr>
            </w:pPr>
            <w:r w:rsidRPr="00EC5739">
              <w:rPr>
                <w:rFonts w:cs="Arial"/>
                <w:lang w:eastAsia="fr-FR"/>
              </w:rPr>
              <w:t>112</w:t>
            </w:r>
          </w:p>
        </w:tc>
        <w:tc>
          <w:tcPr>
            <w:tcW w:w="4436" w:type="dxa"/>
            <w:vAlign w:val="bottom"/>
            <w:hideMark/>
          </w:tcPr>
          <w:p w14:paraId="3DEBEB9C" w14:textId="77777777" w:rsidR="001D7606" w:rsidRPr="00EC5739" w:rsidRDefault="001D7606" w:rsidP="001D7606">
            <w:pPr>
              <w:rPr>
                <w:rFonts w:cs="Arial"/>
                <w:lang w:eastAsia="fr-FR"/>
              </w:rPr>
            </w:pPr>
          </w:p>
        </w:tc>
      </w:tr>
      <w:tr w:rsidR="001D7606" w:rsidRPr="00EC5739" w14:paraId="77F21FA8" w14:textId="77777777" w:rsidTr="00175853">
        <w:trPr>
          <w:trHeight w:val="454"/>
        </w:trPr>
        <w:tc>
          <w:tcPr>
            <w:tcW w:w="2245" w:type="dxa"/>
            <w:vAlign w:val="bottom"/>
            <w:hideMark/>
          </w:tcPr>
          <w:p w14:paraId="78E7B984" w14:textId="77777777" w:rsidR="001D7606" w:rsidRPr="00EC5739" w:rsidRDefault="001D7606" w:rsidP="001D7606">
            <w:pPr>
              <w:jc w:val="center"/>
              <w:rPr>
                <w:rFonts w:cs="Arial"/>
                <w:lang w:eastAsia="fr-FR"/>
              </w:rPr>
            </w:pPr>
            <w:r w:rsidRPr="00EC5739">
              <w:rPr>
                <w:rFonts w:cs="Arial"/>
                <w:lang w:eastAsia="fr-FR"/>
              </w:rPr>
              <w:t>150</w:t>
            </w:r>
          </w:p>
        </w:tc>
        <w:tc>
          <w:tcPr>
            <w:tcW w:w="2245" w:type="dxa"/>
            <w:vAlign w:val="bottom"/>
            <w:hideMark/>
          </w:tcPr>
          <w:p w14:paraId="6CC4F343" w14:textId="77777777" w:rsidR="001D7606" w:rsidRPr="00EC5739" w:rsidRDefault="001D7606" w:rsidP="001D7606">
            <w:pPr>
              <w:jc w:val="center"/>
              <w:rPr>
                <w:rFonts w:cs="Arial"/>
                <w:lang w:eastAsia="fr-FR"/>
              </w:rPr>
            </w:pPr>
            <w:r w:rsidRPr="00EC5739">
              <w:rPr>
                <w:rFonts w:cs="Arial"/>
                <w:lang w:eastAsia="fr-FR"/>
              </w:rPr>
              <w:t>142</w:t>
            </w:r>
          </w:p>
        </w:tc>
        <w:tc>
          <w:tcPr>
            <w:tcW w:w="4436" w:type="dxa"/>
            <w:vAlign w:val="bottom"/>
            <w:hideMark/>
          </w:tcPr>
          <w:p w14:paraId="5AB54A59" w14:textId="77777777" w:rsidR="001D7606" w:rsidRPr="00EC5739" w:rsidRDefault="001D7606" w:rsidP="001D7606">
            <w:pPr>
              <w:rPr>
                <w:rFonts w:cs="Arial"/>
                <w:lang w:eastAsia="fr-FR"/>
              </w:rPr>
            </w:pPr>
          </w:p>
        </w:tc>
      </w:tr>
      <w:tr w:rsidR="001D7606" w:rsidRPr="00EC5739" w14:paraId="73691AD1" w14:textId="77777777" w:rsidTr="00175853">
        <w:trPr>
          <w:trHeight w:val="454"/>
        </w:trPr>
        <w:tc>
          <w:tcPr>
            <w:tcW w:w="2245" w:type="dxa"/>
            <w:vAlign w:val="bottom"/>
            <w:hideMark/>
          </w:tcPr>
          <w:p w14:paraId="1EB55C61" w14:textId="77777777" w:rsidR="001D7606" w:rsidRPr="00EC5739" w:rsidRDefault="001D7606" w:rsidP="001D7606">
            <w:pPr>
              <w:jc w:val="center"/>
              <w:rPr>
                <w:rFonts w:cs="Arial"/>
                <w:lang w:eastAsia="fr-FR"/>
              </w:rPr>
            </w:pPr>
            <w:r w:rsidRPr="00EC5739">
              <w:rPr>
                <w:rFonts w:cs="Arial"/>
                <w:lang w:eastAsia="fr-FR"/>
              </w:rPr>
              <w:t>200</w:t>
            </w:r>
          </w:p>
        </w:tc>
        <w:tc>
          <w:tcPr>
            <w:tcW w:w="2245" w:type="dxa"/>
            <w:vAlign w:val="bottom"/>
            <w:hideMark/>
          </w:tcPr>
          <w:p w14:paraId="2EA5C1E4" w14:textId="77777777" w:rsidR="001D7606" w:rsidRPr="00EC5739" w:rsidRDefault="001D7606" w:rsidP="001D7606">
            <w:pPr>
              <w:jc w:val="center"/>
              <w:rPr>
                <w:rFonts w:cs="Arial"/>
                <w:lang w:eastAsia="fr-FR"/>
              </w:rPr>
            </w:pPr>
            <w:r w:rsidRPr="00EC5739">
              <w:rPr>
                <w:rFonts w:cs="Arial"/>
                <w:lang w:eastAsia="fr-FR"/>
              </w:rPr>
              <w:t>190</w:t>
            </w:r>
          </w:p>
        </w:tc>
        <w:tc>
          <w:tcPr>
            <w:tcW w:w="4436" w:type="dxa"/>
            <w:vAlign w:val="bottom"/>
            <w:hideMark/>
          </w:tcPr>
          <w:p w14:paraId="280C1AB3" w14:textId="77777777" w:rsidR="001D7606" w:rsidRPr="00EC5739" w:rsidRDefault="001D7606" w:rsidP="001D7606">
            <w:pPr>
              <w:rPr>
                <w:rFonts w:cs="Arial"/>
                <w:lang w:eastAsia="fr-FR"/>
              </w:rPr>
            </w:pPr>
          </w:p>
        </w:tc>
      </w:tr>
    </w:tbl>
    <w:p w14:paraId="2236C34E" w14:textId="1D1F528D" w:rsidR="001D7606" w:rsidRDefault="001D7606" w:rsidP="001D7606">
      <w:pPr>
        <w:rPr>
          <w:b/>
        </w:rPr>
      </w:pPr>
      <w:r w:rsidRPr="001D7606">
        <w:rPr>
          <w:b/>
        </w:rPr>
        <w:t>Q</w:t>
      </w:r>
      <w:r w:rsidR="00C51543">
        <w:rPr>
          <w:b/>
        </w:rPr>
        <w:t>9</w:t>
      </w:r>
      <w:r w:rsidRPr="001D7606">
        <w:rPr>
          <w:b/>
        </w:rPr>
        <w:t>.</w:t>
      </w:r>
    </w:p>
    <w:p w14:paraId="29EF5916" w14:textId="77777777" w:rsidR="00C133CF" w:rsidRDefault="00C133CF" w:rsidP="001D7606">
      <w:pPr>
        <w:rPr>
          <w:b/>
        </w:rPr>
      </w:pPr>
    </w:p>
    <w:p w14:paraId="5E395AFC" w14:textId="77777777" w:rsidR="00C133CF" w:rsidRDefault="00C133CF" w:rsidP="001D7606">
      <w:pPr>
        <w:rPr>
          <w:b/>
        </w:rPr>
      </w:pPr>
    </w:p>
    <w:p w14:paraId="59646603" w14:textId="77777777" w:rsidR="00C133CF" w:rsidRDefault="00C133CF" w:rsidP="001D7606">
      <w:pPr>
        <w:rPr>
          <w:b/>
        </w:rPr>
      </w:pPr>
    </w:p>
    <w:p w14:paraId="7BAA7394" w14:textId="77777777" w:rsidR="00C133CF" w:rsidRDefault="00C133CF" w:rsidP="001D7606">
      <w:pPr>
        <w:rPr>
          <w:b/>
        </w:rPr>
      </w:pPr>
    </w:p>
    <w:p w14:paraId="5520E395" w14:textId="77777777" w:rsidR="00C133CF" w:rsidRDefault="00C133CF" w:rsidP="001D7606">
      <w:pPr>
        <w:rPr>
          <w:b/>
        </w:rPr>
      </w:pPr>
    </w:p>
    <w:p w14:paraId="69C7BDD8" w14:textId="77777777" w:rsidR="00C133CF" w:rsidRDefault="00C133CF" w:rsidP="001D7606">
      <w:pPr>
        <w:rPr>
          <w:b/>
        </w:rPr>
      </w:pPr>
    </w:p>
    <w:p w14:paraId="2ECAE4D5" w14:textId="77777777" w:rsidR="00C133CF" w:rsidRDefault="00C133CF" w:rsidP="001D7606">
      <w:pPr>
        <w:rPr>
          <w:b/>
        </w:rPr>
      </w:pPr>
    </w:p>
    <w:p w14:paraId="38B97F4B" w14:textId="77777777" w:rsidR="00C133CF" w:rsidRDefault="00C133CF" w:rsidP="001D7606">
      <w:pPr>
        <w:rPr>
          <w:b/>
        </w:rPr>
      </w:pPr>
    </w:p>
    <w:p w14:paraId="3F5537C3" w14:textId="77777777" w:rsidR="00C133CF" w:rsidRDefault="00C133CF" w:rsidP="001D7606">
      <w:pPr>
        <w:rPr>
          <w:b/>
        </w:rPr>
      </w:pPr>
    </w:p>
    <w:p w14:paraId="434913AC" w14:textId="77777777" w:rsidR="00C133CF" w:rsidRDefault="00C133CF" w:rsidP="001D7606">
      <w:pPr>
        <w:rPr>
          <w:b/>
        </w:rPr>
      </w:pPr>
    </w:p>
    <w:p w14:paraId="65849389" w14:textId="77777777" w:rsidR="00C133CF" w:rsidRDefault="00C133CF" w:rsidP="001D7606">
      <w:pPr>
        <w:rPr>
          <w:b/>
        </w:rPr>
      </w:pPr>
    </w:p>
    <w:p w14:paraId="2A1CD7BF" w14:textId="77777777" w:rsidR="00C133CF" w:rsidRDefault="00C133CF" w:rsidP="001D7606">
      <w:pPr>
        <w:rPr>
          <w:b/>
        </w:rPr>
      </w:pPr>
    </w:p>
    <w:p w14:paraId="2F8D8039" w14:textId="77777777" w:rsidR="00C133CF" w:rsidRDefault="00C133CF" w:rsidP="001D7606">
      <w:pPr>
        <w:rPr>
          <w:b/>
        </w:rPr>
      </w:pPr>
    </w:p>
    <w:p w14:paraId="627CC945" w14:textId="77777777" w:rsidR="00C133CF" w:rsidRDefault="00C133CF" w:rsidP="001D7606">
      <w:pPr>
        <w:rPr>
          <w:b/>
        </w:rPr>
      </w:pPr>
    </w:p>
    <w:p w14:paraId="68424F9B" w14:textId="77777777" w:rsidR="00C133CF" w:rsidRDefault="00C133CF" w:rsidP="001D7606">
      <w:pPr>
        <w:rPr>
          <w:b/>
        </w:rPr>
      </w:pPr>
    </w:p>
    <w:p w14:paraId="52F4CA98" w14:textId="77777777" w:rsidR="00C133CF" w:rsidRDefault="00C133CF" w:rsidP="001D7606">
      <w:pPr>
        <w:rPr>
          <w:b/>
        </w:rPr>
      </w:pPr>
    </w:p>
    <w:p w14:paraId="140D0888" w14:textId="77777777" w:rsidR="00C133CF" w:rsidRDefault="00C133CF" w:rsidP="001D7606">
      <w:pPr>
        <w:rPr>
          <w:b/>
        </w:rPr>
      </w:pPr>
    </w:p>
    <w:p w14:paraId="530CFEAE" w14:textId="77777777" w:rsidR="00C133CF" w:rsidRDefault="00C133CF" w:rsidP="00C133CF">
      <w:pPr>
        <w:pStyle w:val="DR"/>
      </w:pPr>
    </w:p>
    <w:p w14:paraId="349338AC" w14:textId="2643155A" w:rsidR="00C133CF" w:rsidRPr="00C133CF" w:rsidRDefault="00C133CF" w:rsidP="00C133CF">
      <w:pPr>
        <w:rPr>
          <w:b/>
        </w:rPr>
      </w:pPr>
      <w:r w:rsidRPr="00C133CF">
        <w:rPr>
          <w:b/>
        </w:rPr>
        <w:t>Q1</w:t>
      </w:r>
      <w:r w:rsidR="00A30B07">
        <w:rPr>
          <w:b/>
        </w:rPr>
        <w:t>2</w:t>
      </w:r>
      <w:r w:rsidRPr="00C133CF">
        <w:rPr>
          <w:b/>
        </w:rPr>
        <w:t>.</w:t>
      </w:r>
    </w:p>
    <w:p w14:paraId="0EF1E1B3" w14:textId="77777777" w:rsidR="00C133CF" w:rsidRDefault="00C133CF" w:rsidP="001D7606">
      <w:pPr>
        <w:rPr>
          <w:b/>
        </w:rPr>
      </w:pPr>
    </w:p>
    <w:p w14:paraId="706C40E1" w14:textId="77777777" w:rsidR="00C133CF" w:rsidRDefault="00C133CF" w:rsidP="001D7606">
      <w:pPr>
        <w:rPr>
          <w:b/>
        </w:rPr>
      </w:pPr>
    </w:p>
    <w:p w14:paraId="0401E211" w14:textId="4638F3C1" w:rsidR="00C133CF" w:rsidRPr="00EC5739" w:rsidRDefault="00C133CF" w:rsidP="00C133CF">
      <w:pPr>
        <w:spacing w:after="120" w:line="360" w:lineRule="auto"/>
        <w:rPr>
          <w:rFonts w:ascii="Courier New" w:hAnsi="Courier New" w:cs="Courier New"/>
        </w:rPr>
      </w:pPr>
      <w:r w:rsidRPr="00EC5739">
        <w:rPr>
          <w:rFonts w:ascii="Courier New" w:hAnsi="Courier New" w:cs="Courier New"/>
        </w:rPr>
        <w:t xml:space="preserve">def mise_a_jour_coefficients(a, b, </w:t>
      </w:r>
      <w:r w:rsidR="00B5073B" w:rsidRPr="00EC5739">
        <w:rPr>
          <w:rFonts w:ascii="Courier New" w:hAnsi="Courier New" w:cs="Courier New"/>
        </w:rPr>
        <w:t>I</w:t>
      </w:r>
      <w:r w:rsidRPr="00EC5739">
        <w:rPr>
          <w:rFonts w:ascii="Courier New" w:hAnsi="Courier New" w:cs="Courier New"/>
        </w:rPr>
        <w:t>_mesure, Gref, alpha, beta):</w:t>
      </w:r>
    </w:p>
    <w:p w14:paraId="574A500F" w14:textId="3208FC85" w:rsidR="00C133CF" w:rsidRPr="00EC5739" w:rsidRDefault="00C133CF" w:rsidP="00C133CF">
      <w:pPr>
        <w:spacing w:after="120" w:line="360" w:lineRule="auto"/>
        <w:ind w:firstLine="708"/>
        <w:rPr>
          <w:rFonts w:ascii="Courier New" w:hAnsi="Courier New" w:cs="Courier New"/>
          <w:lang w:val="en-US"/>
        </w:rPr>
      </w:pPr>
      <w:r w:rsidRPr="00EC5739">
        <w:rPr>
          <w:rFonts w:ascii="Courier New" w:hAnsi="Courier New" w:cs="Courier New"/>
          <w:lang w:val="en-US"/>
        </w:rPr>
        <w:t>Gmes= …………………</w:t>
      </w:r>
      <w:r w:rsidR="00E61F31" w:rsidRPr="00EC5739">
        <w:rPr>
          <w:rFonts w:ascii="Courier New" w:hAnsi="Courier New" w:cs="Courier New"/>
          <w:lang w:val="en-US"/>
        </w:rPr>
        <w:t>………………………</w:t>
      </w:r>
    </w:p>
    <w:p w14:paraId="58EE3DE4" w14:textId="2A4A0A8A" w:rsidR="00C133CF" w:rsidRPr="00EC5739" w:rsidRDefault="00C133CF" w:rsidP="00C133CF">
      <w:pPr>
        <w:spacing w:after="120" w:line="360" w:lineRule="auto"/>
        <w:ind w:left="121" w:firstLine="587"/>
        <w:rPr>
          <w:rFonts w:ascii="Courier New" w:hAnsi="Courier New" w:cs="Courier New"/>
          <w:lang w:val="en-US"/>
        </w:rPr>
      </w:pPr>
      <w:r w:rsidRPr="00EC5739">
        <w:rPr>
          <w:rFonts w:ascii="Courier New" w:hAnsi="Courier New" w:cs="Courier New"/>
          <w:lang w:val="en-US"/>
        </w:rPr>
        <w:t>a_</w:t>
      </w:r>
      <w:r w:rsidR="00B5073B" w:rsidRPr="00EC5739">
        <w:rPr>
          <w:rFonts w:ascii="Courier New" w:hAnsi="Courier New" w:cs="Courier New"/>
          <w:lang w:val="en-US"/>
        </w:rPr>
        <w:t>n</w:t>
      </w:r>
      <w:r w:rsidRPr="00EC5739">
        <w:rPr>
          <w:rFonts w:ascii="Courier New" w:hAnsi="Courier New" w:cs="Courier New"/>
          <w:lang w:val="en-US"/>
        </w:rPr>
        <w:t xml:space="preserve">= </w:t>
      </w:r>
      <w:r w:rsidR="00E61F31" w:rsidRPr="00EC5739">
        <w:rPr>
          <w:rFonts w:ascii="Courier New" w:hAnsi="Courier New" w:cs="Courier New"/>
          <w:lang w:val="en-US"/>
        </w:rPr>
        <w:t>…………………………………………</w:t>
      </w:r>
      <w:r w:rsidRPr="00EC5739">
        <w:rPr>
          <w:rFonts w:ascii="Courier New" w:hAnsi="Courier New" w:cs="Courier New"/>
          <w:lang w:val="en-US"/>
        </w:rPr>
        <w:t xml:space="preserve">+ </w:t>
      </w:r>
      <w:r w:rsidR="00E61F31" w:rsidRPr="00EC5739">
        <w:rPr>
          <w:rFonts w:ascii="Courier New" w:hAnsi="Courier New" w:cs="Courier New"/>
          <w:lang w:val="en-US"/>
        </w:rPr>
        <w:t>…………………………………………</w:t>
      </w:r>
    </w:p>
    <w:p w14:paraId="46C949FD" w14:textId="06B288F8" w:rsidR="00C133CF" w:rsidRPr="00EC5739" w:rsidRDefault="00C133CF" w:rsidP="00C133CF">
      <w:pPr>
        <w:spacing w:after="120" w:line="360" w:lineRule="auto"/>
        <w:ind w:left="121" w:firstLine="587"/>
        <w:rPr>
          <w:rFonts w:ascii="Courier New" w:hAnsi="Courier New" w:cs="Courier New"/>
          <w:lang w:val="en-US"/>
        </w:rPr>
      </w:pPr>
      <w:r w:rsidRPr="00EC5739">
        <w:rPr>
          <w:rFonts w:ascii="Courier New" w:hAnsi="Courier New" w:cs="Courier New"/>
          <w:lang w:val="en-US"/>
        </w:rPr>
        <w:t>b_</w:t>
      </w:r>
      <w:r w:rsidR="00B5073B" w:rsidRPr="00EC5739">
        <w:rPr>
          <w:rFonts w:ascii="Courier New" w:hAnsi="Courier New" w:cs="Courier New"/>
          <w:lang w:val="en-US"/>
        </w:rPr>
        <w:t>n</w:t>
      </w:r>
      <w:r w:rsidRPr="00EC5739">
        <w:rPr>
          <w:rFonts w:ascii="Courier New" w:hAnsi="Courier New" w:cs="Courier New"/>
          <w:lang w:val="en-US"/>
        </w:rPr>
        <w:t xml:space="preserve">= </w:t>
      </w:r>
      <w:r w:rsidR="00E61F31" w:rsidRPr="00EC5739">
        <w:rPr>
          <w:rFonts w:ascii="Courier New" w:hAnsi="Courier New" w:cs="Courier New"/>
          <w:lang w:val="en-US"/>
        </w:rPr>
        <w:t>…………………………………………</w:t>
      </w:r>
      <w:r w:rsidRPr="00EC5739">
        <w:rPr>
          <w:rFonts w:ascii="Courier New" w:hAnsi="Courier New" w:cs="Courier New"/>
          <w:lang w:val="en-US"/>
        </w:rPr>
        <w:t xml:space="preserve">+ </w:t>
      </w:r>
      <w:r w:rsidR="00E61F31" w:rsidRPr="00EC5739">
        <w:rPr>
          <w:rFonts w:ascii="Courier New" w:hAnsi="Courier New" w:cs="Courier New"/>
          <w:lang w:val="en-US"/>
        </w:rPr>
        <w:t>…………………………………………</w:t>
      </w:r>
    </w:p>
    <w:p w14:paraId="332859E9" w14:textId="69A51462" w:rsidR="00C133CF" w:rsidRPr="00EC5739" w:rsidRDefault="00C133CF" w:rsidP="00C133CF">
      <w:pPr>
        <w:spacing w:after="120" w:line="360" w:lineRule="auto"/>
        <w:ind w:left="121" w:firstLine="587"/>
        <w:rPr>
          <w:rFonts w:ascii="Courier New" w:hAnsi="Courier New" w:cs="Courier New"/>
          <w:lang w:val="en-US"/>
        </w:rPr>
      </w:pPr>
      <w:r w:rsidRPr="00EC5739">
        <w:rPr>
          <w:rFonts w:ascii="Courier New" w:hAnsi="Courier New" w:cs="Courier New"/>
          <w:lang w:val="en-US"/>
        </w:rPr>
        <w:t>return a_</w:t>
      </w:r>
      <w:r w:rsidR="00696D3B" w:rsidRPr="00EC5739">
        <w:rPr>
          <w:rFonts w:ascii="Courier New" w:hAnsi="Courier New" w:cs="Courier New"/>
          <w:lang w:val="en-US"/>
        </w:rPr>
        <w:t>n</w:t>
      </w:r>
      <w:r w:rsidRPr="00EC5739">
        <w:rPr>
          <w:rFonts w:ascii="Courier New" w:hAnsi="Courier New" w:cs="Courier New"/>
          <w:lang w:val="en-US"/>
        </w:rPr>
        <w:t>, b_</w:t>
      </w:r>
      <w:r w:rsidR="00696D3B" w:rsidRPr="00EC5739">
        <w:rPr>
          <w:rFonts w:ascii="Courier New" w:hAnsi="Courier New" w:cs="Courier New"/>
          <w:lang w:val="en-US"/>
        </w:rPr>
        <w:t>n</w:t>
      </w:r>
    </w:p>
    <w:p w14:paraId="2E0E01CF" w14:textId="77777777" w:rsidR="00C133CF" w:rsidRPr="00372CBD" w:rsidRDefault="00C133CF" w:rsidP="001D7606">
      <w:pPr>
        <w:rPr>
          <w:b/>
          <w:lang w:val="en-US"/>
        </w:rPr>
      </w:pPr>
    </w:p>
    <w:p w14:paraId="6A682495" w14:textId="77777777" w:rsidR="00C133CF" w:rsidRPr="00372CBD" w:rsidRDefault="00C133CF">
      <w:pPr>
        <w:spacing w:line="240" w:lineRule="auto"/>
        <w:jc w:val="center"/>
        <w:rPr>
          <w:b/>
          <w:lang w:val="en-US"/>
        </w:rPr>
      </w:pPr>
      <w:r w:rsidRPr="00372CBD">
        <w:rPr>
          <w:b/>
          <w:lang w:val="en-US"/>
        </w:rPr>
        <w:br w:type="page"/>
      </w:r>
    </w:p>
    <w:p w14:paraId="385065C9" w14:textId="77777777" w:rsidR="00C133CF" w:rsidRPr="00372CBD" w:rsidRDefault="00C133CF" w:rsidP="00C133CF">
      <w:pPr>
        <w:pStyle w:val="DR"/>
        <w:rPr>
          <w:lang w:val="en-US"/>
        </w:rPr>
      </w:pPr>
    </w:p>
    <w:p w14:paraId="7F5D9AF2" w14:textId="31C094EA" w:rsidR="00C133CF" w:rsidRDefault="00C133CF" w:rsidP="001D7606">
      <w:pPr>
        <w:rPr>
          <w:b/>
        </w:rPr>
      </w:pPr>
      <w:r>
        <w:rPr>
          <w:b/>
        </w:rPr>
        <w:t>Q1</w:t>
      </w:r>
      <w:r w:rsidR="00DF124F">
        <w:rPr>
          <w:b/>
        </w:rPr>
        <w:t>3</w:t>
      </w:r>
      <w:r>
        <w:rPr>
          <w:b/>
        </w:rPr>
        <w:t>.</w:t>
      </w:r>
    </w:p>
    <w:p w14:paraId="450E2854" w14:textId="77777777" w:rsidR="00C133CF" w:rsidRPr="00EC5739" w:rsidRDefault="00C133CF" w:rsidP="00EC5739">
      <w:pPr>
        <w:spacing w:after="120" w:line="360" w:lineRule="auto"/>
        <w:rPr>
          <w:rFonts w:ascii="Courier New" w:hAnsi="Courier New" w:cs="Courier New"/>
          <w:b/>
        </w:rPr>
      </w:pPr>
    </w:p>
    <w:p w14:paraId="4B2E0671" w14:textId="77777777" w:rsidR="00C133CF" w:rsidRPr="00EC5739" w:rsidRDefault="00C133CF" w:rsidP="00EC5739">
      <w:pPr>
        <w:spacing w:after="120" w:line="360" w:lineRule="auto"/>
        <w:rPr>
          <w:rFonts w:ascii="Courier New" w:hAnsi="Courier New" w:cs="Courier New"/>
        </w:rPr>
      </w:pPr>
      <w:r w:rsidRPr="00EC5739">
        <w:rPr>
          <w:rFonts w:ascii="Courier New" w:hAnsi="Courier New" w:cs="Courier New"/>
        </w:rPr>
        <w:t>#l’erreur est la différence entre la glycémie de référence Gref et celle calculée par le capteur</w:t>
      </w:r>
    </w:p>
    <w:p w14:paraId="3FB9F46B" w14:textId="214E2250" w:rsidR="00C133CF" w:rsidRPr="00EC5739" w:rsidRDefault="00C133CF" w:rsidP="00EC5739">
      <w:pPr>
        <w:spacing w:after="120" w:line="360" w:lineRule="auto"/>
        <w:rPr>
          <w:rFonts w:ascii="Courier New" w:hAnsi="Courier New" w:cs="Courier New"/>
        </w:rPr>
      </w:pPr>
      <w:r w:rsidRPr="00EC5739">
        <w:rPr>
          <w:rFonts w:ascii="Courier New" w:hAnsi="Courier New" w:cs="Courier New"/>
        </w:rPr>
        <w:t xml:space="preserve">erreur = Gref - (a * </w:t>
      </w:r>
      <w:r w:rsidR="00692E0F" w:rsidRPr="00EC5739">
        <w:rPr>
          <w:rFonts w:ascii="Courier New" w:hAnsi="Courier New" w:cs="Courier New"/>
        </w:rPr>
        <w:t>I</w:t>
      </w:r>
      <w:r w:rsidRPr="00EC5739">
        <w:rPr>
          <w:rFonts w:ascii="Courier New" w:hAnsi="Courier New" w:cs="Courier New"/>
        </w:rPr>
        <w:t>_mesure + b)</w:t>
      </w:r>
    </w:p>
    <w:p w14:paraId="5BE27EC4" w14:textId="77777777" w:rsidR="00C133CF" w:rsidRPr="00EC5739" w:rsidRDefault="00C133CF" w:rsidP="00EC5739">
      <w:pPr>
        <w:spacing w:after="120" w:line="360" w:lineRule="auto"/>
        <w:rPr>
          <w:rFonts w:ascii="Courier New" w:hAnsi="Courier New" w:cs="Courier New"/>
        </w:rPr>
      </w:pPr>
      <w:r w:rsidRPr="00EC5739">
        <w:rPr>
          <w:rFonts w:ascii="Courier New" w:hAnsi="Courier New" w:cs="Courier New"/>
        </w:rPr>
        <w:t xml:space="preserve">#l’écart est l’erreur relative en % </w:t>
      </w:r>
    </w:p>
    <w:p w14:paraId="1B261380" w14:textId="38E0E63A" w:rsidR="00C133CF" w:rsidRPr="00EC5739" w:rsidRDefault="00C133CF" w:rsidP="00EC5739">
      <w:pPr>
        <w:spacing w:after="120" w:line="360" w:lineRule="auto"/>
        <w:rPr>
          <w:rFonts w:ascii="Courier New" w:hAnsi="Courier New" w:cs="Courier New"/>
        </w:rPr>
      </w:pPr>
      <w:r w:rsidRPr="00EC5739">
        <w:rPr>
          <w:rFonts w:ascii="Courier New" w:hAnsi="Courier New" w:cs="Courier New"/>
        </w:rPr>
        <w:t>ecart=</w:t>
      </w:r>
      <w:r w:rsidR="00E61F31">
        <w:rPr>
          <w:rFonts w:ascii="Courier New" w:hAnsi="Courier New" w:cs="Courier New"/>
        </w:rPr>
        <w:t xml:space="preserve"> </w:t>
      </w:r>
      <w:r w:rsidR="00E61F31" w:rsidRPr="00EC5739">
        <w:rPr>
          <w:rFonts w:ascii="Courier New" w:hAnsi="Courier New" w:cs="Courier New"/>
          <w:lang w:val="en-US"/>
        </w:rPr>
        <w:t>…………………………………………</w:t>
      </w:r>
    </w:p>
    <w:p w14:paraId="1EC6D75D" w14:textId="6D3E1E37" w:rsidR="00C133CF" w:rsidRPr="00EC5739" w:rsidRDefault="00B5073B" w:rsidP="00EC5739">
      <w:pPr>
        <w:spacing w:after="120" w:line="360" w:lineRule="auto"/>
        <w:rPr>
          <w:rFonts w:ascii="Courier New" w:hAnsi="Courier New" w:cs="Courier New"/>
        </w:rPr>
      </w:pPr>
      <w:r w:rsidRPr="00EC5739">
        <w:rPr>
          <w:rFonts w:ascii="Courier New" w:hAnsi="Courier New" w:cs="Courier New"/>
        </w:rPr>
        <w:t>w</w:t>
      </w:r>
      <w:r w:rsidR="00C133CF" w:rsidRPr="00EC5739">
        <w:rPr>
          <w:rFonts w:ascii="Courier New" w:hAnsi="Courier New" w:cs="Courier New"/>
        </w:rPr>
        <w:t xml:space="preserve">hile </w:t>
      </w:r>
      <w:r w:rsidR="00E61F31" w:rsidRPr="00EC5739">
        <w:rPr>
          <w:rFonts w:ascii="Courier New" w:hAnsi="Courier New" w:cs="Courier New"/>
          <w:lang w:val="en-US"/>
        </w:rPr>
        <w:t>…………………………………………</w:t>
      </w:r>
      <w:r w:rsidR="00C133CF" w:rsidRPr="00EC5739">
        <w:rPr>
          <w:rFonts w:ascii="Courier New" w:hAnsi="Courier New" w:cs="Courier New"/>
        </w:rPr>
        <w:t>:</w:t>
      </w:r>
    </w:p>
    <w:p w14:paraId="4D40D7A9" w14:textId="5391C070" w:rsidR="00C133CF" w:rsidRPr="00EC5739" w:rsidRDefault="00C133CF" w:rsidP="00EC5739">
      <w:pPr>
        <w:spacing w:after="120" w:line="360" w:lineRule="auto"/>
        <w:rPr>
          <w:rFonts w:ascii="Courier New" w:hAnsi="Courier New" w:cs="Courier New"/>
        </w:rPr>
      </w:pPr>
      <w:r w:rsidRPr="00EC5739">
        <w:rPr>
          <w:rFonts w:ascii="Courier New" w:hAnsi="Courier New" w:cs="Courier New"/>
        </w:rPr>
        <w:tab/>
      </w:r>
      <w:r w:rsidRPr="00EC5739">
        <w:rPr>
          <w:rFonts w:ascii="Courier New" w:hAnsi="Courier New" w:cs="Courier New"/>
        </w:rPr>
        <w:tab/>
        <w:t xml:space="preserve">a,b = mise_a_jour_coefficients(a, b, </w:t>
      </w:r>
      <w:r w:rsidR="00692E0F" w:rsidRPr="00EC5739">
        <w:rPr>
          <w:rFonts w:ascii="Courier New" w:hAnsi="Courier New" w:cs="Courier New"/>
        </w:rPr>
        <w:t>I</w:t>
      </w:r>
      <w:r w:rsidRPr="00EC5739">
        <w:rPr>
          <w:rFonts w:ascii="Courier New" w:hAnsi="Courier New" w:cs="Courier New"/>
        </w:rPr>
        <w:t>_mesure, reference_glycemie, alpha, beta):</w:t>
      </w:r>
    </w:p>
    <w:p w14:paraId="4B9E562B" w14:textId="77777777" w:rsidR="00C133CF" w:rsidRPr="00EC5739" w:rsidRDefault="00C133CF" w:rsidP="00EC5739">
      <w:pPr>
        <w:spacing w:after="120" w:line="360" w:lineRule="auto"/>
        <w:rPr>
          <w:rFonts w:ascii="Courier New" w:hAnsi="Courier New" w:cs="Courier New"/>
          <w:b/>
        </w:rPr>
      </w:pPr>
    </w:p>
    <w:p w14:paraId="145C9F6B" w14:textId="77777777" w:rsidR="00C133CF" w:rsidRDefault="00C133CF" w:rsidP="001D7606">
      <w:pPr>
        <w:rPr>
          <w:b/>
        </w:rPr>
      </w:pPr>
    </w:p>
    <w:p w14:paraId="4EE1A760" w14:textId="77777777" w:rsidR="008559E3" w:rsidRDefault="008559E3" w:rsidP="008559E3">
      <w:pPr>
        <w:pStyle w:val="DR"/>
      </w:pPr>
    </w:p>
    <w:p w14:paraId="286D30E5" w14:textId="4151110D" w:rsidR="008559E3" w:rsidRPr="008559E3" w:rsidRDefault="008559E3" w:rsidP="008559E3">
      <w:pPr>
        <w:rPr>
          <w:b/>
          <w:bCs/>
        </w:rPr>
      </w:pPr>
      <w:r w:rsidRPr="008559E3">
        <w:rPr>
          <w:b/>
          <w:bCs/>
        </w:rPr>
        <w:t>Q</w:t>
      </w:r>
      <w:r>
        <w:rPr>
          <w:b/>
          <w:bCs/>
        </w:rPr>
        <w:t>2</w:t>
      </w:r>
      <w:r w:rsidR="000C1EE3">
        <w:rPr>
          <w:b/>
          <w:bCs/>
        </w:rPr>
        <w:t>3</w:t>
      </w:r>
      <w:r w:rsidRPr="008559E3">
        <w:rPr>
          <w:b/>
          <w:bCs/>
        </w:rPr>
        <w:t>.</w:t>
      </w:r>
    </w:p>
    <w:p w14:paraId="2223C9DC" w14:textId="11F28DC2" w:rsidR="008559E3" w:rsidRPr="001D7606" w:rsidRDefault="008559E3" w:rsidP="008559E3">
      <w:pPr>
        <w:jc w:val="center"/>
        <w:rPr>
          <w:b/>
        </w:rPr>
      </w:pPr>
      <w:r w:rsidRPr="007A7C8B">
        <w:rPr>
          <w:i/>
          <w:noProof/>
          <w:lang w:eastAsia="fr-FR"/>
        </w:rPr>
        <w:drawing>
          <wp:anchor distT="0" distB="0" distL="114300" distR="114300" simplePos="0" relativeHeight="251689472" behindDoc="0" locked="0" layoutInCell="1" allowOverlap="1" wp14:anchorId="3EA6491F" wp14:editId="5850FE45">
            <wp:simplePos x="0" y="0"/>
            <wp:positionH relativeFrom="margin">
              <wp:posOffset>1536065</wp:posOffset>
            </wp:positionH>
            <wp:positionV relativeFrom="paragraph">
              <wp:posOffset>378460</wp:posOffset>
            </wp:positionV>
            <wp:extent cx="3400425" cy="3745230"/>
            <wp:effectExtent l="0" t="0" r="9525" b="7620"/>
            <wp:wrapSquare wrapText="bothSides"/>
            <wp:docPr id="401083628" name="Image2" descr="Une image contenant ligne, diagramme, Tracé&#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401083628" name="Image2" descr="Une image contenant ligne, diagramme, Tracé&#10;&#10;Le contenu généré par l’IA peut être incorrect."/>
                    <pic:cNvPicPr/>
                  </pic:nvPicPr>
                  <pic:blipFill rotWithShape="1">
                    <a:blip r:embed="rId44" cstate="print">
                      <a:lum/>
                      <a:alphaModFix/>
                    </a:blip>
                    <a:srcRect t="188"/>
                    <a:stretch>
                      <a:fillRect/>
                    </a:stretch>
                  </pic:blipFill>
                  <pic:spPr bwMode="auto">
                    <a:xfrm>
                      <a:off x="0" y="0"/>
                      <a:ext cx="3400425" cy="3745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Schéma cinématique modifié de la pompe péristaltique</w:t>
      </w:r>
      <w:r w:rsidRPr="007A7C8B">
        <w:rPr>
          <w:i/>
          <w:noProof/>
          <w:lang w:eastAsia="fr-FR"/>
        </w:rPr>
        <w:t xml:space="preserve"> </w:t>
      </w:r>
    </w:p>
    <w:sectPr w:rsidR="008559E3" w:rsidRPr="001D7606" w:rsidSect="00E64282">
      <w:footerReference w:type="default" r:id="rId45"/>
      <w:type w:val="continuous"/>
      <w:pgSz w:w="11906" w:h="16838" w:code="9"/>
      <w:pgMar w:top="960" w:right="1416" w:bottom="993" w:left="851" w:header="284" w:footer="53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AC8A" w14:textId="77777777" w:rsidR="00425A6E" w:rsidRDefault="00425A6E" w:rsidP="00F36A34">
      <w:r>
        <w:separator/>
      </w:r>
    </w:p>
  </w:endnote>
  <w:endnote w:type="continuationSeparator" w:id="0">
    <w:p w14:paraId="0594C4F9" w14:textId="77777777" w:rsidR="00425A6E" w:rsidRDefault="00425A6E" w:rsidP="00F3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oto Serif CJK SC">
    <w:altName w:val="Times New Roman"/>
    <w:charset w:val="00"/>
    <w:family w:val="auto"/>
    <w:pitch w:val="variable"/>
  </w:font>
  <w:font w:name="Lohit Devanagari">
    <w:altName w:val="Calibri"/>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6259" w14:textId="63ED3FCF" w:rsidR="00F36A34" w:rsidRPr="00DF09A6" w:rsidRDefault="00AD3E0E" w:rsidP="001D7606">
    <w:pPr>
      <w:jc w:val="center"/>
    </w:pPr>
    <w:r>
      <w:fldChar w:fldCharType="begin"/>
    </w:r>
    <w:r>
      <w:instrText xml:space="preserve"> PAGE  </w:instrText>
    </w:r>
    <w:r>
      <w:fldChar w:fldCharType="separate"/>
    </w:r>
    <w:r>
      <w:rPr>
        <w:noProof/>
      </w:rPr>
      <w:t>7</w:t>
    </w:r>
    <w:r>
      <w:rPr>
        <w:noProof/>
      </w:rPr>
      <w:fldChar w:fldCharType="end"/>
    </w:r>
    <w:r w:rsidR="00F36A34" w:rsidRPr="00DF09A6">
      <w:t>/</w:t>
    </w:r>
    <w:fldSimple w:instr=" NUMPAGES  ">
      <w:r>
        <w:rPr>
          <w:noProof/>
        </w:rPr>
        <w:t>29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05E73" w14:textId="77777777" w:rsidR="00425A6E" w:rsidRDefault="00425A6E" w:rsidP="00F36A34">
      <w:r>
        <w:separator/>
      </w:r>
    </w:p>
  </w:footnote>
  <w:footnote w:type="continuationSeparator" w:id="0">
    <w:p w14:paraId="702E116F" w14:textId="77777777" w:rsidR="00425A6E" w:rsidRDefault="00425A6E" w:rsidP="00F36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BC3"/>
    <w:multiLevelType w:val="hybridMultilevel"/>
    <w:tmpl w:val="C060BA38"/>
    <w:styleLink w:val="listeCOURS"/>
    <w:lvl w:ilvl="0" w:tplc="95B852B8">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5B0426"/>
    <w:multiLevelType w:val="hybridMultilevel"/>
    <w:tmpl w:val="230612F0"/>
    <w:lvl w:ilvl="0" w:tplc="DB306196">
      <w:start w:val="1"/>
      <w:numFmt w:val="decimal"/>
      <w:pStyle w:val="Annexe"/>
      <w:lvlText w:val="Annexe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71019B"/>
    <w:multiLevelType w:val="hybridMultilevel"/>
    <w:tmpl w:val="A8765C70"/>
    <w:lvl w:ilvl="0" w:tplc="B9F0C9C8">
      <w:start w:val="1"/>
      <w:numFmt w:val="bullet"/>
      <w:lvlText w:val="-"/>
      <w:lvlJc w:val="left"/>
      <w:pPr>
        <w:ind w:left="1429" w:hanging="360"/>
      </w:pPr>
      <w:rPr>
        <w:rFonts w:ascii="Arial" w:eastAsia="Calibri"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098B5065"/>
    <w:multiLevelType w:val="hybridMultilevel"/>
    <w:tmpl w:val="F97463CC"/>
    <w:lvl w:ilvl="0" w:tplc="B9F0C9C8">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733499"/>
    <w:multiLevelType w:val="hybridMultilevel"/>
    <w:tmpl w:val="E0E65ACC"/>
    <w:lvl w:ilvl="0" w:tplc="BD8076D4">
      <w:start w:val="1"/>
      <w:numFmt w:val="decimal"/>
      <w:pStyle w:val="Question"/>
      <w:lvlText w:val="Q%1."/>
      <w:lvlJc w:val="left"/>
      <w:pPr>
        <w:ind w:left="927" w:hanging="360"/>
      </w:pPr>
      <w:rPr>
        <w:rFonts w:ascii="Arial" w:hAnsi="Arial" w:cs="Arial" w:hint="default"/>
        <w:b/>
        <w:i w:val="0"/>
        <w:sz w:val="22"/>
        <w:szCs w:val="22"/>
      </w:rPr>
    </w:lvl>
    <w:lvl w:ilvl="1" w:tplc="040C0019" w:tentative="1">
      <w:start w:val="1"/>
      <w:numFmt w:val="lowerLetter"/>
      <w:lvlText w:val="%2."/>
      <w:lvlJc w:val="left"/>
      <w:pPr>
        <w:ind w:left="2844" w:hanging="360"/>
      </w:pPr>
    </w:lvl>
    <w:lvl w:ilvl="2" w:tplc="040C001B" w:tentative="1">
      <w:start w:val="1"/>
      <w:numFmt w:val="lowerRoman"/>
      <w:lvlText w:val="%3."/>
      <w:lvlJc w:val="right"/>
      <w:pPr>
        <w:ind w:left="3564" w:hanging="180"/>
      </w:pPr>
    </w:lvl>
    <w:lvl w:ilvl="3" w:tplc="040C000F" w:tentative="1">
      <w:start w:val="1"/>
      <w:numFmt w:val="decimal"/>
      <w:lvlText w:val="%4."/>
      <w:lvlJc w:val="left"/>
      <w:pPr>
        <w:ind w:left="4284" w:hanging="360"/>
      </w:pPr>
    </w:lvl>
    <w:lvl w:ilvl="4" w:tplc="040C0019" w:tentative="1">
      <w:start w:val="1"/>
      <w:numFmt w:val="lowerLetter"/>
      <w:lvlText w:val="%5."/>
      <w:lvlJc w:val="left"/>
      <w:pPr>
        <w:ind w:left="5004" w:hanging="360"/>
      </w:pPr>
    </w:lvl>
    <w:lvl w:ilvl="5" w:tplc="040C001B" w:tentative="1">
      <w:start w:val="1"/>
      <w:numFmt w:val="lowerRoman"/>
      <w:lvlText w:val="%6."/>
      <w:lvlJc w:val="right"/>
      <w:pPr>
        <w:ind w:left="5724" w:hanging="180"/>
      </w:pPr>
    </w:lvl>
    <w:lvl w:ilvl="6" w:tplc="040C000F" w:tentative="1">
      <w:start w:val="1"/>
      <w:numFmt w:val="decimal"/>
      <w:lvlText w:val="%7."/>
      <w:lvlJc w:val="left"/>
      <w:pPr>
        <w:ind w:left="6444" w:hanging="360"/>
      </w:pPr>
    </w:lvl>
    <w:lvl w:ilvl="7" w:tplc="040C0019" w:tentative="1">
      <w:start w:val="1"/>
      <w:numFmt w:val="lowerLetter"/>
      <w:lvlText w:val="%8."/>
      <w:lvlJc w:val="left"/>
      <w:pPr>
        <w:ind w:left="7164" w:hanging="360"/>
      </w:pPr>
    </w:lvl>
    <w:lvl w:ilvl="8" w:tplc="040C001B" w:tentative="1">
      <w:start w:val="1"/>
      <w:numFmt w:val="lowerRoman"/>
      <w:lvlText w:val="%9."/>
      <w:lvlJc w:val="right"/>
      <w:pPr>
        <w:ind w:left="7884" w:hanging="180"/>
      </w:pPr>
    </w:lvl>
  </w:abstractNum>
  <w:abstractNum w:abstractNumId="5" w15:restartNumberingAfterBreak="0">
    <w:nsid w:val="19D006D5"/>
    <w:multiLevelType w:val="hybridMultilevel"/>
    <w:tmpl w:val="08E21926"/>
    <w:lvl w:ilvl="0" w:tplc="0E84463A">
      <w:start w:val="1"/>
      <w:numFmt w:val="decimal"/>
      <w:pStyle w:val="Figure"/>
      <w:lvlText w:val="Figure %1 :"/>
      <w:lvlJc w:val="left"/>
      <w:pPr>
        <w:ind w:left="720" w:hanging="360"/>
      </w:pPr>
      <w:rPr>
        <w:rFonts w:hint="default"/>
        <w:b w:val="0"/>
        <w:bCs/>
        <w:i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D2211E"/>
    <w:multiLevelType w:val="multilevel"/>
    <w:tmpl w:val="5778162C"/>
    <w:styleLink w:val="listeEXERCICE"/>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decimal"/>
      <w:suff w:val="space"/>
      <w:lvlText w:val="%2Qu. %3"/>
      <w:lvlJc w:val="left"/>
      <w:pPr>
        <w:ind w:left="567" w:firstLine="0"/>
      </w:pPr>
      <w:rPr>
        <w:rFonts w:hint="default"/>
        <w:b/>
        <w:i w:val="0"/>
        <w:u w:val="single"/>
      </w:rPr>
    </w:lvl>
    <w:lvl w:ilvl="3">
      <w:start w:val="1"/>
      <w:numFmt w:val="decimal"/>
      <w:suff w:val="space"/>
      <w:lvlText w:val="%2.%3.%4"/>
      <w:lvlJc w:val="left"/>
      <w:pPr>
        <w:ind w:left="1758"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5E2039A"/>
    <w:multiLevelType w:val="hybridMultilevel"/>
    <w:tmpl w:val="C2A60EE4"/>
    <w:lvl w:ilvl="0" w:tplc="B9F0C9C8">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787D76"/>
    <w:multiLevelType w:val="hybridMultilevel"/>
    <w:tmpl w:val="F20095E0"/>
    <w:lvl w:ilvl="0" w:tplc="352C3072">
      <w:start w:val="1"/>
      <w:numFmt w:val="bullet"/>
      <w:pStyle w:val="Onglet"/>
      <w:lvlText w:val=""/>
      <w:lvlJc w:val="left"/>
      <w:pPr>
        <w:ind w:left="720" w:hanging="360"/>
      </w:pPr>
      <w:rPr>
        <w:rFonts w:ascii="Symbol" w:hAnsi="Symbol" w:hint="default"/>
      </w:rPr>
    </w:lvl>
    <w:lvl w:ilvl="1" w:tplc="D69EEE74">
      <w:start w:val="1"/>
      <w:numFmt w:val="bullet"/>
      <w:lvlText w:val="o"/>
      <w:lvlJc w:val="left"/>
      <w:pPr>
        <w:ind w:left="1440" w:hanging="360"/>
      </w:pPr>
      <w:rPr>
        <w:rFonts w:ascii="Courier New" w:hAnsi="Courier New" w:cs="Courier New" w:hint="default"/>
      </w:rPr>
    </w:lvl>
    <w:lvl w:ilvl="2" w:tplc="5D2E0CBE" w:tentative="1">
      <w:start w:val="1"/>
      <w:numFmt w:val="bullet"/>
      <w:lvlText w:val=""/>
      <w:lvlJc w:val="left"/>
      <w:pPr>
        <w:ind w:left="2160" w:hanging="360"/>
      </w:pPr>
      <w:rPr>
        <w:rFonts w:ascii="Wingdings" w:hAnsi="Wingdings" w:hint="default"/>
      </w:rPr>
    </w:lvl>
    <w:lvl w:ilvl="3" w:tplc="3062A51E" w:tentative="1">
      <w:start w:val="1"/>
      <w:numFmt w:val="bullet"/>
      <w:lvlText w:val=""/>
      <w:lvlJc w:val="left"/>
      <w:pPr>
        <w:ind w:left="2880" w:hanging="360"/>
      </w:pPr>
      <w:rPr>
        <w:rFonts w:ascii="Symbol" w:hAnsi="Symbol" w:hint="default"/>
      </w:rPr>
    </w:lvl>
    <w:lvl w:ilvl="4" w:tplc="ED50D3A6" w:tentative="1">
      <w:start w:val="1"/>
      <w:numFmt w:val="bullet"/>
      <w:lvlText w:val="o"/>
      <w:lvlJc w:val="left"/>
      <w:pPr>
        <w:ind w:left="3600" w:hanging="360"/>
      </w:pPr>
      <w:rPr>
        <w:rFonts w:ascii="Courier New" w:hAnsi="Courier New" w:cs="Courier New" w:hint="default"/>
      </w:rPr>
    </w:lvl>
    <w:lvl w:ilvl="5" w:tplc="47DC2248" w:tentative="1">
      <w:start w:val="1"/>
      <w:numFmt w:val="bullet"/>
      <w:lvlText w:val=""/>
      <w:lvlJc w:val="left"/>
      <w:pPr>
        <w:ind w:left="4320" w:hanging="360"/>
      </w:pPr>
      <w:rPr>
        <w:rFonts w:ascii="Wingdings" w:hAnsi="Wingdings" w:hint="default"/>
      </w:rPr>
    </w:lvl>
    <w:lvl w:ilvl="6" w:tplc="74C67234" w:tentative="1">
      <w:start w:val="1"/>
      <w:numFmt w:val="bullet"/>
      <w:lvlText w:val=""/>
      <w:lvlJc w:val="left"/>
      <w:pPr>
        <w:ind w:left="5040" w:hanging="360"/>
      </w:pPr>
      <w:rPr>
        <w:rFonts w:ascii="Symbol" w:hAnsi="Symbol" w:hint="default"/>
      </w:rPr>
    </w:lvl>
    <w:lvl w:ilvl="7" w:tplc="9CF4E47C" w:tentative="1">
      <w:start w:val="1"/>
      <w:numFmt w:val="bullet"/>
      <w:lvlText w:val="o"/>
      <w:lvlJc w:val="left"/>
      <w:pPr>
        <w:ind w:left="5760" w:hanging="360"/>
      </w:pPr>
      <w:rPr>
        <w:rFonts w:ascii="Courier New" w:hAnsi="Courier New" w:cs="Courier New" w:hint="default"/>
      </w:rPr>
    </w:lvl>
    <w:lvl w:ilvl="8" w:tplc="1722F7EC" w:tentative="1">
      <w:start w:val="1"/>
      <w:numFmt w:val="bullet"/>
      <w:lvlText w:val=""/>
      <w:lvlJc w:val="left"/>
      <w:pPr>
        <w:ind w:left="6480" w:hanging="360"/>
      </w:pPr>
      <w:rPr>
        <w:rFonts w:ascii="Wingdings" w:hAnsi="Wingdings" w:hint="default"/>
      </w:rPr>
    </w:lvl>
  </w:abstractNum>
  <w:abstractNum w:abstractNumId="9" w15:restartNumberingAfterBreak="0">
    <w:nsid w:val="46783C2E"/>
    <w:multiLevelType w:val="hybridMultilevel"/>
    <w:tmpl w:val="1E74A098"/>
    <w:lvl w:ilvl="0" w:tplc="FDF41CFE">
      <w:start w:val="1"/>
      <w:numFmt w:val="decimal"/>
      <w:pStyle w:val="question0"/>
      <w:lvlText w:val="Question %1."/>
      <w:lvlJc w:val="left"/>
      <w:pPr>
        <w:ind w:left="2081" w:hanging="360"/>
      </w:pPr>
      <w:rPr>
        <w:rFonts w:asciiTheme="minorHAnsi" w:hAnsiTheme="minorHAnsi" w:hint="default"/>
        <w:b/>
        <w:i w:val="0"/>
        <w:sz w:val="22"/>
      </w:rPr>
    </w:lvl>
    <w:lvl w:ilvl="1" w:tplc="040C0019" w:tentative="1">
      <w:start w:val="1"/>
      <w:numFmt w:val="lowerLetter"/>
      <w:lvlText w:val="%2."/>
      <w:lvlJc w:val="left"/>
      <w:pPr>
        <w:ind w:left="2801" w:hanging="360"/>
      </w:pPr>
    </w:lvl>
    <w:lvl w:ilvl="2" w:tplc="040C001B" w:tentative="1">
      <w:start w:val="1"/>
      <w:numFmt w:val="lowerRoman"/>
      <w:lvlText w:val="%3."/>
      <w:lvlJc w:val="right"/>
      <w:pPr>
        <w:ind w:left="3521" w:hanging="180"/>
      </w:pPr>
    </w:lvl>
    <w:lvl w:ilvl="3" w:tplc="040C000F" w:tentative="1">
      <w:start w:val="1"/>
      <w:numFmt w:val="decimal"/>
      <w:lvlText w:val="%4."/>
      <w:lvlJc w:val="left"/>
      <w:pPr>
        <w:ind w:left="4241" w:hanging="360"/>
      </w:pPr>
    </w:lvl>
    <w:lvl w:ilvl="4" w:tplc="040C0019" w:tentative="1">
      <w:start w:val="1"/>
      <w:numFmt w:val="lowerLetter"/>
      <w:lvlText w:val="%5."/>
      <w:lvlJc w:val="left"/>
      <w:pPr>
        <w:ind w:left="4961" w:hanging="360"/>
      </w:pPr>
    </w:lvl>
    <w:lvl w:ilvl="5" w:tplc="040C001B" w:tentative="1">
      <w:start w:val="1"/>
      <w:numFmt w:val="lowerRoman"/>
      <w:lvlText w:val="%6."/>
      <w:lvlJc w:val="right"/>
      <w:pPr>
        <w:ind w:left="5681" w:hanging="180"/>
      </w:pPr>
    </w:lvl>
    <w:lvl w:ilvl="6" w:tplc="040C000F" w:tentative="1">
      <w:start w:val="1"/>
      <w:numFmt w:val="decimal"/>
      <w:lvlText w:val="%7."/>
      <w:lvlJc w:val="left"/>
      <w:pPr>
        <w:ind w:left="6401" w:hanging="360"/>
      </w:pPr>
    </w:lvl>
    <w:lvl w:ilvl="7" w:tplc="040C0019" w:tentative="1">
      <w:start w:val="1"/>
      <w:numFmt w:val="lowerLetter"/>
      <w:lvlText w:val="%8."/>
      <w:lvlJc w:val="left"/>
      <w:pPr>
        <w:ind w:left="7121" w:hanging="360"/>
      </w:pPr>
    </w:lvl>
    <w:lvl w:ilvl="8" w:tplc="040C001B" w:tentative="1">
      <w:start w:val="1"/>
      <w:numFmt w:val="lowerRoman"/>
      <w:lvlText w:val="%9."/>
      <w:lvlJc w:val="right"/>
      <w:pPr>
        <w:ind w:left="7841" w:hanging="180"/>
      </w:pPr>
    </w:lvl>
  </w:abstractNum>
  <w:abstractNum w:abstractNumId="10" w15:restartNumberingAfterBreak="0">
    <w:nsid w:val="472F1C90"/>
    <w:multiLevelType w:val="multilevel"/>
    <w:tmpl w:val="FD4ACC26"/>
    <w:styleLink w:val="WWNum17"/>
    <w:lvl w:ilvl="0">
      <w:start w:val="1"/>
      <w:numFmt w:val="decimal"/>
      <w:lvlText w:val="%1"/>
      <w:lvlJc w:val="left"/>
      <w:pPr>
        <w:ind w:left="567" w:hanging="567"/>
      </w:pPr>
      <w:rPr>
        <w:b/>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47560022"/>
    <w:multiLevelType w:val="hybridMultilevel"/>
    <w:tmpl w:val="945AA40E"/>
    <w:lvl w:ilvl="0" w:tplc="B9F0C9C8">
      <w:start w:val="1"/>
      <w:numFmt w:val="bullet"/>
      <w:lvlText w:val="-"/>
      <w:lvlJc w:val="left"/>
      <w:pPr>
        <w:ind w:left="1429" w:hanging="360"/>
      </w:pPr>
      <w:rPr>
        <w:rFonts w:ascii="Arial" w:eastAsia="Calibri"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15:restartNumberingAfterBreak="0">
    <w:nsid w:val="47B76BAD"/>
    <w:multiLevelType w:val="multilevel"/>
    <w:tmpl w:val="39804FEC"/>
    <w:styleLink w:val="WWNum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BBD5B0A"/>
    <w:multiLevelType w:val="hybridMultilevel"/>
    <w:tmpl w:val="BC7EB5D8"/>
    <w:lvl w:ilvl="0" w:tplc="B9F0C9C8">
      <w:start w:val="1"/>
      <w:numFmt w:val="bullet"/>
      <w:lvlText w:val="-"/>
      <w:lvlJc w:val="left"/>
      <w:pPr>
        <w:ind w:left="1429" w:hanging="360"/>
      </w:pPr>
      <w:rPr>
        <w:rFonts w:ascii="Arial" w:eastAsia="Calibri"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4C227659"/>
    <w:multiLevelType w:val="hybridMultilevel"/>
    <w:tmpl w:val="EEBA098A"/>
    <w:lvl w:ilvl="0" w:tplc="B9F0C9C8">
      <w:start w:val="1"/>
      <w:numFmt w:val="bullet"/>
      <w:lvlText w:val="-"/>
      <w:lvlJc w:val="left"/>
      <w:pPr>
        <w:ind w:left="1429" w:hanging="360"/>
      </w:pPr>
      <w:rPr>
        <w:rFonts w:ascii="Arial" w:eastAsia="Calibri"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4EC94929"/>
    <w:multiLevelType w:val="multilevel"/>
    <w:tmpl w:val="A87AF892"/>
    <w:lvl w:ilvl="0">
      <w:start w:val="1"/>
      <w:numFmt w:val="decimal"/>
      <w:pStyle w:val="Titre1"/>
      <w:lvlText w:val="%1"/>
      <w:lvlJc w:val="left"/>
      <w:pPr>
        <w:ind w:left="357" w:hanging="357"/>
      </w:pPr>
      <w:rPr>
        <w:rFonts w:hint="default"/>
        <w:sz w:val="28"/>
      </w:rPr>
    </w:lvl>
    <w:lvl w:ilvl="1">
      <w:start w:val="1"/>
      <w:numFmt w:val="decimal"/>
      <w:pStyle w:val="Titre2"/>
      <w:lvlText w:val="%1.%2"/>
      <w:lvlJc w:val="left"/>
      <w:pPr>
        <w:ind w:left="851" w:hanging="494"/>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Titre3"/>
      <w:lvlText w:val="%1.%2.%3"/>
      <w:lvlJc w:val="left"/>
      <w:pPr>
        <w:ind w:left="1071" w:hanging="357"/>
      </w:pPr>
      <w:rPr>
        <w:rFonts w:hint="default"/>
        <w:b/>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6" w15:restartNumberingAfterBreak="0">
    <w:nsid w:val="4ECB78AB"/>
    <w:multiLevelType w:val="multilevel"/>
    <w:tmpl w:val="FBFC837A"/>
    <w:lvl w:ilvl="0">
      <w:start w:val="1"/>
      <w:numFmt w:val="decimal"/>
      <w:pStyle w:val="Titre1Cours"/>
      <w:lvlText w:val="%1."/>
      <w:lvlJc w:val="left"/>
      <w:pPr>
        <w:ind w:left="360" w:hanging="360"/>
      </w:pPr>
    </w:lvl>
    <w:lvl w:ilvl="1">
      <w:start w:val="1"/>
      <w:numFmt w:val="decimal"/>
      <w:pStyle w:val="Style1"/>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4A62BF"/>
    <w:multiLevelType w:val="hybridMultilevel"/>
    <w:tmpl w:val="127678B4"/>
    <w:lvl w:ilvl="0" w:tplc="B9F0C9C8">
      <w:start w:val="1"/>
      <w:numFmt w:val="bullet"/>
      <w:lvlText w:val="-"/>
      <w:lvlJc w:val="left"/>
      <w:pPr>
        <w:ind w:left="1429" w:hanging="360"/>
      </w:pPr>
      <w:rPr>
        <w:rFonts w:ascii="Arial" w:eastAsia="Calibri"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8" w15:restartNumberingAfterBreak="0">
    <w:nsid w:val="54410E4A"/>
    <w:multiLevelType w:val="hybridMultilevel"/>
    <w:tmpl w:val="D27EEC90"/>
    <w:lvl w:ilvl="0" w:tplc="A59E4134">
      <w:numFmt w:val="bullet"/>
      <w:lvlText w:val="-"/>
      <w:lvlJc w:val="left"/>
      <w:pPr>
        <w:ind w:left="349" w:hanging="360"/>
      </w:pPr>
      <w:rPr>
        <w:rFonts w:ascii="Arial" w:eastAsia="Calibri" w:hAnsi="Arial" w:cs="Arial" w:hint="default"/>
      </w:rPr>
    </w:lvl>
    <w:lvl w:ilvl="1" w:tplc="040C0003" w:tentative="1">
      <w:start w:val="1"/>
      <w:numFmt w:val="bullet"/>
      <w:lvlText w:val="o"/>
      <w:lvlJc w:val="left"/>
      <w:pPr>
        <w:ind w:left="1069" w:hanging="360"/>
      </w:pPr>
      <w:rPr>
        <w:rFonts w:ascii="Courier New" w:hAnsi="Courier New" w:cs="Courier New" w:hint="default"/>
      </w:rPr>
    </w:lvl>
    <w:lvl w:ilvl="2" w:tplc="040C0005" w:tentative="1">
      <w:start w:val="1"/>
      <w:numFmt w:val="bullet"/>
      <w:lvlText w:val=""/>
      <w:lvlJc w:val="left"/>
      <w:pPr>
        <w:ind w:left="1789" w:hanging="360"/>
      </w:pPr>
      <w:rPr>
        <w:rFonts w:ascii="Wingdings" w:hAnsi="Wingdings" w:hint="default"/>
      </w:rPr>
    </w:lvl>
    <w:lvl w:ilvl="3" w:tplc="040C0001" w:tentative="1">
      <w:start w:val="1"/>
      <w:numFmt w:val="bullet"/>
      <w:lvlText w:val=""/>
      <w:lvlJc w:val="left"/>
      <w:pPr>
        <w:ind w:left="2509" w:hanging="360"/>
      </w:pPr>
      <w:rPr>
        <w:rFonts w:ascii="Symbol" w:hAnsi="Symbol" w:hint="default"/>
      </w:rPr>
    </w:lvl>
    <w:lvl w:ilvl="4" w:tplc="040C0003" w:tentative="1">
      <w:start w:val="1"/>
      <w:numFmt w:val="bullet"/>
      <w:lvlText w:val="o"/>
      <w:lvlJc w:val="left"/>
      <w:pPr>
        <w:ind w:left="3229" w:hanging="360"/>
      </w:pPr>
      <w:rPr>
        <w:rFonts w:ascii="Courier New" w:hAnsi="Courier New" w:cs="Courier New" w:hint="default"/>
      </w:rPr>
    </w:lvl>
    <w:lvl w:ilvl="5" w:tplc="040C0005" w:tentative="1">
      <w:start w:val="1"/>
      <w:numFmt w:val="bullet"/>
      <w:lvlText w:val=""/>
      <w:lvlJc w:val="left"/>
      <w:pPr>
        <w:ind w:left="3949" w:hanging="360"/>
      </w:pPr>
      <w:rPr>
        <w:rFonts w:ascii="Wingdings" w:hAnsi="Wingdings" w:hint="default"/>
      </w:rPr>
    </w:lvl>
    <w:lvl w:ilvl="6" w:tplc="040C0001" w:tentative="1">
      <w:start w:val="1"/>
      <w:numFmt w:val="bullet"/>
      <w:lvlText w:val=""/>
      <w:lvlJc w:val="left"/>
      <w:pPr>
        <w:ind w:left="4669" w:hanging="360"/>
      </w:pPr>
      <w:rPr>
        <w:rFonts w:ascii="Symbol" w:hAnsi="Symbol" w:hint="default"/>
      </w:rPr>
    </w:lvl>
    <w:lvl w:ilvl="7" w:tplc="040C0003" w:tentative="1">
      <w:start w:val="1"/>
      <w:numFmt w:val="bullet"/>
      <w:lvlText w:val="o"/>
      <w:lvlJc w:val="left"/>
      <w:pPr>
        <w:ind w:left="5389" w:hanging="360"/>
      </w:pPr>
      <w:rPr>
        <w:rFonts w:ascii="Courier New" w:hAnsi="Courier New" w:cs="Courier New" w:hint="default"/>
      </w:rPr>
    </w:lvl>
    <w:lvl w:ilvl="8" w:tplc="040C0005" w:tentative="1">
      <w:start w:val="1"/>
      <w:numFmt w:val="bullet"/>
      <w:lvlText w:val=""/>
      <w:lvlJc w:val="left"/>
      <w:pPr>
        <w:ind w:left="6109" w:hanging="360"/>
      </w:pPr>
      <w:rPr>
        <w:rFonts w:ascii="Wingdings" w:hAnsi="Wingdings" w:hint="default"/>
      </w:rPr>
    </w:lvl>
  </w:abstractNum>
  <w:abstractNum w:abstractNumId="19" w15:restartNumberingAfterBreak="0">
    <w:nsid w:val="56873859"/>
    <w:multiLevelType w:val="multilevel"/>
    <w:tmpl w:val="D960F8F8"/>
    <w:styleLink w:val="WWNum4"/>
    <w:lvl w:ilvl="0">
      <w:start w:val="1"/>
      <w:numFmt w:val="decimal"/>
      <w:lvlText w:val="%1"/>
      <w:lvlJc w:val="left"/>
      <w:pPr>
        <w:ind w:left="567" w:hanging="567"/>
      </w:pPr>
      <w:rPr>
        <w:b/>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58394C48"/>
    <w:multiLevelType w:val="hybridMultilevel"/>
    <w:tmpl w:val="5478F84E"/>
    <w:lvl w:ilvl="0" w:tplc="040C000F">
      <w:numFmt w:val="bullet"/>
      <w:pStyle w:val="Listeperso"/>
      <w:lvlText w:val="-"/>
      <w:lvlJc w:val="left"/>
      <w:pPr>
        <w:ind w:left="502" w:hanging="360"/>
      </w:pPr>
      <w:rPr>
        <w:rFonts w:ascii="Calibri" w:eastAsiaTheme="minorHAnsi" w:hAnsi="Calibri" w:cs="Calibri" w:hint="default"/>
      </w:rPr>
    </w:lvl>
    <w:lvl w:ilvl="1" w:tplc="040C0019">
      <w:start w:val="1"/>
      <w:numFmt w:val="bullet"/>
      <w:lvlText w:val=""/>
      <w:lvlJc w:val="left"/>
      <w:pPr>
        <w:ind w:left="1222" w:hanging="360"/>
      </w:pPr>
      <w:rPr>
        <w:rFonts w:ascii="Wingdings" w:hAnsi="Wingdings" w:hint="default"/>
      </w:rPr>
    </w:lvl>
    <w:lvl w:ilvl="2" w:tplc="040C001B" w:tentative="1">
      <w:start w:val="1"/>
      <w:numFmt w:val="bullet"/>
      <w:lvlText w:val=""/>
      <w:lvlJc w:val="left"/>
      <w:pPr>
        <w:ind w:left="1942" w:hanging="360"/>
      </w:pPr>
      <w:rPr>
        <w:rFonts w:ascii="Wingdings" w:hAnsi="Wingdings" w:hint="default"/>
      </w:rPr>
    </w:lvl>
    <w:lvl w:ilvl="3" w:tplc="040C000F" w:tentative="1">
      <w:start w:val="1"/>
      <w:numFmt w:val="bullet"/>
      <w:lvlText w:val=""/>
      <w:lvlJc w:val="left"/>
      <w:pPr>
        <w:ind w:left="2662" w:hanging="360"/>
      </w:pPr>
      <w:rPr>
        <w:rFonts w:ascii="Symbol" w:hAnsi="Symbol" w:hint="default"/>
      </w:rPr>
    </w:lvl>
    <w:lvl w:ilvl="4" w:tplc="040C0019" w:tentative="1">
      <w:start w:val="1"/>
      <w:numFmt w:val="bullet"/>
      <w:lvlText w:val="o"/>
      <w:lvlJc w:val="left"/>
      <w:pPr>
        <w:ind w:left="3382" w:hanging="360"/>
      </w:pPr>
      <w:rPr>
        <w:rFonts w:ascii="Courier New" w:hAnsi="Courier New" w:cs="Courier New" w:hint="default"/>
      </w:rPr>
    </w:lvl>
    <w:lvl w:ilvl="5" w:tplc="040C001B" w:tentative="1">
      <w:start w:val="1"/>
      <w:numFmt w:val="bullet"/>
      <w:lvlText w:val=""/>
      <w:lvlJc w:val="left"/>
      <w:pPr>
        <w:ind w:left="4102" w:hanging="360"/>
      </w:pPr>
      <w:rPr>
        <w:rFonts w:ascii="Wingdings" w:hAnsi="Wingdings" w:hint="default"/>
      </w:rPr>
    </w:lvl>
    <w:lvl w:ilvl="6" w:tplc="040C000F" w:tentative="1">
      <w:start w:val="1"/>
      <w:numFmt w:val="bullet"/>
      <w:lvlText w:val=""/>
      <w:lvlJc w:val="left"/>
      <w:pPr>
        <w:ind w:left="4822" w:hanging="360"/>
      </w:pPr>
      <w:rPr>
        <w:rFonts w:ascii="Symbol" w:hAnsi="Symbol" w:hint="default"/>
      </w:rPr>
    </w:lvl>
    <w:lvl w:ilvl="7" w:tplc="040C0019" w:tentative="1">
      <w:start w:val="1"/>
      <w:numFmt w:val="bullet"/>
      <w:lvlText w:val="o"/>
      <w:lvlJc w:val="left"/>
      <w:pPr>
        <w:ind w:left="5542" w:hanging="360"/>
      </w:pPr>
      <w:rPr>
        <w:rFonts w:ascii="Courier New" w:hAnsi="Courier New" w:cs="Courier New" w:hint="default"/>
      </w:rPr>
    </w:lvl>
    <w:lvl w:ilvl="8" w:tplc="040C001B" w:tentative="1">
      <w:start w:val="1"/>
      <w:numFmt w:val="bullet"/>
      <w:lvlText w:val=""/>
      <w:lvlJc w:val="left"/>
      <w:pPr>
        <w:ind w:left="6262" w:hanging="360"/>
      </w:pPr>
      <w:rPr>
        <w:rFonts w:ascii="Wingdings" w:hAnsi="Wingdings" w:hint="default"/>
      </w:rPr>
    </w:lvl>
  </w:abstractNum>
  <w:abstractNum w:abstractNumId="21" w15:restartNumberingAfterBreak="0">
    <w:nsid w:val="5CA73E64"/>
    <w:multiLevelType w:val="hybridMultilevel"/>
    <w:tmpl w:val="9BCC4952"/>
    <w:lvl w:ilvl="0" w:tplc="B9F0C9C8">
      <w:start w:val="1"/>
      <w:numFmt w:val="bullet"/>
      <w:lvlText w:val="-"/>
      <w:lvlJc w:val="left"/>
      <w:pPr>
        <w:ind w:left="709" w:hanging="360"/>
      </w:pPr>
      <w:rPr>
        <w:rFonts w:ascii="Arial" w:eastAsia="Calibri" w:hAnsi="Arial" w:cs="Arial" w:hint="default"/>
      </w:rPr>
    </w:lvl>
    <w:lvl w:ilvl="1" w:tplc="040C0003" w:tentative="1">
      <w:start w:val="1"/>
      <w:numFmt w:val="bullet"/>
      <w:lvlText w:val="o"/>
      <w:lvlJc w:val="left"/>
      <w:pPr>
        <w:ind w:left="1429" w:hanging="360"/>
      </w:pPr>
      <w:rPr>
        <w:rFonts w:ascii="Courier New" w:hAnsi="Courier New" w:cs="Courier New" w:hint="default"/>
      </w:rPr>
    </w:lvl>
    <w:lvl w:ilvl="2" w:tplc="040C0005" w:tentative="1">
      <w:start w:val="1"/>
      <w:numFmt w:val="bullet"/>
      <w:lvlText w:val=""/>
      <w:lvlJc w:val="left"/>
      <w:pPr>
        <w:ind w:left="2149" w:hanging="360"/>
      </w:pPr>
      <w:rPr>
        <w:rFonts w:ascii="Wingdings" w:hAnsi="Wingdings" w:hint="default"/>
      </w:rPr>
    </w:lvl>
    <w:lvl w:ilvl="3" w:tplc="040C0001" w:tentative="1">
      <w:start w:val="1"/>
      <w:numFmt w:val="bullet"/>
      <w:lvlText w:val=""/>
      <w:lvlJc w:val="left"/>
      <w:pPr>
        <w:ind w:left="2869" w:hanging="360"/>
      </w:pPr>
      <w:rPr>
        <w:rFonts w:ascii="Symbol" w:hAnsi="Symbol" w:hint="default"/>
      </w:rPr>
    </w:lvl>
    <w:lvl w:ilvl="4" w:tplc="040C0003" w:tentative="1">
      <w:start w:val="1"/>
      <w:numFmt w:val="bullet"/>
      <w:lvlText w:val="o"/>
      <w:lvlJc w:val="left"/>
      <w:pPr>
        <w:ind w:left="3589" w:hanging="360"/>
      </w:pPr>
      <w:rPr>
        <w:rFonts w:ascii="Courier New" w:hAnsi="Courier New" w:cs="Courier New" w:hint="default"/>
      </w:rPr>
    </w:lvl>
    <w:lvl w:ilvl="5" w:tplc="040C0005" w:tentative="1">
      <w:start w:val="1"/>
      <w:numFmt w:val="bullet"/>
      <w:lvlText w:val=""/>
      <w:lvlJc w:val="left"/>
      <w:pPr>
        <w:ind w:left="4309" w:hanging="360"/>
      </w:pPr>
      <w:rPr>
        <w:rFonts w:ascii="Wingdings" w:hAnsi="Wingdings" w:hint="default"/>
      </w:rPr>
    </w:lvl>
    <w:lvl w:ilvl="6" w:tplc="040C0001" w:tentative="1">
      <w:start w:val="1"/>
      <w:numFmt w:val="bullet"/>
      <w:lvlText w:val=""/>
      <w:lvlJc w:val="left"/>
      <w:pPr>
        <w:ind w:left="5029" w:hanging="360"/>
      </w:pPr>
      <w:rPr>
        <w:rFonts w:ascii="Symbol" w:hAnsi="Symbol" w:hint="default"/>
      </w:rPr>
    </w:lvl>
    <w:lvl w:ilvl="7" w:tplc="040C0003" w:tentative="1">
      <w:start w:val="1"/>
      <w:numFmt w:val="bullet"/>
      <w:lvlText w:val="o"/>
      <w:lvlJc w:val="left"/>
      <w:pPr>
        <w:ind w:left="5749" w:hanging="360"/>
      </w:pPr>
      <w:rPr>
        <w:rFonts w:ascii="Courier New" w:hAnsi="Courier New" w:cs="Courier New" w:hint="default"/>
      </w:rPr>
    </w:lvl>
    <w:lvl w:ilvl="8" w:tplc="040C0005" w:tentative="1">
      <w:start w:val="1"/>
      <w:numFmt w:val="bullet"/>
      <w:lvlText w:val=""/>
      <w:lvlJc w:val="left"/>
      <w:pPr>
        <w:ind w:left="6469" w:hanging="360"/>
      </w:pPr>
      <w:rPr>
        <w:rFonts w:ascii="Wingdings" w:hAnsi="Wingdings" w:hint="default"/>
      </w:rPr>
    </w:lvl>
  </w:abstractNum>
  <w:abstractNum w:abstractNumId="22" w15:restartNumberingAfterBreak="0">
    <w:nsid w:val="60112CB3"/>
    <w:multiLevelType w:val="hybridMultilevel"/>
    <w:tmpl w:val="EF10C7DC"/>
    <w:lvl w:ilvl="0" w:tplc="B9F0C9C8">
      <w:start w:val="1"/>
      <w:numFmt w:val="bullet"/>
      <w:lvlText w:val="-"/>
      <w:lvlJc w:val="left"/>
      <w:pPr>
        <w:ind w:left="1429" w:hanging="360"/>
      </w:pPr>
      <w:rPr>
        <w:rFonts w:ascii="Arial" w:eastAsia="Calibri"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3" w15:restartNumberingAfterBreak="0">
    <w:nsid w:val="63E232BA"/>
    <w:multiLevelType w:val="hybridMultilevel"/>
    <w:tmpl w:val="C7DA7994"/>
    <w:lvl w:ilvl="0" w:tplc="B26426DC">
      <w:start w:val="1"/>
      <w:numFmt w:val="decimal"/>
      <w:pStyle w:val="questions"/>
      <w:lvlText w:val="Question %1 :"/>
      <w:lvlJc w:val="left"/>
      <w:pPr>
        <w:ind w:left="360" w:hanging="360"/>
      </w:pPr>
      <w:rPr>
        <w:rFonts w:hint="default"/>
        <w:b/>
        <w:i w:val="0"/>
        <w:sz w:val="22"/>
      </w:rPr>
    </w:lvl>
    <w:lvl w:ilvl="1" w:tplc="3310619C" w:tentative="1">
      <w:start w:val="1"/>
      <w:numFmt w:val="lowerLetter"/>
      <w:lvlText w:val="%2."/>
      <w:lvlJc w:val="left"/>
      <w:pPr>
        <w:ind w:left="1080" w:hanging="360"/>
      </w:pPr>
    </w:lvl>
    <w:lvl w:ilvl="2" w:tplc="2F1A3D94" w:tentative="1">
      <w:start w:val="1"/>
      <w:numFmt w:val="lowerRoman"/>
      <w:lvlText w:val="%3."/>
      <w:lvlJc w:val="right"/>
      <w:pPr>
        <w:ind w:left="1800" w:hanging="180"/>
      </w:pPr>
    </w:lvl>
    <w:lvl w:ilvl="3" w:tplc="C7824768" w:tentative="1">
      <w:start w:val="1"/>
      <w:numFmt w:val="decimal"/>
      <w:lvlText w:val="%4."/>
      <w:lvlJc w:val="left"/>
      <w:pPr>
        <w:ind w:left="2520" w:hanging="360"/>
      </w:pPr>
    </w:lvl>
    <w:lvl w:ilvl="4" w:tplc="CEBA751C" w:tentative="1">
      <w:start w:val="1"/>
      <w:numFmt w:val="lowerLetter"/>
      <w:lvlText w:val="%5."/>
      <w:lvlJc w:val="left"/>
      <w:pPr>
        <w:ind w:left="3240" w:hanging="360"/>
      </w:pPr>
    </w:lvl>
    <w:lvl w:ilvl="5" w:tplc="349457EA" w:tentative="1">
      <w:start w:val="1"/>
      <w:numFmt w:val="lowerRoman"/>
      <w:lvlText w:val="%6."/>
      <w:lvlJc w:val="right"/>
      <w:pPr>
        <w:ind w:left="3960" w:hanging="180"/>
      </w:pPr>
    </w:lvl>
    <w:lvl w:ilvl="6" w:tplc="2F7032B2" w:tentative="1">
      <w:start w:val="1"/>
      <w:numFmt w:val="decimal"/>
      <w:lvlText w:val="%7."/>
      <w:lvlJc w:val="left"/>
      <w:pPr>
        <w:ind w:left="4680" w:hanging="360"/>
      </w:pPr>
    </w:lvl>
    <w:lvl w:ilvl="7" w:tplc="274E4146" w:tentative="1">
      <w:start w:val="1"/>
      <w:numFmt w:val="lowerLetter"/>
      <w:lvlText w:val="%8."/>
      <w:lvlJc w:val="left"/>
      <w:pPr>
        <w:ind w:left="5400" w:hanging="360"/>
      </w:pPr>
    </w:lvl>
    <w:lvl w:ilvl="8" w:tplc="737CD012" w:tentative="1">
      <w:start w:val="1"/>
      <w:numFmt w:val="lowerRoman"/>
      <w:lvlText w:val="%9."/>
      <w:lvlJc w:val="right"/>
      <w:pPr>
        <w:ind w:left="6120" w:hanging="180"/>
      </w:pPr>
    </w:lvl>
  </w:abstractNum>
  <w:abstractNum w:abstractNumId="24" w15:restartNumberingAfterBreak="0">
    <w:nsid w:val="642C4A09"/>
    <w:multiLevelType w:val="hybridMultilevel"/>
    <w:tmpl w:val="FE908CF0"/>
    <w:lvl w:ilvl="0" w:tplc="B9F0C9C8">
      <w:start w:val="1"/>
      <w:numFmt w:val="bullet"/>
      <w:lvlText w:val="-"/>
      <w:lvlJc w:val="left"/>
      <w:pPr>
        <w:ind w:left="1429" w:hanging="360"/>
      </w:pPr>
      <w:rPr>
        <w:rFonts w:ascii="Arial" w:eastAsia="Calibri"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5" w15:restartNumberingAfterBreak="0">
    <w:nsid w:val="65205631"/>
    <w:multiLevelType w:val="hybridMultilevel"/>
    <w:tmpl w:val="9FEE1812"/>
    <w:lvl w:ilvl="0" w:tplc="0734AB50">
      <w:start w:val="1"/>
      <w:numFmt w:val="decimal"/>
      <w:pStyle w:val="Titre1cours0"/>
      <w:lvlText w:val="%1."/>
      <w:lvlJc w:val="left"/>
      <w:pPr>
        <w:ind w:left="720" w:hanging="360"/>
      </w:pPr>
      <w:rPr>
        <w:i w:val="0"/>
        <w:iCs w:val="0"/>
        <w:sz w:val="28"/>
        <w:szCs w:val="28"/>
      </w:rPr>
    </w:lvl>
    <w:lvl w:ilvl="1" w:tplc="86CA95F0">
      <w:start w:val="1"/>
      <w:numFmt w:val="lowerLetter"/>
      <w:pStyle w:val="Titre2cours"/>
      <w:lvlText w:val="%2."/>
      <w:lvlJc w:val="left"/>
      <w:pPr>
        <w:ind w:left="1440" w:hanging="360"/>
      </w:pPr>
    </w:lvl>
    <w:lvl w:ilvl="2" w:tplc="9A8433A6" w:tentative="1">
      <w:start w:val="1"/>
      <w:numFmt w:val="lowerRoman"/>
      <w:lvlText w:val="%3."/>
      <w:lvlJc w:val="right"/>
      <w:pPr>
        <w:ind w:left="2160" w:hanging="180"/>
      </w:pPr>
    </w:lvl>
    <w:lvl w:ilvl="3" w:tplc="BE766278" w:tentative="1">
      <w:start w:val="1"/>
      <w:numFmt w:val="decimal"/>
      <w:lvlText w:val="%4."/>
      <w:lvlJc w:val="left"/>
      <w:pPr>
        <w:ind w:left="2880" w:hanging="360"/>
      </w:pPr>
    </w:lvl>
    <w:lvl w:ilvl="4" w:tplc="0DEEE9FE" w:tentative="1">
      <w:start w:val="1"/>
      <w:numFmt w:val="lowerLetter"/>
      <w:lvlText w:val="%5."/>
      <w:lvlJc w:val="left"/>
      <w:pPr>
        <w:ind w:left="3600" w:hanging="360"/>
      </w:pPr>
    </w:lvl>
    <w:lvl w:ilvl="5" w:tplc="46AEFF32" w:tentative="1">
      <w:start w:val="1"/>
      <w:numFmt w:val="lowerRoman"/>
      <w:lvlText w:val="%6."/>
      <w:lvlJc w:val="right"/>
      <w:pPr>
        <w:ind w:left="4320" w:hanging="180"/>
      </w:pPr>
    </w:lvl>
    <w:lvl w:ilvl="6" w:tplc="C3BEE90E" w:tentative="1">
      <w:start w:val="1"/>
      <w:numFmt w:val="decimal"/>
      <w:lvlText w:val="%7."/>
      <w:lvlJc w:val="left"/>
      <w:pPr>
        <w:ind w:left="5040" w:hanging="360"/>
      </w:pPr>
    </w:lvl>
    <w:lvl w:ilvl="7" w:tplc="6C78C440" w:tentative="1">
      <w:start w:val="1"/>
      <w:numFmt w:val="lowerLetter"/>
      <w:lvlText w:val="%8."/>
      <w:lvlJc w:val="left"/>
      <w:pPr>
        <w:ind w:left="5760" w:hanging="360"/>
      </w:pPr>
    </w:lvl>
    <w:lvl w:ilvl="8" w:tplc="6A40984E" w:tentative="1">
      <w:start w:val="1"/>
      <w:numFmt w:val="lowerRoman"/>
      <w:lvlText w:val="%9."/>
      <w:lvlJc w:val="right"/>
      <w:pPr>
        <w:ind w:left="6480" w:hanging="180"/>
      </w:pPr>
    </w:lvl>
  </w:abstractNum>
  <w:abstractNum w:abstractNumId="26" w15:restartNumberingAfterBreak="0">
    <w:nsid w:val="66477E25"/>
    <w:multiLevelType w:val="hybridMultilevel"/>
    <w:tmpl w:val="68504618"/>
    <w:lvl w:ilvl="0" w:tplc="B9F0C9C8">
      <w:start w:val="1"/>
      <w:numFmt w:val="bullet"/>
      <w:lvlText w:val="-"/>
      <w:lvlJc w:val="left"/>
      <w:pPr>
        <w:ind w:left="1429" w:hanging="360"/>
      </w:pPr>
      <w:rPr>
        <w:rFonts w:ascii="Arial" w:eastAsia="Calibri"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7" w15:restartNumberingAfterBreak="0">
    <w:nsid w:val="67BB3BD4"/>
    <w:multiLevelType w:val="hybridMultilevel"/>
    <w:tmpl w:val="8A38EFEE"/>
    <w:lvl w:ilvl="0" w:tplc="25A206A6">
      <w:numFmt w:val="bullet"/>
      <w:lvlText w:val="-"/>
      <w:lvlJc w:val="left"/>
      <w:pPr>
        <w:ind w:left="364" w:hanging="360"/>
      </w:pPr>
      <w:rPr>
        <w:rFonts w:ascii="Arial" w:eastAsia="Calibri" w:hAnsi="Arial" w:cs="Arial" w:hint="default"/>
      </w:rPr>
    </w:lvl>
    <w:lvl w:ilvl="1" w:tplc="040C0003" w:tentative="1">
      <w:start w:val="1"/>
      <w:numFmt w:val="bullet"/>
      <w:lvlText w:val="o"/>
      <w:lvlJc w:val="left"/>
      <w:pPr>
        <w:ind w:left="1084" w:hanging="360"/>
      </w:pPr>
      <w:rPr>
        <w:rFonts w:ascii="Courier New" w:hAnsi="Courier New" w:cs="Courier New" w:hint="default"/>
      </w:rPr>
    </w:lvl>
    <w:lvl w:ilvl="2" w:tplc="040C0005" w:tentative="1">
      <w:start w:val="1"/>
      <w:numFmt w:val="bullet"/>
      <w:lvlText w:val=""/>
      <w:lvlJc w:val="left"/>
      <w:pPr>
        <w:ind w:left="1804" w:hanging="360"/>
      </w:pPr>
      <w:rPr>
        <w:rFonts w:ascii="Wingdings" w:hAnsi="Wingdings" w:hint="default"/>
      </w:rPr>
    </w:lvl>
    <w:lvl w:ilvl="3" w:tplc="040C0001" w:tentative="1">
      <w:start w:val="1"/>
      <w:numFmt w:val="bullet"/>
      <w:lvlText w:val=""/>
      <w:lvlJc w:val="left"/>
      <w:pPr>
        <w:ind w:left="2524" w:hanging="360"/>
      </w:pPr>
      <w:rPr>
        <w:rFonts w:ascii="Symbol" w:hAnsi="Symbol" w:hint="default"/>
      </w:rPr>
    </w:lvl>
    <w:lvl w:ilvl="4" w:tplc="040C0003" w:tentative="1">
      <w:start w:val="1"/>
      <w:numFmt w:val="bullet"/>
      <w:lvlText w:val="o"/>
      <w:lvlJc w:val="left"/>
      <w:pPr>
        <w:ind w:left="3244" w:hanging="360"/>
      </w:pPr>
      <w:rPr>
        <w:rFonts w:ascii="Courier New" w:hAnsi="Courier New" w:cs="Courier New" w:hint="default"/>
      </w:rPr>
    </w:lvl>
    <w:lvl w:ilvl="5" w:tplc="040C0005" w:tentative="1">
      <w:start w:val="1"/>
      <w:numFmt w:val="bullet"/>
      <w:lvlText w:val=""/>
      <w:lvlJc w:val="left"/>
      <w:pPr>
        <w:ind w:left="3964" w:hanging="360"/>
      </w:pPr>
      <w:rPr>
        <w:rFonts w:ascii="Wingdings" w:hAnsi="Wingdings" w:hint="default"/>
      </w:rPr>
    </w:lvl>
    <w:lvl w:ilvl="6" w:tplc="040C0001" w:tentative="1">
      <w:start w:val="1"/>
      <w:numFmt w:val="bullet"/>
      <w:lvlText w:val=""/>
      <w:lvlJc w:val="left"/>
      <w:pPr>
        <w:ind w:left="4684" w:hanging="360"/>
      </w:pPr>
      <w:rPr>
        <w:rFonts w:ascii="Symbol" w:hAnsi="Symbol" w:hint="default"/>
      </w:rPr>
    </w:lvl>
    <w:lvl w:ilvl="7" w:tplc="040C0003" w:tentative="1">
      <w:start w:val="1"/>
      <w:numFmt w:val="bullet"/>
      <w:lvlText w:val="o"/>
      <w:lvlJc w:val="left"/>
      <w:pPr>
        <w:ind w:left="5404" w:hanging="360"/>
      </w:pPr>
      <w:rPr>
        <w:rFonts w:ascii="Courier New" w:hAnsi="Courier New" w:cs="Courier New" w:hint="default"/>
      </w:rPr>
    </w:lvl>
    <w:lvl w:ilvl="8" w:tplc="040C0005" w:tentative="1">
      <w:start w:val="1"/>
      <w:numFmt w:val="bullet"/>
      <w:lvlText w:val=""/>
      <w:lvlJc w:val="left"/>
      <w:pPr>
        <w:ind w:left="6124" w:hanging="360"/>
      </w:pPr>
      <w:rPr>
        <w:rFonts w:ascii="Wingdings" w:hAnsi="Wingdings" w:hint="default"/>
      </w:rPr>
    </w:lvl>
  </w:abstractNum>
  <w:abstractNum w:abstractNumId="28" w15:restartNumberingAfterBreak="0">
    <w:nsid w:val="68F1422C"/>
    <w:multiLevelType w:val="hybridMultilevel"/>
    <w:tmpl w:val="ADCE6E30"/>
    <w:lvl w:ilvl="0" w:tplc="C4DCB9FE">
      <w:start w:val="1"/>
      <w:numFmt w:val="decimal"/>
      <w:pStyle w:val="DR"/>
      <w:lvlText w:val="DR %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6FD80C7E"/>
    <w:multiLevelType w:val="hybridMultilevel"/>
    <w:tmpl w:val="3BBC237E"/>
    <w:lvl w:ilvl="0" w:tplc="FFFFFFFF">
      <w:start w:val="1"/>
      <w:numFmt w:val="decimal"/>
      <w:pStyle w:val="question1"/>
      <w:lvlText w:val="Question %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0C13CA"/>
    <w:multiLevelType w:val="hybridMultilevel"/>
    <w:tmpl w:val="60AC099C"/>
    <w:lvl w:ilvl="0" w:tplc="040C0001">
      <w:start w:val="1"/>
      <w:numFmt w:val="decimal"/>
      <w:pStyle w:val="Titre20"/>
      <w:lvlText w:val="2.%1."/>
      <w:lvlJc w:val="left"/>
      <w:pPr>
        <w:ind w:left="1400" w:hanging="360"/>
      </w:pPr>
      <w:rPr>
        <w:rFonts w:hint="default"/>
        <w:b/>
        <w:bCs/>
        <w:i w:val="0"/>
        <w:iCs w:val="0"/>
        <w:caps w:val="0"/>
        <w:smallCaps w:val="0"/>
        <w:strike w:val="0"/>
        <w:dstrike w:val="0"/>
        <w:vanish w:val="0"/>
        <w:color w:val="000000"/>
        <w:spacing w:val="0"/>
        <w:kern w:val="0"/>
        <w:position w:val="0"/>
        <w:sz w:val="22"/>
        <w:szCs w:val="22"/>
        <w:u w:val="none"/>
        <w:effect w:val="none"/>
        <w:vertAlign w:val="baseline"/>
        <w:em w:val="none"/>
      </w:rPr>
    </w:lvl>
    <w:lvl w:ilvl="1" w:tplc="040C0003" w:tentative="1">
      <w:start w:val="1"/>
      <w:numFmt w:val="lowerLetter"/>
      <w:lvlText w:val="%2."/>
      <w:lvlJc w:val="left"/>
      <w:pPr>
        <w:ind w:left="2120" w:hanging="360"/>
      </w:pPr>
    </w:lvl>
    <w:lvl w:ilvl="2" w:tplc="040C0005" w:tentative="1">
      <w:start w:val="1"/>
      <w:numFmt w:val="lowerRoman"/>
      <w:lvlText w:val="%3."/>
      <w:lvlJc w:val="right"/>
      <w:pPr>
        <w:ind w:left="2840" w:hanging="180"/>
      </w:pPr>
    </w:lvl>
    <w:lvl w:ilvl="3" w:tplc="040C0001" w:tentative="1">
      <w:start w:val="1"/>
      <w:numFmt w:val="decimal"/>
      <w:lvlText w:val="%4."/>
      <w:lvlJc w:val="left"/>
      <w:pPr>
        <w:ind w:left="3560" w:hanging="360"/>
      </w:pPr>
    </w:lvl>
    <w:lvl w:ilvl="4" w:tplc="040C0003" w:tentative="1">
      <w:start w:val="1"/>
      <w:numFmt w:val="lowerLetter"/>
      <w:lvlText w:val="%5."/>
      <w:lvlJc w:val="left"/>
      <w:pPr>
        <w:ind w:left="4280" w:hanging="360"/>
      </w:pPr>
    </w:lvl>
    <w:lvl w:ilvl="5" w:tplc="040C0005" w:tentative="1">
      <w:start w:val="1"/>
      <w:numFmt w:val="lowerRoman"/>
      <w:lvlText w:val="%6."/>
      <w:lvlJc w:val="right"/>
      <w:pPr>
        <w:ind w:left="5000" w:hanging="180"/>
      </w:pPr>
    </w:lvl>
    <w:lvl w:ilvl="6" w:tplc="040C0001" w:tentative="1">
      <w:start w:val="1"/>
      <w:numFmt w:val="decimal"/>
      <w:lvlText w:val="%7."/>
      <w:lvlJc w:val="left"/>
      <w:pPr>
        <w:ind w:left="5720" w:hanging="360"/>
      </w:pPr>
    </w:lvl>
    <w:lvl w:ilvl="7" w:tplc="040C0003" w:tentative="1">
      <w:start w:val="1"/>
      <w:numFmt w:val="lowerLetter"/>
      <w:lvlText w:val="%8."/>
      <w:lvlJc w:val="left"/>
      <w:pPr>
        <w:ind w:left="6440" w:hanging="360"/>
      </w:pPr>
    </w:lvl>
    <w:lvl w:ilvl="8" w:tplc="040C0005" w:tentative="1">
      <w:start w:val="1"/>
      <w:numFmt w:val="lowerRoman"/>
      <w:lvlText w:val="%9."/>
      <w:lvlJc w:val="right"/>
      <w:pPr>
        <w:ind w:left="7160" w:hanging="180"/>
      </w:pPr>
    </w:lvl>
  </w:abstractNum>
  <w:abstractNum w:abstractNumId="31" w15:restartNumberingAfterBreak="0">
    <w:nsid w:val="7B4B42B5"/>
    <w:multiLevelType w:val="hybridMultilevel"/>
    <w:tmpl w:val="42DE9C38"/>
    <w:lvl w:ilvl="0" w:tplc="8BD292F2">
      <w:start w:val="1"/>
      <w:numFmt w:val="decimal"/>
      <w:pStyle w:val="Tableau"/>
      <w:lvlText w:val="Tableau %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C175529"/>
    <w:multiLevelType w:val="multilevel"/>
    <w:tmpl w:val="9C4ED68C"/>
    <w:lvl w:ilvl="0">
      <w:start w:val="1"/>
      <w:numFmt w:val="bullet"/>
      <w:pStyle w:val="Titreexercice"/>
      <w:lvlText w:val=""/>
      <w:lvlJc w:val="left"/>
      <w:pPr>
        <w:ind w:left="1068" w:hanging="360"/>
      </w:pPr>
      <w:rPr>
        <w:rFonts w:ascii="Symbol" w:hAnsi="Symbol"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num w:numId="1" w16cid:durableId="1949392288">
    <w:abstractNumId w:val="15"/>
  </w:num>
  <w:num w:numId="2" w16cid:durableId="1823959987">
    <w:abstractNumId w:val="25"/>
  </w:num>
  <w:num w:numId="3" w16cid:durableId="1570573295">
    <w:abstractNumId w:val="0"/>
  </w:num>
  <w:num w:numId="4" w16cid:durableId="642201270">
    <w:abstractNumId w:val="6"/>
  </w:num>
  <w:num w:numId="5" w16cid:durableId="1922912085">
    <w:abstractNumId w:val="32"/>
  </w:num>
  <w:num w:numId="6" w16cid:durableId="508325981">
    <w:abstractNumId w:val="4"/>
  </w:num>
  <w:num w:numId="7" w16cid:durableId="1820803555">
    <w:abstractNumId w:val="16"/>
  </w:num>
  <w:num w:numId="8" w16cid:durableId="966930846">
    <w:abstractNumId w:val="8"/>
  </w:num>
  <w:num w:numId="9" w16cid:durableId="897324836">
    <w:abstractNumId w:val="20"/>
  </w:num>
  <w:num w:numId="10" w16cid:durableId="429545215">
    <w:abstractNumId w:val="29"/>
  </w:num>
  <w:num w:numId="11" w16cid:durableId="700546035">
    <w:abstractNumId w:val="9"/>
  </w:num>
  <w:num w:numId="12" w16cid:durableId="403576189">
    <w:abstractNumId w:val="5"/>
  </w:num>
  <w:num w:numId="13" w16cid:durableId="855659449">
    <w:abstractNumId w:val="23"/>
  </w:num>
  <w:num w:numId="14" w16cid:durableId="611857934">
    <w:abstractNumId w:val="30"/>
  </w:num>
  <w:num w:numId="15" w16cid:durableId="180055092">
    <w:abstractNumId w:val="12"/>
  </w:num>
  <w:num w:numId="16" w16cid:durableId="540049332">
    <w:abstractNumId w:val="10"/>
  </w:num>
  <w:num w:numId="17" w16cid:durableId="324284526">
    <w:abstractNumId w:val="19"/>
  </w:num>
  <w:num w:numId="18" w16cid:durableId="1486168321">
    <w:abstractNumId w:val="3"/>
  </w:num>
  <w:num w:numId="19" w16cid:durableId="682978024">
    <w:abstractNumId w:val="1"/>
  </w:num>
  <w:num w:numId="20" w16cid:durableId="618410674">
    <w:abstractNumId w:val="31"/>
  </w:num>
  <w:num w:numId="21" w16cid:durableId="788284927">
    <w:abstractNumId w:val="14"/>
  </w:num>
  <w:num w:numId="22" w16cid:durableId="392504248">
    <w:abstractNumId w:val="11"/>
  </w:num>
  <w:num w:numId="23" w16cid:durableId="1730494233">
    <w:abstractNumId w:val="28"/>
  </w:num>
  <w:num w:numId="24" w16cid:durableId="1298146483">
    <w:abstractNumId w:val="13"/>
  </w:num>
  <w:num w:numId="25" w16cid:durableId="1791510689">
    <w:abstractNumId w:val="2"/>
  </w:num>
  <w:num w:numId="26" w16cid:durableId="384959287">
    <w:abstractNumId w:val="21"/>
  </w:num>
  <w:num w:numId="27" w16cid:durableId="1069107908">
    <w:abstractNumId w:val="7"/>
  </w:num>
  <w:num w:numId="28" w16cid:durableId="140116846">
    <w:abstractNumId w:val="22"/>
  </w:num>
  <w:num w:numId="29" w16cid:durableId="2064330259">
    <w:abstractNumId w:val="24"/>
  </w:num>
  <w:num w:numId="30" w16cid:durableId="2043632627">
    <w:abstractNumId w:val="26"/>
  </w:num>
  <w:num w:numId="31" w16cid:durableId="11135931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1479772">
    <w:abstractNumId w:val="17"/>
  </w:num>
  <w:num w:numId="33" w16cid:durableId="990905435">
    <w:abstractNumId w:val="4"/>
    <w:lvlOverride w:ilvl="0">
      <w:startOverride w:val="1"/>
    </w:lvlOverride>
  </w:num>
  <w:num w:numId="34" w16cid:durableId="1368868422">
    <w:abstractNumId w:val="4"/>
    <w:lvlOverride w:ilvl="0">
      <w:startOverride w:val="1"/>
    </w:lvlOverride>
  </w:num>
  <w:num w:numId="35" w16cid:durableId="931821486">
    <w:abstractNumId w:val="4"/>
    <w:lvlOverride w:ilvl="0">
      <w:startOverride w:val="1"/>
    </w:lvlOverride>
  </w:num>
  <w:num w:numId="36" w16cid:durableId="1952276629">
    <w:abstractNumId w:val="4"/>
    <w:lvlOverride w:ilvl="0">
      <w:startOverride w:val="1"/>
    </w:lvlOverride>
  </w:num>
  <w:num w:numId="37" w16cid:durableId="1961522844">
    <w:abstractNumId w:val="27"/>
  </w:num>
  <w:num w:numId="38" w16cid:durableId="757485505">
    <w:abstractNumId w:val="4"/>
    <w:lvlOverride w:ilvl="0">
      <w:startOverride w:val="1"/>
    </w:lvlOverride>
  </w:num>
  <w:num w:numId="39" w16cid:durableId="1987078917">
    <w:abstractNumId w:val="4"/>
    <w:lvlOverride w:ilvl="0">
      <w:startOverride w:val="1"/>
    </w:lvlOverride>
  </w:num>
  <w:num w:numId="40" w16cid:durableId="1083649894">
    <w:abstractNumId w:val="4"/>
    <w:lvlOverride w:ilvl="0">
      <w:startOverride w:val="1"/>
    </w:lvlOverride>
  </w:num>
  <w:num w:numId="41" w16cid:durableId="1180965908">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characterSpacingControl w:val="doNotCompress"/>
  <w:hdrShapeDefaults>
    <o:shapedefaults v:ext="edit" spidmax="2050">
      <o:colormru v:ext="edit" colors="#cfc,#ddd,#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38"/>
    <w:rsid w:val="000004AA"/>
    <w:rsid w:val="0000210A"/>
    <w:rsid w:val="0000274C"/>
    <w:rsid w:val="00003B55"/>
    <w:rsid w:val="00003D1F"/>
    <w:rsid w:val="000063E3"/>
    <w:rsid w:val="00006D91"/>
    <w:rsid w:val="00007466"/>
    <w:rsid w:val="000100EE"/>
    <w:rsid w:val="00013ECE"/>
    <w:rsid w:val="0001449D"/>
    <w:rsid w:val="000147E8"/>
    <w:rsid w:val="00017117"/>
    <w:rsid w:val="00017726"/>
    <w:rsid w:val="000202E2"/>
    <w:rsid w:val="000237DB"/>
    <w:rsid w:val="0002471A"/>
    <w:rsid w:val="000275DE"/>
    <w:rsid w:val="00030922"/>
    <w:rsid w:val="000321B2"/>
    <w:rsid w:val="0003223E"/>
    <w:rsid w:val="00035E72"/>
    <w:rsid w:val="00037375"/>
    <w:rsid w:val="000374BE"/>
    <w:rsid w:val="00037FC5"/>
    <w:rsid w:val="00040CEE"/>
    <w:rsid w:val="00043BC0"/>
    <w:rsid w:val="00043FCE"/>
    <w:rsid w:val="000446B0"/>
    <w:rsid w:val="0004595C"/>
    <w:rsid w:val="00045F1A"/>
    <w:rsid w:val="00046432"/>
    <w:rsid w:val="00047CC9"/>
    <w:rsid w:val="0005133D"/>
    <w:rsid w:val="00051A41"/>
    <w:rsid w:val="00054E73"/>
    <w:rsid w:val="00055728"/>
    <w:rsid w:val="00056553"/>
    <w:rsid w:val="00060062"/>
    <w:rsid w:val="00060B24"/>
    <w:rsid w:val="00061E43"/>
    <w:rsid w:val="00062CFD"/>
    <w:rsid w:val="00063033"/>
    <w:rsid w:val="00064C02"/>
    <w:rsid w:val="00065AB8"/>
    <w:rsid w:val="00065EDA"/>
    <w:rsid w:val="00066213"/>
    <w:rsid w:val="00066A05"/>
    <w:rsid w:val="00066E21"/>
    <w:rsid w:val="00070F06"/>
    <w:rsid w:val="00071970"/>
    <w:rsid w:val="00072EF2"/>
    <w:rsid w:val="000747DC"/>
    <w:rsid w:val="00074C95"/>
    <w:rsid w:val="00074FAB"/>
    <w:rsid w:val="00076BE6"/>
    <w:rsid w:val="00076FE2"/>
    <w:rsid w:val="000779EB"/>
    <w:rsid w:val="00080724"/>
    <w:rsid w:val="00080A26"/>
    <w:rsid w:val="000825B5"/>
    <w:rsid w:val="000833D7"/>
    <w:rsid w:val="000852E1"/>
    <w:rsid w:val="0008594A"/>
    <w:rsid w:val="000863CD"/>
    <w:rsid w:val="00086700"/>
    <w:rsid w:val="0008701A"/>
    <w:rsid w:val="0008710C"/>
    <w:rsid w:val="000904C0"/>
    <w:rsid w:val="00090DCA"/>
    <w:rsid w:val="00092B2E"/>
    <w:rsid w:val="00095C53"/>
    <w:rsid w:val="00096D07"/>
    <w:rsid w:val="000A0BE1"/>
    <w:rsid w:val="000A18A6"/>
    <w:rsid w:val="000A192C"/>
    <w:rsid w:val="000A4465"/>
    <w:rsid w:val="000A63C2"/>
    <w:rsid w:val="000A709A"/>
    <w:rsid w:val="000A7482"/>
    <w:rsid w:val="000B064A"/>
    <w:rsid w:val="000B1D7C"/>
    <w:rsid w:val="000B3544"/>
    <w:rsid w:val="000B3E16"/>
    <w:rsid w:val="000B6F9B"/>
    <w:rsid w:val="000B70A3"/>
    <w:rsid w:val="000C1B80"/>
    <w:rsid w:val="000C1EE3"/>
    <w:rsid w:val="000C262C"/>
    <w:rsid w:val="000C3028"/>
    <w:rsid w:val="000C3141"/>
    <w:rsid w:val="000C46FE"/>
    <w:rsid w:val="000C4AC3"/>
    <w:rsid w:val="000C5414"/>
    <w:rsid w:val="000C6A81"/>
    <w:rsid w:val="000D2061"/>
    <w:rsid w:val="000D2A59"/>
    <w:rsid w:val="000D478A"/>
    <w:rsid w:val="000D4DA6"/>
    <w:rsid w:val="000E0B15"/>
    <w:rsid w:val="000E2402"/>
    <w:rsid w:val="000E2433"/>
    <w:rsid w:val="000E26DE"/>
    <w:rsid w:val="000E2EE1"/>
    <w:rsid w:val="000E2F91"/>
    <w:rsid w:val="000E5553"/>
    <w:rsid w:val="000E5E4A"/>
    <w:rsid w:val="000E75AE"/>
    <w:rsid w:val="000F0950"/>
    <w:rsid w:val="000F0971"/>
    <w:rsid w:val="000F28C6"/>
    <w:rsid w:val="000F349A"/>
    <w:rsid w:val="000F49DF"/>
    <w:rsid w:val="000F4DCF"/>
    <w:rsid w:val="001044A5"/>
    <w:rsid w:val="00104F0A"/>
    <w:rsid w:val="00105E04"/>
    <w:rsid w:val="00106457"/>
    <w:rsid w:val="00106854"/>
    <w:rsid w:val="00111438"/>
    <w:rsid w:val="00112363"/>
    <w:rsid w:val="0011330D"/>
    <w:rsid w:val="00115B8C"/>
    <w:rsid w:val="00120BFE"/>
    <w:rsid w:val="00123A50"/>
    <w:rsid w:val="00124280"/>
    <w:rsid w:val="001272BB"/>
    <w:rsid w:val="00127C27"/>
    <w:rsid w:val="00131DC3"/>
    <w:rsid w:val="001332C3"/>
    <w:rsid w:val="001346F7"/>
    <w:rsid w:val="00134864"/>
    <w:rsid w:val="00136B52"/>
    <w:rsid w:val="0014074F"/>
    <w:rsid w:val="0014155A"/>
    <w:rsid w:val="00144A8E"/>
    <w:rsid w:val="001478D5"/>
    <w:rsid w:val="0015002F"/>
    <w:rsid w:val="00151F8F"/>
    <w:rsid w:val="001521EA"/>
    <w:rsid w:val="001528E4"/>
    <w:rsid w:val="00152C37"/>
    <w:rsid w:val="00152F1A"/>
    <w:rsid w:val="00154F2C"/>
    <w:rsid w:val="00160077"/>
    <w:rsid w:val="00160A9E"/>
    <w:rsid w:val="00160D17"/>
    <w:rsid w:val="00161354"/>
    <w:rsid w:val="00161A2D"/>
    <w:rsid w:val="00163154"/>
    <w:rsid w:val="00165C8D"/>
    <w:rsid w:val="00166466"/>
    <w:rsid w:val="00167B66"/>
    <w:rsid w:val="001705C5"/>
    <w:rsid w:val="00170863"/>
    <w:rsid w:val="00171876"/>
    <w:rsid w:val="00172E19"/>
    <w:rsid w:val="00172E8C"/>
    <w:rsid w:val="001737AB"/>
    <w:rsid w:val="00175853"/>
    <w:rsid w:val="001765B7"/>
    <w:rsid w:val="001803D8"/>
    <w:rsid w:val="00180658"/>
    <w:rsid w:val="001844DD"/>
    <w:rsid w:val="00191220"/>
    <w:rsid w:val="001918B6"/>
    <w:rsid w:val="00192992"/>
    <w:rsid w:val="00196AF2"/>
    <w:rsid w:val="001A1EDD"/>
    <w:rsid w:val="001A3E1B"/>
    <w:rsid w:val="001A3FE3"/>
    <w:rsid w:val="001A6025"/>
    <w:rsid w:val="001A7B41"/>
    <w:rsid w:val="001B1B5B"/>
    <w:rsid w:val="001B1BB0"/>
    <w:rsid w:val="001B211B"/>
    <w:rsid w:val="001B5A9D"/>
    <w:rsid w:val="001B5BA1"/>
    <w:rsid w:val="001B6DAD"/>
    <w:rsid w:val="001B78F6"/>
    <w:rsid w:val="001C047C"/>
    <w:rsid w:val="001C06F4"/>
    <w:rsid w:val="001C0A19"/>
    <w:rsid w:val="001C14A7"/>
    <w:rsid w:val="001C1777"/>
    <w:rsid w:val="001C2D93"/>
    <w:rsid w:val="001C2DB5"/>
    <w:rsid w:val="001C33D0"/>
    <w:rsid w:val="001C3BE0"/>
    <w:rsid w:val="001C407B"/>
    <w:rsid w:val="001C57E5"/>
    <w:rsid w:val="001C6278"/>
    <w:rsid w:val="001D5273"/>
    <w:rsid w:val="001D759B"/>
    <w:rsid w:val="001D7606"/>
    <w:rsid w:val="001D7621"/>
    <w:rsid w:val="001E0628"/>
    <w:rsid w:val="001E207A"/>
    <w:rsid w:val="001E4E95"/>
    <w:rsid w:val="001E6857"/>
    <w:rsid w:val="001E7D81"/>
    <w:rsid w:val="001F0E93"/>
    <w:rsid w:val="001F2DDE"/>
    <w:rsid w:val="001F514A"/>
    <w:rsid w:val="001F6722"/>
    <w:rsid w:val="001F6859"/>
    <w:rsid w:val="001F7BFB"/>
    <w:rsid w:val="0020434C"/>
    <w:rsid w:val="00205252"/>
    <w:rsid w:val="00211565"/>
    <w:rsid w:val="002151E7"/>
    <w:rsid w:val="00215E41"/>
    <w:rsid w:val="00220449"/>
    <w:rsid w:val="00222D6E"/>
    <w:rsid w:val="00222E3B"/>
    <w:rsid w:val="0022374B"/>
    <w:rsid w:val="00226225"/>
    <w:rsid w:val="00230CF7"/>
    <w:rsid w:val="00231E42"/>
    <w:rsid w:val="00233E29"/>
    <w:rsid w:val="00235069"/>
    <w:rsid w:val="00235BAF"/>
    <w:rsid w:val="002374A0"/>
    <w:rsid w:val="00246042"/>
    <w:rsid w:val="00252378"/>
    <w:rsid w:val="0025536C"/>
    <w:rsid w:val="0025654A"/>
    <w:rsid w:val="00260E6D"/>
    <w:rsid w:val="002617E0"/>
    <w:rsid w:val="002657E0"/>
    <w:rsid w:val="00267073"/>
    <w:rsid w:val="00270874"/>
    <w:rsid w:val="00271889"/>
    <w:rsid w:val="00272EC4"/>
    <w:rsid w:val="00272F4E"/>
    <w:rsid w:val="00275F77"/>
    <w:rsid w:val="002760FE"/>
    <w:rsid w:val="002801E5"/>
    <w:rsid w:val="00280CA1"/>
    <w:rsid w:val="002824BB"/>
    <w:rsid w:val="00282C8D"/>
    <w:rsid w:val="00283A31"/>
    <w:rsid w:val="00283FC1"/>
    <w:rsid w:val="002861DA"/>
    <w:rsid w:val="00294918"/>
    <w:rsid w:val="0029744A"/>
    <w:rsid w:val="00297665"/>
    <w:rsid w:val="002A0A09"/>
    <w:rsid w:val="002A1DB0"/>
    <w:rsid w:val="002A2C57"/>
    <w:rsid w:val="002A2C79"/>
    <w:rsid w:val="002A65F1"/>
    <w:rsid w:val="002A6953"/>
    <w:rsid w:val="002A7626"/>
    <w:rsid w:val="002B011D"/>
    <w:rsid w:val="002B0881"/>
    <w:rsid w:val="002B0ABD"/>
    <w:rsid w:val="002B4E76"/>
    <w:rsid w:val="002C0A65"/>
    <w:rsid w:val="002C1758"/>
    <w:rsid w:val="002C2EA8"/>
    <w:rsid w:val="002C36F5"/>
    <w:rsid w:val="002C3CAC"/>
    <w:rsid w:val="002C5DF5"/>
    <w:rsid w:val="002D2D4A"/>
    <w:rsid w:val="002D3070"/>
    <w:rsid w:val="002D3C8A"/>
    <w:rsid w:val="002D5B4F"/>
    <w:rsid w:val="002E0BEE"/>
    <w:rsid w:val="002E129C"/>
    <w:rsid w:val="002E4176"/>
    <w:rsid w:val="002E6CC5"/>
    <w:rsid w:val="002E7316"/>
    <w:rsid w:val="002F11DB"/>
    <w:rsid w:val="002F1C1D"/>
    <w:rsid w:val="002F34B0"/>
    <w:rsid w:val="002F357A"/>
    <w:rsid w:val="002F68F2"/>
    <w:rsid w:val="002F7F55"/>
    <w:rsid w:val="003006C8"/>
    <w:rsid w:val="00300B89"/>
    <w:rsid w:val="003027AC"/>
    <w:rsid w:val="00302EF9"/>
    <w:rsid w:val="0030305A"/>
    <w:rsid w:val="003043E4"/>
    <w:rsid w:val="00305661"/>
    <w:rsid w:val="00305AE2"/>
    <w:rsid w:val="0030765F"/>
    <w:rsid w:val="003103D8"/>
    <w:rsid w:val="00311FA6"/>
    <w:rsid w:val="00312422"/>
    <w:rsid w:val="00312A7E"/>
    <w:rsid w:val="00314803"/>
    <w:rsid w:val="00314ED7"/>
    <w:rsid w:val="00315907"/>
    <w:rsid w:val="00316ECA"/>
    <w:rsid w:val="003178D4"/>
    <w:rsid w:val="003206C5"/>
    <w:rsid w:val="0032083E"/>
    <w:rsid w:val="0032140B"/>
    <w:rsid w:val="003243AB"/>
    <w:rsid w:val="00324883"/>
    <w:rsid w:val="00324F12"/>
    <w:rsid w:val="0033153C"/>
    <w:rsid w:val="00331D4F"/>
    <w:rsid w:val="00333606"/>
    <w:rsid w:val="00333D3A"/>
    <w:rsid w:val="0033525F"/>
    <w:rsid w:val="0034056A"/>
    <w:rsid w:val="003422F4"/>
    <w:rsid w:val="00343D17"/>
    <w:rsid w:val="00344CFA"/>
    <w:rsid w:val="003454F7"/>
    <w:rsid w:val="00346AAF"/>
    <w:rsid w:val="00350594"/>
    <w:rsid w:val="00351586"/>
    <w:rsid w:val="00353987"/>
    <w:rsid w:val="00353EC0"/>
    <w:rsid w:val="003558EF"/>
    <w:rsid w:val="00357782"/>
    <w:rsid w:val="00360977"/>
    <w:rsid w:val="003619FF"/>
    <w:rsid w:val="0036210A"/>
    <w:rsid w:val="00362892"/>
    <w:rsid w:val="00362980"/>
    <w:rsid w:val="003640FE"/>
    <w:rsid w:val="003641B5"/>
    <w:rsid w:val="003674B8"/>
    <w:rsid w:val="00370786"/>
    <w:rsid w:val="00372CBD"/>
    <w:rsid w:val="00373D09"/>
    <w:rsid w:val="00374357"/>
    <w:rsid w:val="0037465C"/>
    <w:rsid w:val="00377159"/>
    <w:rsid w:val="00382B7D"/>
    <w:rsid w:val="00383048"/>
    <w:rsid w:val="00383D90"/>
    <w:rsid w:val="00384477"/>
    <w:rsid w:val="00385083"/>
    <w:rsid w:val="0038738C"/>
    <w:rsid w:val="00391BC4"/>
    <w:rsid w:val="00391FF2"/>
    <w:rsid w:val="0039341C"/>
    <w:rsid w:val="003938A4"/>
    <w:rsid w:val="00395DDB"/>
    <w:rsid w:val="0039717B"/>
    <w:rsid w:val="00397D65"/>
    <w:rsid w:val="003A2A1E"/>
    <w:rsid w:val="003A37F7"/>
    <w:rsid w:val="003A5BEA"/>
    <w:rsid w:val="003A643B"/>
    <w:rsid w:val="003B0FB4"/>
    <w:rsid w:val="003B138B"/>
    <w:rsid w:val="003B1B80"/>
    <w:rsid w:val="003B2E6D"/>
    <w:rsid w:val="003B4E4A"/>
    <w:rsid w:val="003B6538"/>
    <w:rsid w:val="003C0B06"/>
    <w:rsid w:val="003C2336"/>
    <w:rsid w:val="003C3129"/>
    <w:rsid w:val="003C4207"/>
    <w:rsid w:val="003C45BA"/>
    <w:rsid w:val="003C6978"/>
    <w:rsid w:val="003C7F6D"/>
    <w:rsid w:val="003D0E93"/>
    <w:rsid w:val="003D280F"/>
    <w:rsid w:val="003D4218"/>
    <w:rsid w:val="003D6105"/>
    <w:rsid w:val="003D7EC9"/>
    <w:rsid w:val="003E09BE"/>
    <w:rsid w:val="003E15A6"/>
    <w:rsid w:val="003E4055"/>
    <w:rsid w:val="003E4663"/>
    <w:rsid w:val="003E47F8"/>
    <w:rsid w:val="003E6B2E"/>
    <w:rsid w:val="003E78E8"/>
    <w:rsid w:val="003F0004"/>
    <w:rsid w:val="003F069C"/>
    <w:rsid w:val="003F15D9"/>
    <w:rsid w:val="003F15EB"/>
    <w:rsid w:val="003F54CD"/>
    <w:rsid w:val="003F7416"/>
    <w:rsid w:val="003F798E"/>
    <w:rsid w:val="00400DB9"/>
    <w:rsid w:val="004017F3"/>
    <w:rsid w:val="00402D12"/>
    <w:rsid w:val="00403AEB"/>
    <w:rsid w:val="00406048"/>
    <w:rsid w:val="004061F2"/>
    <w:rsid w:val="00411F29"/>
    <w:rsid w:val="00413B5F"/>
    <w:rsid w:val="00414248"/>
    <w:rsid w:val="00414379"/>
    <w:rsid w:val="0041799E"/>
    <w:rsid w:val="004201BD"/>
    <w:rsid w:val="00422503"/>
    <w:rsid w:val="004230FB"/>
    <w:rsid w:val="00425A6E"/>
    <w:rsid w:val="0042622A"/>
    <w:rsid w:val="00426CF3"/>
    <w:rsid w:val="00427EA5"/>
    <w:rsid w:val="00430CCC"/>
    <w:rsid w:val="0043246D"/>
    <w:rsid w:val="00433C3B"/>
    <w:rsid w:val="0043455C"/>
    <w:rsid w:val="00434BDB"/>
    <w:rsid w:val="00435039"/>
    <w:rsid w:val="00436351"/>
    <w:rsid w:val="004374F1"/>
    <w:rsid w:val="00437500"/>
    <w:rsid w:val="004377AF"/>
    <w:rsid w:val="004411D6"/>
    <w:rsid w:val="00443FEC"/>
    <w:rsid w:val="004446C1"/>
    <w:rsid w:val="004451B6"/>
    <w:rsid w:val="00445B2E"/>
    <w:rsid w:val="00446658"/>
    <w:rsid w:val="00446A50"/>
    <w:rsid w:val="00451214"/>
    <w:rsid w:val="00452246"/>
    <w:rsid w:val="00452963"/>
    <w:rsid w:val="00453BCB"/>
    <w:rsid w:val="00454245"/>
    <w:rsid w:val="00455403"/>
    <w:rsid w:val="00460033"/>
    <w:rsid w:val="0046005E"/>
    <w:rsid w:val="0046054D"/>
    <w:rsid w:val="0046128D"/>
    <w:rsid w:val="00464B08"/>
    <w:rsid w:val="00466D1A"/>
    <w:rsid w:val="004671E0"/>
    <w:rsid w:val="00467DF7"/>
    <w:rsid w:val="00467EB7"/>
    <w:rsid w:val="004706C9"/>
    <w:rsid w:val="00470CCE"/>
    <w:rsid w:val="00470DE7"/>
    <w:rsid w:val="00471DEB"/>
    <w:rsid w:val="00476599"/>
    <w:rsid w:val="00477DDF"/>
    <w:rsid w:val="004812A2"/>
    <w:rsid w:val="00483EFE"/>
    <w:rsid w:val="00484972"/>
    <w:rsid w:val="00484E5E"/>
    <w:rsid w:val="00485143"/>
    <w:rsid w:val="00486106"/>
    <w:rsid w:val="00487E62"/>
    <w:rsid w:val="00492F90"/>
    <w:rsid w:val="00493389"/>
    <w:rsid w:val="00493A6B"/>
    <w:rsid w:val="00494981"/>
    <w:rsid w:val="00494EE1"/>
    <w:rsid w:val="0049561C"/>
    <w:rsid w:val="00495A4A"/>
    <w:rsid w:val="00495B96"/>
    <w:rsid w:val="00496DB7"/>
    <w:rsid w:val="00497C57"/>
    <w:rsid w:val="004A14BF"/>
    <w:rsid w:val="004A2F7A"/>
    <w:rsid w:val="004A3B35"/>
    <w:rsid w:val="004A49D4"/>
    <w:rsid w:val="004A6981"/>
    <w:rsid w:val="004B004C"/>
    <w:rsid w:val="004B1280"/>
    <w:rsid w:val="004B2A24"/>
    <w:rsid w:val="004B3E3F"/>
    <w:rsid w:val="004B5B88"/>
    <w:rsid w:val="004C0B10"/>
    <w:rsid w:val="004C13B0"/>
    <w:rsid w:val="004C1531"/>
    <w:rsid w:val="004C2B65"/>
    <w:rsid w:val="004C3C98"/>
    <w:rsid w:val="004C47C5"/>
    <w:rsid w:val="004C5003"/>
    <w:rsid w:val="004C5AE3"/>
    <w:rsid w:val="004C5FB4"/>
    <w:rsid w:val="004C73D9"/>
    <w:rsid w:val="004D0F96"/>
    <w:rsid w:val="004D0FB6"/>
    <w:rsid w:val="004D15F9"/>
    <w:rsid w:val="004D18B6"/>
    <w:rsid w:val="004D6509"/>
    <w:rsid w:val="004E1ABC"/>
    <w:rsid w:val="004E1E56"/>
    <w:rsid w:val="004E237E"/>
    <w:rsid w:val="004E4437"/>
    <w:rsid w:val="004E4ACE"/>
    <w:rsid w:val="004E5007"/>
    <w:rsid w:val="004E5EFD"/>
    <w:rsid w:val="004E6499"/>
    <w:rsid w:val="004E6F41"/>
    <w:rsid w:val="004F05BE"/>
    <w:rsid w:val="004F3E72"/>
    <w:rsid w:val="004F59B2"/>
    <w:rsid w:val="004F65F9"/>
    <w:rsid w:val="004F7E74"/>
    <w:rsid w:val="0050022E"/>
    <w:rsid w:val="00500FD7"/>
    <w:rsid w:val="00501297"/>
    <w:rsid w:val="0050146D"/>
    <w:rsid w:val="00501614"/>
    <w:rsid w:val="00501775"/>
    <w:rsid w:val="005029C2"/>
    <w:rsid w:val="00503532"/>
    <w:rsid w:val="00503FDE"/>
    <w:rsid w:val="00504365"/>
    <w:rsid w:val="00506E43"/>
    <w:rsid w:val="00510699"/>
    <w:rsid w:val="005125EC"/>
    <w:rsid w:val="00515927"/>
    <w:rsid w:val="005160E5"/>
    <w:rsid w:val="00517748"/>
    <w:rsid w:val="00517A85"/>
    <w:rsid w:val="005208DF"/>
    <w:rsid w:val="00520BBD"/>
    <w:rsid w:val="00521E24"/>
    <w:rsid w:val="0052263B"/>
    <w:rsid w:val="00522BAC"/>
    <w:rsid w:val="00524A42"/>
    <w:rsid w:val="00525319"/>
    <w:rsid w:val="005316E3"/>
    <w:rsid w:val="00532C0C"/>
    <w:rsid w:val="005342E2"/>
    <w:rsid w:val="00537004"/>
    <w:rsid w:val="005370D9"/>
    <w:rsid w:val="00537833"/>
    <w:rsid w:val="005408E8"/>
    <w:rsid w:val="00542432"/>
    <w:rsid w:val="00542445"/>
    <w:rsid w:val="005432CF"/>
    <w:rsid w:val="00543B42"/>
    <w:rsid w:val="0054547A"/>
    <w:rsid w:val="00546275"/>
    <w:rsid w:val="00547566"/>
    <w:rsid w:val="005532D1"/>
    <w:rsid w:val="00555265"/>
    <w:rsid w:val="00555C62"/>
    <w:rsid w:val="00556F11"/>
    <w:rsid w:val="0055724B"/>
    <w:rsid w:val="005577E6"/>
    <w:rsid w:val="005578C1"/>
    <w:rsid w:val="0056118C"/>
    <w:rsid w:val="005611C2"/>
    <w:rsid w:val="00561C85"/>
    <w:rsid w:val="0056361C"/>
    <w:rsid w:val="0056646B"/>
    <w:rsid w:val="005669D1"/>
    <w:rsid w:val="00571D2A"/>
    <w:rsid w:val="005722C8"/>
    <w:rsid w:val="005730C2"/>
    <w:rsid w:val="00576096"/>
    <w:rsid w:val="005812D0"/>
    <w:rsid w:val="00581C5A"/>
    <w:rsid w:val="00582B28"/>
    <w:rsid w:val="00583AD4"/>
    <w:rsid w:val="00584F7F"/>
    <w:rsid w:val="00586761"/>
    <w:rsid w:val="00590A35"/>
    <w:rsid w:val="005930F0"/>
    <w:rsid w:val="00593733"/>
    <w:rsid w:val="00593F9F"/>
    <w:rsid w:val="0059487F"/>
    <w:rsid w:val="005979F7"/>
    <w:rsid w:val="005A1C3C"/>
    <w:rsid w:val="005A24A7"/>
    <w:rsid w:val="005A29E4"/>
    <w:rsid w:val="005A40D0"/>
    <w:rsid w:val="005A43EF"/>
    <w:rsid w:val="005A4436"/>
    <w:rsid w:val="005A4E34"/>
    <w:rsid w:val="005A655D"/>
    <w:rsid w:val="005A6C8E"/>
    <w:rsid w:val="005A6D1B"/>
    <w:rsid w:val="005A6D88"/>
    <w:rsid w:val="005A6E06"/>
    <w:rsid w:val="005A7DCC"/>
    <w:rsid w:val="005B1322"/>
    <w:rsid w:val="005B1CF8"/>
    <w:rsid w:val="005B2320"/>
    <w:rsid w:val="005B60DB"/>
    <w:rsid w:val="005B756E"/>
    <w:rsid w:val="005B7792"/>
    <w:rsid w:val="005B7BF4"/>
    <w:rsid w:val="005C0A53"/>
    <w:rsid w:val="005C0E8C"/>
    <w:rsid w:val="005C16B0"/>
    <w:rsid w:val="005C2E6F"/>
    <w:rsid w:val="005C2EC3"/>
    <w:rsid w:val="005C3372"/>
    <w:rsid w:val="005C5531"/>
    <w:rsid w:val="005C6AFC"/>
    <w:rsid w:val="005C6CB5"/>
    <w:rsid w:val="005D004F"/>
    <w:rsid w:val="005D01DD"/>
    <w:rsid w:val="005D3405"/>
    <w:rsid w:val="005D61EA"/>
    <w:rsid w:val="005D6848"/>
    <w:rsid w:val="005D7904"/>
    <w:rsid w:val="005D794F"/>
    <w:rsid w:val="005D7F35"/>
    <w:rsid w:val="005E0A55"/>
    <w:rsid w:val="005E1FBC"/>
    <w:rsid w:val="005E2466"/>
    <w:rsid w:val="005E4461"/>
    <w:rsid w:val="005E4A1B"/>
    <w:rsid w:val="005E5EB4"/>
    <w:rsid w:val="005E6B92"/>
    <w:rsid w:val="005E72B7"/>
    <w:rsid w:val="005E7F4C"/>
    <w:rsid w:val="005F0B17"/>
    <w:rsid w:val="005F1594"/>
    <w:rsid w:val="005F423C"/>
    <w:rsid w:val="005F4296"/>
    <w:rsid w:val="005F44FF"/>
    <w:rsid w:val="005F5291"/>
    <w:rsid w:val="005F65FD"/>
    <w:rsid w:val="005F7BE3"/>
    <w:rsid w:val="00600595"/>
    <w:rsid w:val="00601B19"/>
    <w:rsid w:val="00601CFF"/>
    <w:rsid w:val="0060269E"/>
    <w:rsid w:val="00603626"/>
    <w:rsid w:val="006067A1"/>
    <w:rsid w:val="00606F94"/>
    <w:rsid w:val="00607336"/>
    <w:rsid w:val="00607F76"/>
    <w:rsid w:val="0061039A"/>
    <w:rsid w:val="006114BD"/>
    <w:rsid w:val="00611CA3"/>
    <w:rsid w:val="0061206C"/>
    <w:rsid w:val="00613249"/>
    <w:rsid w:val="00613DBB"/>
    <w:rsid w:val="006153D2"/>
    <w:rsid w:val="00617497"/>
    <w:rsid w:val="00617D9E"/>
    <w:rsid w:val="00622014"/>
    <w:rsid w:val="00624C5C"/>
    <w:rsid w:val="006341DC"/>
    <w:rsid w:val="00635F2A"/>
    <w:rsid w:val="0064144C"/>
    <w:rsid w:val="00641AAB"/>
    <w:rsid w:val="00641B65"/>
    <w:rsid w:val="00642477"/>
    <w:rsid w:val="006438C6"/>
    <w:rsid w:val="00643D55"/>
    <w:rsid w:val="006460DC"/>
    <w:rsid w:val="0064626D"/>
    <w:rsid w:val="00647F59"/>
    <w:rsid w:val="00651089"/>
    <w:rsid w:val="00652273"/>
    <w:rsid w:val="00654693"/>
    <w:rsid w:val="006606A0"/>
    <w:rsid w:val="0066647E"/>
    <w:rsid w:val="00666799"/>
    <w:rsid w:val="00666E86"/>
    <w:rsid w:val="0066727D"/>
    <w:rsid w:val="006727E0"/>
    <w:rsid w:val="00672CA9"/>
    <w:rsid w:val="00673513"/>
    <w:rsid w:val="00675515"/>
    <w:rsid w:val="00675D55"/>
    <w:rsid w:val="006760C6"/>
    <w:rsid w:val="0067636F"/>
    <w:rsid w:val="00676CB8"/>
    <w:rsid w:val="0068048D"/>
    <w:rsid w:val="006814AD"/>
    <w:rsid w:val="00681B65"/>
    <w:rsid w:val="006824B5"/>
    <w:rsid w:val="00683B3C"/>
    <w:rsid w:val="00685D95"/>
    <w:rsid w:val="00691711"/>
    <w:rsid w:val="00692E0F"/>
    <w:rsid w:val="00693073"/>
    <w:rsid w:val="0069404D"/>
    <w:rsid w:val="00696C6D"/>
    <w:rsid w:val="00696D3B"/>
    <w:rsid w:val="00697B91"/>
    <w:rsid w:val="006A0EDA"/>
    <w:rsid w:val="006A4085"/>
    <w:rsid w:val="006A4BC0"/>
    <w:rsid w:val="006A6D65"/>
    <w:rsid w:val="006B1587"/>
    <w:rsid w:val="006B1A60"/>
    <w:rsid w:val="006B2E99"/>
    <w:rsid w:val="006B55AD"/>
    <w:rsid w:val="006B5CC4"/>
    <w:rsid w:val="006C025A"/>
    <w:rsid w:val="006C05E0"/>
    <w:rsid w:val="006C0635"/>
    <w:rsid w:val="006C0FB9"/>
    <w:rsid w:val="006C6634"/>
    <w:rsid w:val="006D16BC"/>
    <w:rsid w:val="006D3041"/>
    <w:rsid w:val="006D43B3"/>
    <w:rsid w:val="006D4C9A"/>
    <w:rsid w:val="006D53B0"/>
    <w:rsid w:val="006D55DF"/>
    <w:rsid w:val="006D5EC3"/>
    <w:rsid w:val="006D691A"/>
    <w:rsid w:val="006D7D90"/>
    <w:rsid w:val="006E4A60"/>
    <w:rsid w:val="006F1607"/>
    <w:rsid w:val="006F71C9"/>
    <w:rsid w:val="007008DC"/>
    <w:rsid w:val="00700C46"/>
    <w:rsid w:val="007060B2"/>
    <w:rsid w:val="0070773D"/>
    <w:rsid w:val="00707E54"/>
    <w:rsid w:val="00710505"/>
    <w:rsid w:val="00710539"/>
    <w:rsid w:val="00717B20"/>
    <w:rsid w:val="00717C9E"/>
    <w:rsid w:val="007233E0"/>
    <w:rsid w:val="007237C1"/>
    <w:rsid w:val="00724066"/>
    <w:rsid w:val="007251D3"/>
    <w:rsid w:val="00725E48"/>
    <w:rsid w:val="00727CCA"/>
    <w:rsid w:val="007318A9"/>
    <w:rsid w:val="00731B37"/>
    <w:rsid w:val="0073268C"/>
    <w:rsid w:val="0073334B"/>
    <w:rsid w:val="007365B3"/>
    <w:rsid w:val="00736D38"/>
    <w:rsid w:val="00740207"/>
    <w:rsid w:val="007415BE"/>
    <w:rsid w:val="007423CB"/>
    <w:rsid w:val="00742D8B"/>
    <w:rsid w:val="0074776E"/>
    <w:rsid w:val="00747E13"/>
    <w:rsid w:val="00751AA7"/>
    <w:rsid w:val="00751D7E"/>
    <w:rsid w:val="00753FE4"/>
    <w:rsid w:val="007571CF"/>
    <w:rsid w:val="00757AD6"/>
    <w:rsid w:val="007607B2"/>
    <w:rsid w:val="00761636"/>
    <w:rsid w:val="007638D4"/>
    <w:rsid w:val="00764BB9"/>
    <w:rsid w:val="0076600D"/>
    <w:rsid w:val="00767936"/>
    <w:rsid w:val="0077360C"/>
    <w:rsid w:val="00774647"/>
    <w:rsid w:val="00777325"/>
    <w:rsid w:val="00781B3E"/>
    <w:rsid w:val="007833F4"/>
    <w:rsid w:val="0078460A"/>
    <w:rsid w:val="00786F57"/>
    <w:rsid w:val="00787257"/>
    <w:rsid w:val="00790B0A"/>
    <w:rsid w:val="007913B7"/>
    <w:rsid w:val="00791621"/>
    <w:rsid w:val="00792726"/>
    <w:rsid w:val="00793594"/>
    <w:rsid w:val="007935EF"/>
    <w:rsid w:val="00794B25"/>
    <w:rsid w:val="007965C6"/>
    <w:rsid w:val="00796924"/>
    <w:rsid w:val="00796E06"/>
    <w:rsid w:val="007A2A22"/>
    <w:rsid w:val="007A4593"/>
    <w:rsid w:val="007A6E5C"/>
    <w:rsid w:val="007A7436"/>
    <w:rsid w:val="007A7C8B"/>
    <w:rsid w:val="007B0325"/>
    <w:rsid w:val="007B1418"/>
    <w:rsid w:val="007B20F4"/>
    <w:rsid w:val="007B2741"/>
    <w:rsid w:val="007B439A"/>
    <w:rsid w:val="007B4D26"/>
    <w:rsid w:val="007B71F5"/>
    <w:rsid w:val="007B76F2"/>
    <w:rsid w:val="007B7DAD"/>
    <w:rsid w:val="007C0A47"/>
    <w:rsid w:val="007C2653"/>
    <w:rsid w:val="007C3810"/>
    <w:rsid w:val="007C4816"/>
    <w:rsid w:val="007C49E1"/>
    <w:rsid w:val="007C534C"/>
    <w:rsid w:val="007C551B"/>
    <w:rsid w:val="007D0449"/>
    <w:rsid w:val="007D1A9D"/>
    <w:rsid w:val="007D2652"/>
    <w:rsid w:val="007D3533"/>
    <w:rsid w:val="007D3E00"/>
    <w:rsid w:val="007D4717"/>
    <w:rsid w:val="007D4807"/>
    <w:rsid w:val="007D5056"/>
    <w:rsid w:val="007D55AF"/>
    <w:rsid w:val="007D55C9"/>
    <w:rsid w:val="007D71CD"/>
    <w:rsid w:val="007D7E26"/>
    <w:rsid w:val="007E045C"/>
    <w:rsid w:val="007E17CD"/>
    <w:rsid w:val="007E2778"/>
    <w:rsid w:val="007E2A4F"/>
    <w:rsid w:val="007E2E75"/>
    <w:rsid w:val="007E3505"/>
    <w:rsid w:val="007E5029"/>
    <w:rsid w:val="007E52FB"/>
    <w:rsid w:val="007E7006"/>
    <w:rsid w:val="007F102B"/>
    <w:rsid w:val="008021D4"/>
    <w:rsid w:val="00802FEC"/>
    <w:rsid w:val="00803445"/>
    <w:rsid w:val="00803A27"/>
    <w:rsid w:val="00804ADB"/>
    <w:rsid w:val="008060CB"/>
    <w:rsid w:val="0080621B"/>
    <w:rsid w:val="00806AB2"/>
    <w:rsid w:val="00806F17"/>
    <w:rsid w:val="0080718F"/>
    <w:rsid w:val="00807A7A"/>
    <w:rsid w:val="0081018F"/>
    <w:rsid w:val="00811A42"/>
    <w:rsid w:val="00811FFB"/>
    <w:rsid w:val="00812272"/>
    <w:rsid w:val="008218E7"/>
    <w:rsid w:val="00822762"/>
    <w:rsid w:val="0082558A"/>
    <w:rsid w:val="00826636"/>
    <w:rsid w:val="00827542"/>
    <w:rsid w:val="008302D9"/>
    <w:rsid w:val="008305A5"/>
    <w:rsid w:val="0083062A"/>
    <w:rsid w:val="00835B3D"/>
    <w:rsid w:val="00836C9F"/>
    <w:rsid w:val="00837466"/>
    <w:rsid w:val="00837A58"/>
    <w:rsid w:val="00841300"/>
    <w:rsid w:val="00841725"/>
    <w:rsid w:val="0084374E"/>
    <w:rsid w:val="008476C2"/>
    <w:rsid w:val="00847E90"/>
    <w:rsid w:val="00850211"/>
    <w:rsid w:val="0085082C"/>
    <w:rsid w:val="00851798"/>
    <w:rsid w:val="008559E3"/>
    <w:rsid w:val="0085664C"/>
    <w:rsid w:val="00857CA3"/>
    <w:rsid w:val="008627B4"/>
    <w:rsid w:val="00862875"/>
    <w:rsid w:val="00864FAB"/>
    <w:rsid w:val="00865261"/>
    <w:rsid w:val="00865ADC"/>
    <w:rsid w:val="00865E91"/>
    <w:rsid w:val="00867ECE"/>
    <w:rsid w:val="00870B12"/>
    <w:rsid w:val="00870D9E"/>
    <w:rsid w:val="0087188F"/>
    <w:rsid w:val="00871B21"/>
    <w:rsid w:val="00872132"/>
    <w:rsid w:val="00874AC2"/>
    <w:rsid w:val="008771BD"/>
    <w:rsid w:val="00877903"/>
    <w:rsid w:val="00877AFD"/>
    <w:rsid w:val="00877C53"/>
    <w:rsid w:val="00880C95"/>
    <w:rsid w:val="0088460E"/>
    <w:rsid w:val="0088484F"/>
    <w:rsid w:val="00884963"/>
    <w:rsid w:val="00884B1B"/>
    <w:rsid w:val="008855F0"/>
    <w:rsid w:val="00885BB7"/>
    <w:rsid w:val="0089073E"/>
    <w:rsid w:val="0089210A"/>
    <w:rsid w:val="008927FC"/>
    <w:rsid w:val="0089409B"/>
    <w:rsid w:val="00894EA4"/>
    <w:rsid w:val="00897F6E"/>
    <w:rsid w:val="008A05CC"/>
    <w:rsid w:val="008A2119"/>
    <w:rsid w:val="008A2B46"/>
    <w:rsid w:val="008A3592"/>
    <w:rsid w:val="008A4131"/>
    <w:rsid w:val="008B00BD"/>
    <w:rsid w:val="008B06CB"/>
    <w:rsid w:val="008B4110"/>
    <w:rsid w:val="008B5F8D"/>
    <w:rsid w:val="008B79AE"/>
    <w:rsid w:val="008B7DD0"/>
    <w:rsid w:val="008B7FAB"/>
    <w:rsid w:val="008C0509"/>
    <w:rsid w:val="008C08FE"/>
    <w:rsid w:val="008C185E"/>
    <w:rsid w:val="008C4561"/>
    <w:rsid w:val="008C655F"/>
    <w:rsid w:val="008C6FDD"/>
    <w:rsid w:val="008D0568"/>
    <w:rsid w:val="008D1442"/>
    <w:rsid w:val="008D3653"/>
    <w:rsid w:val="008D4504"/>
    <w:rsid w:val="008E0716"/>
    <w:rsid w:val="008E15C9"/>
    <w:rsid w:val="008E1BF7"/>
    <w:rsid w:val="008E31E7"/>
    <w:rsid w:val="008E34B7"/>
    <w:rsid w:val="008E3CCB"/>
    <w:rsid w:val="008E41D2"/>
    <w:rsid w:val="008F0737"/>
    <w:rsid w:val="008F1157"/>
    <w:rsid w:val="008F1165"/>
    <w:rsid w:val="008F48A7"/>
    <w:rsid w:val="008F70F0"/>
    <w:rsid w:val="009008E6"/>
    <w:rsid w:val="00900B6A"/>
    <w:rsid w:val="00900E9E"/>
    <w:rsid w:val="009019D8"/>
    <w:rsid w:val="009029B9"/>
    <w:rsid w:val="00903443"/>
    <w:rsid w:val="00903EF9"/>
    <w:rsid w:val="00904EB3"/>
    <w:rsid w:val="0090563A"/>
    <w:rsid w:val="0090584E"/>
    <w:rsid w:val="00906F7E"/>
    <w:rsid w:val="00907343"/>
    <w:rsid w:val="00910CAA"/>
    <w:rsid w:val="00910DED"/>
    <w:rsid w:val="00915A12"/>
    <w:rsid w:val="009178A8"/>
    <w:rsid w:val="00917C94"/>
    <w:rsid w:val="00920305"/>
    <w:rsid w:val="00922DD2"/>
    <w:rsid w:val="00923506"/>
    <w:rsid w:val="00927553"/>
    <w:rsid w:val="00927A0B"/>
    <w:rsid w:val="00930CC7"/>
    <w:rsid w:val="00932439"/>
    <w:rsid w:val="009350D3"/>
    <w:rsid w:val="009353E6"/>
    <w:rsid w:val="00935C6F"/>
    <w:rsid w:val="00936EAF"/>
    <w:rsid w:val="0093710B"/>
    <w:rsid w:val="00941DE6"/>
    <w:rsid w:val="0094248F"/>
    <w:rsid w:val="009425FA"/>
    <w:rsid w:val="00945E53"/>
    <w:rsid w:val="00950E60"/>
    <w:rsid w:val="00950FD1"/>
    <w:rsid w:val="009516B3"/>
    <w:rsid w:val="00952ABF"/>
    <w:rsid w:val="009550B5"/>
    <w:rsid w:val="00957809"/>
    <w:rsid w:val="00960D2C"/>
    <w:rsid w:val="00963671"/>
    <w:rsid w:val="009670A4"/>
    <w:rsid w:val="00967464"/>
    <w:rsid w:val="009677A1"/>
    <w:rsid w:val="00972E8C"/>
    <w:rsid w:val="009730EB"/>
    <w:rsid w:val="00973169"/>
    <w:rsid w:val="0097374A"/>
    <w:rsid w:val="009749D3"/>
    <w:rsid w:val="009749EA"/>
    <w:rsid w:val="00974C6E"/>
    <w:rsid w:val="00975909"/>
    <w:rsid w:val="00976132"/>
    <w:rsid w:val="009779F1"/>
    <w:rsid w:val="00977E37"/>
    <w:rsid w:val="00980D7B"/>
    <w:rsid w:val="00980F0D"/>
    <w:rsid w:val="0098298C"/>
    <w:rsid w:val="00983C46"/>
    <w:rsid w:val="00984B65"/>
    <w:rsid w:val="009863CF"/>
    <w:rsid w:val="00987264"/>
    <w:rsid w:val="00993FC7"/>
    <w:rsid w:val="00994743"/>
    <w:rsid w:val="00994E34"/>
    <w:rsid w:val="009955E4"/>
    <w:rsid w:val="00995CD6"/>
    <w:rsid w:val="009972BA"/>
    <w:rsid w:val="00997B30"/>
    <w:rsid w:val="009A0D77"/>
    <w:rsid w:val="009A0F65"/>
    <w:rsid w:val="009A1497"/>
    <w:rsid w:val="009A15EA"/>
    <w:rsid w:val="009A2FFD"/>
    <w:rsid w:val="009A3CA3"/>
    <w:rsid w:val="009A3F42"/>
    <w:rsid w:val="009A4C7A"/>
    <w:rsid w:val="009A64AC"/>
    <w:rsid w:val="009A720E"/>
    <w:rsid w:val="009B2777"/>
    <w:rsid w:val="009B306B"/>
    <w:rsid w:val="009B33E9"/>
    <w:rsid w:val="009B39AB"/>
    <w:rsid w:val="009B4AEF"/>
    <w:rsid w:val="009B5500"/>
    <w:rsid w:val="009B7444"/>
    <w:rsid w:val="009C12EB"/>
    <w:rsid w:val="009C1A7A"/>
    <w:rsid w:val="009C28A0"/>
    <w:rsid w:val="009C6A6A"/>
    <w:rsid w:val="009C6F5F"/>
    <w:rsid w:val="009D2568"/>
    <w:rsid w:val="009D3640"/>
    <w:rsid w:val="009D6022"/>
    <w:rsid w:val="009D6349"/>
    <w:rsid w:val="009E0CB9"/>
    <w:rsid w:val="009E1937"/>
    <w:rsid w:val="009E1E9F"/>
    <w:rsid w:val="009E35BD"/>
    <w:rsid w:val="009E39E7"/>
    <w:rsid w:val="009E4F66"/>
    <w:rsid w:val="009E565C"/>
    <w:rsid w:val="009E69E7"/>
    <w:rsid w:val="009E7789"/>
    <w:rsid w:val="009F2BD4"/>
    <w:rsid w:val="009F2D3D"/>
    <w:rsid w:val="009F2F79"/>
    <w:rsid w:val="009F3339"/>
    <w:rsid w:val="009F37CB"/>
    <w:rsid w:val="009F3FE5"/>
    <w:rsid w:val="009F67D7"/>
    <w:rsid w:val="009F756F"/>
    <w:rsid w:val="009F7FDF"/>
    <w:rsid w:val="00A008B8"/>
    <w:rsid w:val="00A0129B"/>
    <w:rsid w:val="00A02B57"/>
    <w:rsid w:val="00A02BA3"/>
    <w:rsid w:val="00A050F3"/>
    <w:rsid w:val="00A06DD0"/>
    <w:rsid w:val="00A06FA3"/>
    <w:rsid w:val="00A13329"/>
    <w:rsid w:val="00A136A8"/>
    <w:rsid w:val="00A16C1A"/>
    <w:rsid w:val="00A206D4"/>
    <w:rsid w:val="00A2097D"/>
    <w:rsid w:val="00A20CF4"/>
    <w:rsid w:val="00A233D4"/>
    <w:rsid w:val="00A23D35"/>
    <w:rsid w:val="00A252A2"/>
    <w:rsid w:val="00A258E4"/>
    <w:rsid w:val="00A3003D"/>
    <w:rsid w:val="00A30B07"/>
    <w:rsid w:val="00A315A1"/>
    <w:rsid w:val="00A3240C"/>
    <w:rsid w:val="00A33A2B"/>
    <w:rsid w:val="00A366C5"/>
    <w:rsid w:val="00A41B28"/>
    <w:rsid w:val="00A4526D"/>
    <w:rsid w:val="00A54B15"/>
    <w:rsid w:val="00A54C8F"/>
    <w:rsid w:val="00A56390"/>
    <w:rsid w:val="00A60998"/>
    <w:rsid w:val="00A60BBC"/>
    <w:rsid w:val="00A6287C"/>
    <w:rsid w:val="00A643B6"/>
    <w:rsid w:val="00A651A0"/>
    <w:rsid w:val="00A67898"/>
    <w:rsid w:val="00A75DB9"/>
    <w:rsid w:val="00A76B5A"/>
    <w:rsid w:val="00A77040"/>
    <w:rsid w:val="00A806AA"/>
    <w:rsid w:val="00A81307"/>
    <w:rsid w:val="00A84543"/>
    <w:rsid w:val="00A85BA8"/>
    <w:rsid w:val="00A85F3A"/>
    <w:rsid w:val="00A863EA"/>
    <w:rsid w:val="00A86787"/>
    <w:rsid w:val="00A908D3"/>
    <w:rsid w:val="00A9656C"/>
    <w:rsid w:val="00A96883"/>
    <w:rsid w:val="00A96F99"/>
    <w:rsid w:val="00AA0280"/>
    <w:rsid w:val="00AA1125"/>
    <w:rsid w:val="00AA2EB5"/>
    <w:rsid w:val="00AA7720"/>
    <w:rsid w:val="00AB05A4"/>
    <w:rsid w:val="00AB0F57"/>
    <w:rsid w:val="00AB3029"/>
    <w:rsid w:val="00AC1EAA"/>
    <w:rsid w:val="00AC2019"/>
    <w:rsid w:val="00AC24D4"/>
    <w:rsid w:val="00AC2616"/>
    <w:rsid w:val="00AC5A0E"/>
    <w:rsid w:val="00AC6444"/>
    <w:rsid w:val="00AC684B"/>
    <w:rsid w:val="00AC7D4A"/>
    <w:rsid w:val="00AD08C9"/>
    <w:rsid w:val="00AD2D06"/>
    <w:rsid w:val="00AD2D37"/>
    <w:rsid w:val="00AD3E0E"/>
    <w:rsid w:val="00AD4CD9"/>
    <w:rsid w:val="00AE0213"/>
    <w:rsid w:val="00AE1C5B"/>
    <w:rsid w:val="00AE26E1"/>
    <w:rsid w:val="00AE3EBF"/>
    <w:rsid w:val="00AE41A2"/>
    <w:rsid w:val="00AE4F5A"/>
    <w:rsid w:val="00AE752B"/>
    <w:rsid w:val="00AF114A"/>
    <w:rsid w:val="00AF15A3"/>
    <w:rsid w:val="00AF18AC"/>
    <w:rsid w:val="00AF1C66"/>
    <w:rsid w:val="00AF1EF8"/>
    <w:rsid w:val="00AF367A"/>
    <w:rsid w:val="00AF44DA"/>
    <w:rsid w:val="00AF51A9"/>
    <w:rsid w:val="00AF627A"/>
    <w:rsid w:val="00AF69E8"/>
    <w:rsid w:val="00B00451"/>
    <w:rsid w:val="00B02B6D"/>
    <w:rsid w:val="00B02C5F"/>
    <w:rsid w:val="00B04E11"/>
    <w:rsid w:val="00B059B7"/>
    <w:rsid w:val="00B05C06"/>
    <w:rsid w:val="00B12001"/>
    <w:rsid w:val="00B13798"/>
    <w:rsid w:val="00B20FAA"/>
    <w:rsid w:val="00B230A5"/>
    <w:rsid w:val="00B232AF"/>
    <w:rsid w:val="00B23595"/>
    <w:rsid w:val="00B2511B"/>
    <w:rsid w:val="00B25435"/>
    <w:rsid w:val="00B25B02"/>
    <w:rsid w:val="00B26836"/>
    <w:rsid w:val="00B26EDC"/>
    <w:rsid w:val="00B3007C"/>
    <w:rsid w:val="00B30E29"/>
    <w:rsid w:val="00B319ED"/>
    <w:rsid w:val="00B34510"/>
    <w:rsid w:val="00B41B48"/>
    <w:rsid w:val="00B428F2"/>
    <w:rsid w:val="00B4323C"/>
    <w:rsid w:val="00B438E3"/>
    <w:rsid w:val="00B450D3"/>
    <w:rsid w:val="00B462AE"/>
    <w:rsid w:val="00B5073B"/>
    <w:rsid w:val="00B50B10"/>
    <w:rsid w:val="00B5200A"/>
    <w:rsid w:val="00B52449"/>
    <w:rsid w:val="00B556B4"/>
    <w:rsid w:val="00B60252"/>
    <w:rsid w:val="00B61710"/>
    <w:rsid w:val="00B6228D"/>
    <w:rsid w:val="00B62EE4"/>
    <w:rsid w:val="00B63A9E"/>
    <w:rsid w:val="00B65CA3"/>
    <w:rsid w:val="00B7149B"/>
    <w:rsid w:val="00B7180D"/>
    <w:rsid w:val="00B71A0B"/>
    <w:rsid w:val="00B745A0"/>
    <w:rsid w:val="00B746A2"/>
    <w:rsid w:val="00B74D03"/>
    <w:rsid w:val="00B75084"/>
    <w:rsid w:val="00B80901"/>
    <w:rsid w:val="00B80DA9"/>
    <w:rsid w:val="00B82C2D"/>
    <w:rsid w:val="00B82E64"/>
    <w:rsid w:val="00B8521B"/>
    <w:rsid w:val="00B8679A"/>
    <w:rsid w:val="00B86A36"/>
    <w:rsid w:val="00B9107C"/>
    <w:rsid w:val="00B963C9"/>
    <w:rsid w:val="00BA0B94"/>
    <w:rsid w:val="00BA0EEC"/>
    <w:rsid w:val="00BA1F79"/>
    <w:rsid w:val="00BA7900"/>
    <w:rsid w:val="00BB1C92"/>
    <w:rsid w:val="00BB341C"/>
    <w:rsid w:val="00BB757A"/>
    <w:rsid w:val="00BC2338"/>
    <w:rsid w:val="00BC382B"/>
    <w:rsid w:val="00BC6316"/>
    <w:rsid w:val="00BC7916"/>
    <w:rsid w:val="00BD0BDB"/>
    <w:rsid w:val="00BD0C7F"/>
    <w:rsid w:val="00BD117B"/>
    <w:rsid w:val="00BD62B4"/>
    <w:rsid w:val="00BD73BF"/>
    <w:rsid w:val="00BE2086"/>
    <w:rsid w:val="00BE258D"/>
    <w:rsid w:val="00BE48B6"/>
    <w:rsid w:val="00BF227F"/>
    <w:rsid w:val="00BF3001"/>
    <w:rsid w:val="00BF50A3"/>
    <w:rsid w:val="00C00727"/>
    <w:rsid w:val="00C00ACB"/>
    <w:rsid w:val="00C0168A"/>
    <w:rsid w:val="00C02BB1"/>
    <w:rsid w:val="00C055A1"/>
    <w:rsid w:val="00C05724"/>
    <w:rsid w:val="00C071DE"/>
    <w:rsid w:val="00C11A92"/>
    <w:rsid w:val="00C121A4"/>
    <w:rsid w:val="00C1313A"/>
    <w:rsid w:val="00C133CF"/>
    <w:rsid w:val="00C1490A"/>
    <w:rsid w:val="00C149A7"/>
    <w:rsid w:val="00C158F4"/>
    <w:rsid w:val="00C17FA0"/>
    <w:rsid w:val="00C205F8"/>
    <w:rsid w:val="00C20FBE"/>
    <w:rsid w:val="00C216C5"/>
    <w:rsid w:val="00C21CF2"/>
    <w:rsid w:val="00C239E2"/>
    <w:rsid w:val="00C31E1E"/>
    <w:rsid w:val="00C342F9"/>
    <w:rsid w:val="00C3686D"/>
    <w:rsid w:val="00C36900"/>
    <w:rsid w:val="00C423FC"/>
    <w:rsid w:val="00C425AF"/>
    <w:rsid w:val="00C468F8"/>
    <w:rsid w:val="00C47783"/>
    <w:rsid w:val="00C51543"/>
    <w:rsid w:val="00C56063"/>
    <w:rsid w:val="00C5608D"/>
    <w:rsid w:val="00C56B9C"/>
    <w:rsid w:val="00C57732"/>
    <w:rsid w:val="00C60D2C"/>
    <w:rsid w:val="00C60E60"/>
    <w:rsid w:val="00C62DAE"/>
    <w:rsid w:val="00C637AD"/>
    <w:rsid w:val="00C64080"/>
    <w:rsid w:val="00C641AA"/>
    <w:rsid w:val="00C64866"/>
    <w:rsid w:val="00C66C79"/>
    <w:rsid w:val="00C67294"/>
    <w:rsid w:val="00C67577"/>
    <w:rsid w:val="00C67F83"/>
    <w:rsid w:val="00C73CAA"/>
    <w:rsid w:val="00C75322"/>
    <w:rsid w:val="00C76AC3"/>
    <w:rsid w:val="00C777DB"/>
    <w:rsid w:val="00C80BB3"/>
    <w:rsid w:val="00C812EC"/>
    <w:rsid w:val="00C813CF"/>
    <w:rsid w:val="00C81E88"/>
    <w:rsid w:val="00C82231"/>
    <w:rsid w:val="00C82672"/>
    <w:rsid w:val="00C86046"/>
    <w:rsid w:val="00C864A0"/>
    <w:rsid w:val="00C911F7"/>
    <w:rsid w:val="00C916F8"/>
    <w:rsid w:val="00CA209E"/>
    <w:rsid w:val="00CA3BC1"/>
    <w:rsid w:val="00CA410E"/>
    <w:rsid w:val="00CA5EB8"/>
    <w:rsid w:val="00CA6FBD"/>
    <w:rsid w:val="00CB1766"/>
    <w:rsid w:val="00CB49D1"/>
    <w:rsid w:val="00CB5C6D"/>
    <w:rsid w:val="00CC096B"/>
    <w:rsid w:val="00CC21E9"/>
    <w:rsid w:val="00CC5527"/>
    <w:rsid w:val="00CC71A2"/>
    <w:rsid w:val="00CC77BF"/>
    <w:rsid w:val="00CD1733"/>
    <w:rsid w:val="00CD19E4"/>
    <w:rsid w:val="00CD3EED"/>
    <w:rsid w:val="00CD61CB"/>
    <w:rsid w:val="00CD7920"/>
    <w:rsid w:val="00CE0B34"/>
    <w:rsid w:val="00CE0D7E"/>
    <w:rsid w:val="00CE2333"/>
    <w:rsid w:val="00CE4B74"/>
    <w:rsid w:val="00CE4E55"/>
    <w:rsid w:val="00CE6717"/>
    <w:rsid w:val="00CE7B1A"/>
    <w:rsid w:val="00CF07CA"/>
    <w:rsid w:val="00CF4B74"/>
    <w:rsid w:val="00CF5E25"/>
    <w:rsid w:val="00CF5F65"/>
    <w:rsid w:val="00D007FA"/>
    <w:rsid w:val="00D01066"/>
    <w:rsid w:val="00D04428"/>
    <w:rsid w:val="00D0561C"/>
    <w:rsid w:val="00D06E03"/>
    <w:rsid w:val="00D07484"/>
    <w:rsid w:val="00D10146"/>
    <w:rsid w:val="00D10BF0"/>
    <w:rsid w:val="00D1331C"/>
    <w:rsid w:val="00D16351"/>
    <w:rsid w:val="00D2037C"/>
    <w:rsid w:val="00D206CF"/>
    <w:rsid w:val="00D208EF"/>
    <w:rsid w:val="00D24EF5"/>
    <w:rsid w:val="00D270C1"/>
    <w:rsid w:val="00D30CFA"/>
    <w:rsid w:val="00D31EB9"/>
    <w:rsid w:val="00D31FBB"/>
    <w:rsid w:val="00D33AD0"/>
    <w:rsid w:val="00D34975"/>
    <w:rsid w:val="00D349A5"/>
    <w:rsid w:val="00D37DE1"/>
    <w:rsid w:val="00D41229"/>
    <w:rsid w:val="00D41527"/>
    <w:rsid w:val="00D419B0"/>
    <w:rsid w:val="00D41CCC"/>
    <w:rsid w:val="00D4292A"/>
    <w:rsid w:val="00D42CC9"/>
    <w:rsid w:val="00D448B9"/>
    <w:rsid w:val="00D46263"/>
    <w:rsid w:val="00D464B8"/>
    <w:rsid w:val="00D46A54"/>
    <w:rsid w:val="00D512FB"/>
    <w:rsid w:val="00D51EFE"/>
    <w:rsid w:val="00D521D5"/>
    <w:rsid w:val="00D52976"/>
    <w:rsid w:val="00D53101"/>
    <w:rsid w:val="00D55360"/>
    <w:rsid w:val="00D60341"/>
    <w:rsid w:val="00D63664"/>
    <w:rsid w:val="00D638C8"/>
    <w:rsid w:val="00D63D4E"/>
    <w:rsid w:val="00D6612A"/>
    <w:rsid w:val="00D6771E"/>
    <w:rsid w:val="00D71269"/>
    <w:rsid w:val="00D72EF3"/>
    <w:rsid w:val="00D80490"/>
    <w:rsid w:val="00D808CE"/>
    <w:rsid w:val="00D80F6C"/>
    <w:rsid w:val="00D82504"/>
    <w:rsid w:val="00D82D8F"/>
    <w:rsid w:val="00D859CE"/>
    <w:rsid w:val="00D8652B"/>
    <w:rsid w:val="00D867A6"/>
    <w:rsid w:val="00D86D29"/>
    <w:rsid w:val="00D87B1B"/>
    <w:rsid w:val="00D9065F"/>
    <w:rsid w:val="00D90743"/>
    <w:rsid w:val="00D912A6"/>
    <w:rsid w:val="00D91B0F"/>
    <w:rsid w:val="00D928A4"/>
    <w:rsid w:val="00D93B65"/>
    <w:rsid w:val="00D95644"/>
    <w:rsid w:val="00D96676"/>
    <w:rsid w:val="00D9695B"/>
    <w:rsid w:val="00DA0725"/>
    <w:rsid w:val="00DA1DDE"/>
    <w:rsid w:val="00DA243E"/>
    <w:rsid w:val="00DA2E5F"/>
    <w:rsid w:val="00DA312C"/>
    <w:rsid w:val="00DA452F"/>
    <w:rsid w:val="00DA5059"/>
    <w:rsid w:val="00DA5C4E"/>
    <w:rsid w:val="00DA6EC7"/>
    <w:rsid w:val="00DB0678"/>
    <w:rsid w:val="00DB39CA"/>
    <w:rsid w:val="00DB60A4"/>
    <w:rsid w:val="00DB688F"/>
    <w:rsid w:val="00DC0C14"/>
    <w:rsid w:val="00DC16D1"/>
    <w:rsid w:val="00DC1CF9"/>
    <w:rsid w:val="00DC270A"/>
    <w:rsid w:val="00DC3034"/>
    <w:rsid w:val="00DC6F57"/>
    <w:rsid w:val="00DC705B"/>
    <w:rsid w:val="00DC7785"/>
    <w:rsid w:val="00DD00E0"/>
    <w:rsid w:val="00DD0970"/>
    <w:rsid w:val="00DD7ECF"/>
    <w:rsid w:val="00DE4550"/>
    <w:rsid w:val="00DF09A6"/>
    <w:rsid w:val="00DF124F"/>
    <w:rsid w:val="00DF17D2"/>
    <w:rsid w:val="00DF20BD"/>
    <w:rsid w:val="00DF25A1"/>
    <w:rsid w:val="00DF26E8"/>
    <w:rsid w:val="00DF32FC"/>
    <w:rsid w:val="00DF38DA"/>
    <w:rsid w:val="00E00812"/>
    <w:rsid w:val="00E01121"/>
    <w:rsid w:val="00E023AE"/>
    <w:rsid w:val="00E071FD"/>
    <w:rsid w:val="00E076F2"/>
    <w:rsid w:val="00E07A54"/>
    <w:rsid w:val="00E117FE"/>
    <w:rsid w:val="00E11EFB"/>
    <w:rsid w:val="00E138C8"/>
    <w:rsid w:val="00E156F9"/>
    <w:rsid w:val="00E17DB5"/>
    <w:rsid w:val="00E17E73"/>
    <w:rsid w:val="00E205BB"/>
    <w:rsid w:val="00E20EF8"/>
    <w:rsid w:val="00E217FE"/>
    <w:rsid w:val="00E22856"/>
    <w:rsid w:val="00E231F2"/>
    <w:rsid w:val="00E24485"/>
    <w:rsid w:val="00E25161"/>
    <w:rsid w:val="00E25739"/>
    <w:rsid w:val="00E25767"/>
    <w:rsid w:val="00E26C87"/>
    <w:rsid w:val="00E274CD"/>
    <w:rsid w:val="00E30AFF"/>
    <w:rsid w:val="00E30C6A"/>
    <w:rsid w:val="00E31C52"/>
    <w:rsid w:val="00E32819"/>
    <w:rsid w:val="00E32E72"/>
    <w:rsid w:val="00E33538"/>
    <w:rsid w:val="00E33D4A"/>
    <w:rsid w:val="00E34491"/>
    <w:rsid w:val="00E357E0"/>
    <w:rsid w:val="00E36F93"/>
    <w:rsid w:val="00E377A6"/>
    <w:rsid w:val="00E4058C"/>
    <w:rsid w:val="00E40AB1"/>
    <w:rsid w:val="00E416B8"/>
    <w:rsid w:val="00E43FC3"/>
    <w:rsid w:val="00E4457B"/>
    <w:rsid w:val="00E45EFB"/>
    <w:rsid w:val="00E50373"/>
    <w:rsid w:val="00E5285F"/>
    <w:rsid w:val="00E53F71"/>
    <w:rsid w:val="00E54014"/>
    <w:rsid w:val="00E57242"/>
    <w:rsid w:val="00E61A9B"/>
    <w:rsid w:val="00E61F31"/>
    <w:rsid w:val="00E6207D"/>
    <w:rsid w:val="00E64282"/>
    <w:rsid w:val="00E6497A"/>
    <w:rsid w:val="00E649BB"/>
    <w:rsid w:val="00E6524E"/>
    <w:rsid w:val="00E65429"/>
    <w:rsid w:val="00E7218C"/>
    <w:rsid w:val="00E73134"/>
    <w:rsid w:val="00E7466C"/>
    <w:rsid w:val="00E800C2"/>
    <w:rsid w:val="00E80555"/>
    <w:rsid w:val="00E8131F"/>
    <w:rsid w:val="00E815B7"/>
    <w:rsid w:val="00E85552"/>
    <w:rsid w:val="00E862C5"/>
    <w:rsid w:val="00E866E0"/>
    <w:rsid w:val="00E90E48"/>
    <w:rsid w:val="00E91402"/>
    <w:rsid w:val="00E9241C"/>
    <w:rsid w:val="00E93D0E"/>
    <w:rsid w:val="00E9485D"/>
    <w:rsid w:val="00E94A1F"/>
    <w:rsid w:val="00E94B1F"/>
    <w:rsid w:val="00E97375"/>
    <w:rsid w:val="00E97505"/>
    <w:rsid w:val="00E978F1"/>
    <w:rsid w:val="00EA0F06"/>
    <w:rsid w:val="00EA5756"/>
    <w:rsid w:val="00EA6AC3"/>
    <w:rsid w:val="00EA7E2B"/>
    <w:rsid w:val="00EB05CD"/>
    <w:rsid w:val="00EB0866"/>
    <w:rsid w:val="00EB1E0D"/>
    <w:rsid w:val="00EB2601"/>
    <w:rsid w:val="00EB5064"/>
    <w:rsid w:val="00EB6452"/>
    <w:rsid w:val="00EB7278"/>
    <w:rsid w:val="00EB7715"/>
    <w:rsid w:val="00EC05E7"/>
    <w:rsid w:val="00EC4350"/>
    <w:rsid w:val="00EC5739"/>
    <w:rsid w:val="00EC7DFD"/>
    <w:rsid w:val="00ED2EBC"/>
    <w:rsid w:val="00ED3127"/>
    <w:rsid w:val="00ED32CE"/>
    <w:rsid w:val="00ED4DC4"/>
    <w:rsid w:val="00ED4FFE"/>
    <w:rsid w:val="00ED50E5"/>
    <w:rsid w:val="00ED51E6"/>
    <w:rsid w:val="00ED733B"/>
    <w:rsid w:val="00EE05E3"/>
    <w:rsid w:val="00EE06F7"/>
    <w:rsid w:val="00EE243D"/>
    <w:rsid w:val="00EE565D"/>
    <w:rsid w:val="00EE6948"/>
    <w:rsid w:val="00EF06A0"/>
    <w:rsid w:val="00EF2087"/>
    <w:rsid w:val="00EF3E60"/>
    <w:rsid w:val="00EF5989"/>
    <w:rsid w:val="00EF7939"/>
    <w:rsid w:val="00F017FC"/>
    <w:rsid w:val="00F038C6"/>
    <w:rsid w:val="00F03FBD"/>
    <w:rsid w:val="00F04C59"/>
    <w:rsid w:val="00F05157"/>
    <w:rsid w:val="00F060EE"/>
    <w:rsid w:val="00F0737E"/>
    <w:rsid w:val="00F10C26"/>
    <w:rsid w:val="00F1111D"/>
    <w:rsid w:val="00F11185"/>
    <w:rsid w:val="00F120C4"/>
    <w:rsid w:val="00F12350"/>
    <w:rsid w:val="00F13060"/>
    <w:rsid w:val="00F130ED"/>
    <w:rsid w:val="00F15477"/>
    <w:rsid w:val="00F15DA7"/>
    <w:rsid w:val="00F20D1E"/>
    <w:rsid w:val="00F22C9D"/>
    <w:rsid w:val="00F2325E"/>
    <w:rsid w:val="00F236EA"/>
    <w:rsid w:val="00F2381C"/>
    <w:rsid w:val="00F239B1"/>
    <w:rsid w:val="00F25931"/>
    <w:rsid w:val="00F27584"/>
    <w:rsid w:val="00F3076B"/>
    <w:rsid w:val="00F317C6"/>
    <w:rsid w:val="00F31851"/>
    <w:rsid w:val="00F347F5"/>
    <w:rsid w:val="00F34953"/>
    <w:rsid w:val="00F35E53"/>
    <w:rsid w:val="00F363F1"/>
    <w:rsid w:val="00F36A34"/>
    <w:rsid w:val="00F403A6"/>
    <w:rsid w:val="00F40E8A"/>
    <w:rsid w:val="00F41264"/>
    <w:rsid w:val="00F41F76"/>
    <w:rsid w:val="00F426CE"/>
    <w:rsid w:val="00F42DC6"/>
    <w:rsid w:val="00F50C6F"/>
    <w:rsid w:val="00F536CA"/>
    <w:rsid w:val="00F54330"/>
    <w:rsid w:val="00F5475F"/>
    <w:rsid w:val="00F55A9D"/>
    <w:rsid w:val="00F609BC"/>
    <w:rsid w:val="00F60A72"/>
    <w:rsid w:val="00F618CF"/>
    <w:rsid w:val="00F63D21"/>
    <w:rsid w:val="00F65D2A"/>
    <w:rsid w:val="00F67D69"/>
    <w:rsid w:val="00F71226"/>
    <w:rsid w:val="00F7212A"/>
    <w:rsid w:val="00F73B9E"/>
    <w:rsid w:val="00F73C12"/>
    <w:rsid w:val="00F73E02"/>
    <w:rsid w:val="00F741D5"/>
    <w:rsid w:val="00F75F7B"/>
    <w:rsid w:val="00F766EA"/>
    <w:rsid w:val="00F76B35"/>
    <w:rsid w:val="00F826F5"/>
    <w:rsid w:val="00F82F38"/>
    <w:rsid w:val="00F836CB"/>
    <w:rsid w:val="00F8582F"/>
    <w:rsid w:val="00F90896"/>
    <w:rsid w:val="00F92FBA"/>
    <w:rsid w:val="00F941CC"/>
    <w:rsid w:val="00F95426"/>
    <w:rsid w:val="00F9593A"/>
    <w:rsid w:val="00F96D41"/>
    <w:rsid w:val="00FA043A"/>
    <w:rsid w:val="00FA1599"/>
    <w:rsid w:val="00FA4BB0"/>
    <w:rsid w:val="00FA52D1"/>
    <w:rsid w:val="00FA68C9"/>
    <w:rsid w:val="00FA7365"/>
    <w:rsid w:val="00FB09C9"/>
    <w:rsid w:val="00FB1C0C"/>
    <w:rsid w:val="00FB3692"/>
    <w:rsid w:val="00FB53EF"/>
    <w:rsid w:val="00FB5E8B"/>
    <w:rsid w:val="00FB7510"/>
    <w:rsid w:val="00FB7819"/>
    <w:rsid w:val="00FC0AD3"/>
    <w:rsid w:val="00FC12C0"/>
    <w:rsid w:val="00FC1D66"/>
    <w:rsid w:val="00FC266C"/>
    <w:rsid w:val="00FC2732"/>
    <w:rsid w:val="00FC363D"/>
    <w:rsid w:val="00FC4075"/>
    <w:rsid w:val="00FC4613"/>
    <w:rsid w:val="00FC69F9"/>
    <w:rsid w:val="00FD1EDD"/>
    <w:rsid w:val="00FD2B2F"/>
    <w:rsid w:val="00FD2DDC"/>
    <w:rsid w:val="00FD2E2D"/>
    <w:rsid w:val="00FD466F"/>
    <w:rsid w:val="00FD4916"/>
    <w:rsid w:val="00FD4B58"/>
    <w:rsid w:val="00FD658E"/>
    <w:rsid w:val="00FD7CDD"/>
    <w:rsid w:val="00FE08F9"/>
    <w:rsid w:val="00FE0E4E"/>
    <w:rsid w:val="00FE1335"/>
    <w:rsid w:val="00FE1487"/>
    <w:rsid w:val="00FE16EC"/>
    <w:rsid w:val="00FE1EE6"/>
    <w:rsid w:val="00FE4F72"/>
    <w:rsid w:val="00FE7C3A"/>
    <w:rsid w:val="00FF1406"/>
    <w:rsid w:val="00FF1B3D"/>
    <w:rsid w:val="00FF21FE"/>
    <w:rsid w:val="00FF3824"/>
    <w:rsid w:val="00FF3FA2"/>
    <w:rsid w:val="00FF417F"/>
    <w:rsid w:val="00FF4748"/>
    <w:rsid w:val="00FF6A22"/>
    <w:rsid w:val="00FF7DEB"/>
    <w:rsid w:val="00FF7E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fc,#ddd,#ffc"/>
    </o:shapedefaults>
    <o:shapelayout v:ext="edit">
      <o:idmap v:ext="edit" data="2"/>
    </o:shapelayout>
  </w:shapeDefaults>
  <w:decimalSymbol w:val=","/>
  <w:listSeparator w:val=";"/>
  <w14:docId w14:val="290FCA31"/>
  <w15:docId w15:val="{12E4B008-89AA-4815-9E9B-F3A87333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pPr>
        <w:ind w:hanging="11"/>
        <w:jc w:val="center"/>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700"/>
    <w:pPr>
      <w:spacing w:line="276" w:lineRule="auto"/>
      <w:jc w:val="both"/>
    </w:pPr>
    <w:rPr>
      <w:rFonts w:ascii="Arial" w:hAnsi="Arial"/>
      <w:sz w:val="22"/>
      <w:szCs w:val="22"/>
      <w:lang w:eastAsia="en-US"/>
    </w:rPr>
  </w:style>
  <w:style w:type="paragraph" w:styleId="Titre1">
    <w:name w:val="heading 1"/>
    <w:basedOn w:val="Normal"/>
    <w:next w:val="Normal"/>
    <w:link w:val="Titre1Car"/>
    <w:uiPriority w:val="9"/>
    <w:rsid w:val="00F130ED"/>
    <w:pPr>
      <w:keepNext/>
      <w:keepLines/>
      <w:numPr>
        <w:numId w:val="1"/>
      </w:numPr>
      <w:pBdr>
        <w:top w:val="single" w:sz="4" w:space="1" w:color="auto"/>
        <w:bottom w:val="single" w:sz="4" w:space="1" w:color="auto"/>
      </w:pBdr>
      <w:shd w:val="pct25" w:color="auto" w:fill="auto"/>
      <w:spacing w:before="480"/>
      <w:outlineLvl w:val="0"/>
    </w:pPr>
    <w:rPr>
      <w:rFonts w:ascii="Cambria" w:eastAsia="Times New Roman" w:hAnsi="Cambria"/>
      <w:b/>
      <w:bCs/>
      <w:sz w:val="28"/>
      <w:szCs w:val="28"/>
    </w:rPr>
  </w:style>
  <w:style w:type="paragraph" w:styleId="Titre2">
    <w:name w:val="heading 2"/>
    <w:basedOn w:val="Normal"/>
    <w:next w:val="Normal"/>
    <w:link w:val="Titre2Car"/>
    <w:uiPriority w:val="9"/>
    <w:unhideWhenUsed/>
    <w:rsid w:val="00BC2338"/>
    <w:pPr>
      <w:keepNext/>
      <w:keepLines/>
      <w:numPr>
        <w:ilvl w:val="1"/>
        <w:numId w:val="1"/>
      </w:numPr>
      <w:spacing w:before="200"/>
      <w:outlineLvl w:val="1"/>
    </w:pPr>
    <w:rPr>
      <w:rFonts w:ascii="Cambria" w:eastAsia="Times New Roman" w:hAnsi="Cambria"/>
      <w:b/>
      <w:bCs/>
      <w:sz w:val="26"/>
      <w:szCs w:val="26"/>
      <w:u w:val="single"/>
    </w:rPr>
  </w:style>
  <w:style w:type="paragraph" w:styleId="Titre3">
    <w:name w:val="heading 3"/>
    <w:basedOn w:val="Normal"/>
    <w:next w:val="Normal"/>
    <w:link w:val="Titre3Car"/>
    <w:uiPriority w:val="9"/>
    <w:unhideWhenUsed/>
    <w:rsid w:val="00BC2338"/>
    <w:pPr>
      <w:keepNext/>
      <w:keepLines/>
      <w:numPr>
        <w:ilvl w:val="2"/>
        <w:numId w:val="1"/>
      </w:numPr>
      <w:spacing w:before="200"/>
      <w:outlineLvl w:val="2"/>
    </w:pPr>
    <w:rPr>
      <w:rFonts w:ascii="Cambria" w:eastAsia="Times New Roman" w:hAnsi="Cambria"/>
      <w:b/>
      <w:bCs/>
      <w:u w:val="single"/>
    </w:rPr>
  </w:style>
  <w:style w:type="paragraph" w:styleId="Titre4">
    <w:name w:val="heading 4"/>
    <w:basedOn w:val="Normal"/>
    <w:next w:val="Normal"/>
    <w:link w:val="Titre4Car"/>
    <w:rsid w:val="00C911F7"/>
    <w:pPr>
      <w:keepNext/>
      <w:spacing w:before="240" w:after="60"/>
      <w:outlineLvl w:val="3"/>
    </w:pPr>
    <w:rPr>
      <w:rFonts w:ascii="Times New Roman" w:eastAsia="Times New Roman" w:hAnsi="Times New Roman"/>
      <w:b/>
      <w:bCs/>
      <w:sz w:val="28"/>
      <w:szCs w:val="28"/>
      <w:lang w:eastAsia="fr-FR"/>
    </w:rPr>
  </w:style>
  <w:style w:type="paragraph" w:styleId="Titre5">
    <w:name w:val="heading 5"/>
    <w:basedOn w:val="Normal"/>
    <w:next w:val="Normal"/>
    <w:link w:val="Titre5Car"/>
    <w:uiPriority w:val="9"/>
    <w:unhideWhenUsed/>
    <w:rsid w:val="00C911F7"/>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rsid w:val="00B8679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0nomsystme">
    <w:name w:val="Titre0_nom_système"/>
    <w:basedOn w:val="Normal"/>
    <w:rsid w:val="00BC2338"/>
    <w:pPr>
      <w:pBdr>
        <w:top w:val="single" w:sz="4" w:space="1" w:color="auto"/>
        <w:bottom w:val="single" w:sz="4" w:space="1" w:color="auto"/>
      </w:pBdr>
      <w:jc w:val="center"/>
    </w:pPr>
    <w:rPr>
      <w:rFonts w:ascii="Cambria" w:hAnsi="Cambria"/>
      <w:b/>
      <w:sz w:val="36"/>
    </w:rPr>
  </w:style>
  <w:style w:type="character" w:customStyle="1" w:styleId="Titre1Car">
    <w:name w:val="Titre 1 Car"/>
    <w:link w:val="Titre1"/>
    <w:uiPriority w:val="9"/>
    <w:rsid w:val="00F130ED"/>
    <w:rPr>
      <w:rFonts w:ascii="Cambria" w:eastAsia="Times New Roman" w:hAnsi="Cambria"/>
      <w:b/>
      <w:bCs/>
      <w:sz w:val="28"/>
      <w:szCs w:val="28"/>
      <w:shd w:val="pct25" w:color="auto" w:fill="auto"/>
      <w:lang w:eastAsia="en-US"/>
    </w:rPr>
  </w:style>
  <w:style w:type="paragraph" w:customStyle="1" w:styleId="Chapitretitre">
    <w:name w:val="Chapitre titre"/>
    <w:basedOn w:val="Titre0nomsystme"/>
    <w:rsid w:val="00BC2338"/>
    <w:pPr>
      <w:pBdr>
        <w:top w:val="none" w:sz="0" w:space="0" w:color="auto"/>
        <w:bottom w:val="none" w:sz="0" w:space="0" w:color="auto"/>
      </w:pBdr>
    </w:pPr>
    <w:rPr>
      <w:i/>
      <w:sz w:val="28"/>
    </w:rPr>
  </w:style>
  <w:style w:type="character" w:customStyle="1" w:styleId="Titre2Car">
    <w:name w:val="Titre 2 Car"/>
    <w:link w:val="Titre2"/>
    <w:uiPriority w:val="9"/>
    <w:rsid w:val="00BC2338"/>
    <w:rPr>
      <w:rFonts w:ascii="Cambria" w:eastAsia="Times New Roman" w:hAnsi="Cambria"/>
      <w:b/>
      <w:bCs/>
      <w:sz w:val="26"/>
      <w:szCs w:val="26"/>
      <w:u w:val="single"/>
      <w:lang w:eastAsia="en-US"/>
    </w:rPr>
  </w:style>
  <w:style w:type="character" w:customStyle="1" w:styleId="Titre3Car">
    <w:name w:val="Titre 3 Car"/>
    <w:link w:val="Titre3"/>
    <w:uiPriority w:val="9"/>
    <w:rsid w:val="00BC2338"/>
    <w:rPr>
      <w:rFonts w:ascii="Cambria" w:eastAsia="Times New Roman" w:hAnsi="Cambria"/>
      <w:b/>
      <w:bCs/>
      <w:sz w:val="22"/>
      <w:szCs w:val="22"/>
      <w:u w:val="single"/>
      <w:lang w:eastAsia="en-US"/>
    </w:rPr>
  </w:style>
  <w:style w:type="paragraph" w:styleId="En-ttedetabledesmatires">
    <w:name w:val="TOC Heading"/>
    <w:basedOn w:val="Titre1"/>
    <w:next w:val="Normal"/>
    <w:uiPriority w:val="39"/>
    <w:unhideWhenUsed/>
    <w:rsid w:val="00F130ED"/>
    <w:pPr>
      <w:numPr>
        <w:numId w:val="0"/>
      </w:numPr>
      <w:pBdr>
        <w:top w:val="none" w:sz="0" w:space="0" w:color="auto"/>
        <w:bottom w:val="none" w:sz="0" w:space="0" w:color="auto"/>
      </w:pBdr>
      <w:shd w:val="clear" w:color="auto" w:fill="auto"/>
      <w:outlineLvl w:val="9"/>
    </w:pPr>
    <w:rPr>
      <w:color w:val="365F91"/>
    </w:rPr>
  </w:style>
  <w:style w:type="paragraph" w:styleId="Index1">
    <w:name w:val="index 1"/>
    <w:basedOn w:val="Normal"/>
    <w:next w:val="Normal"/>
    <w:autoRedefine/>
    <w:uiPriority w:val="99"/>
    <w:semiHidden/>
    <w:unhideWhenUsed/>
    <w:rsid w:val="00F130ED"/>
    <w:pPr>
      <w:ind w:left="220" w:hanging="220"/>
    </w:pPr>
  </w:style>
  <w:style w:type="paragraph" w:styleId="TM1">
    <w:name w:val="toc 1"/>
    <w:basedOn w:val="Normal"/>
    <w:next w:val="Normal"/>
    <w:autoRedefine/>
    <w:uiPriority w:val="39"/>
    <w:unhideWhenUsed/>
    <w:rsid w:val="007D7E26"/>
    <w:pPr>
      <w:tabs>
        <w:tab w:val="left" w:pos="440"/>
        <w:tab w:val="right" w:leader="dot" w:pos="10194"/>
      </w:tabs>
      <w:spacing w:before="120"/>
    </w:pPr>
    <w:rPr>
      <w:rFonts w:cs="Calibri"/>
      <w:b/>
      <w:bCs/>
      <w:iCs/>
      <w:noProof/>
      <w:sz w:val="18"/>
      <w:szCs w:val="24"/>
    </w:rPr>
  </w:style>
  <w:style w:type="paragraph" w:styleId="TM2">
    <w:name w:val="toc 2"/>
    <w:basedOn w:val="Normal"/>
    <w:next w:val="Normal"/>
    <w:autoRedefine/>
    <w:uiPriority w:val="39"/>
    <w:unhideWhenUsed/>
    <w:rsid w:val="003C6978"/>
    <w:pPr>
      <w:tabs>
        <w:tab w:val="left" w:pos="880"/>
        <w:tab w:val="right" w:leader="dot" w:pos="10194"/>
      </w:tabs>
      <w:spacing w:before="60"/>
      <w:ind w:left="221"/>
    </w:pPr>
    <w:rPr>
      <w:rFonts w:cs="Calibri"/>
      <w:b/>
      <w:bCs/>
      <w:noProof/>
      <w:sz w:val="16"/>
    </w:rPr>
  </w:style>
  <w:style w:type="paragraph" w:styleId="TM3">
    <w:name w:val="toc 3"/>
    <w:basedOn w:val="Normal"/>
    <w:next w:val="Normal"/>
    <w:autoRedefine/>
    <w:uiPriority w:val="39"/>
    <w:unhideWhenUsed/>
    <w:rsid w:val="004F3E72"/>
    <w:pPr>
      <w:tabs>
        <w:tab w:val="left" w:pos="1100"/>
        <w:tab w:val="right" w:leader="dot" w:pos="10194"/>
      </w:tabs>
      <w:ind w:left="440"/>
    </w:pPr>
    <w:rPr>
      <w:rFonts w:cs="Calibri"/>
      <w:noProof/>
      <w:sz w:val="16"/>
      <w:szCs w:val="16"/>
    </w:rPr>
  </w:style>
  <w:style w:type="character" w:styleId="Lienhypertexte">
    <w:name w:val="Hyperlink"/>
    <w:uiPriority w:val="99"/>
    <w:unhideWhenUsed/>
    <w:rsid w:val="00F130ED"/>
    <w:rPr>
      <w:color w:val="0000FF"/>
      <w:u w:val="single"/>
    </w:rPr>
  </w:style>
  <w:style w:type="paragraph" w:styleId="Textedebulles">
    <w:name w:val="Balloon Text"/>
    <w:basedOn w:val="Normal"/>
    <w:link w:val="TextedebullesCar"/>
    <w:uiPriority w:val="99"/>
    <w:semiHidden/>
    <w:unhideWhenUsed/>
    <w:rsid w:val="00F130ED"/>
    <w:rPr>
      <w:rFonts w:ascii="Tahoma" w:hAnsi="Tahoma" w:cs="Tahoma"/>
      <w:sz w:val="16"/>
      <w:szCs w:val="16"/>
    </w:rPr>
  </w:style>
  <w:style w:type="character" w:customStyle="1" w:styleId="TextedebullesCar">
    <w:name w:val="Texte de bulles Car"/>
    <w:link w:val="Textedebulles"/>
    <w:uiPriority w:val="99"/>
    <w:semiHidden/>
    <w:rsid w:val="00F130ED"/>
    <w:rPr>
      <w:rFonts w:ascii="Tahoma" w:hAnsi="Tahoma" w:cs="Tahoma"/>
      <w:sz w:val="16"/>
      <w:szCs w:val="16"/>
    </w:rPr>
  </w:style>
  <w:style w:type="paragraph" w:styleId="Sansinterligne">
    <w:name w:val="No Spacing"/>
    <w:link w:val="SansinterligneCar"/>
    <w:uiPriority w:val="1"/>
    <w:rsid w:val="004F05BE"/>
    <w:rPr>
      <w:rFonts w:eastAsia="Times New Roman"/>
      <w:sz w:val="22"/>
      <w:szCs w:val="22"/>
      <w:lang w:eastAsia="en-US"/>
    </w:rPr>
  </w:style>
  <w:style w:type="character" w:customStyle="1" w:styleId="SansinterligneCar">
    <w:name w:val="Sans interligne Car"/>
    <w:link w:val="Sansinterligne"/>
    <w:uiPriority w:val="1"/>
    <w:rsid w:val="004F05BE"/>
    <w:rPr>
      <w:rFonts w:eastAsia="Times New Roman"/>
      <w:sz w:val="22"/>
      <w:szCs w:val="22"/>
      <w:lang w:val="fr-FR" w:eastAsia="en-US" w:bidi="ar-SA"/>
    </w:rPr>
  </w:style>
  <w:style w:type="paragraph" w:styleId="En-tte">
    <w:name w:val="header"/>
    <w:basedOn w:val="Normal"/>
    <w:link w:val="En-tteCar"/>
    <w:uiPriority w:val="99"/>
    <w:unhideWhenUsed/>
    <w:rsid w:val="004F05BE"/>
    <w:pPr>
      <w:tabs>
        <w:tab w:val="center" w:pos="4536"/>
        <w:tab w:val="right" w:pos="9072"/>
      </w:tabs>
    </w:pPr>
  </w:style>
  <w:style w:type="character" w:customStyle="1" w:styleId="En-tteCar">
    <w:name w:val="En-tête Car"/>
    <w:basedOn w:val="Policepardfaut"/>
    <w:link w:val="En-tte"/>
    <w:uiPriority w:val="99"/>
    <w:rsid w:val="004F05BE"/>
  </w:style>
  <w:style w:type="paragraph" w:styleId="Pieddepage">
    <w:name w:val="footer"/>
    <w:basedOn w:val="Normal"/>
    <w:link w:val="PieddepageCar"/>
    <w:unhideWhenUsed/>
    <w:rsid w:val="004F05BE"/>
    <w:pPr>
      <w:tabs>
        <w:tab w:val="center" w:pos="4536"/>
        <w:tab w:val="right" w:pos="9072"/>
      </w:tabs>
    </w:pPr>
  </w:style>
  <w:style w:type="character" w:customStyle="1" w:styleId="PieddepageCar">
    <w:name w:val="Pied de page Car"/>
    <w:basedOn w:val="Policepardfaut"/>
    <w:link w:val="Pieddepage"/>
    <w:uiPriority w:val="99"/>
    <w:rsid w:val="004F05BE"/>
  </w:style>
  <w:style w:type="character" w:styleId="Textedelespacerserv">
    <w:name w:val="Placeholder Text"/>
    <w:uiPriority w:val="99"/>
    <w:semiHidden/>
    <w:rsid w:val="00DB0678"/>
    <w:rPr>
      <w:color w:val="808080"/>
    </w:rPr>
  </w:style>
  <w:style w:type="paragraph" w:styleId="Paragraphedeliste">
    <w:name w:val="List Paragraph"/>
    <w:aliases w:val="Parag de liste"/>
    <w:basedOn w:val="Normal"/>
    <w:link w:val="ParagraphedelisteCar"/>
    <w:uiPriority w:val="34"/>
    <w:rsid w:val="00A02BA3"/>
    <w:pPr>
      <w:ind w:left="720"/>
      <w:contextualSpacing/>
    </w:pPr>
  </w:style>
  <w:style w:type="paragraph" w:customStyle="1" w:styleId="Titre1cours0">
    <w:name w:val="Titre1 cours"/>
    <w:basedOn w:val="Paragraphedeliste"/>
    <w:link w:val="Titre1coursCar"/>
    <w:rsid w:val="00161354"/>
    <w:pPr>
      <w:numPr>
        <w:numId w:val="2"/>
      </w:numPr>
      <w:spacing w:before="120" w:after="120"/>
    </w:pPr>
    <w:rPr>
      <w:b/>
      <w:color w:val="548DD4"/>
      <w:sz w:val="28"/>
      <w:szCs w:val="28"/>
      <w:u w:val="single"/>
    </w:rPr>
  </w:style>
  <w:style w:type="character" w:customStyle="1" w:styleId="ParagraphedelisteCar">
    <w:name w:val="Paragraphe de liste Car"/>
    <w:aliases w:val="Parag de liste Car"/>
    <w:basedOn w:val="Policepardfaut"/>
    <w:link w:val="Paragraphedeliste"/>
    <w:uiPriority w:val="34"/>
    <w:rsid w:val="00DB688F"/>
  </w:style>
  <w:style w:type="character" w:customStyle="1" w:styleId="Titre1coursCar">
    <w:name w:val="Titre1 cours Car"/>
    <w:link w:val="Titre1cours0"/>
    <w:rsid w:val="00161354"/>
    <w:rPr>
      <w:rFonts w:ascii="Arial" w:hAnsi="Arial"/>
      <w:b/>
      <w:color w:val="548DD4"/>
      <w:sz w:val="28"/>
      <w:szCs w:val="28"/>
      <w:u w:val="single"/>
      <w:lang w:eastAsia="en-US"/>
    </w:rPr>
  </w:style>
  <w:style w:type="paragraph" w:customStyle="1" w:styleId="Titre2cours">
    <w:name w:val="Titre2 cours"/>
    <w:basedOn w:val="Titre1cours0"/>
    <w:link w:val="Titre2coursCar"/>
    <w:rsid w:val="00E22856"/>
    <w:pPr>
      <w:numPr>
        <w:ilvl w:val="1"/>
      </w:numPr>
      <w:ind w:left="851" w:hanging="284"/>
    </w:pPr>
    <w:rPr>
      <w:color w:val="76923C"/>
    </w:rPr>
  </w:style>
  <w:style w:type="character" w:customStyle="1" w:styleId="Titre2coursCar">
    <w:name w:val="Titre2 cours Car"/>
    <w:link w:val="Titre2cours"/>
    <w:rsid w:val="00E22856"/>
    <w:rPr>
      <w:rFonts w:ascii="Arial" w:hAnsi="Arial"/>
      <w:b/>
      <w:color w:val="76923C"/>
      <w:sz w:val="28"/>
      <w:szCs w:val="28"/>
      <w:u w:val="single"/>
      <w:lang w:eastAsia="en-US"/>
    </w:rPr>
  </w:style>
  <w:style w:type="table" w:styleId="Grilledutableau">
    <w:name w:val="Table Grid"/>
    <w:basedOn w:val="TableauNormal"/>
    <w:uiPriority w:val="59"/>
    <w:rsid w:val="000100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nexetitre">
    <w:name w:val="Annexe_titre"/>
    <w:basedOn w:val="Normal"/>
    <w:link w:val="AnnexetitreCar"/>
    <w:qFormat/>
    <w:rsid w:val="00D30CFA"/>
    <w:pPr>
      <w:jc w:val="center"/>
    </w:pPr>
    <w:rPr>
      <w:color w:val="548DD4"/>
      <w:sz w:val="28"/>
      <w:szCs w:val="28"/>
      <w:u w:val="single"/>
    </w:rPr>
  </w:style>
  <w:style w:type="character" w:customStyle="1" w:styleId="AnnexetitreCar">
    <w:name w:val="Annexe_titre Car"/>
    <w:link w:val="Annexetitre"/>
    <w:rsid w:val="00D30CFA"/>
    <w:rPr>
      <w:color w:val="548DD4"/>
      <w:sz w:val="28"/>
      <w:szCs w:val="28"/>
      <w:u w:val="single"/>
    </w:rPr>
  </w:style>
  <w:style w:type="paragraph" w:customStyle="1" w:styleId="enteteCI">
    <w:name w:val="en_tete_CI"/>
    <w:basedOn w:val="Normal"/>
    <w:link w:val="enteteCICar"/>
    <w:rsid w:val="004812A2"/>
    <w:rPr>
      <w:sz w:val="48"/>
      <w:szCs w:val="48"/>
    </w:rPr>
  </w:style>
  <w:style w:type="character" w:customStyle="1" w:styleId="enteteCICar">
    <w:name w:val="en_tete_CI Car"/>
    <w:link w:val="enteteCI"/>
    <w:rsid w:val="004812A2"/>
    <w:rPr>
      <w:sz w:val="48"/>
      <w:szCs w:val="48"/>
    </w:rPr>
  </w:style>
  <w:style w:type="paragraph" w:customStyle="1" w:styleId="entetetypedocument">
    <w:name w:val="en_tete_type_document"/>
    <w:basedOn w:val="Normal"/>
    <w:link w:val="entetetypedocumentCar"/>
    <w:rsid w:val="004812A2"/>
    <w:pPr>
      <w:jc w:val="right"/>
    </w:pPr>
    <w:rPr>
      <w:i/>
    </w:rPr>
  </w:style>
  <w:style w:type="character" w:customStyle="1" w:styleId="entetetypedocumentCar">
    <w:name w:val="en_tete_type_document Car"/>
    <w:link w:val="entetetypedocument"/>
    <w:rsid w:val="004812A2"/>
    <w:rPr>
      <w:i/>
    </w:rPr>
  </w:style>
  <w:style w:type="paragraph" w:customStyle="1" w:styleId="Couverturetitre1">
    <w:name w:val="Couverture_titre1"/>
    <w:basedOn w:val="Normal"/>
    <w:link w:val="Couverturetitre1Car"/>
    <w:rsid w:val="00606F94"/>
    <w:pPr>
      <w:jc w:val="center"/>
    </w:pPr>
    <w:rPr>
      <w:b/>
      <w:sz w:val="28"/>
      <w:szCs w:val="28"/>
    </w:rPr>
  </w:style>
  <w:style w:type="paragraph" w:customStyle="1" w:styleId="Couverturetitre2">
    <w:name w:val="Couverture_titre2"/>
    <w:basedOn w:val="Normal"/>
    <w:link w:val="Couverturetitre2Car"/>
    <w:rsid w:val="00606F94"/>
    <w:pPr>
      <w:jc w:val="center"/>
    </w:pPr>
    <w:rPr>
      <w:b/>
      <w:i/>
      <w:color w:val="548DD4"/>
      <w:sz w:val="28"/>
      <w:szCs w:val="28"/>
    </w:rPr>
  </w:style>
  <w:style w:type="character" w:customStyle="1" w:styleId="Couverturetitre1Car">
    <w:name w:val="Couverture_titre1 Car"/>
    <w:link w:val="Couverturetitre1"/>
    <w:rsid w:val="00606F94"/>
    <w:rPr>
      <w:b/>
      <w:sz w:val="28"/>
      <w:szCs w:val="28"/>
    </w:rPr>
  </w:style>
  <w:style w:type="paragraph" w:customStyle="1" w:styleId="Couverturetitre3">
    <w:name w:val="Couverture_titre3"/>
    <w:basedOn w:val="Normal"/>
    <w:link w:val="Couverturetitre3Car"/>
    <w:rsid w:val="00606F94"/>
    <w:rPr>
      <w:b/>
      <w:sz w:val="24"/>
      <w:szCs w:val="24"/>
      <w:u w:val="single"/>
    </w:rPr>
  </w:style>
  <w:style w:type="character" w:customStyle="1" w:styleId="Couverturetitre2Car">
    <w:name w:val="Couverture_titre2 Car"/>
    <w:link w:val="Couverturetitre2"/>
    <w:rsid w:val="00606F94"/>
    <w:rPr>
      <w:b/>
      <w:i/>
      <w:color w:val="548DD4"/>
      <w:sz w:val="28"/>
      <w:szCs w:val="28"/>
    </w:rPr>
  </w:style>
  <w:style w:type="paragraph" w:customStyle="1" w:styleId="Couverturetitre4">
    <w:name w:val="Couverture_titre4"/>
    <w:basedOn w:val="Normal"/>
    <w:link w:val="Couverturetitre4Car"/>
    <w:rsid w:val="00606F94"/>
    <w:pPr>
      <w:jc w:val="center"/>
    </w:pPr>
    <w:rPr>
      <w:sz w:val="24"/>
      <w:szCs w:val="24"/>
    </w:rPr>
  </w:style>
  <w:style w:type="character" w:customStyle="1" w:styleId="Couverturetitre3Car">
    <w:name w:val="Couverture_titre3 Car"/>
    <w:link w:val="Couverturetitre3"/>
    <w:rsid w:val="00606F94"/>
    <w:rPr>
      <w:b/>
      <w:sz w:val="24"/>
      <w:szCs w:val="24"/>
      <w:u w:val="single"/>
    </w:rPr>
  </w:style>
  <w:style w:type="paragraph" w:customStyle="1" w:styleId="Question">
    <w:name w:val="Question"/>
    <w:basedOn w:val="Corpsdetexte2"/>
    <w:link w:val="QuestionCar"/>
    <w:qFormat/>
    <w:rsid w:val="00DA452F"/>
    <w:pPr>
      <w:numPr>
        <w:numId w:val="6"/>
      </w:numPr>
      <w:spacing w:before="160" w:after="160" w:line="276" w:lineRule="auto"/>
      <w:ind w:left="0" w:firstLine="0"/>
    </w:pPr>
    <w:rPr>
      <w:rFonts w:ascii="Arial" w:hAnsi="Arial" w:cs="Calibri"/>
      <w:noProof/>
    </w:rPr>
  </w:style>
  <w:style w:type="character" w:customStyle="1" w:styleId="Couverturetitre4Car">
    <w:name w:val="Couverture_titre4 Car"/>
    <w:link w:val="Couverturetitre4"/>
    <w:rsid w:val="00606F94"/>
    <w:rPr>
      <w:sz w:val="24"/>
      <w:szCs w:val="24"/>
    </w:rPr>
  </w:style>
  <w:style w:type="character" w:customStyle="1" w:styleId="QuestionCar">
    <w:name w:val="Question Car"/>
    <w:link w:val="Question"/>
    <w:rsid w:val="00DA452F"/>
    <w:rPr>
      <w:rFonts w:ascii="Arial" w:eastAsia="Times New Roman" w:hAnsi="Arial" w:cs="Calibri"/>
      <w:noProof/>
      <w:sz w:val="22"/>
      <w:szCs w:val="22"/>
    </w:rPr>
  </w:style>
  <w:style w:type="paragraph" w:customStyle="1" w:styleId="EnteteCI0">
    <w:name w:val="Entete_CI"/>
    <w:basedOn w:val="En-tte"/>
    <w:link w:val="EnteteCICar0"/>
    <w:rsid w:val="000F0950"/>
    <w:pPr>
      <w:jc w:val="center"/>
    </w:pPr>
    <w:rPr>
      <w:sz w:val="48"/>
      <w:szCs w:val="48"/>
    </w:rPr>
  </w:style>
  <w:style w:type="character" w:customStyle="1" w:styleId="EnteteCICar0">
    <w:name w:val="Entete_CI Car"/>
    <w:link w:val="EnteteCI0"/>
    <w:rsid w:val="000F0950"/>
    <w:rPr>
      <w:sz w:val="48"/>
      <w:szCs w:val="48"/>
    </w:rPr>
  </w:style>
  <w:style w:type="paragraph" w:customStyle="1" w:styleId="Default">
    <w:name w:val="Default"/>
    <w:rsid w:val="00494EE1"/>
    <w:pPr>
      <w:autoSpaceDE w:val="0"/>
      <w:autoSpaceDN w:val="0"/>
      <w:adjustRightInd w:val="0"/>
    </w:pPr>
    <w:rPr>
      <w:rFonts w:ascii="Comic Sans MS" w:hAnsi="Comic Sans MS" w:cs="Comic Sans MS"/>
      <w:color w:val="000000"/>
      <w:sz w:val="24"/>
      <w:szCs w:val="24"/>
    </w:rPr>
  </w:style>
  <w:style w:type="numbering" w:customStyle="1" w:styleId="listeEXERCICE">
    <w:name w:val="liste_EXERCICE"/>
    <w:uiPriority w:val="99"/>
    <w:rsid w:val="007B7DAD"/>
    <w:pPr>
      <w:numPr>
        <w:numId w:val="4"/>
      </w:numPr>
    </w:pPr>
  </w:style>
  <w:style w:type="paragraph" w:customStyle="1" w:styleId="Titreexercice">
    <w:name w:val="Titre_exercice"/>
    <w:basedOn w:val="Normal"/>
    <w:next w:val="Normal"/>
    <w:link w:val="TitreexerciceCar"/>
    <w:rsid w:val="007B7DAD"/>
    <w:pPr>
      <w:numPr>
        <w:numId w:val="5"/>
      </w:numPr>
      <w:spacing w:after="200"/>
      <w:jc w:val="center"/>
    </w:pPr>
    <w:rPr>
      <w:rFonts w:ascii="Cambria" w:hAnsi="Cambria"/>
      <w:color w:val="548DD4"/>
      <w:sz w:val="52"/>
    </w:rPr>
  </w:style>
  <w:style w:type="paragraph" w:customStyle="1" w:styleId="Titre10">
    <w:name w:val="Titre_1"/>
    <w:basedOn w:val="Titre1cours0"/>
    <w:next w:val="Normal"/>
    <w:link w:val="Titre1Car0"/>
    <w:rsid w:val="00DC16D1"/>
    <w:rPr>
      <w:rFonts w:cs="Arial"/>
      <w:noProof/>
      <w:color w:val="000000" w:themeColor="text1"/>
    </w:rPr>
  </w:style>
  <w:style w:type="paragraph" w:styleId="Corpsdetexte2">
    <w:name w:val="Body Text 2"/>
    <w:basedOn w:val="Normal"/>
    <w:link w:val="Corpsdetexte2Car"/>
    <w:rsid w:val="004B2A24"/>
    <w:pPr>
      <w:spacing w:line="360" w:lineRule="auto"/>
    </w:pPr>
    <w:rPr>
      <w:rFonts w:ascii="Times New Roman" w:eastAsia="Times New Roman" w:hAnsi="Times New Roman"/>
      <w:lang w:eastAsia="fr-FR"/>
    </w:rPr>
  </w:style>
  <w:style w:type="character" w:customStyle="1" w:styleId="Corpsdetexte2Car">
    <w:name w:val="Corps de texte 2 Car"/>
    <w:link w:val="Corpsdetexte2"/>
    <w:rsid w:val="004B2A24"/>
    <w:rPr>
      <w:rFonts w:ascii="Times New Roman" w:eastAsia="Times New Roman" w:hAnsi="Times New Roman"/>
      <w:sz w:val="22"/>
      <w:szCs w:val="22"/>
    </w:rPr>
  </w:style>
  <w:style w:type="character" w:styleId="Marquedecommentaire">
    <w:name w:val="annotation reference"/>
    <w:rsid w:val="004B2A24"/>
    <w:rPr>
      <w:sz w:val="16"/>
    </w:rPr>
  </w:style>
  <w:style w:type="paragraph" w:customStyle="1" w:styleId="Style1">
    <w:name w:val="Style1"/>
    <w:basedOn w:val="Titre2cours"/>
    <w:link w:val="Style1Car"/>
    <w:rsid w:val="00455403"/>
    <w:pPr>
      <w:numPr>
        <w:numId w:val="7"/>
      </w:numPr>
    </w:pPr>
  </w:style>
  <w:style w:type="paragraph" w:customStyle="1" w:styleId="Titre0chapitre">
    <w:name w:val="Titre_0_chapitre"/>
    <w:basedOn w:val="Normal"/>
    <w:next w:val="Titre10"/>
    <w:link w:val="Titre0chapitreCar"/>
    <w:qFormat/>
    <w:rsid w:val="00EE05E3"/>
    <w:pPr>
      <w:spacing w:after="480"/>
      <w:ind w:left="360" w:hanging="360"/>
      <w:jc w:val="center"/>
    </w:pPr>
    <w:rPr>
      <w:rFonts w:cs="Arial"/>
      <w:noProof/>
      <w:color w:val="548DD4"/>
      <w:sz w:val="40"/>
      <w:szCs w:val="40"/>
      <w:lang w:eastAsia="fr-FR"/>
    </w:rPr>
  </w:style>
  <w:style w:type="character" w:customStyle="1" w:styleId="Style1Car">
    <w:name w:val="Style1 Car"/>
    <w:basedOn w:val="Titre2coursCar"/>
    <w:link w:val="Style1"/>
    <w:rsid w:val="00455403"/>
    <w:rPr>
      <w:rFonts w:ascii="Arial" w:hAnsi="Arial"/>
      <w:b/>
      <w:color w:val="76923C"/>
      <w:sz w:val="28"/>
      <w:szCs w:val="28"/>
      <w:u w:val="single"/>
      <w:lang w:eastAsia="en-US"/>
    </w:rPr>
  </w:style>
  <w:style w:type="paragraph" w:customStyle="1" w:styleId="Titre20">
    <w:name w:val="Titre_2"/>
    <w:basedOn w:val="Normal"/>
    <w:next w:val="Normal"/>
    <w:link w:val="Titre2Car0"/>
    <w:rsid w:val="00DC16D1"/>
    <w:pPr>
      <w:numPr>
        <w:numId w:val="14"/>
      </w:numPr>
      <w:spacing w:before="240" w:after="200"/>
      <w:ind w:left="1395" w:hanging="357"/>
    </w:pPr>
    <w:rPr>
      <w:rFonts w:ascii="Cambria" w:hAnsi="Cambria"/>
      <w:sz w:val="24"/>
      <w:u w:val="single"/>
    </w:rPr>
  </w:style>
  <w:style w:type="paragraph" w:customStyle="1" w:styleId="Titre30">
    <w:name w:val="Titre_3"/>
    <w:basedOn w:val="Normal"/>
    <w:next w:val="Normal"/>
    <w:link w:val="Titre3Car0"/>
    <w:rsid w:val="00643D55"/>
    <w:pPr>
      <w:spacing w:before="480" w:after="200"/>
      <w:ind w:left="1758" w:hanging="397"/>
    </w:pPr>
    <w:rPr>
      <w:rFonts w:ascii="Cambria" w:hAnsi="Cambria"/>
      <w:u w:val="single"/>
    </w:rPr>
  </w:style>
  <w:style w:type="character" w:customStyle="1" w:styleId="Titre2Car0">
    <w:name w:val="Titre_2 Car"/>
    <w:link w:val="Titre20"/>
    <w:rsid w:val="00DC16D1"/>
    <w:rPr>
      <w:rFonts w:ascii="Cambria" w:hAnsi="Cambria"/>
      <w:sz w:val="24"/>
      <w:szCs w:val="22"/>
      <w:u w:val="single"/>
      <w:lang w:eastAsia="en-US"/>
    </w:rPr>
  </w:style>
  <w:style w:type="numbering" w:customStyle="1" w:styleId="listeCOURS">
    <w:name w:val="liste_COURS"/>
    <w:uiPriority w:val="99"/>
    <w:rsid w:val="00643D55"/>
    <w:pPr>
      <w:numPr>
        <w:numId w:val="3"/>
      </w:numPr>
    </w:pPr>
  </w:style>
  <w:style w:type="character" w:customStyle="1" w:styleId="Titre0chapitreCar">
    <w:name w:val="Titre_0_chapitre Car"/>
    <w:link w:val="Titre0chapitre"/>
    <w:rsid w:val="00EE05E3"/>
    <w:rPr>
      <w:rFonts w:ascii="Arial" w:hAnsi="Arial" w:cs="Arial"/>
      <w:noProof/>
      <w:color w:val="548DD4"/>
      <w:sz w:val="40"/>
      <w:szCs w:val="40"/>
    </w:rPr>
  </w:style>
  <w:style w:type="character" w:customStyle="1" w:styleId="Titre1Car0">
    <w:name w:val="Titre_1 Car"/>
    <w:link w:val="Titre10"/>
    <w:rsid w:val="00DC16D1"/>
    <w:rPr>
      <w:rFonts w:ascii="Arial" w:hAnsi="Arial" w:cs="Arial"/>
      <w:b/>
      <w:noProof/>
      <w:color w:val="000000" w:themeColor="text1"/>
      <w:sz w:val="28"/>
      <w:szCs w:val="28"/>
      <w:u w:val="single"/>
      <w:lang w:eastAsia="en-US"/>
    </w:rPr>
  </w:style>
  <w:style w:type="character" w:customStyle="1" w:styleId="apple-style-span">
    <w:name w:val="apple-style-span"/>
    <w:rsid w:val="00AF44DA"/>
  </w:style>
  <w:style w:type="paragraph" w:customStyle="1" w:styleId="Titre1Cours">
    <w:name w:val="Titre1 Cours"/>
    <w:basedOn w:val="Style1"/>
    <w:link w:val="Titre1CoursCar0"/>
    <w:rsid w:val="002F34B0"/>
    <w:pPr>
      <w:numPr>
        <w:ilvl w:val="0"/>
      </w:numPr>
    </w:pPr>
    <w:rPr>
      <w:color w:val="4F81BD"/>
    </w:rPr>
  </w:style>
  <w:style w:type="paragraph" w:customStyle="1" w:styleId="Titre1PJ">
    <w:name w:val="Titre 1 PJ"/>
    <w:basedOn w:val="Titre1Cours"/>
    <w:link w:val="Titre1PJCar"/>
    <w:rsid w:val="002F34B0"/>
  </w:style>
  <w:style w:type="character" w:customStyle="1" w:styleId="Titre1CoursCar0">
    <w:name w:val="Titre1 Cours Car"/>
    <w:link w:val="Titre1Cours"/>
    <w:rsid w:val="002F34B0"/>
    <w:rPr>
      <w:rFonts w:ascii="Arial" w:hAnsi="Arial"/>
      <w:b/>
      <w:color w:val="4F81BD"/>
      <w:sz w:val="28"/>
      <w:szCs w:val="28"/>
      <w:u w:val="single"/>
      <w:lang w:eastAsia="en-US"/>
    </w:rPr>
  </w:style>
  <w:style w:type="paragraph" w:customStyle="1" w:styleId="Titre2PJ">
    <w:name w:val="Titre 2 PJ"/>
    <w:basedOn w:val="Style1"/>
    <w:link w:val="Titre2PJCar"/>
    <w:rsid w:val="00B71A0B"/>
    <w:pPr>
      <w:tabs>
        <w:tab w:val="left" w:pos="284"/>
      </w:tabs>
      <w:ind w:left="1134" w:hanging="708"/>
    </w:pPr>
  </w:style>
  <w:style w:type="character" w:customStyle="1" w:styleId="Titre1PJCar">
    <w:name w:val="Titre 1 PJ Car"/>
    <w:basedOn w:val="Titre1CoursCar0"/>
    <w:link w:val="Titre1PJ"/>
    <w:rsid w:val="002F34B0"/>
    <w:rPr>
      <w:rFonts w:ascii="Arial" w:hAnsi="Arial"/>
      <w:b/>
      <w:color w:val="4F81BD"/>
      <w:sz w:val="28"/>
      <w:szCs w:val="28"/>
      <w:u w:val="single"/>
      <w:lang w:eastAsia="en-US"/>
    </w:rPr>
  </w:style>
  <w:style w:type="paragraph" w:styleId="TM4">
    <w:name w:val="toc 4"/>
    <w:basedOn w:val="Normal"/>
    <w:next w:val="Normal"/>
    <w:autoRedefine/>
    <w:uiPriority w:val="39"/>
    <w:unhideWhenUsed/>
    <w:rsid w:val="00F22C9D"/>
    <w:pPr>
      <w:ind w:left="660"/>
    </w:pPr>
    <w:rPr>
      <w:rFonts w:cs="Calibri"/>
      <w:sz w:val="20"/>
      <w:szCs w:val="20"/>
    </w:rPr>
  </w:style>
  <w:style w:type="character" w:customStyle="1" w:styleId="Titre2PJCar">
    <w:name w:val="Titre 2 PJ Car"/>
    <w:basedOn w:val="Style1Car"/>
    <w:link w:val="Titre2PJ"/>
    <w:rsid w:val="00B71A0B"/>
    <w:rPr>
      <w:rFonts w:ascii="Arial" w:hAnsi="Arial"/>
      <w:b/>
      <w:color w:val="76923C"/>
      <w:sz w:val="28"/>
      <w:szCs w:val="28"/>
      <w:u w:val="single"/>
      <w:lang w:eastAsia="en-US"/>
    </w:rPr>
  </w:style>
  <w:style w:type="paragraph" w:styleId="TM5">
    <w:name w:val="toc 5"/>
    <w:basedOn w:val="Normal"/>
    <w:next w:val="Normal"/>
    <w:autoRedefine/>
    <w:uiPriority w:val="39"/>
    <w:unhideWhenUsed/>
    <w:rsid w:val="00F22C9D"/>
    <w:pPr>
      <w:ind w:left="880"/>
    </w:pPr>
    <w:rPr>
      <w:rFonts w:cs="Calibri"/>
      <w:sz w:val="20"/>
      <w:szCs w:val="20"/>
    </w:rPr>
  </w:style>
  <w:style w:type="paragraph" w:styleId="TM6">
    <w:name w:val="toc 6"/>
    <w:basedOn w:val="Normal"/>
    <w:next w:val="Normal"/>
    <w:autoRedefine/>
    <w:uiPriority w:val="39"/>
    <w:unhideWhenUsed/>
    <w:rsid w:val="00F22C9D"/>
    <w:pPr>
      <w:ind w:left="1100"/>
    </w:pPr>
    <w:rPr>
      <w:rFonts w:cs="Calibri"/>
      <w:sz w:val="20"/>
      <w:szCs w:val="20"/>
    </w:rPr>
  </w:style>
  <w:style w:type="paragraph" w:styleId="TM7">
    <w:name w:val="toc 7"/>
    <w:basedOn w:val="Normal"/>
    <w:next w:val="Normal"/>
    <w:autoRedefine/>
    <w:uiPriority w:val="39"/>
    <w:unhideWhenUsed/>
    <w:rsid w:val="00F22C9D"/>
    <w:pPr>
      <w:ind w:left="1320"/>
    </w:pPr>
    <w:rPr>
      <w:rFonts w:cs="Calibri"/>
      <w:sz w:val="20"/>
      <w:szCs w:val="20"/>
    </w:rPr>
  </w:style>
  <w:style w:type="paragraph" w:styleId="TM8">
    <w:name w:val="toc 8"/>
    <w:basedOn w:val="Normal"/>
    <w:next w:val="Normal"/>
    <w:autoRedefine/>
    <w:uiPriority w:val="39"/>
    <w:unhideWhenUsed/>
    <w:rsid w:val="00F22C9D"/>
    <w:pPr>
      <w:ind w:left="1540"/>
    </w:pPr>
    <w:rPr>
      <w:rFonts w:cs="Calibri"/>
      <w:sz w:val="20"/>
      <w:szCs w:val="20"/>
    </w:rPr>
  </w:style>
  <w:style w:type="paragraph" w:styleId="TM9">
    <w:name w:val="toc 9"/>
    <w:basedOn w:val="Normal"/>
    <w:next w:val="Normal"/>
    <w:autoRedefine/>
    <w:uiPriority w:val="39"/>
    <w:unhideWhenUsed/>
    <w:rsid w:val="00F22C9D"/>
    <w:pPr>
      <w:ind w:left="1760"/>
    </w:pPr>
    <w:rPr>
      <w:rFonts w:cs="Calibri"/>
      <w:sz w:val="20"/>
      <w:szCs w:val="20"/>
    </w:rPr>
  </w:style>
  <w:style w:type="paragraph" w:customStyle="1" w:styleId="Titre1TSI">
    <w:name w:val="Titre 1 TSI"/>
    <w:basedOn w:val="Titre1"/>
    <w:link w:val="Titre1TSICar"/>
    <w:qFormat/>
    <w:rsid w:val="00F426CE"/>
    <w:pPr>
      <w:pBdr>
        <w:top w:val="none" w:sz="0" w:space="0" w:color="auto"/>
        <w:bottom w:val="none" w:sz="0" w:space="0" w:color="auto"/>
      </w:pBdr>
      <w:shd w:val="clear" w:color="auto" w:fill="auto"/>
      <w:spacing w:before="240" w:after="120"/>
    </w:pPr>
    <w:rPr>
      <w:rFonts w:ascii="Arial" w:hAnsi="Arial" w:cs="Arial"/>
      <w:u w:val="single"/>
    </w:rPr>
  </w:style>
  <w:style w:type="paragraph" w:customStyle="1" w:styleId="Titre2TSI">
    <w:name w:val="Titre 2 TSI"/>
    <w:basedOn w:val="Titre2"/>
    <w:link w:val="Titre2TSICar"/>
    <w:qFormat/>
    <w:rsid w:val="00343D17"/>
    <w:pPr>
      <w:spacing w:before="120" w:after="120"/>
      <w:ind w:left="850" w:hanging="493"/>
    </w:pPr>
    <w:rPr>
      <w:rFonts w:ascii="Arial" w:hAnsi="Arial" w:cs="Calibri"/>
      <w:sz w:val="24"/>
      <w:szCs w:val="28"/>
    </w:rPr>
  </w:style>
  <w:style w:type="character" w:customStyle="1" w:styleId="Titre1TSICar">
    <w:name w:val="Titre 1 TSI Car"/>
    <w:link w:val="Titre1TSI"/>
    <w:rsid w:val="00F426CE"/>
    <w:rPr>
      <w:rFonts w:ascii="Arial" w:eastAsia="Times New Roman" w:hAnsi="Arial" w:cs="Arial"/>
      <w:b/>
      <w:bCs/>
      <w:sz w:val="28"/>
      <w:szCs w:val="28"/>
      <w:u w:val="single"/>
      <w:lang w:eastAsia="en-US"/>
    </w:rPr>
  </w:style>
  <w:style w:type="character" w:customStyle="1" w:styleId="Titre2TSICar">
    <w:name w:val="Titre 2 TSI Car"/>
    <w:link w:val="Titre2TSI"/>
    <w:rsid w:val="00343D17"/>
    <w:rPr>
      <w:rFonts w:ascii="Arial" w:eastAsia="Times New Roman" w:hAnsi="Arial" w:cs="Calibri"/>
      <w:b/>
      <w:bCs/>
      <w:sz w:val="24"/>
      <w:szCs w:val="28"/>
      <w:u w:val="single"/>
      <w:lang w:eastAsia="en-US"/>
    </w:rPr>
  </w:style>
  <w:style w:type="paragraph" w:customStyle="1" w:styleId="Paragraphe">
    <w:name w:val="Paragraphe"/>
    <w:basedOn w:val="Normal"/>
    <w:link w:val="ParagrapheCar"/>
    <w:rsid w:val="007B76F2"/>
  </w:style>
  <w:style w:type="paragraph" w:customStyle="1" w:styleId="Figure">
    <w:name w:val="Figure"/>
    <w:basedOn w:val="Paragraphe"/>
    <w:link w:val="FigureCar"/>
    <w:qFormat/>
    <w:rsid w:val="00ED50E5"/>
    <w:pPr>
      <w:numPr>
        <w:numId w:val="12"/>
      </w:numPr>
      <w:jc w:val="center"/>
    </w:pPr>
    <w:rPr>
      <w:noProof/>
    </w:rPr>
  </w:style>
  <w:style w:type="character" w:customStyle="1" w:styleId="ParagrapheCar">
    <w:name w:val="Paragraphe Car"/>
    <w:basedOn w:val="Policepardfaut"/>
    <w:link w:val="Paragraphe"/>
    <w:rsid w:val="007B76F2"/>
    <w:rPr>
      <w:sz w:val="22"/>
      <w:szCs w:val="22"/>
      <w:lang w:eastAsia="en-US"/>
    </w:rPr>
  </w:style>
  <w:style w:type="character" w:customStyle="1" w:styleId="FigureCar">
    <w:name w:val="Figure Car"/>
    <w:basedOn w:val="ParagrapheCar"/>
    <w:link w:val="Figure"/>
    <w:rsid w:val="00ED50E5"/>
    <w:rPr>
      <w:rFonts w:ascii="Arial" w:hAnsi="Arial"/>
      <w:noProof/>
      <w:sz w:val="22"/>
      <w:szCs w:val="22"/>
      <w:lang w:eastAsia="en-US"/>
    </w:rPr>
  </w:style>
  <w:style w:type="paragraph" w:customStyle="1" w:styleId="Onglet">
    <w:name w:val="Onglet"/>
    <w:basedOn w:val="Normal"/>
    <w:link w:val="OngletCar"/>
    <w:rsid w:val="008855F0"/>
    <w:pPr>
      <w:numPr>
        <w:numId w:val="8"/>
      </w:numPr>
    </w:pPr>
    <w:rPr>
      <w:lang w:eastAsia="fr-FR"/>
    </w:rPr>
  </w:style>
  <w:style w:type="character" w:customStyle="1" w:styleId="OngletCar">
    <w:name w:val="Onglet Car"/>
    <w:basedOn w:val="Policepardfaut"/>
    <w:link w:val="Onglet"/>
    <w:rsid w:val="008855F0"/>
    <w:rPr>
      <w:rFonts w:ascii="Arial" w:hAnsi="Arial"/>
      <w:sz w:val="22"/>
      <w:szCs w:val="22"/>
    </w:rPr>
  </w:style>
  <w:style w:type="paragraph" w:styleId="NormalWeb">
    <w:name w:val="Normal (Web)"/>
    <w:basedOn w:val="Normal"/>
    <w:uiPriority w:val="99"/>
    <w:unhideWhenUsed/>
    <w:rsid w:val="00BC6316"/>
    <w:pPr>
      <w:spacing w:before="100" w:beforeAutospacing="1" w:after="100" w:afterAutospacing="1"/>
    </w:pPr>
    <w:rPr>
      <w:rFonts w:ascii="Times New Roman" w:eastAsia="Times New Roman" w:hAnsi="Times New Roman"/>
      <w:sz w:val="24"/>
      <w:szCs w:val="24"/>
      <w:lang w:eastAsia="fr-FR"/>
    </w:rPr>
  </w:style>
  <w:style w:type="character" w:customStyle="1" w:styleId="apple-converted-space">
    <w:name w:val="apple-converted-space"/>
    <w:basedOn w:val="Policepardfaut"/>
    <w:rsid w:val="00BC6316"/>
  </w:style>
  <w:style w:type="character" w:styleId="Accentuation">
    <w:name w:val="Emphasis"/>
    <w:basedOn w:val="Policepardfaut"/>
    <w:uiPriority w:val="20"/>
    <w:rsid w:val="00BC6316"/>
    <w:rPr>
      <w:i/>
      <w:iCs/>
    </w:rPr>
  </w:style>
  <w:style w:type="paragraph" w:styleId="PrformatHTML">
    <w:name w:val="HTML Preformatted"/>
    <w:basedOn w:val="Normal"/>
    <w:link w:val="PrformatHTMLCar"/>
    <w:uiPriority w:val="99"/>
    <w:semiHidden/>
    <w:unhideWhenUsed/>
    <w:rsid w:val="00BC6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BC6316"/>
    <w:rPr>
      <w:rFonts w:ascii="Courier New" w:eastAsia="Times New Roman" w:hAnsi="Courier New" w:cs="Courier New"/>
    </w:rPr>
  </w:style>
  <w:style w:type="character" w:customStyle="1" w:styleId="co1">
    <w:name w:val="co1"/>
    <w:basedOn w:val="Policepardfaut"/>
    <w:rsid w:val="00A60998"/>
  </w:style>
  <w:style w:type="character" w:customStyle="1" w:styleId="kw1">
    <w:name w:val="kw1"/>
    <w:basedOn w:val="Policepardfaut"/>
    <w:rsid w:val="00A60998"/>
  </w:style>
  <w:style w:type="character" w:customStyle="1" w:styleId="br0">
    <w:name w:val="br0"/>
    <w:basedOn w:val="Policepardfaut"/>
    <w:rsid w:val="00A60998"/>
  </w:style>
  <w:style w:type="character" w:customStyle="1" w:styleId="kw2">
    <w:name w:val="kw2"/>
    <w:basedOn w:val="Policepardfaut"/>
    <w:rsid w:val="00A60998"/>
  </w:style>
  <w:style w:type="character" w:customStyle="1" w:styleId="st0">
    <w:name w:val="st0"/>
    <w:basedOn w:val="Policepardfaut"/>
    <w:rsid w:val="00A60998"/>
  </w:style>
  <w:style w:type="character" w:customStyle="1" w:styleId="kw4">
    <w:name w:val="kw4"/>
    <w:basedOn w:val="Policepardfaut"/>
    <w:rsid w:val="00A60998"/>
  </w:style>
  <w:style w:type="character" w:customStyle="1" w:styleId="sy0">
    <w:name w:val="sy0"/>
    <w:basedOn w:val="Policepardfaut"/>
    <w:rsid w:val="00A60998"/>
  </w:style>
  <w:style w:type="character" w:customStyle="1" w:styleId="me1">
    <w:name w:val="me1"/>
    <w:basedOn w:val="Policepardfaut"/>
    <w:rsid w:val="00A60998"/>
  </w:style>
  <w:style w:type="character" w:customStyle="1" w:styleId="nu0">
    <w:name w:val="nu0"/>
    <w:basedOn w:val="Policepardfaut"/>
    <w:rsid w:val="00A60998"/>
  </w:style>
  <w:style w:type="character" w:styleId="lev">
    <w:name w:val="Strong"/>
    <w:basedOn w:val="Policepardfaut"/>
    <w:uiPriority w:val="22"/>
    <w:qFormat/>
    <w:rsid w:val="00C81E88"/>
  </w:style>
  <w:style w:type="character" w:customStyle="1" w:styleId="kw3">
    <w:name w:val="kw3"/>
    <w:basedOn w:val="Policepardfaut"/>
    <w:rsid w:val="00046432"/>
  </w:style>
  <w:style w:type="character" w:customStyle="1" w:styleId="es0">
    <w:name w:val="es0"/>
    <w:basedOn w:val="Policepardfaut"/>
    <w:rsid w:val="00046432"/>
  </w:style>
  <w:style w:type="paragraph" w:customStyle="1" w:styleId="code">
    <w:name w:val="code"/>
    <w:basedOn w:val="Question"/>
    <w:link w:val="codeCar"/>
    <w:rsid w:val="00500FD7"/>
    <w:rPr>
      <w:rFonts w:ascii="Courier New" w:hAnsi="Courier New" w:cs="Courier New"/>
      <w:i/>
    </w:rPr>
  </w:style>
  <w:style w:type="paragraph" w:customStyle="1" w:styleId="Remarque">
    <w:name w:val="Remarque"/>
    <w:basedOn w:val="Normal"/>
    <w:link w:val="RemarqueCar"/>
    <w:rsid w:val="00AC6444"/>
    <w:pPr>
      <w:pBdr>
        <w:left w:val="single" w:sz="18" w:space="4" w:color="auto"/>
      </w:pBdr>
      <w:shd w:val="clear" w:color="auto" w:fill="C6D9F1" w:themeFill="text2" w:themeFillTint="33"/>
      <w:spacing w:before="120" w:after="120"/>
      <w:ind w:right="567"/>
      <w:contextualSpacing/>
    </w:pPr>
    <w:rPr>
      <w:rFonts w:cstheme="minorHAnsi"/>
      <w:i/>
      <w:sz w:val="24"/>
      <w:szCs w:val="24"/>
      <w:lang w:eastAsia="fr-FR"/>
    </w:rPr>
  </w:style>
  <w:style w:type="character" w:customStyle="1" w:styleId="codeCar">
    <w:name w:val="code Car"/>
    <w:basedOn w:val="QuestionCar"/>
    <w:link w:val="code"/>
    <w:rsid w:val="00500FD7"/>
    <w:rPr>
      <w:rFonts w:ascii="Courier New" w:eastAsia="Times New Roman" w:hAnsi="Courier New" w:cs="Courier New"/>
      <w:i/>
      <w:noProof/>
      <w:sz w:val="22"/>
      <w:szCs w:val="22"/>
    </w:rPr>
  </w:style>
  <w:style w:type="character" w:customStyle="1" w:styleId="RemarqueCar">
    <w:name w:val="Remarque Car"/>
    <w:basedOn w:val="Policepardfaut"/>
    <w:link w:val="Remarque"/>
    <w:rsid w:val="00AC6444"/>
    <w:rPr>
      <w:rFonts w:cstheme="minorHAnsi"/>
      <w:i/>
      <w:sz w:val="24"/>
      <w:szCs w:val="24"/>
      <w:shd w:val="clear" w:color="auto" w:fill="C6D9F1" w:themeFill="text2" w:themeFillTint="33"/>
    </w:rPr>
  </w:style>
  <w:style w:type="character" w:styleId="MachinecrireHTML">
    <w:name w:val="HTML Typewriter"/>
    <w:basedOn w:val="Policepardfaut"/>
    <w:uiPriority w:val="99"/>
    <w:semiHidden/>
    <w:unhideWhenUsed/>
    <w:rsid w:val="00E156F9"/>
    <w:rPr>
      <w:rFonts w:ascii="Courier New" w:eastAsia="Times New Roman" w:hAnsi="Courier New" w:cs="Courier New"/>
      <w:sz w:val="20"/>
      <w:szCs w:val="20"/>
    </w:rPr>
  </w:style>
  <w:style w:type="character" w:customStyle="1" w:styleId="pre">
    <w:name w:val="pre"/>
    <w:basedOn w:val="Policepardfaut"/>
    <w:rsid w:val="00E156F9"/>
  </w:style>
  <w:style w:type="character" w:customStyle="1" w:styleId="highlighted">
    <w:name w:val="highlighted"/>
    <w:basedOn w:val="Policepardfaut"/>
    <w:rsid w:val="0080621B"/>
  </w:style>
  <w:style w:type="character" w:styleId="Lienhypertextesuivivisit">
    <w:name w:val="FollowedHyperlink"/>
    <w:basedOn w:val="Policepardfaut"/>
    <w:uiPriority w:val="99"/>
    <w:semiHidden/>
    <w:unhideWhenUsed/>
    <w:rsid w:val="00FC2732"/>
    <w:rPr>
      <w:color w:val="800080" w:themeColor="followedHyperlink"/>
      <w:u w:val="single"/>
    </w:rPr>
  </w:style>
  <w:style w:type="paragraph" w:customStyle="1" w:styleId="Titre3TSI">
    <w:name w:val="Titre 3 TSI"/>
    <w:basedOn w:val="Titre3"/>
    <w:link w:val="Titre3TSICar"/>
    <w:qFormat/>
    <w:rsid w:val="003D4218"/>
    <w:pPr>
      <w:spacing w:before="120" w:after="120"/>
    </w:pPr>
    <w:rPr>
      <w:rFonts w:ascii="Arial" w:hAnsi="Arial" w:cs="Arial"/>
      <w:b w:val="0"/>
      <w:lang w:eastAsia="fr-FR"/>
    </w:rPr>
  </w:style>
  <w:style w:type="character" w:customStyle="1" w:styleId="Titre3TSICar">
    <w:name w:val="Titre 3 TSI Car"/>
    <w:basedOn w:val="Titre3Car"/>
    <w:link w:val="Titre3TSI"/>
    <w:rsid w:val="003D4218"/>
    <w:rPr>
      <w:rFonts w:ascii="Arial" w:eastAsia="Times New Roman" w:hAnsi="Arial" w:cs="Arial"/>
      <w:b w:val="0"/>
      <w:bCs/>
      <w:sz w:val="22"/>
      <w:szCs w:val="22"/>
      <w:u w:val="single"/>
      <w:lang w:eastAsia="en-US"/>
    </w:rPr>
  </w:style>
  <w:style w:type="character" w:customStyle="1" w:styleId="Titre4Car">
    <w:name w:val="Titre 4 Car"/>
    <w:basedOn w:val="Policepardfaut"/>
    <w:link w:val="Titre4"/>
    <w:rsid w:val="00C911F7"/>
    <w:rPr>
      <w:rFonts w:ascii="Times New Roman" w:eastAsia="Times New Roman" w:hAnsi="Times New Roman"/>
      <w:b/>
      <w:bCs/>
      <w:sz w:val="28"/>
      <w:szCs w:val="28"/>
    </w:rPr>
  </w:style>
  <w:style w:type="character" w:customStyle="1" w:styleId="Titre5Car">
    <w:name w:val="Titre 5 Car"/>
    <w:basedOn w:val="Policepardfaut"/>
    <w:link w:val="Titre5"/>
    <w:uiPriority w:val="9"/>
    <w:rsid w:val="00C911F7"/>
    <w:rPr>
      <w:rFonts w:asciiTheme="majorHAnsi" w:eastAsiaTheme="majorEastAsia" w:hAnsiTheme="majorHAnsi" w:cstheme="majorBidi"/>
      <w:color w:val="243F60" w:themeColor="accent1" w:themeShade="7F"/>
      <w:sz w:val="22"/>
      <w:szCs w:val="22"/>
      <w:lang w:eastAsia="en-US"/>
    </w:rPr>
  </w:style>
  <w:style w:type="paragraph" w:customStyle="1" w:styleId="Titre3cours">
    <w:name w:val="Titre3_cours"/>
    <w:basedOn w:val="Normal"/>
    <w:link w:val="Titre3coursCar"/>
    <w:rsid w:val="00C911F7"/>
    <w:rPr>
      <w:b/>
      <w:i/>
      <w:u w:val="single"/>
      <w:lang w:eastAsia="fr-FR"/>
    </w:rPr>
  </w:style>
  <w:style w:type="character" w:customStyle="1" w:styleId="Titre3coursCar">
    <w:name w:val="Titre3_cours Car"/>
    <w:link w:val="Titre3cours"/>
    <w:rsid w:val="00C911F7"/>
    <w:rPr>
      <w:b/>
      <w:i/>
      <w:sz w:val="22"/>
      <w:szCs w:val="22"/>
      <w:u w:val="single"/>
    </w:rPr>
  </w:style>
  <w:style w:type="paragraph" w:customStyle="1" w:styleId="Dfinition">
    <w:name w:val="Définition"/>
    <w:basedOn w:val="Normal"/>
    <w:link w:val="DfinitionCar"/>
    <w:rsid w:val="00C911F7"/>
    <w:pPr>
      <w:pBdr>
        <w:left w:val="single" w:sz="18" w:space="4" w:color="auto"/>
      </w:pBdr>
      <w:shd w:val="clear" w:color="auto" w:fill="C6D9F1" w:themeFill="text2" w:themeFillTint="33"/>
      <w:spacing w:before="120" w:after="120"/>
      <w:ind w:left="567" w:right="567"/>
    </w:pPr>
    <w:rPr>
      <w:rFonts w:asciiTheme="minorHAnsi" w:eastAsiaTheme="minorHAnsi" w:hAnsiTheme="minorHAnsi" w:cstheme="minorBidi"/>
      <w:i/>
      <w:sz w:val="24"/>
    </w:rPr>
  </w:style>
  <w:style w:type="character" w:customStyle="1" w:styleId="DfinitionCar">
    <w:name w:val="Définition Car"/>
    <w:basedOn w:val="Policepardfaut"/>
    <w:link w:val="Dfinition"/>
    <w:rsid w:val="00C911F7"/>
    <w:rPr>
      <w:rFonts w:asciiTheme="minorHAnsi" w:eastAsiaTheme="minorHAnsi" w:hAnsiTheme="minorHAnsi" w:cstheme="minorBidi"/>
      <w:i/>
      <w:sz w:val="24"/>
      <w:szCs w:val="22"/>
      <w:shd w:val="clear" w:color="auto" w:fill="C6D9F1" w:themeFill="text2" w:themeFillTint="33"/>
      <w:lang w:eastAsia="en-US"/>
    </w:rPr>
  </w:style>
  <w:style w:type="paragraph" w:customStyle="1" w:styleId="Listeperso">
    <w:name w:val="Liste perso"/>
    <w:basedOn w:val="Normal"/>
    <w:link w:val="ListepersoCar"/>
    <w:rsid w:val="00C911F7"/>
    <w:pPr>
      <w:numPr>
        <w:numId w:val="9"/>
      </w:numPr>
      <w:ind w:left="426" w:hanging="284"/>
    </w:pPr>
    <w:rPr>
      <w:rFonts w:asciiTheme="minorHAnsi" w:eastAsiaTheme="minorHAnsi" w:hAnsiTheme="minorHAnsi" w:cstheme="minorHAnsi"/>
      <w:sz w:val="24"/>
    </w:rPr>
  </w:style>
  <w:style w:type="character" w:customStyle="1" w:styleId="ListepersoCar">
    <w:name w:val="Liste perso Car"/>
    <w:basedOn w:val="Policepardfaut"/>
    <w:link w:val="Listeperso"/>
    <w:rsid w:val="00C911F7"/>
    <w:rPr>
      <w:rFonts w:asciiTheme="minorHAnsi" w:eastAsiaTheme="minorHAnsi" w:hAnsiTheme="minorHAnsi" w:cstheme="minorHAnsi"/>
      <w:sz w:val="24"/>
      <w:szCs w:val="22"/>
      <w:lang w:eastAsia="en-US"/>
    </w:rPr>
  </w:style>
  <w:style w:type="paragraph" w:customStyle="1" w:styleId="Soustitre">
    <w:name w:val="Sous titre"/>
    <w:basedOn w:val="Normal"/>
    <w:next w:val="Normal"/>
    <w:link w:val="SoustitreCar"/>
    <w:rsid w:val="00C911F7"/>
    <w:pPr>
      <w:spacing w:before="120" w:after="120"/>
      <w:jc w:val="center"/>
    </w:pPr>
    <w:rPr>
      <w:rFonts w:asciiTheme="minorHAnsi" w:eastAsiaTheme="minorHAnsi" w:hAnsiTheme="minorHAnsi" w:cstheme="minorBidi"/>
      <w:b/>
      <w:i/>
      <w:sz w:val="24"/>
    </w:rPr>
  </w:style>
  <w:style w:type="character" w:customStyle="1" w:styleId="SoustitreCar">
    <w:name w:val="Sous titre Car"/>
    <w:basedOn w:val="Policepardfaut"/>
    <w:link w:val="Soustitre"/>
    <w:rsid w:val="00C911F7"/>
    <w:rPr>
      <w:rFonts w:asciiTheme="minorHAnsi" w:eastAsiaTheme="minorHAnsi" w:hAnsiTheme="minorHAnsi" w:cstheme="minorBidi"/>
      <w:b/>
      <w:i/>
      <w:sz w:val="24"/>
      <w:szCs w:val="22"/>
      <w:lang w:eastAsia="en-US"/>
    </w:rPr>
  </w:style>
  <w:style w:type="paragraph" w:customStyle="1" w:styleId="TitreB">
    <w:name w:val="Titre B"/>
    <w:basedOn w:val="Normal"/>
    <w:rsid w:val="00C911F7"/>
    <w:pPr>
      <w:spacing w:line="480" w:lineRule="auto"/>
    </w:pPr>
    <w:rPr>
      <w:rFonts w:eastAsia="Times New Roman"/>
      <w:b/>
      <w:sz w:val="28"/>
      <w:szCs w:val="20"/>
      <w:u w:val="single"/>
      <w:lang w:eastAsia="fr-FR"/>
    </w:rPr>
  </w:style>
  <w:style w:type="paragraph" w:styleId="Retraitcorpsdetexte">
    <w:name w:val="Body Text Indent"/>
    <w:basedOn w:val="Normal"/>
    <w:link w:val="RetraitcorpsdetexteCar"/>
    <w:rsid w:val="00C911F7"/>
    <w:pPr>
      <w:ind w:firstLine="708"/>
    </w:pPr>
    <w:rPr>
      <w:rFonts w:ascii="Times New Roman" w:eastAsia="Times" w:hAnsi="Times New Roman"/>
      <w:szCs w:val="20"/>
    </w:rPr>
  </w:style>
  <w:style w:type="character" w:customStyle="1" w:styleId="RetraitcorpsdetexteCar">
    <w:name w:val="Retrait corps de texte Car"/>
    <w:basedOn w:val="Policepardfaut"/>
    <w:link w:val="Retraitcorpsdetexte"/>
    <w:rsid w:val="00C911F7"/>
    <w:rPr>
      <w:rFonts w:ascii="Times New Roman" w:eastAsia="Times" w:hAnsi="Times New Roman"/>
      <w:sz w:val="22"/>
    </w:rPr>
  </w:style>
  <w:style w:type="paragraph" w:styleId="Corpsdetexte">
    <w:name w:val="Body Text"/>
    <w:basedOn w:val="Normal"/>
    <w:link w:val="CorpsdetexteCar"/>
    <w:uiPriority w:val="99"/>
    <w:rsid w:val="00C911F7"/>
    <w:pPr>
      <w:jc w:val="center"/>
    </w:pPr>
    <w:rPr>
      <w:rFonts w:ascii="Times New Roman" w:eastAsia="Times" w:hAnsi="Times New Roman"/>
      <w:sz w:val="16"/>
      <w:szCs w:val="20"/>
    </w:rPr>
  </w:style>
  <w:style w:type="character" w:customStyle="1" w:styleId="CorpsdetexteCar">
    <w:name w:val="Corps de texte Car"/>
    <w:basedOn w:val="Policepardfaut"/>
    <w:link w:val="Corpsdetexte"/>
    <w:uiPriority w:val="99"/>
    <w:rsid w:val="00C911F7"/>
    <w:rPr>
      <w:rFonts w:ascii="Times New Roman" w:eastAsia="Times" w:hAnsi="Times New Roman"/>
      <w:sz w:val="16"/>
    </w:rPr>
  </w:style>
  <w:style w:type="paragraph" w:customStyle="1" w:styleId="carre">
    <w:name w:val="carre"/>
    <w:basedOn w:val="Normal"/>
    <w:rsid w:val="00C911F7"/>
    <w:pPr>
      <w:suppressAutoHyphens/>
    </w:pPr>
    <w:rPr>
      <w:rFonts w:ascii="Times New Roman" w:eastAsia="Times New Roman" w:hAnsi="Times New Roman"/>
      <w:sz w:val="24"/>
      <w:szCs w:val="24"/>
      <w:lang w:eastAsia="ar-SA"/>
    </w:rPr>
  </w:style>
  <w:style w:type="paragraph" w:customStyle="1" w:styleId="Retraitnormal1">
    <w:name w:val="Retrait normal1"/>
    <w:basedOn w:val="Normal"/>
    <w:rsid w:val="00C911F7"/>
    <w:pPr>
      <w:suppressAutoHyphens/>
      <w:ind w:left="708"/>
    </w:pPr>
    <w:rPr>
      <w:rFonts w:eastAsia="Times New Roman"/>
      <w:sz w:val="20"/>
      <w:szCs w:val="24"/>
      <w:lang w:eastAsia="ar-SA"/>
    </w:rPr>
  </w:style>
  <w:style w:type="paragraph" w:styleId="Corpsdetexte3">
    <w:name w:val="Body Text 3"/>
    <w:basedOn w:val="Normal"/>
    <w:link w:val="Corpsdetexte3Car"/>
    <w:rsid w:val="00C911F7"/>
    <w:pPr>
      <w:spacing w:after="120"/>
    </w:pPr>
    <w:rPr>
      <w:rFonts w:ascii="Times New Roman" w:eastAsia="Times New Roman" w:hAnsi="Times New Roman"/>
      <w:sz w:val="16"/>
      <w:szCs w:val="16"/>
    </w:rPr>
  </w:style>
  <w:style w:type="character" w:customStyle="1" w:styleId="Corpsdetexte3Car">
    <w:name w:val="Corps de texte 3 Car"/>
    <w:basedOn w:val="Policepardfaut"/>
    <w:link w:val="Corpsdetexte3"/>
    <w:rsid w:val="00C911F7"/>
    <w:rPr>
      <w:rFonts w:ascii="Times New Roman" w:eastAsia="Times New Roman" w:hAnsi="Times New Roman"/>
      <w:sz w:val="16"/>
      <w:szCs w:val="16"/>
    </w:rPr>
  </w:style>
  <w:style w:type="paragraph" w:customStyle="1" w:styleId="CM17">
    <w:name w:val="CM17"/>
    <w:basedOn w:val="Default"/>
    <w:next w:val="Default"/>
    <w:uiPriority w:val="99"/>
    <w:rsid w:val="00C911F7"/>
    <w:pPr>
      <w:widowControl w:val="0"/>
    </w:pPr>
    <w:rPr>
      <w:rFonts w:ascii="Times New Roman" w:eastAsia="Times New Roman" w:hAnsi="Times New Roman" w:cs="Times New Roman"/>
      <w:color w:val="auto"/>
    </w:rPr>
  </w:style>
  <w:style w:type="paragraph" w:customStyle="1" w:styleId="CM7">
    <w:name w:val="CM7"/>
    <w:basedOn w:val="Default"/>
    <w:next w:val="Default"/>
    <w:uiPriority w:val="99"/>
    <w:rsid w:val="00C911F7"/>
    <w:pPr>
      <w:widowControl w:val="0"/>
    </w:pPr>
    <w:rPr>
      <w:rFonts w:ascii="Times New Roman" w:eastAsia="Times New Roman" w:hAnsi="Times New Roman" w:cs="Times New Roman"/>
      <w:color w:val="auto"/>
    </w:rPr>
  </w:style>
  <w:style w:type="paragraph" w:customStyle="1" w:styleId="Formule">
    <w:name w:val="Formule"/>
    <w:basedOn w:val="Remarque"/>
    <w:link w:val="FormuleCar"/>
    <w:rsid w:val="00C911F7"/>
    <w:pPr>
      <w:jc w:val="center"/>
    </w:pPr>
    <w:rPr>
      <w:b/>
      <w:i w:val="0"/>
    </w:rPr>
  </w:style>
  <w:style w:type="paragraph" w:customStyle="1" w:styleId="Cadre">
    <w:name w:val="Cadre"/>
    <w:basedOn w:val="Normal"/>
    <w:next w:val="Normal"/>
    <w:link w:val="CadreCar"/>
    <w:rsid w:val="00C911F7"/>
    <w:pPr>
      <w:pBdr>
        <w:top w:val="single" w:sz="8" w:space="6" w:color="auto" w:shadow="1"/>
        <w:left w:val="single" w:sz="8" w:space="6" w:color="auto" w:shadow="1"/>
        <w:bottom w:val="single" w:sz="8" w:space="6" w:color="auto" w:shadow="1"/>
        <w:right w:val="single" w:sz="8" w:space="6" w:color="auto" w:shadow="1"/>
      </w:pBdr>
      <w:shd w:val="clear" w:color="auto" w:fill="C6D9F1" w:themeFill="text2" w:themeFillTint="33"/>
      <w:ind w:left="2693" w:right="2693"/>
      <w:jc w:val="center"/>
    </w:pPr>
    <w:rPr>
      <w:rFonts w:asciiTheme="minorHAnsi" w:eastAsiaTheme="minorEastAsia" w:hAnsiTheme="minorHAnsi" w:cstheme="minorBidi"/>
      <w:b/>
      <w:i/>
      <w:sz w:val="24"/>
    </w:rPr>
  </w:style>
  <w:style w:type="character" w:customStyle="1" w:styleId="FormuleCar">
    <w:name w:val="Formule Car"/>
    <w:basedOn w:val="RemarqueCar"/>
    <w:link w:val="Formule"/>
    <w:rsid w:val="00C911F7"/>
    <w:rPr>
      <w:rFonts w:cstheme="minorHAnsi"/>
      <w:b/>
      <w:i w:val="0"/>
      <w:sz w:val="24"/>
      <w:szCs w:val="24"/>
      <w:shd w:val="clear" w:color="auto" w:fill="C6D9F1" w:themeFill="text2" w:themeFillTint="33"/>
    </w:rPr>
  </w:style>
  <w:style w:type="character" w:customStyle="1" w:styleId="CadreCar">
    <w:name w:val="Cadre Car"/>
    <w:basedOn w:val="Policepardfaut"/>
    <w:link w:val="Cadre"/>
    <w:rsid w:val="00C911F7"/>
    <w:rPr>
      <w:rFonts w:asciiTheme="minorHAnsi" w:eastAsiaTheme="minorEastAsia" w:hAnsiTheme="minorHAnsi" w:cstheme="minorBidi"/>
      <w:b/>
      <w:i/>
      <w:sz w:val="24"/>
      <w:szCs w:val="22"/>
      <w:shd w:val="clear" w:color="auto" w:fill="C6D9F1" w:themeFill="text2" w:themeFillTint="33"/>
      <w:lang w:eastAsia="en-US"/>
    </w:rPr>
  </w:style>
  <w:style w:type="character" w:customStyle="1" w:styleId="mw-headline">
    <w:name w:val="mw-headline"/>
    <w:basedOn w:val="Policepardfaut"/>
    <w:rsid w:val="003E4663"/>
  </w:style>
  <w:style w:type="character" w:customStyle="1" w:styleId="Titre3Car0">
    <w:name w:val="Titre_3 Car"/>
    <w:basedOn w:val="Titre3Car"/>
    <w:link w:val="Titre30"/>
    <w:rsid w:val="00835B3D"/>
    <w:rPr>
      <w:rFonts w:ascii="Cambria" w:eastAsia="Times New Roman" w:hAnsi="Cambria"/>
      <w:b w:val="0"/>
      <w:bCs w:val="0"/>
      <w:sz w:val="22"/>
      <w:szCs w:val="22"/>
      <w:u w:val="single"/>
      <w:lang w:eastAsia="en-US"/>
    </w:rPr>
  </w:style>
  <w:style w:type="character" w:customStyle="1" w:styleId="mw-editsection">
    <w:name w:val="mw-editsection"/>
    <w:basedOn w:val="Policepardfaut"/>
    <w:rsid w:val="00835B3D"/>
  </w:style>
  <w:style w:type="character" w:customStyle="1" w:styleId="mw-editsection-bracket">
    <w:name w:val="mw-editsection-bracket"/>
    <w:basedOn w:val="Policepardfaut"/>
    <w:rsid w:val="00835B3D"/>
  </w:style>
  <w:style w:type="character" w:customStyle="1" w:styleId="mw-editsection-divider">
    <w:name w:val="mw-editsection-divider"/>
    <w:basedOn w:val="Policepardfaut"/>
    <w:rsid w:val="00835B3D"/>
  </w:style>
  <w:style w:type="paragraph" w:customStyle="1" w:styleId="question1">
    <w:name w:val="question"/>
    <w:basedOn w:val="Paragraphedeliste"/>
    <w:link w:val="questionCar0"/>
    <w:rsid w:val="00835B3D"/>
    <w:pPr>
      <w:numPr>
        <w:numId w:val="10"/>
      </w:numPr>
      <w:spacing w:after="200"/>
      <w:ind w:left="0" w:firstLine="0"/>
    </w:pPr>
    <w:rPr>
      <w:lang w:eastAsia="fr-FR"/>
    </w:rPr>
  </w:style>
  <w:style w:type="character" w:customStyle="1" w:styleId="questionCar0">
    <w:name w:val="question Car"/>
    <w:basedOn w:val="ParagraphedelisteCar"/>
    <w:link w:val="question1"/>
    <w:rsid w:val="00835B3D"/>
    <w:rPr>
      <w:rFonts w:ascii="Arial" w:hAnsi="Arial"/>
      <w:sz w:val="22"/>
      <w:szCs w:val="22"/>
    </w:rPr>
  </w:style>
  <w:style w:type="character" w:customStyle="1" w:styleId="TitreexerciceCar">
    <w:name w:val="Titre_exercice Car"/>
    <w:basedOn w:val="Policepardfaut"/>
    <w:link w:val="Titreexercice"/>
    <w:rsid w:val="00835B3D"/>
    <w:rPr>
      <w:rFonts w:ascii="Cambria" w:hAnsi="Cambria"/>
      <w:color w:val="548DD4"/>
      <w:sz w:val="52"/>
      <w:szCs w:val="22"/>
      <w:lang w:eastAsia="en-US"/>
    </w:rPr>
  </w:style>
  <w:style w:type="paragraph" w:customStyle="1" w:styleId="Pa0">
    <w:name w:val="Pa0"/>
    <w:basedOn w:val="Default"/>
    <w:next w:val="Default"/>
    <w:uiPriority w:val="99"/>
    <w:rsid w:val="00835B3D"/>
    <w:pPr>
      <w:spacing w:line="901" w:lineRule="atLeast"/>
    </w:pPr>
    <w:rPr>
      <w:rFonts w:ascii="Calibri" w:hAnsi="Calibri" w:cs="Times New Roman"/>
      <w:color w:val="auto"/>
    </w:rPr>
  </w:style>
  <w:style w:type="character" w:customStyle="1" w:styleId="A0">
    <w:name w:val="A0"/>
    <w:uiPriority w:val="99"/>
    <w:rsid w:val="00835B3D"/>
    <w:rPr>
      <w:rFonts w:cs="Calibri"/>
      <w:b/>
      <w:bCs/>
      <w:color w:val="000000"/>
      <w:sz w:val="66"/>
      <w:szCs w:val="66"/>
    </w:rPr>
  </w:style>
  <w:style w:type="character" w:customStyle="1" w:styleId="A1">
    <w:name w:val="A1"/>
    <w:uiPriority w:val="99"/>
    <w:rsid w:val="00835B3D"/>
    <w:rPr>
      <w:rFonts w:cs="Calibri"/>
      <w:b/>
      <w:bCs/>
      <w:color w:val="000000"/>
      <w:sz w:val="44"/>
      <w:szCs w:val="44"/>
    </w:rPr>
  </w:style>
  <w:style w:type="character" w:customStyle="1" w:styleId="A3">
    <w:name w:val="A3"/>
    <w:uiPriority w:val="99"/>
    <w:rsid w:val="00835B3D"/>
    <w:rPr>
      <w:rFonts w:cs="Calibri"/>
      <w:b/>
      <w:bCs/>
      <w:color w:val="000000"/>
      <w:sz w:val="28"/>
      <w:szCs w:val="28"/>
    </w:rPr>
  </w:style>
  <w:style w:type="paragraph" w:customStyle="1" w:styleId="Pa8">
    <w:name w:val="Pa8"/>
    <w:basedOn w:val="Default"/>
    <w:next w:val="Default"/>
    <w:uiPriority w:val="99"/>
    <w:rsid w:val="00835B3D"/>
    <w:pPr>
      <w:spacing w:line="181" w:lineRule="atLeast"/>
    </w:pPr>
    <w:rPr>
      <w:rFonts w:ascii="Calibri" w:hAnsi="Calibri" w:cs="Times New Roman"/>
      <w:color w:val="auto"/>
    </w:rPr>
  </w:style>
  <w:style w:type="paragraph" w:customStyle="1" w:styleId="question0">
    <w:name w:val="question*"/>
    <w:basedOn w:val="Titre30"/>
    <w:link w:val="questionCar1"/>
    <w:rsid w:val="00427EA5"/>
    <w:pPr>
      <w:numPr>
        <w:numId w:val="11"/>
      </w:numPr>
      <w:pBdr>
        <w:top w:val="single" w:sz="4" w:space="1" w:color="auto"/>
        <w:left w:val="single" w:sz="4" w:space="4" w:color="auto"/>
        <w:bottom w:val="single" w:sz="4" w:space="1" w:color="auto"/>
        <w:right w:val="single" w:sz="4" w:space="4" w:color="auto"/>
      </w:pBdr>
      <w:shd w:val="clear" w:color="auto" w:fill="EAF1DD" w:themeFill="accent3" w:themeFillTint="33"/>
      <w:spacing w:before="0" w:after="120"/>
      <w:ind w:left="0" w:firstLine="0"/>
    </w:pPr>
    <w:rPr>
      <w:rFonts w:asciiTheme="minorHAnsi" w:hAnsiTheme="minorHAnsi" w:cstheme="minorHAnsi"/>
      <w:u w:val="none"/>
      <w:lang w:eastAsia="fr-FR"/>
    </w:rPr>
  </w:style>
  <w:style w:type="character" w:customStyle="1" w:styleId="questionCar1">
    <w:name w:val="question* Car"/>
    <w:basedOn w:val="Policepardfaut"/>
    <w:link w:val="question0"/>
    <w:rsid w:val="00427EA5"/>
    <w:rPr>
      <w:rFonts w:asciiTheme="minorHAnsi" w:hAnsiTheme="minorHAnsi" w:cstheme="minorHAnsi"/>
      <w:sz w:val="22"/>
      <w:szCs w:val="22"/>
      <w:shd w:val="clear" w:color="auto" w:fill="EAF1DD" w:themeFill="accent3" w:themeFillTint="33"/>
    </w:rPr>
  </w:style>
  <w:style w:type="paragraph" w:customStyle="1" w:styleId="spip">
    <w:name w:val="spip"/>
    <w:basedOn w:val="Normal"/>
    <w:rsid w:val="00884B1B"/>
    <w:pPr>
      <w:spacing w:before="100" w:beforeAutospacing="1" w:after="100" w:afterAutospacing="1"/>
    </w:pPr>
    <w:rPr>
      <w:rFonts w:ascii="Times New Roman" w:eastAsia="Times New Roman" w:hAnsi="Times New Roman"/>
      <w:sz w:val="24"/>
      <w:szCs w:val="24"/>
      <w:lang w:eastAsia="fr-FR" w:bidi="he-IL"/>
    </w:rPr>
  </w:style>
  <w:style w:type="paragraph" w:customStyle="1" w:styleId="questions">
    <w:name w:val="questions"/>
    <w:basedOn w:val="Paragraphedeliste"/>
    <w:link w:val="questionsCar"/>
    <w:rsid w:val="00CD61CB"/>
    <w:pPr>
      <w:numPr>
        <w:numId w:val="13"/>
      </w:numPr>
      <w:tabs>
        <w:tab w:val="left" w:pos="1276"/>
      </w:tabs>
      <w:autoSpaceDE w:val="0"/>
      <w:autoSpaceDN w:val="0"/>
      <w:adjustRightInd w:val="0"/>
      <w:ind w:left="0" w:firstLine="0"/>
    </w:pPr>
    <w:rPr>
      <w:rFonts w:asciiTheme="minorHAnsi" w:hAnsiTheme="minorHAnsi" w:cstheme="minorHAnsi"/>
      <w:szCs w:val="20"/>
      <w:lang w:eastAsia="fr-FR"/>
    </w:rPr>
  </w:style>
  <w:style w:type="character" w:customStyle="1" w:styleId="questionsCar">
    <w:name w:val="questions Car"/>
    <w:basedOn w:val="Policepardfaut"/>
    <w:link w:val="questions"/>
    <w:rsid w:val="00CD61CB"/>
    <w:rPr>
      <w:rFonts w:asciiTheme="minorHAnsi" w:hAnsiTheme="minorHAnsi" w:cstheme="minorHAnsi"/>
      <w:sz w:val="22"/>
    </w:rPr>
  </w:style>
  <w:style w:type="character" w:customStyle="1" w:styleId="nowrap">
    <w:name w:val="nowrap"/>
    <w:basedOn w:val="Policepardfaut"/>
    <w:rsid w:val="00464B08"/>
  </w:style>
  <w:style w:type="paragraph" w:styleId="Lgende">
    <w:name w:val="caption"/>
    <w:basedOn w:val="Normal"/>
    <w:next w:val="Normal"/>
    <w:rsid w:val="00312422"/>
    <w:pPr>
      <w:spacing w:before="120" w:after="120"/>
    </w:pPr>
    <w:rPr>
      <w:rFonts w:eastAsia="Times New Roman"/>
      <w:sz w:val="24"/>
      <w:szCs w:val="20"/>
      <w:lang w:eastAsia="fr-FR"/>
    </w:rPr>
  </w:style>
  <w:style w:type="character" w:customStyle="1" w:styleId="texte">
    <w:name w:val="texte"/>
    <w:basedOn w:val="Policepardfaut"/>
    <w:rsid w:val="006B2E99"/>
  </w:style>
  <w:style w:type="character" w:customStyle="1" w:styleId="Titre6Car">
    <w:name w:val="Titre 6 Car"/>
    <w:basedOn w:val="Policepardfaut"/>
    <w:link w:val="Titre6"/>
    <w:uiPriority w:val="9"/>
    <w:semiHidden/>
    <w:rsid w:val="00B8679A"/>
    <w:rPr>
      <w:rFonts w:asciiTheme="majorHAnsi" w:eastAsiaTheme="majorEastAsia" w:hAnsiTheme="majorHAnsi" w:cstheme="majorBidi"/>
      <w:i/>
      <w:iCs/>
      <w:color w:val="243F60" w:themeColor="accent1" w:themeShade="7F"/>
      <w:sz w:val="22"/>
      <w:szCs w:val="22"/>
      <w:lang w:eastAsia="en-US"/>
    </w:rPr>
  </w:style>
  <w:style w:type="character" w:customStyle="1" w:styleId="katex-mathml">
    <w:name w:val="katex-mathml"/>
    <w:basedOn w:val="Policepardfaut"/>
    <w:rsid w:val="00B8679A"/>
  </w:style>
  <w:style w:type="character" w:customStyle="1" w:styleId="mord">
    <w:name w:val="mord"/>
    <w:basedOn w:val="Policepardfaut"/>
    <w:rsid w:val="00B8679A"/>
  </w:style>
  <w:style w:type="character" w:customStyle="1" w:styleId="vlist-s">
    <w:name w:val="vlist-s"/>
    <w:basedOn w:val="Policepardfaut"/>
    <w:rsid w:val="00B8679A"/>
  </w:style>
  <w:style w:type="paragraph" w:customStyle="1" w:styleId="Correction">
    <w:name w:val="Correction"/>
    <w:basedOn w:val="Titre6"/>
    <w:link w:val="CorrectionCar"/>
    <w:qFormat/>
    <w:rsid w:val="00B8679A"/>
    <w:pPr>
      <w:pBdr>
        <w:top w:val="single" w:sz="4" w:space="1" w:color="auto"/>
        <w:left w:val="single" w:sz="4" w:space="4" w:color="auto"/>
        <w:bottom w:val="single" w:sz="4" w:space="1" w:color="auto"/>
        <w:right w:val="single" w:sz="4" w:space="4" w:color="auto"/>
      </w:pBdr>
      <w:jc w:val="center"/>
    </w:pPr>
    <w:rPr>
      <w:color w:val="FF0000"/>
    </w:rPr>
  </w:style>
  <w:style w:type="character" w:customStyle="1" w:styleId="katex">
    <w:name w:val="katex"/>
    <w:basedOn w:val="Policepardfaut"/>
    <w:rsid w:val="00BB1C92"/>
  </w:style>
  <w:style w:type="character" w:customStyle="1" w:styleId="CorrectionCar">
    <w:name w:val="Correction Car"/>
    <w:basedOn w:val="Titre6Car"/>
    <w:link w:val="Correction"/>
    <w:rsid w:val="00B8679A"/>
    <w:rPr>
      <w:rFonts w:asciiTheme="majorHAnsi" w:eastAsiaTheme="majorEastAsia" w:hAnsiTheme="majorHAnsi" w:cstheme="majorBidi"/>
      <w:i/>
      <w:iCs/>
      <w:color w:val="FF0000"/>
      <w:sz w:val="22"/>
      <w:szCs w:val="22"/>
      <w:lang w:eastAsia="en-US"/>
    </w:rPr>
  </w:style>
  <w:style w:type="paragraph" w:customStyle="1" w:styleId="Standard">
    <w:name w:val="Standard"/>
    <w:rsid w:val="001A7B41"/>
    <w:pPr>
      <w:suppressAutoHyphens/>
      <w:autoSpaceDN w:val="0"/>
      <w:jc w:val="left"/>
      <w:textAlignment w:val="baseline"/>
    </w:pPr>
    <w:rPr>
      <w:rFonts w:ascii="Liberation Serif" w:eastAsia="Noto Serif CJK SC" w:hAnsi="Liberation Serif" w:cs="Lohit Devanagari"/>
      <w:kern w:val="3"/>
      <w:sz w:val="24"/>
      <w:szCs w:val="24"/>
      <w:lang w:eastAsia="zh-CN" w:bidi="hi-IN"/>
    </w:rPr>
  </w:style>
  <w:style w:type="paragraph" w:customStyle="1" w:styleId="Textbody">
    <w:name w:val="Text body"/>
    <w:basedOn w:val="Standard"/>
    <w:rsid w:val="001A7B41"/>
    <w:pPr>
      <w:spacing w:after="140" w:line="276" w:lineRule="auto"/>
    </w:pPr>
  </w:style>
  <w:style w:type="character" w:customStyle="1" w:styleId="StrongEmphasis">
    <w:name w:val="Strong Emphasis"/>
    <w:rsid w:val="001A7B41"/>
    <w:rPr>
      <w:b/>
      <w:bCs/>
    </w:rPr>
  </w:style>
  <w:style w:type="numbering" w:customStyle="1" w:styleId="WWNum2">
    <w:name w:val="WWNum2"/>
    <w:basedOn w:val="Aucuneliste"/>
    <w:rsid w:val="00FE0E4E"/>
    <w:pPr>
      <w:numPr>
        <w:numId w:val="15"/>
      </w:numPr>
    </w:pPr>
  </w:style>
  <w:style w:type="numbering" w:customStyle="1" w:styleId="WWNum17">
    <w:name w:val="WWNum17"/>
    <w:basedOn w:val="Aucuneliste"/>
    <w:rsid w:val="00FE0E4E"/>
    <w:pPr>
      <w:numPr>
        <w:numId w:val="16"/>
      </w:numPr>
    </w:pPr>
  </w:style>
  <w:style w:type="numbering" w:customStyle="1" w:styleId="WWNum4">
    <w:name w:val="WWNum4"/>
    <w:basedOn w:val="Aucuneliste"/>
    <w:rsid w:val="00FE0E4E"/>
    <w:pPr>
      <w:numPr>
        <w:numId w:val="17"/>
      </w:numPr>
    </w:pPr>
  </w:style>
  <w:style w:type="paragraph" w:styleId="Commentaire">
    <w:name w:val="annotation text"/>
    <w:basedOn w:val="Normal"/>
    <w:link w:val="CommentaireCar"/>
    <w:uiPriority w:val="99"/>
    <w:unhideWhenUsed/>
    <w:rsid w:val="007638D4"/>
    <w:rPr>
      <w:sz w:val="20"/>
      <w:szCs w:val="20"/>
    </w:rPr>
  </w:style>
  <w:style w:type="character" w:customStyle="1" w:styleId="CommentaireCar">
    <w:name w:val="Commentaire Car"/>
    <w:basedOn w:val="Policepardfaut"/>
    <w:link w:val="Commentaire"/>
    <w:uiPriority w:val="99"/>
    <w:rsid w:val="007638D4"/>
    <w:rPr>
      <w:rFonts w:ascii="Arial" w:hAnsi="Arial"/>
      <w:lang w:eastAsia="en-US"/>
    </w:rPr>
  </w:style>
  <w:style w:type="paragraph" w:customStyle="1" w:styleId="Annexe">
    <w:name w:val="Annexe"/>
    <w:basedOn w:val="Titre0chapitre"/>
    <w:link w:val="AnnexeCar"/>
    <w:qFormat/>
    <w:rsid w:val="005578C1"/>
    <w:pPr>
      <w:numPr>
        <w:numId w:val="19"/>
      </w:numPr>
      <w:tabs>
        <w:tab w:val="left" w:pos="2268"/>
      </w:tabs>
      <w:spacing w:after="360"/>
    </w:pPr>
    <w:rPr>
      <w:sz w:val="36"/>
    </w:rPr>
  </w:style>
  <w:style w:type="paragraph" w:customStyle="1" w:styleId="Tableau">
    <w:name w:val="Tableau"/>
    <w:basedOn w:val="Normal"/>
    <w:link w:val="TableauCar"/>
    <w:qFormat/>
    <w:rsid w:val="005B1CF8"/>
    <w:pPr>
      <w:numPr>
        <w:numId w:val="20"/>
      </w:numPr>
      <w:tabs>
        <w:tab w:val="left" w:pos="851"/>
      </w:tabs>
      <w:spacing w:before="120" w:after="120"/>
      <w:ind w:left="0" w:hanging="11"/>
      <w:jc w:val="center"/>
    </w:pPr>
  </w:style>
  <w:style w:type="character" w:customStyle="1" w:styleId="AnnexeCar">
    <w:name w:val="Annexe Car"/>
    <w:basedOn w:val="Titre0chapitreCar"/>
    <w:link w:val="Annexe"/>
    <w:rsid w:val="005578C1"/>
    <w:rPr>
      <w:rFonts w:ascii="Arial" w:hAnsi="Arial" w:cs="Arial"/>
      <w:noProof/>
      <w:color w:val="548DD4"/>
      <w:sz w:val="36"/>
      <w:szCs w:val="40"/>
    </w:rPr>
  </w:style>
  <w:style w:type="character" w:customStyle="1" w:styleId="TableauCar">
    <w:name w:val="Tableau Car"/>
    <w:basedOn w:val="Policepardfaut"/>
    <w:link w:val="Tableau"/>
    <w:rsid w:val="005B1CF8"/>
    <w:rPr>
      <w:rFonts w:ascii="Arial" w:hAnsi="Arial"/>
      <w:sz w:val="22"/>
      <w:szCs w:val="22"/>
      <w:lang w:eastAsia="en-US"/>
    </w:rPr>
  </w:style>
  <w:style w:type="paragraph" w:customStyle="1" w:styleId="DR">
    <w:name w:val="DR"/>
    <w:basedOn w:val="Annexe"/>
    <w:link w:val="DRCar"/>
    <w:qFormat/>
    <w:rsid w:val="001D7606"/>
    <w:pPr>
      <w:numPr>
        <w:numId w:val="23"/>
      </w:numPr>
    </w:pPr>
  </w:style>
  <w:style w:type="character" w:customStyle="1" w:styleId="DRCar">
    <w:name w:val="DR Car"/>
    <w:basedOn w:val="AnnexeCar"/>
    <w:link w:val="DR"/>
    <w:rsid w:val="001D7606"/>
    <w:rPr>
      <w:rFonts w:ascii="Arial" w:hAnsi="Arial" w:cs="Arial"/>
      <w:noProof/>
      <w:color w:val="548DD4"/>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616">
      <w:bodyDiv w:val="1"/>
      <w:marLeft w:val="0"/>
      <w:marRight w:val="0"/>
      <w:marTop w:val="0"/>
      <w:marBottom w:val="0"/>
      <w:divBdr>
        <w:top w:val="none" w:sz="0" w:space="0" w:color="auto"/>
        <w:left w:val="none" w:sz="0" w:space="0" w:color="auto"/>
        <w:bottom w:val="none" w:sz="0" w:space="0" w:color="auto"/>
        <w:right w:val="none" w:sz="0" w:space="0" w:color="auto"/>
      </w:divBdr>
    </w:div>
    <w:div w:id="43919655">
      <w:bodyDiv w:val="1"/>
      <w:marLeft w:val="0"/>
      <w:marRight w:val="0"/>
      <w:marTop w:val="0"/>
      <w:marBottom w:val="0"/>
      <w:divBdr>
        <w:top w:val="none" w:sz="0" w:space="0" w:color="auto"/>
        <w:left w:val="none" w:sz="0" w:space="0" w:color="auto"/>
        <w:bottom w:val="none" w:sz="0" w:space="0" w:color="auto"/>
        <w:right w:val="none" w:sz="0" w:space="0" w:color="auto"/>
      </w:divBdr>
    </w:div>
    <w:div w:id="70395930">
      <w:bodyDiv w:val="1"/>
      <w:marLeft w:val="0"/>
      <w:marRight w:val="0"/>
      <w:marTop w:val="0"/>
      <w:marBottom w:val="0"/>
      <w:divBdr>
        <w:top w:val="none" w:sz="0" w:space="0" w:color="auto"/>
        <w:left w:val="none" w:sz="0" w:space="0" w:color="auto"/>
        <w:bottom w:val="none" w:sz="0" w:space="0" w:color="auto"/>
        <w:right w:val="none" w:sz="0" w:space="0" w:color="auto"/>
      </w:divBdr>
    </w:div>
    <w:div w:id="95832136">
      <w:bodyDiv w:val="1"/>
      <w:marLeft w:val="0"/>
      <w:marRight w:val="0"/>
      <w:marTop w:val="0"/>
      <w:marBottom w:val="0"/>
      <w:divBdr>
        <w:top w:val="none" w:sz="0" w:space="0" w:color="auto"/>
        <w:left w:val="none" w:sz="0" w:space="0" w:color="auto"/>
        <w:bottom w:val="none" w:sz="0" w:space="0" w:color="auto"/>
        <w:right w:val="none" w:sz="0" w:space="0" w:color="auto"/>
      </w:divBdr>
    </w:div>
    <w:div w:id="110588674">
      <w:bodyDiv w:val="1"/>
      <w:marLeft w:val="0"/>
      <w:marRight w:val="0"/>
      <w:marTop w:val="0"/>
      <w:marBottom w:val="0"/>
      <w:divBdr>
        <w:top w:val="none" w:sz="0" w:space="0" w:color="auto"/>
        <w:left w:val="none" w:sz="0" w:space="0" w:color="auto"/>
        <w:bottom w:val="none" w:sz="0" w:space="0" w:color="auto"/>
        <w:right w:val="none" w:sz="0" w:space="0" w:color="auto"/>
      </w:divBdr>
      <w:divsChild>
        <w:div w:id="291911614">
          <w:marLeft w:val="0"/>
          <w:marRight w:val="0"/>
          <w:marTop w:val="0"/>
          <w:marBottom w:val="0"/>
          <w:divBdr>
            <w:top w:val="none" w:sz="0" w:space="0" w:color="auto"/>
            <w:left w:val="none" w:sz="0" w:space="0" w:color="auto"/>
            <w:bottom w:val="none" w:sz="0" w:space="0" w:color="auto"/>
            <w:right w:val="none" w:sz="0" w:space="0" w:color="auto"/>
          </w:divBdr>
        </w:div>
        <w:div w:id="307780671">
          <w:marLeft w:val="0"/>
          <w:marRight w:val="0"/>
          <w:marTop w:val="0"/>
          <w:marBottom w:val="0"/>
          <w:divBdr>
            <w:top w:val="none" w:sz="0" w:space="0" w:color="auto"/>
            <w:left w:val="none" w:sz="0" w:space="0" w:color="auto"/>
            <w:bottom w:val="none" w:sz="0" w:space="0" w:color="auto"/>
            <w:right w:val="none" w:sz="0" w:space="0" w:color="auto"/>
          </w:divBdr>
          <w:divsChild>
            <w:div w:id="16542594">
              <w:marLeft w:val="0"/>
              <w:marRight w:val="0"/>
              <w:marTop w:val="0"/>
              <w:marBottom w:val="0"/>
              <w:divBdr>
                <w:top w:val="none" w:sz="0" w:space="0" w:color="auto"/>
                <w:left w:val="none" w:sz="0" w:space="0" w:color="auto"/>
                <w:bottom w:val="none" w:sz="0" w:space="0" w:color="auto"/>
                <w:right w:val="none" w:sz="0" w:space="0" w:color="auto"/>
              </w:divBdr>
            </w:div>
            <w:div w:id="1895582589">
              <w:marLeft w:val="0"/>
              <w:marRight w:val="0"/>
              <w:marTop w:val="0"/>
              <w:marBottom w:val="0"/>
              <w:divBdr>
                <w:top w:val="none" w:sz="0" w:space="0" w:color="auto"/>
                <w:left w:val="none" w:sz="0" w:space="0" w:color="auto"/>
                <w:bottom w:val="none" w:sz="0" w:space="0" w:color="auto"/>
                <w:right w:val="none" w:sz="0" w:space="0" w:color="auto"/>
              </w:divBdr>
            </w:div>
          </w:divsChild>
        </w:div>
        <w:div w:id="895703220">
          <w:marLeft w:val="0"/>
          <w:marRight w:val="0"/>
          <w:marTop w:val="0"/>
          <w:marBottom w:val="0"/>
          <w:divBdr>
            <w:top w:val="none" w:sz="0" w:space="0" w:color="auto"/>
            <w:left w:val="none" w:sz="0" w:space="0" w:color="auto"/>
            <w:bottom w:val="none" w:sz="0" w:space="0" w:color="auto"/>
            <w:right w:val="none" w:sz="0" w:space="0" w:color="auto"/>
          </w:divBdr>
          <w:divsChild>
            <w:div w:id="33041603">
              <w:marLeft w:val="0"/>
              <w:marRight w:val="0"/>
              <w:marTop w:val="0"/>
              <w:marBottom w:val="0"/>
              <w:divBdr>
                <w:top w:val="none" w:sz="0" w:space="0" w:color="auto"/>
                <w:left w:val="none" w:sz="0" w:space="0" w:color="auto"/>
                <w:bottom w:val="none" w:sz="0" w:space="0" w:color="auto"/>
                <w:right w:val="none" w:sz="0" w:space="0" w:color="auto"/>
              </w:divBdr>
            </w:div>
            <w:div w:id="223562078">
              <w:marLeft w:val="0"/>
              <w:marRight w:val="0"/>
              <w:marTop w:val="0"/>
              <w:marBottom w:val="0"/>
              <w:divBdr>
                <w:top w:val="none" w:sz="0" w:space="0" w:color="auto"/>
                <w:left w:val="none" w:sz="0" w:space="0" w:color="auto"/>
                <w:bottom w:val="none" w:sz="0" w:space="0" w:color="auto"/>
                <w:right w:val="none" w:sz="0" w:space="0" w:color="auto"/>
              </w:divBdr>
            </w:div>
            <w:div w:id="527135774">
              <w:marLeft w:val="0"/>
              <w:marRight w:val="0"/>
              <w:marTop w:val="0"/>
              <w:marBottom w:val="0"/>
              <w:divBdr>
                <w:top w:val="none" w:sz="0" w:space="0" w:color="auto"/>
                <w:left w:val="none" w:sz="0" w:space="0" w:color="auto"/>
                <w:bottom w:val="none" w:sz="0" w:space="0" w:color="auto"/>
                <w:right w:val="none" w:sz="0" w:space="0" w:color="auto"/>
              </w:divBdr>
            </w:div>
            <w:div w:id="6475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8215">
      <w:bodyDiv w:val="1"/>
      <w:marLeft w:val="0"/>
      <w:marRight w:val="0"/>
      <w:marTop w:val="0"/>
      <w:marBottom w:val="0"/>
      <w:divBdr>
        <w:top w:val="none" w:sz="0" w:space="0" w:color="auto"/>
        <w:left w:val="none" w:sz="0" w:space="0" w:color="auto"/>
        <w:bottom w:val="none" w:sz="0" w:space="0" w:color="auto"/>
        <w:right w:val="none" w:sz="0" w:space="0" w:color="auto"/>
      </w:divBdr>
    </w:div>
    <w:div w:id="174081988">
      <w:bodyDiv w:val="1"/>
      <w:marLeft w:val="0"/>
      <w:marRight w:val="0"/>
      <w:marTop w:val="0"/>
      <w:marBottom w:val="0"/>
      <w:divBdr>
        <w:top w:val="none" w:sz="0" w:space="0" w:color="auto"/>
        <w:left w:val="none" w:sz="0" w:space="0" w:color="auto"/>
        <w:bottom w:val="none" w:sz="0" w:space="0" w:color="auto"/>
        <w:right w:val="none" w:sz="0" w:space="0" w:color="auto"/>
      </w:divBdr>
    </w:div>
    <w:div w:id="215556903">
      <w:bodyDiv w:val="1"/>
      <w:marLeft w:val="0"/>
      <w:marRight w:val="0"/>
      <w:marTop w:val="0"/>
      <w:marBottom w:val="0"/>
      <w:divBdr>
        <w:top w:val="none" w:sz="0" w:space="0" w:color="auto"/>
        <w:left w:val="none" w:sz="0" w:space="0" w:color="auto"/>
        <w:bottom w:val="none" w:sz="0" w:space="0" w:color="auto"/>
        <w:right w:val="none" w:sz="0" w:space="0" w:color="auto"/>
      </w:divBdr>
    </w:div>
    <w:div w:id="228881342">
      <w:bodyDiv w:val="1"/>
      <w:marLeft w:val="0"/>
      <w:marRight w:val="0"/>
      <w:marTop w:val="0"/>
      <w:marBottom w:val="0"/>
      <w:divBdr>
        <w:top w:val="none" w:sz="0" w:space="0" w:color="auto"/>
        <w:left w:val="none" w:sz="0" w:space="0" w:color="auto"/>
        <w:bottom w:val="none" w:sz="0" w:space="0" w:color="auto"/>
        <w:right w:val="none" w:sz="0" w:space="0" w:color="auto"/>
      </w:divBdr>
    </w:div>
    <w:div w:id="251135081">
      <w:bodyDiv w:val="1"/>
      <w:marLeft w:val="0"/>
      <w:marRight w:val="0"/>
      <w:marTop w:val="0"/>
      <w:marBottom w:val="0"/>
      <w:divBdr>
        <w:top w:val="none" w:sz="0" w:space="0" w:color="auto"/>
        <w:left w:val="none" w:sz="0" w:space="0" w:color="auto"/>
        <w:bottom w:val="none" w:sz="0" w:space="0" w:color="auto"/>
        <w:right w:val="none" w:sz="0" w:space="0" w:color="auto"/>
      </w:divBdr>
    </w:div>
    <w:div w:id="301230470">
      <w:bodyDiv w:val="1"/>
      <w:marLeft w:val="0"/>
      <w:marRight w:val="0"/>
      <w:marTop w:val="0"/>
      <w:marBottom w:val="0"/>
      <w:divBdr>
        <w:top w:val="none" w:sz="0" w:space="0" w:color="auto"/>
        <w:left w:val="none" w:sz="0" w:space="0" w:color="auto"/>
        <w:bottom w:val="none" w:sz="0" w:space="0" w:color="auto"/>
        <w:right w:val="none" w:sz="0" w:space="0" w:color="auto"/>
      </w:divBdr>
    </w:div>
    <w:div w:id="316300752">
      <w:bodyDiv w:val="1"/>
      <w:marLeft w:val="0"/>
      <w:marRight w:val="0"/>
      <w:marTop w:val="0"/>
      <w:marBottom w:val="0"/>
      <w:divBdr>
        <w:top w:val="none" w:sz="0" w:space="0" w:color="auto"/>
        <w:left w:val="none" w:sz="0" w:space="0" w:color="auto"/>
        <w:bottom w:val="none" w:sz="0" w:space="0" w:color="auto"/>
        <w:right w:val="none" w:sz="0" w:space="0" w:color="auto"/>
      </w:divBdr>
    </w:div>
    <w:div w:id="321154812">
      <w:bodyDiv w:val="1"/>
      <w:marLeft w:val="0"/>
      <w:marRight w:val="0"/>
      <w:marTop w:val="0"/>
      <w:marBottom w:val="0"/>
      <w:divBdr>
        <w:top w:val="none" w:sz="0" w:space="0" w:color="auto"/>
        <w:left w:val="none" w:sz="0" w:space="0" w:color="auto"/>
        <w:bottom w:val="none" w:sz="0" w:space="0" w:color="auto"/>
        <w:right w:val="none" w:sz="0" w:space="0" w:color="auto"/>
      </w:divBdr>
      <w:divsChild>
        <w:div w:id="349912596">
          <w:marLeft w:val="0"/>
          <w:marRight w:val="0"/>
          <w:marTop w:val="0"/>
          <w:marBottom w:val="0"/>
          <w:divBdr>
            <w:top w:val="none" w:sz="0" w:space="0" w:color="auto"/>
            <w:left w:val="none" w:sz="0" w:space="0" w:color="auto"/>
            <w:bottom w:val="none" w:sz="0" w:space="0" w:color="auto"/>
            <w:right w:val="none" w:sz="0" w:space="0" w:color="auto"/>
          </w:divBdr>
        </w:div>
        <w:div w:id="396827209">
          <w:marLeft w:val="0"/>
          <w:marRight w:val="0"/>
          <w:marTop w:val="0"/>
          <w:marBottom w:val="0"/>
          <w:divBdr>
            <w:top w:val="none" w:sz="0" w:space="0" w:color="auto"/>
            <w:left w:val="none" w:sz="0" w:space="0" w:color="auto"/>
            <w:bottom w:val="none" w:sz="0" w:space="0" w:color="auto"/>
            <w:right w:val="none" w:sz="0" w:space="0" w:color="auto"/>
          </w:divBdr>
        </w:div>
        <w:div w:id="65543534">
          <w:marLeft w:val="0"/>
          <w:marRight w:val="0"/>
          <w:marTop w:val="0"/>
          <w:marBottom w:val="0"/>
          <w:divBdr>
            <w:top w:val="none" w:sz="0" w:space="0" w:color="auto"/>
            <w:left w:val="none" w:sz="0" w:space="0" w:color="auto"/>
            <w:bottom w:val="none" w:sz="0" w:space="0" w:color="auto"/>
            <w:right w:val="none" w:sz="0" w:space="0" w:color="auto"/>
          </w:divBdr>
        </w:div>
      </w:divsChild>
    </w:div>
    <w:div w:id="411779463">
      <w:bodyDiv w:val="1"/>
      <w:marLeft w:val="0"/>
      <w:marRight w:val="0"/>
      <w:marTop w:val="0"/>
      <w:marBottom w:val="0"/>
      <w:divBdr>
        <w:top w:val="none" w:sz="0" w:space="0" w:color="auto"/>
        <w:left w:val="none" w:sz="0" w:space="0" w:color="auto"/>
        <w:bottom w:val="none" w:sz="0" w:space="0" w:color="auto"/>
        <w:right w:val="none" w:sz="0" w:space="0" w:color="auto"/>
      </w:divBdr>
    </w:div>
    <w:div w:id="418186088">
      <w:bodyDiv w:val="1"/>
      <w:marLeft w:val="0"/>
      <w:marRight w:val="0"/>
      <w:marTop w:val="0"/>
      <w:marBottom w:val="0"/>
      <w:divBdr>
        <w:top w:val="none" w:sz="0" w:space="0" w:color="auto"/>
        <w:left w:val="none" w:sz="0" w:space="0" w:color="auto"/>
        <w:bottom w:val="none" w:sz="0" w:space="0" w:color="auto"/>
        <w:right w:val="none" w:sz="0" w:space="0" w:color="auto"/>
      </w:divBdr>
    </w:div>
    <w:div w:id="418252507">
      <w:bodyDiv w:val="1"/>
      <w:marLeft w:val="0"/>
      <w:marRight w:val="0"/>
      <w:marTop w:val="0"/>
      <w:marBottom w:val="0"/>
      <w:divBdr>
        <w:top w:val="none" w:sz="0" w:space="0" w:color="auto"/>
        <w:left w:val="none" w:sz="0" w:space="0" w:color="auto"/>
        <w:bottom w:val="none" w:sz="0" w:space="0" w:color="auto"/>
        <w:right w:val="none" w:sz="0" w:space="0" w:color="auto"/>
      </w:divBdr>
      <w:divsChild>
        <w:div w:id="224804169">
          <w:marLeft w:val="0"/>
          <w:marRight w:val="0"/>
          <w:marTop w:val="0"/>
          <w:marBottom w:val="0"/>
          <w:divBdr>
            <w:top w:val="none" w:sz="0" w:space="0" w:color="auto"/>
            <w:left w:val="none" w:sz="0" w:space="0" w:color="auto"/>
            <w:bottom w:val="none" w:sz="0" w:space="0" w:color="auto"/>
            <w:right w:val="none" w:sz="0" w:space="0" w:color="auto"/>
          </w:divBdr>
        </w:div>
        <w:div w:id="381905797">
          <w:marLeft w:val="0"/>
          <w:marRight w:val="0"/>
          <w:marTop w:val="0"/>
          <w:marBottom w:val="0"/>
          <w:divBdr>
            <w:top w:val="none" w:sz="0" w:space="0" w:color="auto"/>
            <w:left w:val="none" w:sz="0" w:space="0" w:color="auto"/>
            <w:bottom w:val="none" w:sz="0" w:space="0" w:color="auto"/>
            <w:right w:val="none" w:sz="0" w:space="0" w:color="auto"/>
          </w:divBdr>
        </w:div>
        <w:div w:id="600916714">
          <w:marLeft w:val="0"/>
          <w:marRight w:val="0"/>
          <w:marTop w:val="0"/>
          <w:marBottom w:val="0"/>
          <w:divBdr>
            <w:top w:val="none" w:sz="0" w:space="0" w:color="auto"/>
            <w:left w:val="none" w:sz="0" w:space="0" w:color="auto"/>
            <w:bottom w:val="none" w:sz="0" w:space="0" w:color="auto"/>
            <w:right w:val="none" w:sz="0" w:space="0" w:color="auto"/>
          </w:divBdr>
        </w:div>
        <w:div w:id="796605709">
          <w:marLeft w:val="0"/>
          <w:marRight w:val="0"/>
          <w:marTop w:val="0"/>
          <w:marBottom w:val="0"/>
          <w:divBdr>
            <w:top w:val="none" w:sz="0" w:space="0" w:color="auto"/>
            <w:left w:val="none" w:sz="0" w:space="0" w:color="auto"/>
            <w:bottom w:val="none" w:sz="0" w:space="0" w:color="auto"/>
            <w:right w:val="none" w:sz="0" w:space="0" w:color="auto"/>
          </w:divBdr>
        </w:div>
        <w:div w:id="1600529217">
          <w:marLeft w:val="0"/>
          <w:marRight w:val="0"/>
          <w:marTop w:val="0"/>
          <w:marBottom w:val="0"/>
          <w:divBdr>
            <w:top w:val="none" w:sz="0" w:space="0" w:color="auto"/>
            <w:left w:val="none" w:sz="0" w:space="0" w:color="auto"/>
            <w:bottom w:val="none" w:sz="0" w:space="0" w:color="auto"/>
            <w:right w:val="none" w:sz="0" w:space="0" w:color="auto"/>
          </w:divBdr>
          <w:divsChild>
            <w:div w:id="39477986">
              <w:marLeft w:val="0"/>
              <w:marRight w:val="0"/>
              <w:marTop w:val="0"/>
              <w:marBottom w:val="0"/>
              <w:divBdr>
                <w:top w:val="none" w:sz="0" w:space="0" w:color="auto"/>
                <w:left w:val="none" w:sz="0" w:space="0" w:color="auto"/>
                <w:bottom w:val="none" w:sz="0" w:space="0" w:color="auto"/>
                <w:right w:val="none" w:sz="0" w:space="0" w:color="auto"/>
              </w:divBdr>
            </w:div>
            <w:div w:id="43910223">
              <w:marLeft w:val="0"/>
              <w:marRight w:val="0"/>
              <w:marTop w:val="0"/>
              <w:marBottom w:val="0"/>
              <w:divBdr>
                <w:top w:val="none" w:sz="0" w:space="0" w:color="auto"/>
                <w:left w:val="none" w:sz="0" w:space="0" w:color="auto"/>
                <w:bottom w:val="none" w:sz="0" w:space="0" w:color="auto"/>
                <w:right w:val="none" w:sz="0" w:space="0" w:color="auto"/>
              </w:divBdr>
            </w:div>
            <w:div w:id="125466840">
              <w:marLeft w:val="0"/>
              <w:marRight w:val="0"/>
              <w:marTop w:val="0"/>
              <w:marBottom w:val="0"/>
              <w:divBdr>
                <w:top w:val="none" w:sz="0" w:space="0" w:color="auto"/>
                <w:left w:val="none" w:sz="0" w:space="0" w:color="auto"/>
                <w:bottom w:val="none" w:sz="0" w:space="0" w:color="auto"/>
                <w:right w:val="none" w:sz="0" w:space="0" w:color="auto"/>
              </w:divBdr>
            </w:div>
            <w:div w:id="228343532">
              <w:marLeft w:val="0"/>
              <w:marRight w:val="0"/>
              <w:marTop w:val="0"/>
              <w:marBottom w:val="0"/>
              <w:divBdr>
                <w:top w:val="none" w:sz="0" w:space="0" w:color="auto"/>
                <w:left w:val="none" w:sz="0" w:space="0" w:color="auto"/>
                <w:bottom w:val="none" w:sz="0" w:space="0" w:color="auto"/>
                <w:right w:val="none" w:sz="0" w:space="0" w:color="auto"/>
              </w:divBdr>
            </w:div>
            <w:div w:id="239600938">
              <w:marLeft w:val="0"/>
              <w:marRight w:val="0"/>
              <w:marTop w:val="0"/>
              <w:marBottom w:val="0"/>
              <w:divBdr>
                <w:top w:val="none" w:sz="0" w:space="0" w:color="auto"/>
                <w:left w:val="none" w:sz="0" w:space="0" w:color="auto"/>
                <w:bottom w:val="none" w:sz="0" w:space="0" w:color="auto"/>
                <w:right w:val="none" w:sz="0" w:space="0" w:color="auto"/>
              </w:divBdr>
            </w:div>
            <w:div w:id="407116166">
              <w:marLeft w:val="0"/>
              <w:marRight w:val="0"/>
              <w:marTop w:val="0"/>
              <w:marBottom w:val="0"/>
              <w:divBdr>
                <w:top w:val="none" w:sz="0" w:space="0" w:color="auto"/>
                <w:left w:val="none" w:sz="0" w:space="0" w:color="auto"/>
                <w:bottom w:val="none" w:sz="0" w:space="0" w:color="auto"/>
                <w:right w:val="none" w:sz="0" w:space="0" w:color="auto"/>
              </w:divBdr>
            </w:div>
            <w:div w:id="455955418">
              <w:marLeft w:val="0"/>
              <w:marRight w:val="0"/>
              <w:marTop w:val="0"/>
              <w:marBottom w:val="0"/>
              <w:divBdr>
                <w:top w:val="none" w:sz="0" w:space="0" w:color="auto"/>
                <w:left w:val="none" w:sz="0" w:space="0" w:color="auto"/>
                <w:bottom w:val="none" w:sz="0" w:space="0" w:color="auto"/>
                <w:right w:val="none" w:sz="0" w:space="0" w:color="auto"/>
              </w:divBdr>
            </w:div>
            <w:div w:id="468941435">
              <w:marLeft w:val="0"/>
              <w:marRight w:val="0"/>
              <w:marTop w:val="0"/>
              <w:marBottom w:val="0"/>
              <w:divBdr>
                <w:top w:val="none" w:sz="0" w:space="0" w:color="auto"/>
                <w:left w:val="none" w:sz="0" w:space="0" w:color="auto"/>
                <w:bottom w:val="none" w:sz="0" w:space="0" w:color="auto"/>
                <w:right w:val="none" w:sz="0" w:space="0" w:color="auto"/>
              </w:divBdr>
            </w:div>
            <w:div w:id="472481786">
              <w:marLeft w:val="0"/>
              <w:marRight w:val="0"/>
              <w:marTop w:val="0"/>
              <w:marBottom w:val="0"/>
              <w:divBdr>
                <w:top w:val="none" w:sz="0" w:space="0" w:color="auto"/>
                <w:left w:val="none" w:sz="0" w:space="0" w:color="auto"/>
                <w:bottom w:val="none" w:sz="0" w:space="0" w:color="auto"/>
                <w:right w:val="none" w:sz="0" w:space="0" w:color="auto"/>
              </w:divBdr>
            </w:div>
            <w:div w:id="513031359">
              <w:marLeft w:val="0"/>
              <w:marRight w:val="0"/>
              <w:marTop w:val="0"/>
              <w:marBottom w:val="0"/>
              <w:divBdr>
                <w:top w:val="none" w:sz="0" w:space="0" w:color="auto"/>
                <w:left w:val="none" w:sz="0" w:space="0" w:color="auto"/>
                <w:bottom w:val="none" w:sz="0" w:space="0" w:color="auto"/>
                <w:right w:val="none" w:sz="0" w:space="0" w:color="auto"/>
              </w:divBdr>
            </w:div>
            <w:div w:id="565188385">
              <w:marLeft w:val="0"/>
              <w:marRight w:val="0"/>
              <w:marTop w:val="0"/>
              <w:marBottom w:val="0"/>
              <w:divBdr>
                <w:top w:val="none" w:sz="0" w:space="0" w:color="auto"/>
                <w:left w:val="none" w:sz="0" w:space="0" w:color="auto"/>
                <w:bottom w:val="none" w:sz="0" w:space="0" w:color="auto"/>
                <w:right w:val="none" w:sz="0" w:space="0" w:color="auto"/>
              </w:divBdr>
            </w:div>
            <w:div w:id="575633298">
              <w:marLeft w:val="0"/>
              <w:marRight w:val="0"/>
              <w:marTop w:val="0"/>
              <w:marBottom w:val="0"/>
              <w:divBdr>
                <w:top w:val="none" w:sz="0" w:space="0" w:color="auto"/>
                <w:left w:val="none" w:sz="0" w:space="0" w:color="auto"/>
                <w:bottom w:val="none" w:sz="0" w:space="0" w:color="auto"/>
                <w:right w:val="none" w:sz="0" w:space="0" w:color="auto"/>
              </w:divBdr>
            </w:div>
            <w:div w:id="649211477">
              <w:marLeft w:val="0"/>
              <w:marRight w:val="0"/>
              <w:marTop w:val="0"/>
              <w:marBottom w:val="0"/>
              <w:divBdr>
                <w:top w:val="none" w:sz="0" w:space="0" w:color="auto"/>
                <w:left w:val="none" w:sz="0" w:space="0" w:color="auto"/>
                <w:bottom w:val="none" w:sz="0" w:space="0" w:color="auto"/>
                <w:right w:val="none" w:sz="0" w:space="0" w:color="auto"/>
              </w:divBdr>
            </w:div>
            <w:div w:id="655842024">
              <w:marLeft w:val="0"/>
              <w:marRight w:val="0"/>
              <w:marTop w:val="0"/>
              <w:marBottom w:val="0"/>
              <w:divBdr>
                <w:top w:val="none" w:sz="0" w:space="0" w:color="auto"/>
                <w:left w:val="none" w:sz="0" w:space="0" w:color="auto"/>
                <w:bottom w:val="none" w:sz="0" w:space="0" w:color="auto"/>
                <w:right w:val="none" w:sz="0" w:space="0" w:color="auto"/>
              </w:divBdr>
            </w:div>
            <w:div w:id="774906008">
              <w:marLeft w:val="0"/>
              <w:marRight w:val="0"/>
              <w:marTop w:val="0"/>
              <w:marBottom w:val="0"/>
              <w:divBdr>
                <w:top w:val="none" w:sz="0" w:space="0" w:color="auto"/>
                <w:left w:val="none" w:sz="0" w:space="0" w:color="auto"/>
                <w:bottom w:val="none" w:sz="0" w:space="0" w:color="auto"/>
                <w:right w:val="none" w:sz="0" w:space="0" w:color="auto"/>
              </w:divBdr>
            </w:div>
            <w:div w:id="842164137">
              <w:marLeft w:val="0"/>
              <w:marRight w:val="0"/>
              <w:marTop w:val="0"/>
              <w:marBottom w:val="0"/>
              <w:divBdr>
                <w:top w:val="none" w:sz="0" w:space="0" w:color="auto"/>
                <w:left w:val="none" w:sz="0" w:space="0" w:color="auto"/>
                <w:bottom w:val="none" w:sz="0" w:space="0" w:color="auto"/>
                <w:right w:val="none" w:sz="0" w:space="0" w:color="auto"/>
              </w:divBdr>
            </w:div>
            <w:div w:id="859394830">
              <w:marLeft w:val="0"/>
              <w:marRight w:val="0"/>
              <w:marTop w:val="0"/>
              <w:marBottom w:val="0"/>
              <w:divBdr>
                <w:top w:val="none" w:sz="0" w:space="0" w:color="auto"/>
                <w:left w:val="none" w:sz="0" w:space="0" w:color="auto"/>
                <w:bottom w:val="none" w:sz="0" w:space="0" w:color="auto"/>
                <w:right w:val="none" w:sz="0" w:space="0" w:color="auto"/>
              </w:divBdr>
            </w:div>
            <w:div w:id="958148163">
              <w:marLeft w:val="0"/>
              <w:marRight w:val="0"/>
              <w:marTop w:val="0"/>
              <w:marBottom w:val="0"/>
              <w:divBdr>
                <w:top w:val="none" w:sz="0" w:space="0" w:color="auto"/>
                <w:left w:val="none" w:sz="0" w:space="0" w:color="auto"/>
                <w:bottom w:val="none" w:sz="0" w:space="0" w:color="auto"/>
                <w:right w:val="none" w:sz="0" w:space="0" w:color="auto"/>
              </w:divBdr>
            </w:div>
            <w:div w:id="1050499282">
              <w:marLeft w:val="0"/>
              <w:marRight w:val="0"/>
              <w:marTop w:val="0"/>
              <w:marBottom w:val="0"/>
              <w:divBdr>
                <w:top w:val="none" w:sz="0" w:space="0" w:color="auto"/>
                <w:left w:val="none" w:sz="0" w:space="0" w:color="auto"/>
                <w:bottom w:val="none" w:sz="0" w:space="0" w:color="auto"/>
                <w:right w:val="none" w:sz="0" w:space="0" w:color="auto"/>
              </w:divBdr>
            </w:div>
            <w:div w:id="1106382963">
              <w:marLeft w:val="0"/>
              <w:marRight w:val="0"/>
              <w:marTop w:val="0"/>
              <w:marBottom w:val="0"/>
              <w:divBdr>
                <w:top w:val="none" w:sz="0" w:space="0" w:color="auto"/>
                <w:left w:val="none" w:sz="0" w:space="0" w:color="auto"/>
                <w:bottom w:val="none" w:sz="0" w:space="0" w:color="auto"/>
                <w:right w:val="none" w:sz="0" w:space="0" w:color="auto"/>
              </w:divBdr>
            </w:div>
            <w:div w:id="1138105922">
              <w:marLeft w:val="0"/>
              <w:marRight w:val="0"/>
              <w:marTop w:val="0"/>
              <w:marBottom w:val="0"/>
              <w:divBdr>
                <w:top w:val="none" w:sz="0" w:space="0" w:color="auto"/>
                <w:left w:val="none" w:sz="0" w:space="0" w:color="auto"/>
                <w:bottom w:val="none" w:sz="0" w:space="0" w:color="auto"/>
                <w:right w:val="none" w:sz="0" w:space="0" w:color="auto"/>
              </w:divBdr>
            </w:div>
            <w:div w:id="1631545154">
              <w:marLeft w:val="0"/>
              <w:marRight w:val="0"/>
              <w:marTop w:val="0"/>
              <w:marBottom w:val="0"/>
              <w:divBdr>
                <w:top w:val="none" w:sz="0" w:space="0" w:color="auto"/>
                <w:left w:val="none" w:sz="0" w:space="0" w:color="auto"/>
                <w:bottom w:val="none" w:sz="0" w:space="0" w:color="auto"/>
                <w:right w:val="none" w:sz="0" w:space="0" w:color="auto"/>
              </w:divBdr>
            </w:div>
            <w:div w:id="1689210051">
              <w:marLeft w:val="0"/>
              <w:marRight w:val="0"/>
              <w:marTop w:val="0"/>
              <w:marBottom w:val="0"/>
              <w:divBdr>
                <w:top w:val="none" w:sz="0" w:space="0" w:color="auto"/>
                <w:left w:val="none" w:sz="0" w:space="0" w:color="auto"/>
                <w:bottom w:val="none" w:sz="0" w:space="0" w:color="auto"/>
                <w:right w:val="none" w:sz="0" w:space="0" w:color="auto"/>
              </w:divBdr>
            </w:div>
            <w:div w:id="1734889901">
              <w:marLeft w:val="0"/>
              <w:marRight w:val="0"/>
              <w:marTop w:val="0"/>
              <w:marBottom w:val="0"/>
              <w:divBdr>
                <w:top w:val="none" w:sz="0" w:space="0" w:color="auto"/>
                <w:left w:val="none" w:sz="0" w:space="0" w:color="auto"/>
                <w:bottom w:val="none" w:sz="0" w:space="0" w:color="auto"/>
                <w:right w:val="none" w:sz="0" w:space="0" w:color="auto"/>
              </w:divBdr>
            </w:div>
            <w:div w:id="1754202832">
              <w:marLeft w:val="0"/>
              <w:marRight w:val="0"/>
              <w:marTop w:val="0"/>
              <w:marBottom w:val="0"/>
              <w:divBdr>
                <w:top w:val="none" w:sz="0" w:space="0" w:color="auto"/>
                <w:left w:val="none" w:sz="0" w:space="0" w:color="auto"/>
                <w:bottom w:val="none" w:sz="0" w:space="0" w:color="auto"/>
                <w:right w:val="none" w:sz="0" w:space="0" w:color="auto"/>
              </w:divBdr>
            </w:div>
            <w:div w:id="1782189281">
              <w:marLeft w:val="0"/>
              <w:marRight w:val="0"/>
              <w:marTop w:val="0"/>
              <w:marBottom w:val="0"/>
              <w:divBdr>
                <w:top w:val="none" w:sz="0" w:space="0" w:color="auto"/>
                <w:left w:val="none" w:sz="0" w:space="0" w:color="auto"/>
                <w:bottom w:val="none" w:sz="0" w:space="0" w:color="auto"/>
                <w:right w:val="none" w:sz="0" w:space="0" w:color="auto"/>
              </w:divBdr>
            </w:div>
            <w:div w:id="1864124562">
              <w:marLeft w:val="0"/>
              <w:marRight w:val="0"/>
              <w:marTop w:val="0"/>
              <w:marBottom w:val="0"/>
              <w:divBdr>
                <w:top w:val="none" w:sz="0" w:space="0" w:color="auto"/>
                <w:left w:val="none" w:sz="0" w:space="0" w:color="auto"/>
                <w:bottom w:val="none" w:sz="0" w:space="0" w:color="auto"/>
                <w:right w:val="none" w:sz="0" w:space="0" w:color="auto"/>
              </w:divBdr>
            </w:div>
            <w:div w:id="1942758891">
              <w:marLeft w:val="0"/>
              <w:marRight w:val="0"/>
              <w:marTop w:val="0"/>
              <w:marBottom w:val="0"/>
              <w:divBdr>
                <w:top w:val="none" w:sz="0" w:space="0" w:color="auto"/>
                <w:left w:val="none" w:sz="0" w:space="0" w:color="auto"/>
                <w:bottom w:val="none" w:sz="0" w:space="0" w:color="auto"/>
                <w:right w:val="none" w:sz="0" w:space="0" w:color="auto"/>
              </w:divBdr>
            </w:div>
            <w:div w:id="1948273795">
              <w:marLeft w:val="0"/>
              <w:marRight w:val="0"/>
              <w:marTop w:val="0"/>
              <w:marBottom w:val="0"/>
              <w:divBdr>
                <w:top w:val="none" w:sz="0" w:space="0" w:color="auto"/>
                <w:left w:val="none" w:sz="0" w:space="0" w:color="auto"/>
                <w:bottom w:val="none" w:sz="0" w:space="0" w:color="auto"/>
                <w:right w:val="none" w:sz="0" w:space="0" w:color="auto"/>
              </w:divBdr>
            </w:div>
            <w:div w:id="2146972402">
              <w:marLeft w:val="0"/>
              <w:marRight w:val="0"/>
              <w:marTop w:val="0"/>
              <w:marBottom w:val="0"/>
              <w:divBdr>
                <w:top w:val="none" w:sz="0" w:space="0" w:color="auto"/>
                <w:left w:val="none" w:sz="0" w:space="0" w:color="auto"/>
                <w:bottom w:val="none" w:sz="0" w:space="0" w:color="auto"/>
                <w:right w:val="none" w:sz="0" w:space="0" w:color="auto"/>
              </w:divBdr>
            </w:div>
          </w:divsChild>
        </w:div>
        <w:div w:id="1820078153">
          <w:marLeft w:val="0"/>
          <w:marRight w:val="0"/>
          <w:marTop w:val="0"/>
          <w:marBottom w:val="0"/>
          <w:divBdr>
            <w:top w:val="none" w:sz="0" w:space="0" w:color="auto"/>
            <w:left w:val="none" w:sz="0" w:space="0" w:color="auto"/>
            <w:bottom w:val="none" w:sz="0" w:space="0" w:color="auto"/>
            <w:right w:val="none" w:sz="0" w:space="0" w:color="auto"/>
          </w:divBdr>
        </w:div>
        <w:div w:id="1964849413">
          <w:marLeft w:val="0"/>
          <w:marRight w:val="0"/>
          <w:marTop w:val="0"/>
          <w:marBottom w:val="0"/>
          <w:divBdr>
            <w:top w:val="none" w:sz="0" w:space="0" w:color="auto"/>
            <w:left w:val="none" w:sz="0" w:space="0" w:color="auto"/>
            <w:bottom w:val="none" w:sz="0" w:space="0" w:color="auto"/>
            <w:right w:val="none" w:sz="0" w:space="0" w:color="auto"/>
          </w:divBdr>
        </w:div>
      </w:divsChild>
    </w:div>
    <w:div w:id="501624131">
      <w:bodyDiv w:val="1"/>
      <w:marLeft w:val="0"/>
      <w:marRight w:val="0"/>
      <w:marTop w:val="0"/>
      <w:marBottom w:val="0"/>
      <w:divBdr>
        <w:top w:val="none" w:sz="0" w:space="0" w:color="auto"/>
        <w:left w:val="none" w:sz="0" w:space="0" w:color="auto"/>
        <w:bottom w:val="none" w:sz="0" w:space="0" w:color="auto"/>
        <w:right w:val="none" w:sz="0" w:space="0" w:color="auto"/>
      </w:divBdr>
    </w:div>
    <w:div w:id="533084281">
      <w:bodyDiv w:val="1"/>
      <w:marLeft w:val="0"/>
      <w:marRight w:val="0"/>
      <w:marTop w:val="0"/>
      <w:marBottom w:val="0"/>
      <w:divBdr>
        <w:top w:val="none" w:sz="0" w:space="0" w:color="auto"/>
        <w:left w:val="none" w:sz="0" w:space="0" w:color="auto"/>
        <w:bottom w:val="none" w:sz="0" w:space="0" w:color="auto"/>
        <w:right w:val="none" w:sz="0" w:space="0" w:color="auto"/>
      </w:divBdr>
      <w:divsChild>
        <w:div w:id="142813286">
          <w:marLeft w:val="0"/>
          <w:marRight w:val="0"/>
          <w:marTop w:val="0"/>
          <w:marBottom w:val="0"/>
          <w:divBdr>
            <w:top w:val="none" w:sz="0" w:space="0" w:color="auto"/>
            <w:left w:val="none" w:sz="0" w:space="0" w:color="auto"/>
            <w:bottom w:val="none" w:sz="0" w:space="0" w:color="auto"/>
            <w:right w:val="none" w:sz="0" w:space="0" w:color="auto"/>
          </w:divBdr>
        </w:div>
        <w:div w:id="1854147756">
          <w:marLeft w:val="0"/>
          <w:marRight w:val="0"/>
          <w:marTop w:val="0"/>
          <w:marBottom w:val="0"/>
          <w:divBdr>
            <w:top w:val="none" w:sz="0" w:space="0" w:color="auto"/>
            <w:left w:val="none" w:sz="0" w:space="0" w:color="auto"/>
            <w:bottom w:val="none" w:sz="0" w:space="0" w:color="auto"/>
            <w:right w:val="none" w:sz="0" w:space="0" w:color="auto"/>
          </w:divBdr>
        </w:div>
      </w:divsChild>
    </w:div>
    <w:div w:id="536241528">
      <w:bodyDiv w:val="1"/>
      <w:marLeft w:val="0"/>
      <w:marRight w:val="0"/>
      <w:marTop w:val="0"/>
      <w:marBottom w:val="0"/>
      <w:divBdr>
        <w:top w:val="none" w:sz="0" w:space="0" w:color="auto"/>
        <w:left w:val="none" w:sz="0" w:space="0" w:color="auto"/>
        <w:bottom w:val="none" w:sz="0" w:space="0" w:color="auto"/>
        <w:right w:val="none" w:sz="0" w:space="0" w:color="auto"/>
      </w:divBdr>
    </w:div>
    <w:div w:id="550970008">
      <w:bodyDiv w:val="1"/>
      <w:marLeft w:val="0"/>
      <w:marRight w:val="0"/>
      <w:marTop w:val="0"/>
      <w:marBottom w:val="0"/>
      <w:divBdr>
        <w:top w:val="none" w:sz="0" w:space="0" w:color="auto"/>
        <w:left w:val="none" w:sz="0" w:space="0" w:color="auto"/>
        <w:bottom w:val="none" w:sz="0" w:space="0" w:color="auto"/>
        <w:right w:val="none" w:sz="0" w:space="0" w:color="auto"/>
      </w:divBdr>
    </w:div>
    <w:div w:id="634800973">
      <w:bodyDiv w:val="1"/>
      <w:marLeft w:val="0"/>
      <w:marRight w:val="0"/>
      <w:marTop w:val="0"/>
      <w:marBottom w:val="0"/>
      <w:divBdr>
        <w:top w:val="none" w:sz="0" w:space="0" w:color="auto"/>
        <w:left w:val="none" w:sz="0" w:space="0" w:color="auto"/>
        <w:bottom w:val="none" w:sz="0" w:space="0" w:color="auto"/>
        <w:right w:val="none" w:sz="0" w:space="0" w:color="auto"/>
      </w:divBdr>
    </w:div>
    <w:div w:id="638799453">
      <w:bodyDiv w:val="1"/>
      <w:marLeft w:val="0"/>
      <w:marRight w:val="0"/>
      <w:marTop w:val="0"/>
      <w:marBottom w:val="0"/>
      <w:divBdr>
        <w:top w:val="none" w:sz="0" w:space="0" w:color="auto"/>
        <w:left w:val="none" w:sz="0" w:space="0" w:color="auto"/>
        <w:bottom w:val="none" w:sz="0" w:space="0" w:color="auto"/>
        <w:right w:val="none" w:sz="0" w:space="0" w:color="auto"/>
      </w:divBdr>
    </w:div>
    <w:div w:id="711031812">
      <w:bodyDiv w:val="1"/>
      <w:marLeft w:val="0"/>
      <w:marRight w:val="0"/>
      <w:marTop w:val="0"/>
      <w:marBottom w:val="0"/>
      <w:divBdr>
        <w:top w:val="none" w:sz="0" w:space="0" w:color="auto"/>
        <w:left w:val="none" w:sz="0" w:space="0" w:color="auto"/>
        <w:bottom w:val="none" w:sz="0" w:space="0" w:color="auto"/>
        <w:right w:val="none" w:sz="0" w:space="0" w:color="auto"/>
      </w:divBdr>
    </w:div>
    <w:div w:id="756830665">
      <w:bodyDiv w:val="1"/>
      <w:marLeft w:val="0"/>
      <w:marRight w:val="0"/>
      <w:marTop w:val="0"/>
      <w:marBottom w:val="0"/>
      <w:divBdr>
        <w:top w:val="none" w:sz="0" w:space="0" w:color="auto"/>
        <w:left w:val="none" w:sz="0" w:space="0" w:color="auto"/>
        <w:bottom w:val="none" w:sz="0" w:space="0" w:color="auto"/>
        <w:right w:val="none" w:sz="0" w:space="0" w:color="auto"/>
      </w:divBdr>
      <w:divsChild>
        <w:div w:id="720908498">
          <w:marLeft w:val="0"/>
          <w:marRight w:val="0"/>
          <w:marTop w:val="0"/>
          <w:marBottom w:val="0"/>
          <w:divBdr>
            <w:top w:val="none" w:sz="0" w:space="0" w:color="auto"/>
            <w:left w:val="none" w:sz="0" w:space="0" w:color="auto"/>
            <w:bottom w:val="none" w:sz="0" w:space="0" w:color="auto"/>
            <w:right w:val="none" w:sz="0" w:space="0" w:color="auto"/>
          </w:divBdr>
          <w:divsChild>
            <w:div w:id="268898508">
              <w:marLeft w:val="0"/>
              <w:marRight w:val="0"/>
              <w:marTop w:val="0"/>
              <w:marBottom w:val="0"/>
              <w:divBdr>
                <w:top w:val="none" w:sz="0" w:space="0" w:color="auto"/>
                <w:left w:val="none" w:sz="0" w:space="0" w:color="auto"/>
                <w:bottom w:val="none" w:sz="0" w:space="0" w:color="auto"/>
                <w:right w:val="none" w:sz="0" w:space="0" w:color="auto"/>
              </w:divBdr>
            </w:div>
            <w:div w:id="566309100">
              <w:marLeft w:val="0"/>
              <w:marRight w:val="0"/>
              <w:marTop w:val="0"/>
              <w:marBottom w:val="0"/>
              <w:divBdr>
                <w:top w:val="none" w:sz="0" w:space="0" w:color="auto"/>
                <w:left w:val="none" w:sz="0" w:space="0" w:color="auto"/>
                <w:bottom w:val="none" w:sz="0" w:space="0" w:color="auto"/>
                <w:right w:val="none" w:sz="0" w:space="0" w:color="auto"/>
              </w:divBdr>
            </w:div>
            <w:div w:id="1897471276">
              <w:marLeft w:val="0"/>
              <w:marRight w:val="0"/>
              <w:marTop w:val="0"/>
              <w:marBottom w:val="0"/>
              <w:divBdr>
                <w:top w:val="none" w:sz="0" w:space="0" w:color="auto"/>
                <w:left w:val="none" w:sz="0" w:space="0" w:color="auto"/>
                <w:bottom w:val="none" w:sz="0" w:space="0" w:color="auto"/>
                <w:right w:val="none" w:sz="0" w:space="0" w:color="auto"/>
              </w:divBdr>
            </w:div>
            <w:div w:id="1967613211">
              <w:marLeft w:val="0"/>
              <w:marRight w:val="0"/>
              <w:marTop w:val="0"/>
              <w:marBottom w:val="0"/>
              <w:divBdr>
                <w:top w:val="none" w:sz="0" w:space="0" w:color="auto"/>
                <w:left w:val="none" w:sz="0" w:space="0" w:color="auto"/>
                <w:bottom w:val="none" w:sz="0" w:space="0" w:color="auto"/>
                <w:right w:val="none" w:sz="0" w:space="0" w:color="auto"/>
              </w:divBdr>
            </w:div>
          </w:divsChild>
        </w:div>
        <w:div w:id="866717922">
          <w:marLeft w:val="0"/>
          <w:marRight w:val="0"/>
          <w:marTop w:val="0"/>
          <w:marBottom w:val="0"/>
          <w:divBdr>
            <w:top w:val="none" w:sz="0" w:space="0" w:color="auto"/>
            <w:left w:val="none" w:sz="0" w:space="0" w:color="auto"/>
            <w:bottom w:val="none" w:sz="0" w:space="0" w:color="auto"/>
            <w:right w:val="none" w:sz="0" w:space="0" w:color="auto"/>
          </w:divBdr>
          <w:divsChild>
            <w:div w:id="233862361">
              <w:marLeft w:val="0"/>
              <w:marRight w:val="0"/>
              <w:marTop w:val="0"/>
              <w:marBottom w:val="0"/>
              <w:divBdr>
                <w:top w:val="none" w:sz="0" w:space="0" w:color="auto"/>
                <w:left w:val="none" w:sz="0" w:space="0" w:color="auto"/>
                <w:bottom w:val="none" w:sz="0" w:space="0" w:color="auto"/>
                <w:right w:val="none" w:sz="0" w:space="0" w:color="auto"/>
              </w:divBdr>
            </w:div>
            <w:div w:id="237979683">
              <w:marLeft w:val="0"/>
              <w:marRight w:val="0"/>
              <w:marTop w:val="0"/>
              <w:marBottom w:val="0"/>
              <w:divBdr>
                <w:top w:val="none" w:sz="0" w:space="0" w:color="auto"/>
                <w:left w:val="none" w:sz="0" w:space="0" w:color="auto"/>
                <w:bottom w:val="none" w:sz="0" w:space="0" w:color="auto"/>
                <w:right w:val="none" w:sz="0" w:space="0" w:color="auto"/>
              </w:divBdr>
            </w:div>
            <w:div w:id="448597483">
              <w:marLeft w:val="0"/>
              <w:marRight w:val="0"/>
              <w:marTop w:val="0"/>
              <w:marBottom w:val="0"/>
              <w:divBdr>
                <w:top w:val="none" w:sz="0" w:space="0" w:color="auto"/>
                <w:left w:val="none" w:sz="0" w:space="0" w:color="auto"/>
                <w:bottom w:val="none" w:sz="0" w:space="0" w:color="auto"/>
                <w:right w:val="none" w:sz="0" w:space="0" w:color="auto"/>
              </w:divBdr>
            </w:div>
            <w:div w:id="478227286">
              <w:marLeft w:val="0"/>
              <w:marRight w:val="0"/>
              <w:marTop w:val="0"/>
              <w:marBottom w:val="0"/>
              <w:divBdr>
                <w:top w:val="none" w:sz="0" w:space="0" w:color="auto"/>
                <w:left w:val="none" w:sz="0" w:space="0" w:color="auto"/>
                <w:bottom w:val="none" w:sz="0" w:space="0" w:color="auto"/>
                <w:right w:val="none" w:sz="0" w:space="0" w:color="auto"/>
              </w:divBdr>
            </w:div>
            <w:div w:id="568852864">
              <w:marLeft w:val="0"/>
              <w:marRight w:val="0"/>
              <w:marTop w:val="0"/>
              <w:marBottom w:val="0"/>
              <w:divBdr>
                <w:top w:val="none" w:sz="0" w:space="0" w:color="auto"/>
                <w:left w:val="none" w:sz="0" w:space="0" w:color="auto"/>
                <w:bottom w:val="none" w:sz="0" w:space="0" w:color="auto"/>
                <w:right w:val="none" w:sz="0" w:space="0" w:color="auto"/>
              </w:divBdr>
            </w:div>
            <w:div w:id="781610587">
              <w:marLeft w:val="0"/>
              <w:marRight w:val="0"/>
              <w:marTop w:val="0"/>
              <w:marBottom w:val="0"/>
              <w:divBdr>
                <w:top w:val="none" w:sz="0" w:space="0" w:color="auto"/>
                <w:left w:val="none" w:sz="0" w:space="0" w:color="auto"/>
                <w:bottom w:val="none" w:sz="0" w:space="0" w:color="auto"/>
                <w:right w:val="none" w:sz="0" w:space="0" w:color="auto"/>
              </w:divBdr>
            </w:div>
            <w:div w:id="901405140">
              <w:marLeft w:val="0"/>
              <w:marRight w:val="0"/>
              <w:marTop w:val="0"/>
              <w:marBottom w:val="0"/>
              <w:divBdr>
                <w:top w:val="none" w:sz="0" w:space="0" w:color="auto"/>
                <w:left w:val="none" w:sz="0" w:space="0" w:color="auto"/>
                <w:bottom w:val="none" w:sz="0" w:space="0" w:color="auto"/>
                <w:right w:val="none" w:sz="0" w:space="0" w:color="auto"/>
              </w:divBdr>
            </w:div>
            <w:div w:id="1011491418">
              <w:marLeft w:val="0"/>
              <w:marRight w:val="0"/>
              <w:marTop w:val="0"/>
              <w:marBottom w:val="0"/>
              <w:divBdr>
                <w:top w:val="none" w:sz="0" w:space="0" w:color="auto"/>
                <w:left w:val="none" w:sz="0" w:space="0" w:color="auto"/>
                <w:bottom w:val="none" w:sz="0" w:space="0" w:color="auto"/>
                <w:right w:val="none" w:sz="0" w:space="0" w:color="auto"/>
              </w:divBdr>
            </w:div>
            <w:div w:id="1080754567">
              <w:marLeft w:val="0"/>
              <w:marRight w:val="0"/>
              <w:marTop w:val="0"/>
              <w:marBottom w:val="0"/>
              <w:divBdr>
                <w:top w:val="none" w:sz="0" w:space="0" w:color="auto"/>
                <w:left w:val="none" w:sz="0" w:space="0" w:color="auto"/>
                <w:bottom w:val="none" w:sz="0" w:space="0" w:color="auto"/>
                <w:right w:val="none" w:sz="0" w:space="0" w:color="auto"/>
              </w:divBdr>
            </w:div>
            <w:div w:id="1309166969">
              <w:marLeft w:val="0"/>
              <w:marRight w:val="0"/>
              <w:marTop w:val="0"/>
              <w:marBottom w:val="0"/>
              <w:divBdr>
                <w:top w:val="none" w:sz="0" w:space="0" w:color="auto"/>
                <w:left w:val="none" w:sz="0" w:space="0" w:color="auto"/>
                <w:bottom w:val="none" w:sz="0" w:space="0" w:color="auto"/>
                <w:right w:val="none" w:sz="0" w:space="0" w:color="auto"/>
              </w:divBdr>
            </w:div>
            <w:div w:id="1334525152">
              <w:marLeft w:val="0"/>
              <w:marRight w:val="0"/>
              <w:marTop w:val="0"/>
              <w:marBottom w:val="0"/>
              <w:divBdr>
                <w:top w:val="none" w:sz="0" w:space="0" w:color="auto"/>
                <w:left w:val="none" w:sz="0" w:space="0" w:color="auto"/>
                <w:bottom w:val="none" w:sz="0" w:space="0" w:color="auto"/>
                <w:right w:val="none" w:sz="0" w:space="0" w:color="auto"/>
              </w:divBdr>
            </w:div>
            <w:div w:id="1339385426">
              <w:marLeft w:val="0"/>
              <w:marRight w:val="0"/>
              <w:marTop w:val="0"/>
              <w:marBottom w:val="0"/>
              <w:divBdr>
                <w:top w:val="none" w:sz="0" w:space="0" w:color="auto"/>
                <w:left w:val="none" w:sz="0" w:space="0" w:color="auto"/>
                <w:bottom w:val="none" w:sz="0" w:space="0" w:color="auto"/>
                <w:right w:val="none" w:sz="0" w:space="0" w:color="auto"/>
              </w:divBdr>
            </w:div>
            <w:div w:id="1388527634">
              <w:marLeft w:val="0"/>
              <w:marRight w:val="0"/>
              <w:marTop w:val="0"/>
              <w:marBottom w:val="0"/>
              <w:divBdr>
                <w:top w:val="none" w:sz="0" w:space="0" w:color="auto"/>
                <w:left w:val="none" w:sz="0" w:space="0" w:color="auto"/>
                <w:bottom w:val="none" w:sz="0" w:space="0" w:color="auto"/>
                <w:right w:val="none" w:sz="0" w:space="0" w:color="auto"/>
              </w:divBdr>
            </w:div>
            <w:div w:id="1508208408">
              <w:marLeft w:val="0"/>
              <w:marRight w:val="0"/>
              <w:marTop w:val="0"/>
              <w:marBottom w:val="0"/>
              <w:divBdr>
                <w:top w:val="none" w:sz="0" w:space="0" w:color="auto"/>
                <w:left w:val="none" w:sz="0" w:space="0" w:color="auto"/>
                <w:bottom w:val="none" w:sz="0" w:space="0" w:color="auto"/>
                <w:right w:val="none" w:sz="0" w:space="0" w:color="auto"/>
              </w:divBdr>
            </w:div>
            <w:div w:id="2042319209">
              <w:marLeft w:val="0"/>
              <w:marRight w:val="0"/>
              <w:marTop w:val="0"/>
              <w:marBottom w:val="0"/>
              <w:divBdr>
                <w:top w:val="none" w:sz="0" w:space="0" w:color="auto"/>
                <w:left w:val="none" w:sz="0" w:space="0" w:color="auto"/>
                <w:bottom w:val="none" w:sz="0" w:space="0" w:color="auto"/>
                <w:right w:val="none" w:sz="0" w:space="0" w:color="auto"/>
              </w:divBdr>
            </w:div>
            <w:div w:id="2058357553">
              <w:marLeft w:val="0"/>
              <w:marRight w:val="0"/>
              <w:marTop w:val="0"/>
              <w:marBottom w:val="0"/>
              <w:divBdr>
                <w:top w:val="none" w:sz="0" w:space="0" w:color="auto"/>
                <w:left w:val="none" w:sz="0" w:space="0" w:color="auto"/>
                <w:bottom w:val="none" w:sz="0" w:space="0" w:color="auto"/>
                <w:right w:val="none" w:sz="0" w:space="0" w:color="auto"/>
              </w:divBdr>
            </w:div>
            <w:div w:id="2101020945">
              <w:marLeft w:val="0"/>
              <w:marRight w:val="0"/>
              <w:marTop w:val="0"/>
              <w:marBottom w:val="0"/>
              <w:divBdr>
                <w:top w:val="none" w:sz="0" w:space="0" w:color="auto"/>
                <w:left w:val="none" w:sz="0" w:space="0" w:color="auto"/>
                <w:bottom w:val="none" w:sz="0" w:space="0" w:color="auto"/>
                <w:right w:val="none" w:sz="0" w:space="0" w:color="auto"/>
              </w:divBdr>
            </w:div>
          </w:divsChild>
        </w:div>
        <w:div w:id="1035235758">
          <w:marLeft w:val="0"/>
          <w:marRight w:val="0"/>
          <w:marTop w:val="0"/>
          <w:marBottom w:val="0"/>
          <w:divBdr>
            <w:top w:val="none" w:sz="0" w:space="0" w:color="auto"/>
            <w:left w:val="none" w:sz="0" w:space="0" w:color="auto"/>
            <w:bottom w:val="none" w:sz="0" w:space="0" w:color="auto"/>
            <w:right w:val="none" w:sz="0" w:space="0" w:color="auto"/>
          </w:divBdr>
        </w:div>
        <w:div w:id="1238249003">
          <w:marLeft w:val="0"/>
          <w:marRight w:val="0"/>
          <w:marTop w:val="0"/>
          <w:marBottom w:val="0"/>
          <w:divBdr>
            <w:top w:val="none" w:sz="0" w:space="0" w:color="auto"/>
            <w:left w:val="none" w:sz="0" w:space="0" w:color="auto"/>
            <w:bottom w:val="none" w:sz="0" w:space="0" w:color="auto"/>
            <w:right w:val="none" w:sz="0" w:space="0" w:color="auto"/>
          </w:divBdr>
          <w:divsChild>
            <w:div w:id="4065896">
              <w:marLeft w:val="0"/>
              <w:marRight w:val="0"/>
              <w:marTop w:val="0"/>
              <w:marBottom w:val="0"/>
              <w:divBdr>
                <w:top w:val="none" w:sz="0" w:space="0" w:color="auto"/>
                <w:left w:val="none" w:sz="0" w:space="0" w:color="auto"/>
                <w:bottom w:val="none" w:sz="0" w:space="0" w:color="auto"/>
                <w:right w:val="none" w:sz="0" w:space="0" w:color="auto"/>
              </w:divBdr>
            </w:div>
            <w:div w:id="6318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6029">
      <w:bodyDiv w:val="1"/>
      <w:marLeft w:val="0"/>
      <w:marRight w:val="0"/>
      <w:marTop w:val="0"/>
      <w:marBottom w:val="0"/>
      <w:divBdr>
        <w:top w:val="none" w:sz="0" w:space="0" w:color="auto"/>
        <w:left w:val="none" w:sz="0" w:space="0" w:color="auto"/>
        <w:bottom w:val="none" w:sz="0" w:space="0" w:color="auto"/>
        <w:right w:val="none" w:sz="0" w:space="0" w:color="auto"/>
      </w:divBdr>
    </w:div>
    <w:div w:id="823009370">
      <w:bodyDiv w:val="1"/>
      <w:marLeft w:val="0"/>
      <w:marRight w:val="0"/>
      <w:marTop w:val="0"/>
      <w:marBottom w:val="0"/>
      <w:divBdr>
        <w:top w:val="none" w:sz="0" w:space="0" w:color="auto"/>
        <w:left w:val="none" w:sz="0" w:space="0" w:color="auto"/>
        <w:bottom w:val="none" w:sz="0" w:space="0" w:color="auto"/>
        <w:right w:val="none" w:sz="0" w:space="0" w:color="auto"/>
      </w:divBdr>
    </w:div>
    <w:div w:id="885877383">
      <w:bodyDiv w:val="1"/>
      <w:marLeft w:val="0"/>
      <w:marRight w:val="0"/>
      <w:marTop w:val="0"/>
      <w:marBottom w:val="0"/>
      <w:divBdr>
        <w:top w:val="none" w:sz="0" w:space="0" w:color="auto"/>
        <w:left w:val="none" w:sz="0" w:space="0" w:color="auto"/>
        <w:bottom w:val="none" w:sz="0" w:space="0" w:color="auto"/>
        <w:right w:val="none" w:sz="0" w:space="0" w:color="auto"/>
      </w:divBdr>
    </w:div>
    <w:div w:id="952128312">
      <w:bodyDiv w:val="1"/>
      <w:marLeft w:val="0"/>
      <w:marRight w:val="0"/>
      <w:marTop w:val="0"/>
      <w:marBottom w:val="0"/>
      <w:divBdr>
        <w:top w:val="none" w:sz="0" w:space="0" w:color="auto"/>
        <w:left w:val="none" w:sz="0" w:space="0" w:color="auto"/>
        <w:bottom w:val="none" w:sz="0" w:space="0" w:color="auto"/>
        <w:right w:val="none" w:sz="0" w:space="0" w:color="auto"/>
      </w:divBdr>
      <w:divsChild>
        <w:div w:id="23560188">
          <w:marLeft w:val="1008"/>
          <w:marRight w:val="0"/>
          <w:marTop w:val="110"/>
          <w:marBottom w:val="0"/>
          <w:divBdr>
            <w:top w:val="none" w:sz="0" w:space="0" w:color="auto"/>
            <w:left w:val="none" w:sz="0" w:space="0" w:color="auto"/>
            <w:bottom w:val="none" w:sz="0" w:space="0" w:color="auto"/>
            <w:right w:val="none" w:sz="0" w:space="0" w:color="auto"/>
          </w:divBdr>
        </w:div>
        <w:div w:id="366412236">
          <w:marLeft w:val="1008"/>
          <w:marRight w:val="0"/>
          <w:marTop w:val="110"/>
          <w:marBottom w:val="0"/>
          <w:divBdr>
            <w:top w:val="none" w:sz="0" w:space="0" w:color="auto"/>
            <w:left w:val="none" w:sz="0" w:space="0" w:color="auto"/>
            <w:bottom w:val="none" w:sz="0" w:space="0" w:color="auto"/>
            <w:right w:val="none" w:sz="0" w:space="0" w:color="auto"/>
          </w:divBdr>
        </w:div>
        <w:div w:id="376052816">
          <w:marLeft w:val="1008"/>
          <w:marRight w:val="0"/>
          <w:marTop w:val="110"/>
          <w:marBottom w:val="0"/>
          <w:divBdr>
            <w:top w:val="none" w:sz="0" w:space="0" w:color="auto"/>
            <w:left w:val="none" w:sz="0" w:space="0" w:color="auto"/>
            <w:bottom w:val="none" w:sz="0" w:space="0" w:color="auto"/>
            <w:right w:val="none" w:sz="0" w:space="0" w:color="auto"/>
          </w:divBdr>
        </w:div>
        <w:div w:id="658120384">
          <w:marLeft w:val="576"/>
          <w:marRight w:val="0"/>
          <w:marTop w:val="120"/>
          <w:marBottom w:val="0"/>
          <w:divBdr>
            <w:top w:val="none" w:sz="0" w:space="0" w:color="auto"/>
            <w:left w:val="none" w:sz="0" w:space="0" w:color="auto"/>
            <w:bottom w:val="none" w:sz="0" w:space="0" w:color="auto"/>
            <w:right w:val="none" w:sz="0" w:space="0" w:color="auto"/>
          </w:divBdr>
        </w:div>
        <w:div w:id="792599038">
          <w:marLeft w:val="1008"/>
          <w:marRight w:val="0"/>
          <w:marTop w:val="110"/>
          <w:marBottom w:val="0"/>
          <w:divBdr>
            <w:top w:val="none" w:sz="0" w:space="0" w:color="auto"/>
            <w:left w:val="none" w:sz="0" w:space="0" w:color="auto"/>
            <w:bottom w:val="none" w:sz="0" w:space="0" w:color="auto"/>
            <w:right w:val="none" w:sz="0" w:space="0" w:color="auto"/>
          </w:divBdr>
        </w:div>
        <w:div w:id="985933474">
          <w:marLeft w:val="1008"/>
          <w:marRight w:val="0"/>
          <w:marTop w:val="110"/>
          <w:marBottom w:val="0"/>
          <w:divBdr>
            <w:top w:val="none" w:sz="0" w:space="0" w:color="auto"/>
            <w:left w:val="none" w:sz="0" w:space="0" w:color="auto"/>
            <w:bottom w:val="none" w:sz="0" w:space="0" w:color="auto"/>
            <w:right w:val="none" w:sz="0" w:space="0" w:color="auto"/>
          </w:divBdr>
        </w:div>
        <w:div w:id="1081372439">
          <w:marLeft w:val="1008"/>
          <w:marRight w:val="0"/>
          <w:marTop w:val="110"/>
          <w:marBottom w:val="0"/>
          <w:divBdr>
            <w:top w:val="none" w:sz="0" w:space="0" w:color="auto"/>
            <w:left w:val="none" w:sz="0" w:space="0" w:color="auto"/>
            <w:bottom w:val="none" w:sz="0" w:space="0" w:color="auto"/>
            <w:right w:val="none" w:sz="0" w:space="0" w:color="auto"/>
          </w:divBdr>
        </w:div>
        <w:div w:id="2035692615">
          <w:marLeft w:val="1008"/>
          <w:marRight w:val="0"/>
          <w:marTop w:val="110"/>
          <w:marBottom w:val="0"/>
          <w:divBdr>
            <w:top w:val="none" w:sz="0" w:space="0" w:color="auto"/>
            <w:left w:val="none" w:sz="0" w:space="0" w:color="auto"/>
            <w:bottom w:val="none" w:sz="0" w:space="0" w:color="auto"/>
            <w:right w:val="none" w:sz="0" w:space="0" w:color="auto"/>
          </w:divBdr>
        </w:div>
      </w:divsChild>
    </w:div>
    <w:div w:id="956832443">
      <w:bodyDiv w:val="1"/>
      <w:marLeft w:val="0"/>
      <w:marRight w:val="0"/>
      <w:marTop w:val="0"/>
      <w:marBottom w:val="0"/>
      <w:divBdr>
        <w:top w:val="none" w:sz="0" w:space="0" w:color="auto"/>
        <w:left w:val="none" w:sz="0" w:space="0" w:color="auto"/>
        <w:bottom w:val="none" w:sz="0" w:space="0" w:color="auto"/>
        <w:right w:val="none" w:sz="0" w:space="0" w:color="auto"/>
      </w:divBdr>
    </w:div>
    <w:div w:id="967202571">
      <w:bodyDiv w:val="1"/>
      <w:marLeft w:val="0"/>
      <w:marRight w:val="0"/>
      <w:marTop w:val="0"/>
      <w:marBottom w:val="0"/>
      <w:divBdr>
        <w:top w:val="none" w:sz="0" w:space="0" w:color="auto"/>
        <w:left w:val="none" w:sz="0" w:space="0" w:color="auto"/>
        <w:bottom w:val="none" w:sz="0" w:space="0" w:color="auto"/>
        <w:right w:val="none" w:sz="0" w:space="0" w:color="auto"/>
      </w:divBdr>
    </w:div>
    <w:div w:id="969433523">
      <w:bodyDiv w:val="1"/>
      <w:marLeft w:val="0"/>
      <w:marRight w:val="0"/>
      <w:marTop w:val="0"/>
      <w:marBottom w:val="0"/>
      <w:divBdr>
        <w:top w:val="none" w:sz="0" w:space="0" w:color="auto"/>
        <w:left w:val="none" w:sz="0" w:space="0" w:color="auto"/>
        <w:bottom w:val="none" w:sz="0" w:space="0" w:color="auto"/>
        <w:right w:val="none" w:sz="0" w:space="0" w:color="auto"/>
      </w:divBdr>
      <w:divsChild>
        <w:div w:id="1264417702">
          <w:marLeft w:val="0"/>
          <w:marRight w:val="0"/>
          <w:marTop w:val="0"/>
          <w:marBottom w:val="0"/>
          <w:divBdr>
            <w:top w:val="none" w:sz="0" w:space="0" w:color="auto"/>
            <w:left w:val="none" w:sz="0" w:space="0" w:color="auto"/>
            <w:bottom w:val="none" w:sz="0" w:space="0" w:color="auto"/>
            <w:right w:val="none" w:sz="0" w:space="0" w:color="auto"/>
          </w:divBdr>
          <w:divsChild>
            <w:div w:id="23216998">
              <w:marLeft w:val="0"/>
              <w:marRight w:val="0"/>
              <w:marTop w:val="0"/>
              <w:marBottom w:val="0"/>
              <w:divBdr>
                <w:top w:val="none" w:sz="0" w:space="0" w:color="auto"/>
                <w:left w:val="none" w:sz="0" w:space="0" w:color="auto"/>
                <w:bottom w:val="none" w:sz="0" w:space="0" w:color="auto"/>
                <w:right w:val="none" w:sz="0" w:space="0" w:color="auto"/>
              </w:divBdr>
            </w:div>
            <w:div w:id="51930783">
              <w:marLeft w:val="0"/>
              <w:marRight w:val="0"/>
              <w:marTop w:val="0"/>
              <w:marBottom w:val="0"/>
              <w:divBdr>
                <w:top w:val="none" w:sz="0" w:space="0" w:color="auto"/>
                <w:left w:val="none" w:sz="0" w:space="0" w:color="auto"/>
                <w:bottom w:val="none" w:sz="0" w:space="0" w:color="auto"/>
                <w:right w:val="none" w:sz="0" w:space="0" w:color="auto"/>
              </w:divBdr>
            </w:div>
            <w:div w:id="71396549">
              <w:marLeft w:val="0"/>
              <w:marRight w:val="0"/>
              <w:marTop w:val="0"/>
              <w:marBottom w:val="0"/>
              <w:divBdr>
                <w:top w:val="none" w:sz="0" w:space="0" w:color="auto"/>
                <w:left w:val="none" w:sz="0" w:space="0" w:color="auto"/>
                <w:bottom w:val="none" w:sz="0" w:space="0" w:color="auto"/>
                <w:right w:val="none" w:sz="0" w:space="0" w:color="auto"/>
              </w:divBdr>
            </w:div>
            <w:div w:id="309865906">
              <w:marLeft w:val="0"/>
              <w:marRight w:val="0"/>
              <w:marTop w:val="0"/>
              <w:marBottom w:val="0"/>
              <w:divBdr>
                <w:top w:val="none" w:sz="0" w:space="0" w:color="auto"/>
                <w:left w:val="none" w:sz="0" w:space="0" w:color="auto"/>
                <w:bottom w:val="none" w:sz="0" w:space="0" w:color="auto"/>
                <w:right w:val="none" w:sz="0" w:space="0" w:color="auto"/>
              </w:divBdr>
            </w:div>
            <w:div w:id="349331067">
              <w:marLeft w:val="0"/>
              <w:marRight w:val="0"/>
              <w:marTop w:val="0"/>
              <w:marBottom w:val="0"/>
              <w:divBdr>
                <w:top w:val="none" w:sz="0" w:space="0" w:color="auto"/>
                <w:left w:val="none" w:sz="0" w:space="0" w:color="auto"/>
                <w:bottom w:val="none" w:sz="0" w:space="0" w:color="auto"/>
                <w:right w:val="none" w:sz="0" w:space="0" w:color="auto"/>
              </w:divBdr>
            </w:div>
            <w:div w:id="410010457">
              <w:marLeft w:val="0"/>
              <w:marRight w:val="0"/>
              <w:marTop w:val="0"/>
              <w:marBottom w:val="0"/>
              <w:divBdr>
                <w:top w:val="none" w:sz="0" w:space="0" w:color="auto"/>
                <w:left w:val="none" w:sz="0" w:space="0" w:color="auto"/>
                <w:bottom w:val="none" w:sz="0" w:space="0" w:color="auto"/>
                <w:right w:val="none" w:sz="0" w:space="0" w:color="auto"/>
              </w:divBdr>
            </w:div>
            <w:div w:id="474642585">
              <w:marLeft w:val="0"/>
              <w:marRight w:val="0"/>
              <w:marTop w:val="0"/>
              <w:marBottom w:val="0"/>
              <w:divBdr>
                <w:top w:val="none" w:sz="0" w:space="0" w:color="auto"/>
                <w:left w:val="none" w:sz="0" w:space="0" w:color="auto"/>
                <w:bottom w:val="none" w:sz="0" w:space="0" w:color="auto"/>
                <w:right w:val="none" w:sz="0" w:space="0" w:color="auto"/>
              </w:divBdr>
            </w:div>
            <w:div w:id="549993945">
              <w:marLeft w:val="0"/>
              <w:marRight w:val="0"/>
              <w:marTop w:val="0"/>
              <w:marBottom w:val="0"/>
              <w:divBdr>
                <w:top w:val="none" w:sz="0" w:space="0" w:color="auto"/>
                <w:left w:val="none" w:sz="0" w:space="0" w:color="auto"/>
                <w:bottom w:val="none" w:sz="0" w:space="0" w:color="auto"/>
                <w:right w:val="none" w:sz="0" w:space="0" w:color="auto"/>
              </w:divBdr>
            </w:div>
            <w:div w:id="632639021">
              <w:marLeft w:val="0"/>
              <w:marRight w:val="0"/>
              <w:marTop w:val="0"/>
              <w:marBottom w:val="0"/>
              <w:divBdr>
                <w:top w:val="none" w:sz="0" w:space="0" w:color="auto"/>
                <w:left w:val="none" w:sz="0" w:space="0" w:color="auto"/>
                <w:bottom w:val="none" w:sz="0" w:space="0" w:color="auto"/>
                <w:right w:val="none" w:sz="0" w:space="0" w:color="auto"/>
              </w:divBdr>
            </w:div>
            <w:div w:id="663552117">
              <w:marLeft w:val="0"/>
              <w:marRight w:val="0"/>
              <w:marTop w:val="0"/>
              <w:marBottom w:val="0"/>
              <w:divBdr>
                <w:top w:val="none" w:sz="0" w:space="0" w:color="auto"/>
                <w:left w:val="none" w:sz="0" w:space="0" w:color="auto"/>
                <w:bottom w:val="none" w:sz="0" w:space="0" w:color="auto"/>
                <w:right w:val="none" w:sz="0" w:space="0" w:color="auto"/>
              </w:divBdr>
            </w:div>
            <w:div w:id="697120933">
              <w:marLeft w:val="0"/>
              <w:marRight w:val="0"/>
              <w:marTop w:val="0"/>
              <w:marBottom w:val="0"/>
              <w:divBdr>
                <w:top w:val="none" w:sz="0" w:space="0" w:color="auto"/>
                <w:left w:val="none" w:sz="0" w:space="0" w:color="auto"/>
                <w:bottom w:val="none" w:sz="0" w:space="0" w:color="auto"/>
                <w:right w:val="none" w:sz="0" w:space="0" w:color="auto"/>
              </w:divBdr>
            </w:div>
            <w:div w:id="751241148">
              <w:marLeft w:val="0"/>
              <w:marRight w:val="0"/>
              <w:marTop w:val="0"/>
              <w:marBottom w:val="0"/>
              <w:divBdr>
                <w:top w:val="none" w:sz="0" w:space="0" w:color="auto"/>
                <w:left w:val="none" w:sz="0" w:space="0" w:color="auto"/>
                <w:bottom w:val="none" w:sz="0" w:space="0" w:color="auto"/>
                <w:right w:val="none" w:sz="0" w:space="0" w:color="auto"/>
              </w:divBdr>
            </w:div>
            <w:div w:id="826092269">
              <w:marLeft w:val="0"/>
              <w:marRight w:val="0"/>
              <w:marTop w:val="0"/>
              <w:marBottom w:val="0"/>
              <w:divBdr>
                <w:top w:val="none" w:sz="0" w:space="0" w:color="auto"/>
                <w:left w:val="none" w:sz="0" w:space="0" w:color="auto"/>
                <w:bottom w:val="none" w:sz="0" w:space="0" w:color="auto"/>
                <w:right w:val="none" w:sz="0" w:space="0" w:color="auto"/>
              </w:divBdr>
            </w:div>
            <w:div w:id="850069804">
              <w:marLeft w:val="0"/>
              <w:marRight w:val="0"/>
              <w:marTop w:val="0"/>
              <w:marBottom w:val="0"/>
              <w:divBdr>
                <w:top w:val="none" w:sz="0" w:space="0" w:color="auto"/>
                <w:left w:val="none" w:sz="0" w:space="0" w:color="auto"/>
                <w:bottom w:val="none" w:sz="0" w:space="0" w:color="auto"/>
                <w:right w:val="none" w:sz="0" w:space="0" w:color="auto"/>
              </w:divBdr>
            </w:div>
            <w:div w:id="932661153">
              <w:marLeft w:val="0"/>
              <w:marRight w:val="0"/>
              <w:marTop w:val="0"/>
              <w:marBottom w:val="0"/>
              <w:divBdr>
                <w:top w:val="none" w:sz="0" w:space="0" w:color="auto"/>
                <w:left w:val="none" w:sz="0" w:space="0" w:color="auto"/>
                <w:bottom w:val="none" w:sz="0" w:space="0" w:color="auto"/>
                <w:right w:val="none" w:sz="0" w:space="0" w:color="auto"/>
              </w:divBdr>
            </w:div>
            <w:div w:id="952596947">
              <w:marLeft w:val="0"/>
              <w:marRight w:val="0"/>
              <w:marTop w:val="0"/>
              <w:marBottom w:val="0"/>
              <w:divBdr>
                <w:top w:val="none" w:sz="0" w:space="0" w:color="auto"/>
                <w:left w:val="none" w:sz="0" w:space="0" w:color="auto"/>
                <w:bottom w:val="none" w:sz="0" w:space="0" w:color="auto"/>
                <w:right w:val="none" w:sz="0" w:space="0" w:color="auto"/>
              </w:divBdr>
            </w:div>
            <w:div w:id="963926160">
              <w:marLeft w:val="0"/>
              <w:marRight w:val="0"/>
              <w:marTop w:val="0"/>
              <w:marBottom w:val="0"/>
              <w:divBdr>
                <w:top w:val="none" w:sz="0" w:space="0" w:color="auto"/>
                <w:left w:val="none" w:sz="0" w:space="0" w:color="auto"/>
                <w:bottom w:val="none" w:sz="0" w:space="0" w:color="auto"/>
                <w:right w:val="none" w:sz="0" w:space="0" w:color="auto"/>
              </w:divBdr>
            </w:div>
            <w:div w:id="1119110740">
              <w:marLeft w:val="0"/>
              <w:marRight w:val="0"/>
              <w:marTop w:val="0"/>
              <w:marBottom w:val="0"/>
              <w:divBdr>
                <w:top w:val="none" w:sz="0" w:space="0" w:color="auto"/>
                <w:left w:val="none" w:sz="0" w:space="0" w:color="auto"/>
                <w:bottom w:val="none" w:sz="0" w:space="0" w:color="auto"/>
                <w:right w:val="none" w:sz="0" w:space="0" w:color="auto"/>
              </w:divBdr>
            </w:div>
            <w:div w:id="1366566272">
              <w:marLeft w:val="0"/>
              <w:marRight w:val="0"/>
              <w:marTop w:val="0"/>
              <w:marBottom w:val="0"/>
              <w:divBdr>
                <w:top w:val="none" w:sz="0" w:space="0" w:color="auto"/>
                <w:left w:val="none" w:sz="0" w:space="0" w:color="auto"/>
                <w:bottom w:val="none" w:sz="0" w:space="0" w:color="auto"/>
                <w:right w:val="none" w:sz="0" w:space="0" w:color="auto"/>
              </w:divBdr>
            </w:div>
            <w:div w:id="1386878405">
              <w:marLeft w:val="0"/>
              <w:marRight w:val="0"/>
              <w:marTop w:val="0"/>
              <w:marBottom w:val="0"/>
              <w:divBdr>
                <w:top w:val="none" w:sz="0" w:space="0" w:color="auto"/>
                <w:left w:val="none" w:sz="0" w:space="0" w:color="auto"/>
                <w:bottom w:val="none" w:sz="0" w:space="0" w:color="auto"/>
                <w:right w:val="none" w:sz="0" w:space="0" w:color="auto"/>
              </w:divBdr>
            </w:div>
            <w:div w:id="1391880063">
              <w:marLeft w:val="0"/>
              <w:marRight w:val="0"/>
              <w:marTop w:val="0"/>
              <w:marBottom w:val="0"/>
              <w:divBdr>
                <w:top w:val="none" w:sz="0" w:space="0" w:color="auto"/>
                <w:left w:val="none" w:sz="0" w:space="0" w:color="auto"/>
                <w:bottom w:val="none" w:sz="0" w:space="0" w:color="auto"/>
                <w:right w:val="none" w:sz="0" w:space="0" w:color="auto"/>
              </w:divBdr>
            </w:div>
            <w:div w:id="1694574671">
              <w:marLeft w:val="0"/>
              <w:marRight w:val="0"/>
              <w:marTop w:val="0"/>
              <w:marBottom w:val="0"/>
              <w:divBdr>
                <w:top w:val="none" w:sz="0" w:space="0" w:color="auto"/>
                <w:left w:val="none" w:sz="0" w:space="0" w:color="auto"/>
                <w:bottom w:val="none" w:sz="0" w:space="0" w:color="auto"/>
                <w:right w:val="none" w:sz="0" w:space="0" w:color="auto"/>
              </w:divBdr>
            </w:div>
            <w:div w:id="1744445244">
              <w:marLeft w:val="0"/>
              <w:marRight w:val="0"/>
              <w:marTop w:val="0"/>
              <w:marBottom w:val="0"/>
              <w:divBdr>
                <w:top w:val="none" w:sz="0" w:space="0" w:color="auto"/>
                <w:left w:val="none" w:sz="0" w:space="0" w:color="auto"/>
                <w:bottom w:val="none" w:sz="0" w:space="0" w:color="auto"/>
                <w:right w:val="none" w:sz="0" w:space="0" w:color="auto"/>
              </w:divBdr>
            </w:div>
            <w:div w:id="1773233931">
              <w:marLeft w:val="0"/>
              <w:marRight w:val="0"/>
              <w:marTop w:val="0"/>
              <w:marBottom w:val="0"/>
              <w:divBdr>
                <w:top w:val="none" w:sz="0" w:space="0" w:color="auto"/>
                <w:left w:val="none" w:sz="0" w:space="0" w:color="auto"/>
                <w:bottom w:val="none" w:sz="0" w:space="0" w:color="auto"/>
                <w:right w:val="none" w:sz="0" w:space="0" w:color="auto"/>
              </w:divBdr>
            </w:div>
            <w:div w:id="1866554540">
              <w:marLeft w:val="0"/>
              <w:marRight w:val="0"/>
              <w:marTop w:val="0"/>
              <w:marBottom w:val="0"/>
              <w:divBdr>
                <w:top w:val="none" w:sz="0" w:space="0" w:color="auto"/>
                <w:left w:val="none" w:sz="0" w:space="0" w:color="auto"/>
                <w:bottom w:val="none" w:sz="0" w:space="0" w:color="auto"/>
                <w:right w:val="none" w:sz="0" w:space="0" w:color="auto"/>
              </w:divBdr>
            </w:div>
            <w:div w:id="2040736733">
              <w:marLeft w:val="0"/>
              <w:marRight w:val="0"/>
              <w:marTop w:val="0"/>
              <w:marBottom w:val="0"/>
              <w:divBdr>
                <w:top w:val="none" w:sz="0" w:space="0" w:color="auto"/>
                <w:left w:val="none" w:sz="0" w:space="0" w:color="auto"/>
                <w:bottom w:val="none" w:sz="0" w:space="0" w:color="auto"/>
                <w:right w:val="none" w:sz="0" w:space="0" w:color="auto"/>
              </w:divBdr>
            </w:div>
          </w:divsChild>
        </w:div>
        <w:div w:id="1938711996">
          <w:marLeft w:val="0"/>
          <w:marRight w:val="0"/>
          <w:marTop w:val="0"/>
          <w:marBottom w:val="0"/>
          <w:divBdr>
            <w:top w:val="none" w:sz="0" w:space="0" w:color="auto"/>
            <w:left w:val="none" w:sz="0" w:space="0" w:color="auto"/>
            <w:bottom w:val="none" w:sz="0" w:space="0" w:color="auto"/>
            <w:right w:val="none" w:sz="0" w:space="0" w:color="auto"/>
          </w:divBdr>
          <w:divsChild>
            <w:div w:id="112293452">
              <w:marLeft w:val="0"/>
              <w:marRight w:val="0"/>
              <w:marTop w:val="0"/>
              <w:marBottom w:val="0"/>
              <w:divBdr>
                <w:top w:val="none" w:sz="0" w:space="0" w:color="auto"/>
                <w:left w:val="none" w:sz="0" w:space="0" w:color="auto"/>
                <w:bottom w:val="none" w:sz="0" w:space="0" w:color="auto"/>
                <w:right w:val="none" w:sz="0" w:space="0" w:color="auto"/>
              </w:divBdr>
            </w:div>
            <w:div w:id="133136027">
              <w:marLeft w:val="0"/>
              <w:marRight w:val="0"/>
              <w:marTop w:val="0"/>
              <w:marBottom w:val="0"/>
              <w:divBdr>
                <w:top w:val="none" w:sz="0" w:space="0" w:color="auto"/>
                <w:left w:val="none" w:sz="0" w:space="0" w:color="auto"/>
                <w:bottom w:val="none" w:sz="0" w:space="0" w:color="auto"/>
                <w:right w:val="none" w:sz="0" w:space="0" w:color="auto"/>
              </w:divBdr>
            </w:div>
            <w:div w:id="214204270">
              <w:marLeft w:val="0"/>
              <w:marRight w:val="0"/>
              <w:marTop w:val="0"/>
              <w:marBottom w:val="0"/>
              <w:divBdr>
                <w:top w:val="none" w:sz="0" w:space="0" w:color="auto"/>
                <w:left w:val="none" w:sz="0" w:space="0" w:color="auto"/>
                <w:bottom w:val="none" w:sz="0" w:space="0" w:color="auto"/>
                <w:right w:val="none" w:sz="0" w:space="0" w:color="auto"/>
              </w:divBdr>
            </w:div>
            <w:div w:id="271595837">
              <w:marLeft w:val="0"/>
              <w:marRight w:val="0"/>
              <w:marTop w:val="0"/>
              <w:marBottom w:val="0"/>
              <w:divBdr>
                <w:top w:val="none" w:sz="0" w:space="0" w:color="auto"/>
                <w:left w:val="none" w:sz="0" w:space="0" w:color="auto"/>
                <w:bottom w:val="none" w:sz="0" w:space="0" w:color="auto"/>
                <w:right w:val="none" w:sz="0" w:space="0" w:color="auto"/>
              </w:divBdr>
            </w:div>
            <w:div w:id="483010072">
              <w:marLeft w:val="0"/>
              <w:marRight w:val="0"/>
              <w:marTop w:val="0"/>
              <w:marBottom w:val="0"/>
              <w:divBdr>
                <w:top w:val="none" w:sz="0" w:space="0" w:color="auto"/>
                <w:left w:val="none" w:sz="0" w:space="0" w:color="auto"/>
                <w:bottom w:val="none" w:sz="0" w:space="0" w:color="auto"/>
                <w:right w:val="none" w:sz="0" w:space="0" w:color="auto"/>
              </w:divBdr>
            </w:div>
            <w:div w:id="555164113">
              <w:marLeft w:val="0"/>
              <w:marRight w:val="0"/>
              <w:marTop w:val="0"/>
              <w:marBottom w:val="0"/>
              <w:divBdr>
                <w:top w:val="none" w:sz="0" w:space="0" w:color="auto"/>
                <w:left w:val="none" w:sz="0" w:space="0" w:color="auto"/>
                <w:bottom w:val="none" w:sz="0" w:space="0" w:color="auto"/>
                <w:right w:val="none" w:sz="0" w:space="0" w:color="auto"/>
              </w:divBdr>
            </w:div>
            <w:div w:id="568421026">
              <w:marLeft w:val="0"/>
              <w:marRight w:val="0"/>
              <w:marTop w:val="0"/>
              <w:marBottom w:val="0"/>
              <w:divBdr>
                <w:top w:val="none" w:sz="0" w:space="0" w:color="auto"/>
                <w:left w:val="none" w:sz="0" w:space="0" w:color="auto"/>
                <w:bottom w:val="none" w:sz="0" w:space="0" w:color="auto"/>
                <w:right w:val="none" w:sz="0" w:space="0" w:color="auto"/>
              </w:divBdr>
            </w:div>
            <w:div w:id="829827374">
              <w:marLeft w:val="0"/>
              <w:marRight w:val="0"/>
              <w:marTop w:val="0"/>
              <w:marBottom w:val="0"/>
              <w:divBdr>
                <w:top w:val="none" w:sz="0" w:space="0" w:color="auto"/>
                <w:left w:val="none" w:sz="0" w:space="0" w:color="auto"/>
                <w:bottom w:val="none" w:sz="0" w:space="0" w:color="auto"/>
                <w:right w:val="none" w:sz="0" w:space="0" w:color="auto"/>
              </w:divBdr>
            </w:div>
            <w:div w:id="941569721">
              <w:marLeft w:val="0"/>
              <w:marRight w:val="0"/>
              <w:marTop w:val="0"/>
              <w:marBottom w:val="0"/>
              <w:divBdr>
                <w:top w:val="none" w:sz="0" w:space="0" w:color="auto"/>
                <w:left w:val="none" w:sz="0" w:space="0" w:color="auto"/>
                <w:bottom w:val="none" w:sz="0" w:space="0" w:color="auto"/>
                <w:right w:val="none" w:sz="0" w:space="0" w:color="auto"/>
              </w:divBdr>
            </w:div>
            <w:div w:id="1258096035">
              <w:marLeft w:val="0"/>
              <w:marRight w:val="0"/>
              <w:marTop w:val="0"/>
              <w:marBottom w:val="0"/>
              <w:divBdr>
                <w:top w:val="none" w:sz="0" w:space="0" w:color="auto"/>
                <w:left w:val="none" w:sz="0" w:space="0" w:color="auto"/>
                <w:bottom w:val="none" w:sz="0" w:space="0" w:color="auto"/>
                <w:right w:val="none" w:sz="0" w:space="0" w:color="auto"/>
              </w:divBdr>
            </w:div>
            <w:div w:id="1338993834">
              <w:marLeft w:val="0"/>
              <w:marRight w:val="0"/>
              <w:marTop w:val="0"/>
              <w:marBottom w:val="0"/>
              <w:divBdr>
                <w:top w:val="none" w:sz="0" w:space="0" w:color="auto"/>
                <w:left w:val="none" w:sz="0" w:space="0" w:color="auto"/>
                <w:bottom w:val="none" w:sz="0" w:space="0" w:color="auto"/>
                <w:right w:val="none" w:sz="0" w:space="0" w:color="auto"/>
              </w:divBdr>
            </w:div>
            <w:div w:id="1357194899">
              <w:marLeft w:val="0"/>
              <w:marRight w:val="0"/>
              <w:marTop w:val="0"/>
              <w:marBottom w:val="0"/>
              <w:divBdr>
                <w:top w:val="none" w:sz="0" w:space="0" w:color="auto"/>
                <w:left w:val="none" w:sz="0" w:space="0" w:color="auto"/>
                <w:bottom w:val="none" w:sz="0" w:space="0" w:color="auto"/>
                <w:right w:val="none" w:sz="0" w:space="0" w:color="auto"/>
              </w:divBdr>
            </w:div>
            <w:div w:id="1409689028">
              <w:marLeft w:val="0"/>
              <w:marRight w:val="0"/>
              <w:marTop w:val="0"/>
              <w:marBottom w:val="0"/>
              <w:divBdr>
                <w:top w:val="none" w:sz="0" w:space="0" w:color="auto"/>
                <w:left w:val="none" w:sz="0" w:space="0" w:color="auto"/>
                <w:bottom w:val="none" w:sz="0" w:space="0" w:color="auto"/>
                <w:right w:val="none" w:sz="0" w:space="0" w:color="auto"/>
              </w:divBdr>
            </w:div>
            <w:div w:id="1421020721">
              <w:marLeft w:val="0"/>
              <w:marRight w:val="0"/>
              <w:marTop w:val="0"/>
              <w:marBottom w:val="0"/>
              <w:divBdr>
                <w:top w:val="none" w:sz="0" w:space="0" w:color="auto"/>
                <w:left w:val="none" w:sz="0" w:space="0" w:color="auto"/>
                <w:bottom w:val="none" w:sz="0" w:space="0" w:color="auto"/>
                <w:right w:val="none" w:sz="0" w:space="0" w:color="auto"/>
              </w:divBdr>
            </w:div>
            <w:div w:id="1446533896">
              <w:marLeft w:val="0"/>
              <w:marRight w:val="0"/>
              <w:marTop w:val="0"/>
              <w:marBottom w:val="0"/>
              <w:divBdr>
                <w:top w:val="none" w:sz="0" w:space="0" w:color="auto"/>
                <w:left w:val="none" w:sz="0" w:space="0" w:color="auto"/>
                <w:bottom w:val="none" w:sz="0" w:space="0" w:color="auto"/>
                <w:right w:val="none" w:sz="0" w:space="0" w:color="auto"/>
              </w:divBdr>
            </w:div>
            <w:div w:id="1510098736">
              <w:marLeft w:val="0"/>
              <w:marRight w:val="0"/>
              <w:marTop w:val="0"/>
              <w:marBottom w:val="0"/>
              <w:divBdr>
                <w:top w:val="none" w:sz="0" w:space="0" w:color="auto"/>
                <w:left w:val="none" w:sz="0" w:space="0" w:color="auto"/>
                <w:bottom w:val="none" w:sz="0" w:space="0" w:color="auto"/>
                <w:right w:val="none" w:sz="0" w:space="0" w:color="auto"/>
              </w:divBdr>
            </w:div>
            <w:div w:id="1687367371">
              <w:marLeft w:val="0"/>
              <w:marRight w:val="0"/>
              <w:marTop w:val="0"/>
              <w:marBottom w:val="0"/>
              <w:divBdr>
                <w:top w:val="none" w:sz="0" w:space="0" w:color="auto"/>
                <w:left w:val="none" w:sz="0" w:space="0" w:color="auto"/>
                <w:bottom w:val="none" w:sz="0" w:space="0" w:color="auto"/>
                <w:right w:val="none" w:sz="0" w:space="0" w:color="auto"/>
              </w:divBdr>
            </w:div>
            <w:div w:id="1707172114">
              <w:marLeft w:val="0"/>
              <w:marRight w:val="0"/>
              <w:marTop w:val="0"/>
              <w:marBottom w:val="0"/>
              <w:divBdr>
                <w:top w:val="none" w:sz="0" w:space="0" w:color="auto"/>
                <w:left w:val="none" w:sz="0" w:space="0" w:color="auto"/>
                <w:bottom w:val="none" w:sz="0" w:space="0" w:color="auto"/>
                <w:right w:val="none" w:sz="0" w:space="0" w:color="auto"/>
              </w:divBdr>
            </w:div>
            <w:div w:id="1761368618">
              <w:marLeft w:val="0"/>
              <w:marRight w:val="0"/>
              <w:marTop w:val="0"/>
              <w:marBottom w:val="0"/>
              <w:divBdr>
                <w:top w:val="none" w:sz="0" w:space="0" w:color="auto"/>
                <w:left w:val="none" w:sz="0" w:space="0" w:color="auto"/>
                <w:bottom w:val="none" w:sz="0" w:space="0" w:color="auto"/>
                <w:right w:val="none" w:sz="0" w:space="0" w:color="auto"/>
              </w:divBdr>
            </w:div>
            <w:div w:id="1803232799">
              <w:marLeft w:val="0"/>
              <w:marRight w:val="0"/>
              <w:marTop w:val="0"/>
              <w:marBottom w:val="0"/>
              <w:divBdr>
                <w:top w:val="none" w:sz="0" w:space="0" w:color="auto"/>
                <w:left w:val="none" w:sz="0" w:space="0" w:color="auto"/>
                <w:bottom w:val="none" w:sz="0" w:space="0" w:color="auto"/>
                <w:right w:val="none" w:sz="0" w:space="0" w:color="auto"/>
              </w:divBdr>
            </w:div>
            <w:div w:id="1843548884">
              <w:marLeft w:val="0"/>
              <w:marRight w:val="0"/>
              <w:marTop w:val="0"/>
              <w:marBottom w:val="0"/>
              <w:divBdr>
                <w:top w:val="none" w:sz="0" w:space="0" w:color="auto"/>
                <w:left w:val="none" w:sz="0" w:space="0" w:color="auto"/>
                <w:bottom w:val="none" w:sz="0" w:space="0" w:color="auto"/>
                <w:right w:val="none" w:sz="0" w:space="0" w:color="auto"/>
              </w:divBdr>
            </w:div>
            <w:div w:id="1874148458">
              <w:marLeft w:val="0"/>
              <w:marRight w:val="0"/>
              <w:marTop w:val="0"/>
              <w:marBottom w:val="0"/>
              <w:divBdr>
                <w:top w:val="none" w:sz="0" w:space="0" w:color="auto"/>
                <w:left w:val="none" w:sz="0" w:space="0" w:color="auto"/>
                <w:bottom w:val="none" w:sz="0" w:space="0" w:color="auto"/>
                <w:right w:val="none" w:sz="0" w:space="0" w:color="auto"/>
              </w:divBdr>
            </w:div>
            <w:div w:id="1946696435">
              <w:marLeft w:val="0"/>
              <w:marRight w:val="0"/>
              <w:marTop w:val="0"/>
              <w:marBottom w:val="0"/>
              <w:divBdr>
                <w:top w:val="none" w:sz="0" w:space="0" w:color="auto"/>
                <w:left w:val="none" w:sz="0" w:space="0" w:color="auto"/>
                <w:bottom w:val="none" w:sz="0" w:space="0" w:color="auto"/>
                <w:right w:val="none" w:sz="0" w:space="0" w:color="auto"/>
              </w:divBdr>
            </w:div>
            <w:div w:id="209350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0008">
      <w:bodyDiv w:val="1"/>
      <w:marLeft w:val="0"/>
      <w:marRight w:val="0"/>
      <w:marTop w:val="0"/>
      <w:marBottom w:val="0"/>
      <w:divBdr>
        <w:top w:val="none" w:sz="0" w:space="0" w:color="auto"/>
        <w:left w:val="none" w:sz="0" w:space="0" w:color="auto"/>
        <w:bottom w:val="none" w:sz="0" w:space="0" w:color="auto"/>
        <w:right w:val="none" w:sz="0" w:space="0" w:color="auto"/>
      </w:divBdr>
    </w:div>
    <w:div w:id="1153330124">
      <w:bodyDiv w:val="1"/>
      <w:marLeft w:val="0"/>
      <w:marRight w:val="0"/>
      <w:marTop w:val="0"/>
      <w:marBottom w:val="0"/>
      <w:divBdr>
        <w:top w:val="none" w:sz="0" w:space="0" w:color="auto"/>
        <w:left w:val="none" w:sz="0" w:space="0" w:color="auto"/>
        <w:bottom w:val="none" w:sz="0" w:space="0" w:color="auto"/>
        <w:right w:val="none" w:sz="0" w:space="0" w:color="auto"/>
      </w:divBdr>
    </w:div>
    <w:div w:id="1188593055">
      <w:bodyDiv w:val="1"/>
      <w:marLeft w:val="0"/>
      <w:marRight w:val="0"/>
      <w:marTop w:val="0"/>
      <w:marBottom w:val="0"/>
      <w:divBdr>
        <w:top w:val="none" w:sz="0" w:space="0" w:color="auto"/>
        <w:left w:val="none" w:sz="0" w:space="0" w:color="auto"/>
        <w:bottom w:val="none" w:sz="0" w:space="0" w:color="auto"/>
        <w:right w:val="none" w:sz="0" w:space="0" w:color="auto"/>
      </w:divBdr>
      <w:divsChild>
        <w:div w:id="831877043">
          <w:marLeft w:val="0"/>
          <w:marRight w:val="0"/>
          <w:marTop w:val="0"/>
          <w:marBottom w:val="0"/>
          <w:divBdr>
            <w:top w:val="none" w:sz="0" w:space="0" w:color="auto"/>
            <w:left w:val="none" w:sz="0" w:space="0" w:color="auto"/>
            <w:bottom w:val="none" w:sz="0" w:space="0" w:color="auto"/>
            <w:right w:val="none" w:sz="0" w:space="0" w:color="auto"/>
          </w:divBdr>
        </w:div>
        <w:div w:id="1973367676">
          <w:marLeft w:val="0"/>
          <w:marRight w:val="0"/>
          <w:marTop w:val="0"/>
          <w:marBottom w:val="0"/>
          <w:divBdr>
            <w:top w:val="none" w:sz="0" w:space="0" w:color="auto"/>
            <w:left w:val="none" w:sz="0" w:space="0" w:color="auto"/>
            <w:bottom w:val="none" w:sz="0" w:space="0" w:color="auto"/>
            <w:right w:val="none" w:sz="0" w:space="0" w:color="auto"/>
          </w:divBdr>
        </w:div>
      </w:divsChild>
    </w:div>
    <w:div w:id="1189876574">
      <w:bodyDiv w:val="1"/>
      <w:marLeft w:val="0"/>
      <w:marRight w:val="0"/>
      <w:marTop w:val="0"/>
      <w:marBottom w:val="0"/>
      <w:divBdr>
        <w:top w:val="none" w:sz="0" w:space="0" w:color="auto"/>
        <w:left w:val="none" w:sz="0" w:space="0" w:color="auto"/>
        <w:bottom w:val="none" w:sz="0" w:space="0" w:color="auto"/>
        <w:right w:val="none" w:sz="0" w:space="0" w:color="auto"/>
      </w:divBdr>
    </w:div>
    <w:div w:id="1271857303">
      <w:bodyDiv w:val="1"/>
      <w:marLeft w:val="0"/>
      <w:marRight w:val="0"/>
      <w:marTop w:val="0"/>
      <w:marBottom w:val="0"/>
      <w:divBdr>
        <w:top w:val="none" w:sz="0" w:space="0" w:color="auto"/>
        <w:left w:val="none" w:sz="0" w:space="0" w:color="auto"/>
        <w:bottom w:val="none" w:sz="0" w:space="0" w:color="auto"/>
        <w:right w:val="none" w:sz="0" w:space="0" w:color="auto"/>
      </w:divBdr>
    </w:div>
    <w:div w:id="1277518029">
      <w:bodyDiv w:val="1"/>
      <w:marLeft w:val="0"/>
      <w:marRight w:val="0"/>
      <w:marTop w:val="0"/>
      <w:marBottom w:val="0"/>
      <w:divBdr>
        <w:top w:val="none" w:sz="0" w:space="0" w:color="auto"/>
        <w:left w:val="none" w:sz="0" w:space="0" w:color="auto"/>
        <w:bottom w:val="none" w:sz="0" w:space="0" w:color="auto"/>
        <w:right w:val="none" w:sz="0" w:space="0" w:color="auto"/>
      </w:divBdr>
    </w:div>
    <w:div w:id="1282808816">
      <w:bodyDiv w:val="1"/>
      <w:marLeft w:val="0"/>
      <w:marRight w:val="0"/>
      <w:marTop w:val="0"/>
      <w:marBottom w:val="0"/>
      <w:divBdr>
        <w:top w:val="none" w:sz="0" w:space="0" w:color="auto"/>
        <w:left w:val="none" w:sz="0" w:space="0" w:color="auto"/>
        <w:bottom w:val="none" w:sz="0" w:space="0" w:color="auto"/>
        <w:right w:val="none" w:sz="0" w:space="0" w:color="auto"/>
      </w:divBdr>
    </w:div>
    <w:div w:id="1301576921">
      <w:bodyDiv w:val="1"/>
      <w:marLeft w:val="0"/>
      <w:marRight w:val="0"/>
      <w:marTop w:val="0"/>
      <w:marBottom w:val="0"/>
      <w:divBdr>
        <w:top w:val="none" w:sz="0" w:space="0" w:color="auto"/>
        <w:left w:val="none" w:sz="0" w:space="0" w:color="auto"/>
        <w:bottom w:val="none" w:sz="0" w:space="0" w:color="auto"/>
        <w:right w:val="none" w:sz="0" w:space="0" w:color="auto"/>
      </w:divBdr>
      <w:divsChild>
        <w:div w:id="2444302">
          <w:marLeft w:val="576"/>
          <w:marRight w:val="0"/>
          <w:marTop w:val="120"/>
          <w:marBottom w:val="0"/>
          <w:divBdr>
            <w:top w:val="none" w:sz="0" w:space="0" w:color="auto"/>
            <w:left w:val="none" w:sz="0" w:space="0" w:color="auto"/>
            <w:bottom w:val="none" w:sz="0" w:space="0" w:color="auto"/>
            <w:right w:val="none" w:sz="0" w:space="0" w:color="auto"/>
          </w:divBdr>
        </w:div>
        <w:div w:id="45228306">
          <w:marLeft w:val="1296"/>
          <w:marRight w:val="0"/>
          <w:marTop w:val="120"/>
          <w:marBottom w:val="0"/>
          <w:divBdr>
            <w:top w:val="none" w:sz="0" w:space="0" w:color="auto"/>
            <w:left w:val="none" w:sz="0" w:space="0" w:color="auto"/>
            <w:bottom w:val="none" w:sz="0" w:space="0" w:color="auto"/>
            <w:right w:val="none" w:sz="0" w:space="0" w:color="auto"/>
          </w:divBdr>
        </w:div>
        <w:div w:id="208998045">
          <w:marLeft w:val="576"/>
          <w:marRight w:val="0"/>
          <w:marTop w:val="120"/>
          <w:marBottom w:val="0"/>
          <w:divBdr>
            <w:top w:val="none" w:sz="0" w:space="0" w:color="auto"/>
            <w:left w:val="none" w:sz="0" w:space="0" w:color="auto"/>
            <w:bottom w:val="none" w:sz="0" w:space="0" w:color="auto"/>
            <w:right w:val="none" w:sz="0" w:space="0" w:color="auto"/>
          </w:divBdr>
        </w:div>
        <w:div w:id="964892297">
          <w:marLeft w:val="1296"/>
          <w:marRight w:val="0"/>
          <w:marTop w:val="120"/>
          <w:marBottom w:val="0"/>
          <w:divBdr>
            <w:top w:val="none" w:sz="0" w:space="0" w:color="auto"/>
            <w:left w:val="none" w:sz="0" w:space="0" w:color="auto"/>
            <w:bottom w:val="none" w:sz="0" w:space="0" w:color="auto"/>
            <w:right w:val="none" w:sz="0" w:space="0" w:color="auto"/>
          </w:divBdr>
        </w:div>
        <w:div w:id="1570579228">
          <w:marLeft w:val="576"/>
          <w:marRight w:val="0"/>
          <w:marTop w:val="120"/>
          <w:marBottom w:val="0"/>
          <w:divBdr>
            <w:top w:val="none" w:sz="0" w:space="0" w:color="auto"/>
            <w:left w:val="none" w:sz="0" w:space="0" w:color="auto"/>
            <w:bottom w:val="none" w:sz="0" w:space="0" w:color="auto"/>
            <w:right w:val="none" w:sz="0" w:space="0" w:color="auto"/>
          </w:divBdr>
        </w:div>
      </w:divsChild>
    </w:div>
    <w:div w:id="1316646497">
      <w:bodyDiv w:val="1"/>
      <w:marLeft w:val="0"/>
      <w:marRight w:val="0"/>
      <w:marTop w:val="0"/>
      <w:marBottom w:val="0"/>
      <w:divBdr>
        <w:top w:val="none" w:sz="0" w:space="0" w:color="auto"/>
        <w:left w:val="none" w:sz="0" w:space="0" w:color="auto"/>
        <w:bottom w:val="none" w:sz="0" w:space="0" w:color="auto"/>
        <w:right w:val="none" w:sz="0" w:space="0" w:color="auto"/>
      </w:divBdr>
      <w:divsChild>
        <w:div w:id="134223554">
          <w:marLeft w:val="0"/>
          <w:marRight w:val="0"/>
          <w:marTop w:val="0"/>
          <w:marBottom w:val="0"/>
          <w:divBdr>
            <w:top w:val="none" w:sz="0" w:space="0" w:color="auto"/>
            <w:left w:val="none" w:sz="0" w:space="0" w:color="auto"/>
            <w:bottom w:val="none" w:sz="0" w:space="0" w:color="auto"/>
            <w:right w:val="none" w:sz="0" w:space="0" w:color="auto"/>
          </w:divBdr>
        </w:div>
        <w:div w:id="540438604">
          <w:marLeft w:val="0"/>
          <w:marRight w:val="0"/>
          <w:marTop w:val="0"/>
          <w:marBottom w:val="0"/>
          <w:divBdr>
            <w:top w:val="none" w:sz="0" w:space="0" w:color="auto"/>
            <w:left w:val="none" w:sz="0" w:space="0" w:color="auto"/>
            <w:bottom w:val="none" w:sz="0" w:space="0" w:color="auto"/>
            <w:right w:val="none" w:sz="0" w:space="0" w:color="auto"/>
          </w:divBdr>
        </w:div>
        <w:div w:id="1979803326">
          <w:marLeft w:val="0"/>
          <w:marRight w:val="0"/>
          <w:marTop w:val="0"/>
          <w:marBottom w:val="0"/>
          <w:divBdr>
            <w:top w:val="none" w:sz="0" w:space="0" w:color="auto"/>
            <w:left w:val="none" w:sz="0" w:space="0" w:color="auto"/>
            <w:bottom w:val="none" w:sz="0" w:space="0" w:color="auto"/>
            <w:right w:val="none" w:sz="0" w:space="0" w:color="auto"/>
          </w:divBdr>
          <w:divsChild>
            <w:div w:id="502429279">
              <w:marLeft w:val="0"/>
              <w:marRight w:val="0"/>
              <w:marTop w:val="0"/>
              <w:marBottom w:val="0"/>
              <w:divBdr>
                <w:top w:val="none" w:sz="0" w:space="0" w:color="auto"/>
                <w:left w:val="none" w:sz="0" w:space="0" w:color="auto"/>
                <w:bottom w:val="none" w:sz="0" w:space="0" w:color="auto"/>
                <w:right w:val="none" w:sz="0" w:space="0" w:color="auto"/>
              </w:divBdr>
            </w:div>
            <w:div w:id="1093282171">
              <w:marLeft w:val="0"/>
              <w:marRight w:val="0"/>
              <w:marTop w:val="0"/>
              <w:marBottom w:val="0"/>
              <w:divBdr>
                <w:top w:val="none" w:sz="0" w:space="0" w:color="auto"/>
                <w:left w:val="none" w:sz="0" w:space="0" w:color="auto"/>
                <w:bottom w:val="none" w:sz="0" w:space="0" w:color="auto"/>
                <w:right w:val="none" w:sz="0" w:space="0" w:color="auto"/>
              </w:divBdr>
            </w:div>
            <w:div w:id="1401368800">
              <w:marLeft w:val="0"/>
              <w:marRight w:val="0"/>
              <w:marTop w:val="0"/>
              <w:marBottom w:val="0"/>
              <w:divBdr>
                <w:top w:val="none" w:sz="0" w:space="0" w:color="auto"/>
                <w:left w:val="none" w:sz="0" w:space="0" w:color="auto"/>
                <w:bottom w:val="none" w:sz="0" w:space="0" w:color="auto"/>
                <w:right w:val="none" w:sz="0" w:space="0" w:color="auto"/>
              </w:divBdr>
            </w:div>
            <w:div w:id="1406997994">
              <w:marLeft w:val="0"/>
              <w:marRight w:val="0"/>
              <w:marTop w:val="0"/>
              <w:marBottom w:val="0"/>
              <w:divBdr>
                <w:top w:val="none" w:sz="0" w:space="0" w:color="auto"/>
                <w:left w:val="none" w:sz="0" w:space="0" w:color="auto"/>
                <w:bottom w:val="none" w:sz="0" w:space="0" w:color="auto"/>
                <w:right w:val="none" w:sz="0" w:space="0" w:color="auto"/>
              </w:divBdr>
            </w:div>
            <w:div w:id="1702584676">
              <w:marLeft w:val="0"/>
              <w:marRight w:val="0"/>
              <w:marTop w:val="0"/>
              <w:marBottom w:val="0"/>
              <w:divBdr>
                <w:top w:val="none" w:sz="0" w:space="0" w:color="auto"/>
                <w:left w:val="none" w:sz="0" w:space="0" w:color="auto"/>
                <w:bottom w:val="none" w:sz="0" w:space="0" w:color="auto"/>
                <w:right w:val="none" w:sz="0" w:space="0" w:color="auto"/>
              </w:divBdr>
            </w:div>
            <w:div w:id="1815829784">
              <w:marLeft w:val="0"/>
              <w:marRight w:val="0"/>
              <w:marTop w:val="0"/>
              <w:marBottom w:val="0"/>
              <w:divBdr>
                <w:top w:val="none" w:sz="0" w:space="0" w:color="auto"/>
                <w:left w:val="none" w:sz="0" w:space="0" w:color="auto"/>
                <w:bottom w:val="none" w:sz="0" w:space="0" w:color="auto"/>
                <w:right w:val="none" w:sz="0" w:space="0" w:color="auto"/>
              </w:divBdr>
            </w:div>
            <w:div w:id="198928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3106">
      <w:bodyDiv w:val="1"/>
      <w:marLeft w:val="0"/>
      <w:marRight w:val="0"/>
      <w:marTop w:val="0"/>
      <w:marBottom w:val="0"/>
      <w:divBdr>
        <w:top w:val="none" w:sz="0" w:space="0" w:color="auto"/>
        <w:left w:val="none" w:sz="0" w:space="0" w:color="auto"/>
        <w:bottom w:val="none" w:sz="0" w:space="0" w:color="auto"/>
        <w:right w:val="none" w:sz="0" w:space="0" w:color="auto"/>
      </w:divBdr>
    </w:div>
    <w:div w:id="1484619503">
      <w:bodyDiv w:val="1"/>
      <w:marLeft w:val="0"/>
      <w:marRight w:val="0"/>
      <w:marTop w:val="0"/>
      <w:marBottom w:val="0"/>
      <w:divBdr>
        <w:top w:val="none" w:sz="0" w:space="0" w:color="auto"/>
        <w:left w:val="none" w:sz="0" w:space="0" w:color="auto"/>
        <w:bottom w:val="none" w:sz="0" w:space="0" w:color="auto"/>
        <w:right w:val="none" w:sz="0" w:space="0" w:color="auto"/>
      </w:divBdr>
      <w:divsChild>
        <w:div w:id="1004359274">
          <w:marLeft w:val="0"/>
          <w:marRight w:val="0"/>
          <w:marTop w:val="0"/>
          <w:marBottom w:val="0"/>
          <w:divBdr>
            <w:top w:val="none" w:sz="0" w:space="0" w:color="auto"/>
            <w:left w:val="none" w:sz="0" w:space="0" w:color="auto"/>
            <w:bottom w:val="none" w:sz="0" w:space="0" w:color="auto"/>
            <w:right w:val="none" w:sz="0" w:space="0" w:color="auto"/>
          </w:divBdr>
          <w:divsChild>
            <w:div w:id="1785614953">
              <w:marLeft w:val="0"/>
              <w:marRight w:val="0"/>
              <w:marTop w:val="0"/>
              <w:marBottom w:val="0"/>
              <w:divBdr>
                <w:top w:val="none" w:sz="0" w:space="0" w:color="auto"/>
                <w:left w:val="none" w:sz="0" w:space="0" w:color="auto"/>
                <w:bottom w:val="none" w:sz="0" w:space="0" w:color="auto"/>
                <w:right w:val="none" w:sz="0" w:space="0" w:color="auto"/>
              </w:divBdr>
            </w:div>
            <w:div w:id="1887450281">
              <w:marLeft w:val="0"/>
              <w:marRight w:val="0"/>
              <w:marTop w:val="0"/>
              <w:marBottom w:val="0"/>
              <w:divBdr>
                <w:top w:val="none" w:sz="0" w:space="0" w:color="auto"/>
                <w:left w:val="none" w:sz="0" w:space="0" w:color="auto"/>
                <w:bottom w:val="none" w:sz="0" w:space="0" w:color="auto"/>
                <w:right w:val="none" w:sz="0" w:space="0" w:color="auto"/>
              </w:divBdr>
            </w:div>
          </w:divsChild>
        </w:div>
        <w:div w:id="1113743004">
          <w:marLeft w:val="0"/>
          <w:marRight w:val="0"/>
          <w:marTop w:val="0"/>
          <w:marBottom w:val="0"/>
          <w:divBdr>
            <w:top w:val="none" w:sz="0" w:space="0" w:color="auto"/>
            <w:left w:val="none" w:sz="0" w:space="0" w:color="auto"/>
            <w:bottom w:val="none" w:sz="0" w:space="0" w:color="auto"/>
            <w:right w:val="none" w:sz="0" w:space="0" w:color="auto"/>
          </w:divBdr>
          <w:divsChild>
            <w:div w:id="588277163">
              <w:marLeft w:val="0"/>
              <w:marRight w:val="0"/>
              <w:marTop w:val="0"/>
              <w:marBottom w:val="0"/>
              <w:divBdr>
                <w:top w:val="none" w:sz="0" w:space="0" w:color="auto"/>
                <w:left w:val="none" w:sz="0" w:space="0" w:color="auto"/>
                <w:bottom w:val="none" w:sz="0" w:space="0" w:color="auto"/>
                <w:right w:val="none" w:sz="0" w:space="0" w:color="auto"/>
              </w:divBdr>
            </w:div>
            <w:div w:id="609357896">
              <w:marLeft w:val="0"/>
              <w:marRight w:val="0"/>
              <w:marTop w:val="0"/>
              <w:marBottom w:val="0"/>
              <w:divBdr>
                <w:top w:val="none" w:sz="0" w:space="0" w:color="auto"/>
                <w:left w:val="none" w:sz="0" w:space="0" w:color="auto"/>
                <w:bottom w:val="none" w:sz="0" w:space="0" w:color="auto"/>
                <w:right w:val="none" w:sz="0" w:space="0" w:color="auto"/>
              </w:divBdr>
            </w:div>
            <w:div w:id="734161071">
              <w:marLeft w:val="0"/>
              <w:marRight w:val="0"/>
              <w:marTop w:val="0"/>
              <w:marBottom w:val="0"/>
              <w:divBdr>
                <w:top w:val="none" w:sz="0" w:space="0" w:color="auto"/>
                <w:left w:val="none" w:sz="0" w:space="0" w:color="auto"/>
                <w:bottom w:val="none" w:sz="0" w:space="0" w:color="auto"/>
                <w:right w:val="none" w:sz="0" w:space="0" w:color="auto"/>
              </w:divBdr>
            </w:div>
            <w:div w:id="1176384442">
              <w:marLeft w:val="0"/>
              <w:marRight w:val="0"/>
              <w:marTop w:val="0"/>
              <w:marBottom w:val="0"/>
              <w:divBdr>
                <w:top w:val="none" w:sz="0" w:space="0" w:color="auto"/>
                <w:left w:val="none" w:sz="0" w:space="0" w:color="auto"/>
                <w:bottom w:val="none" w:sz="0" w:space="0" w:color="auto"/>
                <w:right w:val="none" w:sz="0" w:space="0" w:color="auto"/>
              </w:divBdr>
            </w:div>
            <w:div w:id="1739016977">
              <w:marLeft w:val="0"/>
              <w:marRight w:val="0"/>
              <w:marTop w:val="0"/>
              <w:marBottom w:val="0"/>
              <w:divBdr>
                <w:top w:val="none" w:sz="0" w:space="0" w:color="auto"/>
                <w:left w:val="none" w:sz="0" w:space="0" w:color="auto"/>
                <w:bottom w:val="none" w:sz="0" w:space="0" w:color="auto"/>
                <w:right w:val="none" w:sz="0" w:space="0" w:color="auto"/>
              </w:divBdr>
            </w:div>
            <w:div w:id="213983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4367">
      <w:bodyDiv w:val="1"/>
      <w:marLeft w:val="0"/>
      <w:marRight w:val="0"/>
      <w:marTop w:val="0"/>
      <w:marBottom w:val="0"/>
      <w:divBdr>
        <w:top w:val="none" w:sz="0" w:space="0" w:color="auto"/>
        <w:left w:val="none" w:sz="0" w:space="0" w:color="auto"/>
        <w:bottom w:val="none" w:sz="0" w:space="0" w:color="auto"/>
        <w:right w:val="none" w:sz="0" w:space="0" w:color="auto"/>
      </w:divBdr>
    </w:div>
    <w:div w:id="1672566872">
      <w:bodyDiv w:val="1"/>
      <w:marLeft w:val="0"/>
      <w:marRight w:val="0"/>
      <w:marTop w:val="0"/>
      <w:marBottom w:val="0"/>
      <w:divBdr>
        <w:top w:val="none" w:sz="0" w:space="0" w:color="auto"/>
        <w:left w:val="none" w:sz="0" w:space="0" w:color="auto"/>
        <w:bottom w:val="none" w:sz="0" w:space="0" w:color="auto"/>
        <w:right w:val="none" w:sz="0" w:space="0" w:color="auto"/>
      </w:divBdr>
    </w:div>
    <w:div w:id="1716077792">
      <w:bodyDiv w:val="1"/>
      <w:marLeft w:val="0"/>
      <w:marRight w:val="0"/>
      <w:marTop w:val="0"/>
      <w:marBottom w:val="0"/>
      <w:divBdr>
        <w:top w:val="none" w:sz="0" w:space="0" w:color="auto"/>
        <w:left w:val="none" w:sz="0" w:space="0" w:color="auto"/>
        <w:bottom w:val="none" w:sz="0" w:space="0" w:color="auto"/>
        <w:right w:val="none" w:sz="0" w:space="0" w:color="auto"/>
      </w:divBdr>
    </w:div>
    <w:div w:id="1764833541">
      <w:bodyDiv w:val="1"/>
      <w:marLeft w:val="0"/>
      <w:marRight w:val="0"/>
      <w:marTop w:val="0"/>
      <w:marBottom w:val="0"/>
      <w:divBdr>
        <w:top w:val="none" w:sz="0" w:space="0" w:color="auto"/>
        <w:left w:val="none" w:sz="0" w:space="0" w:color="auto"/>
        <w:bottom w:val="none" w:sz="0" w:space="0" w:color="auto"/>
        <w:right w:val="none" w:sz="0" w:space="0" w:color="auto"/>
      </w:divBdr>
    </w:div>
    <w:div w:id="1793789182">
      <w:bodyDiv w:val="1"/>
      <w:marLeft w:val="0"/>
      <w:marRight w:val="0"/>
      <w:marTop w:val="0"/>
      <w:marBottom w:val="0"/>
      <w:divBdr>
        <w:top w:val="none" w:sz="0" w:space="0" w:color="auto"/>
        <w:left w:val="none" w:sz="0" w:space="0" w:color="auto"/>
        <w:bottom w:val="none" w:sz="0" w:space="0" w:color="auto"/>
        <w:right w:val="none" w:sz="0" w:space="0" w:color="auto"/>
      </w:divBdr>
    </w:div>
    <w:div w:id="1813937194">
      <w:bodyDiv w:val="1"/>
      <w:marLeft w:val="0"/>
      <w:marRight w:val="0"/>
      <w:marTop w:val="0"/>
      <w:marBottom w:val="0"/>
      <w:divBdr>
        <w:top w:val="none" w:sz="0" w:space="0" w:color="auto"/>
        <w:left w:val="none" w:sz="0" w:space="0" w:color="auto"/>
        <w:bottom w:val="none" w:sz="0" w:space="0" w:color="auto"/>
        <w:right w:val="none" w:sz="0" w:space="0" w:color="auto"/>
      </w:divBdr>
    </w:div>
    <w:div w:id="1822698315">
      <w:bodyDiv w:val="1"/>
      <w:marLeft w:val="0"/>
      <w:marRight w:val="0"/>
      <w:marTop w:val="0"/>
      <w:marBottom w:val="0"/>
      <w:divBdr>
        <w:top w:val="none" w:sz="0" w:space="0" w:color="auto"/>
        <w:left w:val="none" w:sz="0" w:space="0" w:color="auto"/>
        <w:bottom w:val="none" w:sz="0" w:space="0" w:color="auto"/>
        <w:right w:val="none" w:sz="0" w:space="0" w:color="auto"/>
      </w:divBdr>
    </w:div>
    <w:div w:id="1848406114">
      <w:bodyDiv w:val="1"/>
      <w:marLeft w:val="0"/>
      <w:marRight w:val="0"/>
      <w:marTop w:val="0"/>
      <w:marBottom w:val="0"/>
      <w:divBdr>
        <w:top w:val="none" w:sz="0" w:space="0" w:color="auto"/>
        <w:left w:val="none" w:sz="0" w:space="0" w:color="auto"/>
        <w:bottom w:val="none" w:sz="0" w:space="0" w:color="auto"/>
        <w:right w:val="none" w:sz="0" w:space="0" w:color="auto"/>
      </w:divBdr>
    </w:div>
    <w:div w:id="1892690120">
      <w:bodyDiv w:val="1"/>
      <w:marLeft w:val="0"/>
      <w:marRight w:val="0"/>
      <w:marTop w:val="0"/>
      <w:marBottom w:val="0"/>
      <w:divBdr>
        <w:top w:val="none" w:sz="0" w:space="0" w:color="auto"/>
        <w:left w:val="none" w:sz="0" w:space="0" w:color="auto"/>
        <w:bottom w:val="none" w:sz="0" w:space="0" w:color="auto"/>
        <w:right w:val="none" w:sz="0" w:space="0" w:color="auto"/>
      </w:divBdr>
    </w:div>
    <w:div w:id="1894729440">
      <w:bodyDiv w:val="1"/>
      <w:marLeft w:val="0"/>
      <w:marRight w:val="0"/>
      <w:marTop w:val="0"/>
      <w:marBottom w:val="0"/>
      <w:divBdr>
        <w:top w:val="none" w:sz="0" w:space="0" w:color="auto"/>
        <w:left w:val="none" w:sz="0" w:space="0" w:color="auto"/>
        <w:bottom w:val="none" w:sz="0" w:space="0" w:color="auto"/>
        <w:right w:val="none" w:sz="0" w:space="0" w:color="auto"/>
      </w:divBdr>
    </w:div>
    <w:div w:id="1968924372">
      <w:bodyDiv w:val="1"/>
      <w:marLeft w:val="0"/>
      <w:marRight w:val="0"/>
      <w:marTop w:val="0"/>
      <w:marBottom w:val="0"/>
      <w:divBdr>
        <w:top w:val="none" w:sz="0" w:space="0" w:color="auto"/>
        <w:left w:val="none" w:sz="0" w:space="0" w:color="auto"/>
        <w:bottom w:val="none" w:sz="0" w:space="0" w:color="auto"/>
        <w:right w:val="none" w:sz="0" w:space="0" w:color="auto"/>
      </w:divBdr>
      <w:divsChild>
        <w:div w:id="55784802">
          <w:marLeft w:val="0"/>
          <w:marRight w:val="0"/>
          <w:marTop w:val="0"/>
          <w:marBottom w:val="0"/>
          <w:divBdr>
            <w:top w:val="none" w:sz="0" w:space="0" w:color="auto"/>
            <w:left w:val="none" w:sz="0" w:space="0" w:color="auto"/>
            <w:bottom w:val="none" w:sz="0" w:space="0" w:color="auto"/>
            <w:right w:val="none" w:sz="0" w:space="0" w:color="auto"/>
          </w:divBdr>
        </w:div>
        <w:div w:id="281957184">
          <w:marLeft w:val="0"/>
          <w:marRight w:val="0"/>
          <w:marTop w:val="0"/>
          <w:marBottom w:val="0"/>
          <w:divBdr>
            <w:top w:val="none" w:sz="0" w:space="0" w:color="auto"/>
            <w:left w:val="none" w:sz="0" w:space="0" w:color="auto"/>
            <w:bottom w:val="none" w:sz="0" w:space="0" w:color="auto"/>
            <w:right w:val="none" w:sz="0" w:space="0" w:color="auto"/>
          </w:divBdr>
        </w:div>
        <w:div w:id="1381444520">
          <w:marLeft w:val="0"/>
          <w:marRight w:val="0"/>
          <w:marTop w:val="0"/>
          <w:marBottom w:val="0"/>
          <w:divBdr>
            <w:top w:val="none" w:sz="0" w:space="0" w:color="auto"/>
            <w:left w:val="none" w:sz="0" w:space="0" w:color="auto"/>
            <w:bottom w:val="none" w:sz="0" w:space="0" w:color="auto"/>
            <w:right w:val="none" w:sz="0" w:space="0" w:color="auto"/>
          </w:divBdr>
        </w:div>
        <w:div w:id="2129086789">
          <w:marLeft w:val="0"/>
          <w:marRight w:val="0"/>
          <w:marTop w:val="0"/>
          <w:marBottom w:val="0"/>
          <w:divBdr>
            <w:top w:val="none" w:sz="0" w:space="0" w:color="auto"/>
            <w:left w:val="none" w:sz="0" w:space="0" w:color="auto"/>
            <w:bottom w:val="none" w:sz="0" w:space="0" w:color="auto"/>
            <w:right w:val="none" w:sz="0" w:space="0" w:color="auto"/>
          </w:divBdr>
          <w:divsChild>
            <w:div w:id="120073536">
              <w:marLeft w:val="0"/>
              <w:marRight w:val="0"/>
              <w:marTop w:val="0"/>
              <w:marBottom w:val="0"/>
              <w:divBdr>
                <w:top w:val="none" w:sz="0" w:space="0" w:color="auto"/>
                <w:left w:val="none" w:sz="0" w:space="0" w:color="auto"/>
                <w:bottom w:val="none" w:sz="0" w:space="0" w:color="auto"/>
                <w:right w:val="none" w:sz="0" w:space="0" w:color="auto"/>
              </w:divBdr>
            </w:div>
            <w:div w:id="493648681">
              <w:marLeft w:val="0"/>
              <w:marRight w:val="0"/>
              <w:marTop w:val="0"/>
              <w:marBottom w:val="0"/>
              <w:divBdr>
                <w:top w:val="none" w:sz="0" w:space="0" w:color="auto"/>
                <w:left w:val="none" w:sz="0" w:space="0" w:color="auto"/>
                <w:bottom w:val="none" w:sz="0" w:space="0" w:color="auto"/>
                <w:right w:val="none" w:sz="0" w:space="0" w:color="auto"/>
              </w:divBdr>
            </w:div>
            <w:div w:id="780296037">
              <w:marLeft w:val="0"/>
              <w:marRight w:val="0"/>
              <w:marTop w:val="0"/>
              <w:marBottom w:val="0"/>
              <w:divBdr>
                <w:top w:val="none" w:sz="0" w:space="0" w:color="auto"/>
                <w:left w:val="none" w:sz="0" w:space="0" w:color="auto"/>
                <w:bottom w:val="none" w:sz="0" w:space="0" w:color="auto"/>
                <w:right w:val="none" w:sz="0" w:space="0" w:color="auto"/>
              </w:divBdr>
            </w:div>
            <w:div w:id="860778785">
              <w:marLeft w:val="0"/>
              <w:marRight w:val="0"/>
              <w:marTop w:val="0"/>
              <w:marBottom w:val="0"/>
              <w:divBdr>
                <w:top w:val="none" w:sz="0" w:space="0" w:color="auto"/>
                <w:left w:val="none" w:sz="0" w:space="0" w:color="auto"/>
                <w:bottom w:val="none" w:sz="0" w:space="0" w:color="auto"/>
                <w:right w:val="none" w:sz="0" w:space="0" w:color="auto"/>
              </w:divBdr>
            </w:div>
            <w:div w:id="1474983632">
              <w:marLeft w:val="0"/>
              <w:marRight w:val="0"/>
              <w:marTop w:val="0"/>
              <w:marBottom w:val="0"/>
              <w:divBdr>
                <w:top w:val="none" w:sz="0" w:space="0" w:color="auto"/>
                <w:left w:val="none" w:sz="0" w:space="0" w:color="auto"/>
                <w:bottom w:val="none" w:sz="0" w:space="0" w:color="auto"/>
                <w:right w:val="none" w:sz="0" w:space="0" w:color="auto"/>
              </w:divBdr>
            </w:div>
            <w:div w:id="19248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00443">
      <w:bodyDiv w:val="1"/>
      <w:marLeft w:val="0"/>
      <w:marRight w:val="0"/>
      <w:marTop w:val="0"/>
      <w:marBottom w:val="0"/>
      <w:divBdr>
        <w:top w:val="none" w:sz="0" w:space="0" w:color="auto"/>
        <w:left w:val="none" w:sz="0" w:space="0" w:color="auto"/>
        <w:bottom w:val="none" w:sz="0" w:space="0" w:color="auto"/>
        <w:right w:val="none" w:sz="0" w:space="0" w:color="auto"/>
      </w:divBdr>
    </w:div>
    <w:div w:id="2078938334">
      <w:bodyDiv w:val="1"/>
      <w:marLeft w:val="0"/>
      <w:marRight w:val="0"/>
      <w:marTop w:val="0"/>
      <w:marBottom w:val="0"/>
      <w:divBdr>
        <w:top w:val="none" w:sz="0" w:space="0" w:color="auto"/>
        <w:left w:val="none" w:sz="0" w:space="0" w:color="auto"/>
        <w:bottom w:val="none" w:sz="0" w:space="0" w:color="auto"/>
        <w:right w:val="none" w:sz="0" w:space="0" w:color="auto"/>
      </w:divBdr>
      <w:divsChild>
        <w:div w:id="781993833">
          <w:marLeft w:val="720"/>
          <w:marRight w:val="0"/>
          <w:marTop w:val="0"/>
          <w:marBottom w:val="0"/>
          <w:divBdr>
            <w:top w:val="none" w:sz="0" w:space="0" w:color="auto"/>
            <w:left w:val="none" w:sz="0" w:space="0" w:color="auto"/>
            <w:bottom w:val="none" w:sz="0" w:space="0" w:color="auto"/>
            <w:right w:val="none" w:sz="0" w:space="0" w:color="auto"/>
          </w:divBdr>
        </w:div>
        <w:div w:id="1525441866">
          <w:marLeft w:val="720"/>
          <w:marRight w:val="0"/>
          <w:marTop w:val="0"/>
          <w:marBottom w:val="0"/>
          <w:divBdr>
            <w:top w:val="none" w:sz="0" w:space="0" w:color="auto"/>
            <w:left w:val="none" w:sz="0" w:space="0" w:color="auto"/>
            <w:bottom w:val="none" w:sz="0" w:space="0" w:color="auto"/>
            <w:right w:val="none" w:sz="0" w:space="0" w:color="auto"/>
          </w:divBdr>
        </w:div>
        <w:div w:id="2058158605">
          <w:marLeft w:val="720"/>
          <w:marRight w:val="0"/>
          <w:marTop w:val="0"/>
          <w:marBottom w:val="0"/>
          <w:divBdr>
            <w:top w:val="none" w:sz="0" w:space="0" w:color="auto"/>
            <w:left w:val="none" w:sz="0" w:space="0" w:color="auto"/>
            <w:bottom w:val="none" w:sz="0" w:space="0" w:color="auto"/>
            <w:right w:val="none" w:sz="0" w:space="0" w:color="auto"/>
          </w:divBdr>
        </w:div>
      </w:divsChild>
    </w:div>
    <w:div w:id="2084644395">
      <w:bodyDiv w:val="1"/>
      <w:marLeft w:val="0"/>
      <w:marRight w:val="0"/>
      <w:marTop w:val="0"/>
      <w:marBottom w:val="0"/>
      <w:divBdr>
        <w:top w:val="none" w:sz="0" w:space="0" w:color="auto"/>
        <w:left w:val="none" w:sz="0" w:space="0" w:color="auto"/>
        <w:bottom w:val="none" w:sz="0" w:space="0" w:color="auto"/>
        <w:right w:val="none" w:sz="0" w:space="0" w:color="auto"/>
      </w:divBdr>
    </w:div>
    <w:div w:id="2099522910">
      <w:bodyDiv w:val="1"/>
      <w:marLeft w:val="0"/>
      <w:marRight w:val="0"/>
      <w:marTop w:val="0"/>
      <w:marBottom w:val="0"/>
      <w:divBdr>
        <w:top w:val="none" w:sz="0" w:space="0" w:color="auto"/>
        <w:left w:val="none" w:sz="0" w:space="0" w:color="auto"/>
        <w:bottom w:val="none" w:sz="0" w:space="0" w:color="auto"/>
        <w:right w:val="none" w:sz="0" w:space="0" w:color="auto"/>
      </w:divBdr>
      <w:divsChild>
        <w:div w:id="943460289">
          <w:marLeft w:val="0"/>
          <w:marRight w:val="0"/>
          <w:marTop w:val="336"/>
          <w:marBottom w:val="0"/>
          <w:divBdr>
            <w:top w:val="none" w:sz="0" w:space="0" w:color="auto"/>
            <w:left w:val="none" w:sz="0" w:space="0" w:color="auto"/>
            <w:bottom w:val="none" w:sz="0" w:space="0" w:color="auto"/>
            <w:right w:val="none" w:sz="0" w:space="0" w:color="auto"/>
          </w:divBdr>
        </w:div>
        <w:div w:id="1940526205">
          <w:marLeft w:val="0"/>
          <w:marRight w:val="0"/>
          <w:marTop w:val="336"/>
          <w:marBottom w:val="0"/>
          <w:divBdr>
            <w:top w:val="none" w:sz="0" w:space="0" w:color="auto"/>
            <w:left w:val="none" w:sz="0" w:space="0" w:color="auto"/>
            <w:bottom w:val="none" w:sz="0" w:space="0" w:color="auto"/>
            <w:right w:val="none" w:sz="0" w:space="0" w:color="auto"/>
          </w:divBdr>
        </w:div>
      </w:divsChild>
    </w:div>
    <w:div w:id="2125076090">
      <w:bodyDiv w:val="1"/>
      <w:marLeft w:val="0"/>
      <w:marRight w:val="0"/>
      <w:marTop w:val="0"/>
      <w:marBottom w:val="0"/>
      <w:divBdr>
        <w:top w:val="none" w:sz="0" w:space="0" w:color="auto"/>
        <w:left w:val="none" w:sz="0" w:space="0" w:color="auto"/>
        <w:bottom w:val="none" w:sz="0" w:space="0" w:color="auto"/>
        <w:right w:val="none" w:sz="0" w:space="0" w:color="auto"/>
      </w:divBdr>
    </w:div>
    <w:div w:id="212568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3.xml"/><Relationship Id="rId26" Type="http://schemas.openxmlformats.org/officeDocument/2006/relationships/image" Target="media/image14.png"/><Relationship Id="rId39" Type="http://schemas.openxmlformats.org/officeDocument/2006/relationships/chart" Target="charts/chart11.xml"/><Relationship Id="rId21" Type="http://schemas.openxmlformats.org/officeDocument/2006/relationships/image" Target="media/image9.png"/><Relationship Id="rId34" Type="http://schemas.openxmlformats.org/officeDocument/2006/relationships/chart" Target="charts/chart6.xml"/><Relationship Id="rId42" Type="http://schemas.openxmlformats.org/officeDocument/2006/relationships/chart" Target="charts/chart14.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chart" Target="charts/chart5.xml"/><Relationship Id="rId36" Type="http://schemas.openxmlformats.org/officeDocument/2006/relationships/chart" Target="charts/chart8.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image" Target="media/image18.png"/><Relationship Id="rId44"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chart" Target="charts/chart7.xml"/><Relationship Id="rId43" Type="http://schemas.openxmlformats.org/officeDocument/2006/relationships/image" Target="media/image21.jpe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chart" Target="charts/chart10.xml"/><Relationship Id="rId46"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chart" Target="charts/chart13.xm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6%20janvier\R&#233;gulation%20de%20la%20glyc&#233;mi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6%20janvier\R&#233;gulation%20de%20la%20glyc&#233;mi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6%20janvier\R&#233;gulation%20de%20la%20glyc&#233;mi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6%20janvier\R&#233;gulation%20de%20la%20glyc&#233;mi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6%20janvier\R&#233;gulation%20de%20la%20glyc&#233;mi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6%20janvier\R&#233;gulation%20de%20la%20glyc&#233;mi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6%20janvier\R&#233;gulation%20de%20la%20glyc&#233;mie.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thiba\Desktop\CGSI\2026\courbe_nombre_galet.ods" TargetMode="External"/><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6%20janvier\R&#233;gulation%20de%20la%20glyc&#233;mi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6%20janvier\R&#233;gulation%20de%20la%20glyc&#233;mi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6%20janvier\R&#233;gulation%20de%20la%20glyc&#233;mi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latin typeface="Arial" pitchFamily="34" charset="0"/>
                <a:cs typeface="Arial" pitchFamily="34" charset="0"/>
              </a:rPr>
              <a:t>Débit Q en µl</a:t>
            </a:r>
            <a:r>
              <a:rPr lang="en-US" sz="1100">
                <a:latin typeface="Arial" pitchFamily="34" charset="0"/>
                <a:cs typeface="Arial" pitchFamily="34" charset="0"/>
                <a:sym typeface="Symbol" panose="05050102010706020507" pitchFamily="18" charset="2"/>
              </a:rPr>
              <a:t></a:t>
            </a:r>
            <a:r>
              <a:rPr lang="en-US" sz="1100">
                <a:latin typeface="Arial" pitchFamily="34" charset="0"/>
                <a:cs typeface="Arial" pitchFamily="34" charset="0"/>
              </a:rPr>
              <a:t>h</a:t>
            </a:r>
            <a:r>
              <a:rPr lang="en-US" sz="1100" baseline="30000">
                <a:latin typeface="Arial" pitchFamily="34" charset="0"/>
                <a:cs typeface="Arial" pitchFamily="34" charset="0"/>
              </a:rPr>
              <a:t>-1</a:t>
            </a:r>
            <a:r>
              <a:rPr lang="en-US" sz="1100">
                <a:latin typeface="Arial" pitchFamily="34" charset="0"/>
                <a:cs typeface="Arial" pitchFamily="34" charset="0"/>
              </a:rPr>
              <a:t> pour une tension d'alimentation</a:t>
            </a:r>
            <a:r>
              <a:rPr lang="en-US" sz="1100" baseline="0">
                <a:latin typeface="Arial" pitchFamily="34" charset="0"/>
                <a:cs typeface="Arial" pitchFamily="34" charset="0"/>
              </a:rPr>
              <a:t> U</a:t>
            </a:r>
            <a:r>
              <a:rPr lang="en-US" sz="1100" baseline="-25000">
                <a:latin typeface="Arial" pitchFamily="34" charset="0"/>
                <a:cs typeface="Arial" pitchFamily="34" charset="0"/>
              </a:rPr>
              <a:t>al</a:t>
            </a:r>
            <a:r>
              <a:rPr lang="en-US" sz="1100" baseline="0">
                <a:latin typeface="Arial" pitchFamily="34" charset="0"/>
                <a:cs typeface="Arial" pitchFamily="34" charset="0"/>
              </a:rPr>
              <a:t> de 1 V</a:t>
            </a:r>
            <a:endParaRPr lang="en-US" sz="1100">
              <a:latin typeface="Arial" pitchFamily="34" charset="0"/>
              <a:cs typeface="Arial" pitchFamily="34" charset="0"/>
            </a:endParaRPr>
          </a:p>
        </c:rich>
      </c:tx>
      <c:layout>
        <c:manualLayout>
          <c:xMode val="edge"/>
          <c:yMode val="edge"/>
          <c:x val="0.20271463105611304"/>
          <c:y val="1.0438413361169102E-2"/>
        </c:manualLayout>
      </c:layout>
      <c:overlay val="0"/>
    </c:title>
    <c:autoTitleDeleted val="0"/>
    <c:plotArea>
      <c:layout/>
      <c:scatterChart>
        <c:scatterStyle val="lineMarker"/>
        <c:varyColors val="0"/>
        <c:ser>
          <c:idx val="0"/>
          <c:order val="0"/>
          <c:tx>
            <c:strRef>
              <c:f>Feuil1!$B$1</c:f>
              <c:strCache>
                <c:ptCount val="1"/>
                <c:pt idx="0">
                  <c:v>Débit en µl/h</c:v>
                </c:pt>
              </c:strCache>
            </c:strRef>
          </c:tx>
          <c:marker>
            <c:symbol val="none"/>
          </c:marker>
          <c:xVal>
            <c:numRef>
              <c:f>Feuil1!$A$2:$A$412</c:f>
              <c:numCache>
                <c:formatCode>General</c:formatCode>
                <c:ptCount val="411"/>
                <c:pt idx="0">
                  <c:v>0</c:v>
                </c:pt>
                <c:pt idx="1">
                  <c:v>5</c:v>
                </c:pt>
                <c:pt idx="2">
                  <c:v>10</c:v>
                </c:pt>
                <c:pt idx="3">
                  <c:v>15</c:v>
                </c:pt>
                <c:pt idx="4">
                  <c:v>20</c:v>
                </c:pt>
                <c:pt idx="5">
                  <c:v>25</c:v>
                </c:pt>
                <c:pt idx="6">
                  <c:v>30</c:v>
                </c:pt>
                <c:pt idx="7">
                  <c:v>35</c:v>
                </c:pt>
                <c:pt idx="8">
                  <c:v>40</c:v>
                </c:pt>
                <c:pt idx="9">
                  <c:v>45</c:v>
                </c:pt>
                <c:pt idx="10">
                  <c:v>50</c:v>
                </c:pt>
                <c:pt idx="11">
                  <c:v>55</c:v>
                </c:pt>
                <c:pt idx="12">
                  <c:v>60</c:v>
                </c:pt>
                <c:pt idx="13">
                  <c:v>65</c:v>
                </c:pt>
                <c:pt idx="14">
                  <c:v>70</c:v>
                </c:pt>
                <c:pt idx="15">
                  <c:v>75</c:v>
                </c:pt>
                <c:pt idx="16">
                  <c:v>80</c:v>
                </c:pt>
                <c:pt idx="17">
                  <c:v>85</c:v>
                </c:pt>
                <c:pt idx="18">
                  <c:v>90</c:v>
                </c:pt>
                <c:pt idx="19">
                  <c:v>95</c:v>
                </c:pt>
                <c:pt idx="20">
                  <c:v>100</c:v>
                </c:pt>
                <c:pt idx="21">
                  <c:v>105</c:v>
                </c:pt>
                <c:pt idx="22">
                  <c:v>110</c:v>
                </c:pt>
                <c:pt idx="23">
                  <c:v>115</c:v>
                </c:pt>
                <c:pt idx="24">
                  <c:v>120</c:v>
                </c:pt>
                <c:pt idx="25">
                  <c:v>125</c:v>
                </c:pt>
                <c:pt idx="26">
                  <c:v>130</c:v>
                </c:pt>
                <c:pt idx="27">
                  <c:v>135</c:v>
                </c:pt>
                <c:pt idx="28">
                  <c:v>140</c:v>
                </c:pt>
                <c:pt idx="29">
                  <c:v>145</c:v>
                </c:pt>
                <c:pt idx="30">
                  <c:v>150</c:v>
                </c:pt>
                <c:pt idx="31">
                  <c:v>155</c:v>
                </c:pt>
                <c:pt idx="32">
                  <c:v>160</c:v>
                </c:pt>
                <c:pt idx="33">
                  <c:v>165</c:v>
                </c:pt>
                <c:pt idx="34">
                  <c:v>170</c:v>
                </c:pt>
                <c:pt idx="35">
                  <c:v>175</c:v>
                </c:pt>
                <c:pt idx="36">
                  <c:v>180</c:v>
                </c:pt>
                <c:pt idx="37">
                  <c:v>185</c:v>
                </c:pt>
                <c:pt idx="38">
                  <c:v>190</c:v>
                </c:pt>
                <c:pt idx="39">
                  <c:v>195</c:v>
                </c:pt>
                <c:pt idx="40">
                  <c:v>200</c:v>
                </c:pt>
                <c:pt idx="41">
                  <c:v>205</c:v>
                </c:pt>
                <c:pt idx="42">
                  <c:v>210</c:v>
                </c:pt>
                <c:pt idx="43">
                  <c:v>215</c:v>
                </c:pt>
                <c:pt idx="44">
                  <c:v>220</c:v>
                </c:pt>
                <c:pt idx="45">
                  <c:v>225</c:v>
                </c:pt>
                <c:pt idx="46">
                  <c:v>230</c:v>
                </c:pt>
                <c:pt idx="47">
                  <c:v>235</c:v>
                </c:pt>
                <c:pt idx="48">
                  <c:v>240</c:v>
                </c:pt>
                <c:pt idx="49">
                  <c:v>245</c:v>
                </c:pt>
                <c:pt idx="50">
                  <c:v>250</c:v>
                </c:pt>
                <c:pt idx="51">
                  <c:v>255</c:v>
                </c:pt>
                <c:pt idx="52">
                  <c:v>260</c:v>
                </c:pt>
                <c:pt idx="53">
                  <c:v>265</c:v>
                </c:pt>
                <c:pt idx="54">
                  <c:v>270</c:v>
                </c:pt>
                <c:pt idx="55">
                  <c:v>275</c:v>
                </c:pt>
                <c:pt idx="56">
                  <c:v>280</c:v>
                </c:pt>
                <c:pt idx="57">
                  <c:v>285</c:v>
                </c:pt>
                <c:pt idx="58">
                  <c:v>290</c:v>
                </c:pt>
                <c:pt idx="59">
                  <c:v>295</c:v>
                </c:pt>
                <c:pt idx="60">
                  <c:v>300</c:v>
                </c:pt>
                <c:pt idx="61">
                  <c:v>305</c:v>
                </c:pt>
                <c:pt idx="62">
                  <c:v>310</c:v>
                </c:pt>
                <c:pt idx="63">
                  <c:v>315</c:v>
                </c:pt>
                <c:pt idx="64">
                  <c:v>320</c:v>
                </c:pt>
                <c:pt idx="65">
                  <c:v>325</c:v>
                </c:pt>
                <c:pt idx="66">
                  <c:v>330</c:v>
                </c:pt>
                <c:pt idx="67">
                  <c:v>335</c:v>
                </c:pt>
                <c:pt idx="68">
                  <c:v>340</c:v>
                </c:pt>
                <c:pt idx="69">
                  <c:v>345</c:v>
                </c:pt>
                <c:pt idx="70">
                  <c:v>350</c:v>
                </c:pt>
                <c:pt idx="71">
                  <c:v>355</c:v>
                </c:pt>
                <c:pt idx="72">
                  <c:v>360</c:v>
                </c:pt>
                <c:pt idx="73">
                  <c:v>365</c:v>
                </c:pt>
                <c:pt idx="74">
                  <c:v>370</c:v>
                </c:pt>
                <c:pt idx="75">
                  <c:v>375</c:v>
                </c:pt>
                <c:pt idx="76">
                  <c:v>380</c:v>
                </c:pt>
                <c:pt idx="77">
                  <c:v>385</c:v>
                </c:pt>
                <c:pt idx="78">
                  <c:v>390</c:v>
                </c:pt>
                <c:pt idx="79">
                  <c:v>395</c:v>
                </c:pt>
                <c:pt idx="80">
                  <c:v>400</c:v>
                </c:pt>
                <c:pt idx="81">
                  <c:v>405</c:v>
                </c:pt>
                <c:pt idx="82">
                  <c:v>410</c:v>
                </c:pt>
                <c:pt idx="83">
                  <c:v>415</c:v>
                </c:pt>
                <c:pt idx="84">
                  <c:v>420</c:v>
                </c:pt>
                <c:pt idx="85">
                  <c:v>425</c:v>
                </c:pt>
                <c:pt idx="86">
                  <c:v>430</c:v>
                </c:pt>
                <c:pt idx="87">
                  <c:v>435</c:v>
                </c:pt>
                <c:pt idx="88">
                  <c:v>440</c:v>
                </c:pt>
                <c:pt idx="89">
                  <c:v>445</c:v>
                </c:pt>
                <c:pt idx="90">
                  <c:v>450</c:v>
                </c:pt>
                <c:pt idx="91">
                  <c:v>455</c:v>
                </c:pt>
                <c:pt idx="92">
                  <c:v>460</c:v>
                </c:pt>
                <c:pt idx="93">
                  <c:v>465</c:v>
                </c:pt>
                <c:pt idx="94">
                  <c:v>470</c:v>
                </c:pt>
                <c:pt idx="95">
                  <c:v>475</c:v>
                </c:pt>
                <c:pt idx="96">
                  <c:v>480</c:v>
                </c:pt>
                <c:pt idx="97">
                  <c:v>485</c:v>
                </c:pt>
                <c:pt idx="98">
                  <c:v>490</c:v>
                </c:pt>
                <c:pt idx="99">
                  <c:v>495</c:v>
                </c:pt>
                <c:pt idx="100">
                  <c:v>500</c:v>
                </c:pt>
                <c:pt idx="101">
                  <c:v>505</c:v>
                </c:pt>
                <c:pt idx="102">
                  <c:v>510</c:v>
                </c:pt>
                <c:pt idx="103">
                  <c:v>515</c:v>
                </c:pt>
                <c:pt idx="104">
                  <c:v>520</c:v>
                </c:pt>
                <c:pt idx="105">
                  <c:v>525</c:v>
                </c:pt>
                <c:pt idx="106">
                  <c:v>530</c:v>
                </c:pt>
                <c:pt idx="107">
                  <c:v>535</c:v>
                </c:pt>
                <c:pt idx="108">
                  <c:v>540</c:v>
                </c:pt>
                <c:pt idx="109">
                  <c:v>545</c:v>
                </c:pt>
                <c:pt idx="110">
                  <c:v>550</c:v>
                </c:pt>
                <c:pt idx="111">
                  <c:v>555</c:v>
                </c:pt>
                <c:pt idx="112">
                  <c:v>560</c:v>
                </c:pt>
                <c:pt idx="113">
                  <c:v>565</c:v>
                </c:pt>
                <c:pt idx="114">
                  <c:v>570</c:v>
                </c:pt>
                <c:pt idx="115">
                  <c:v>575</c:v>
                </c:pt>
                <c:pt idx="116">
                  <c:v>580</c:v>
                </c:pt>
                <c:pt idx="117">
                  <c:v>585</c:v>
                </c:pt>
                <c:pt idx="118">
                  <c:v>590</c:v>
                </c:pt>
                <c:pt idx="119">
                  <c:v>595</c:v>
                </c:pt>
                <c:pt idx="120">
                  <c:v>600</c:v>
                </c:pt>
                <c:pt idx="121">
                  <c:v>605</c:v>
                </c:pt>
                <c:pt idx="122">
                  <c:v>610</c:v>
                </c:pt>
                <c:pt idx="123">
                  <c:v>615</c:v>
                </c:pt>
                <c:pt idx="124">
                  <c:v>620</c:v>
                </c:pt>
                <c:pt idx="125">
                  <c:v>625</c:v>
                </c:pt>
                <c:pt idx="126">
                  <c:v>630</c:v>
                </c:pt>
                <c:pt idx="127">
                  <c:v>635</c:v>
                </c:pt>
                <c:pt idx="128">
                  <c:v>640</c:v>
                </c:pt>
                <c:pt idx="129">
                  <c:v>645</c:v>
                </c:pt>
                <c:pt idx="130">
                  <c:v>650</c:v>
                </c:pt>
                <c:pt idx="131">
                  <c:v>655</c:v>
                </c:pt>
                <c:pt idx="132">
                  <c:v>660</c:v>
                </c:pt>
                <c:pt idx="133">
                  <c:v>665</c:v>
                </c:pt>
                <c:pt idx="134">
                  <c:v>670</c:v>
                </c:pt>
                <c:pt idx="135">
                  <c:v>675</c:v>
                </c:pt>
                <c:pt idx="136">
                  <c:v>680</c:v>
                </c:pt>
                <c:pt idx="137">
                  <c:v>685</c:v>
                </c:pt>
                <c:pt idx="138">
                  <c:v>690</c:v>
                </c:pt>
                <c:pt idx="139">
                  <c:v>695</c:v>
                </c:pt>
                <c:pt idx="140">
                  <c:v>700</c:v>
                </c:pt>
                <c:pt idx="141">
                  <c:v>705</c:v>
                </c:pt>
                <c:pt idx="142">
                  <c:v>710</c:v>
                </c:pt>
                <c:pt idx="143">
                  <c:v>715</c:v>
                </c:pt>
                <c:pt idx="144">
                  <c:v>720</c:v>
                </c:pt>
                <c:pt idx="145">
                  <c:v>725</c:v>
                </c:pt>
                <c:pt idx="146">
                  <c:v>730</c:v>
                </c:pt>
                <c:pt idx="147">
                  <c:v>735</c:v>
                </c:pt>
                <c:pt idx="148">
                  <c:v>740</c:v>
                </c:pt>
                <c:pt idx="149">
                  <c:v>745</c:v>
                </c:pt>
                <c:pt idx="150">
                  <c:v>750</c:v>
                </c:pt>
                <c:pt idx="151">
                  <c:v>755</c:v>
                </c:pt>
                <c:pt idx="152">
                  <c:v>760</c:v>
                </c:pt>
                <c:pt idx="153">
                  <c:v>765</c:v>
                </c:pt>
                <c:pt idx="154">
                  <c:v>770</c:v>
                </c:pt>
                <c:pt idx="155">
                  <c:v>775</c:v>
                </c:pt>
                <c:pt idx="156">
                  <c:v>780</c:v>
                </c:pt>
                <c:pt idx="157">
                  <c:v>785</c:v>
                </c:pt>
                <c:pt idx="158">
                  <c:v>790</c:v>
                </c:pt>
                <c:pt idx="159">
                  <c:v>795</c:v>
                </c:pt>
                <c:pt idx="160">
                  <c:v>800</c:v>
                </c:pt>
                <c:pt idx="161">
                  <c:v>805</c:v>
                </c:pt>
                <c:pt idx="162">
                  <c:v>810</c:v>
                </c:pt>
                <c:pt idx="163">
                  <c:v>815</c:v>
                </c:pt>
                <c:pt idx="164">
                  <c:v>820</c:v>
                </c:pt>
                <c:pt idx="165">
                  <c:v>825</c:v>
                </c:pt>
                <c:pt idx="166">
                  <c:v>830</c:v>
                </c:pt>
                <c:pt idx="167">
                  <c:v>835</c:v>
                </c:pt>
                <c:pt idx="168">
                  <c:v>840</c:v>
                </c:pt>
                <c:pt idx="169">
                  <c:v>845</c:v>
                </c:pt>
                <c:pt idx="170">
                  <c:v>850</c:v>
                </c:pt>
                <c:pt idx="171">
                  <c:v>855</c:v>
                </c:pt>
                <c:pt idx="172">
                  <c:v>860</c:v>
                </c:pt>
                <c:pt idx="173">
                  <c:v>865</c:v>
                </c:pt>
                <c:pt idx="174">
                  <c:v>870</c:v>
                </c:pt>
                <c:pt idx="175">
                  <c:v>875</c:v>
                </c:pt>
                <c:pt idx="176">
                  <c:v>880</c:v>
                </c:pt>
                <c:pt idx="177">
                  <c:v>885</c:v>
                </c:pt>
                <c:pt idx="178">
                  <c:v>890</c:v>
                </c:pt>
                <c:pt idx="179">
                  <c:v>895</c:v>
                </c:pt>
                <c:pt idx="180">
                  <c:v>900</c:v>
                </c:pt>
                <c:pt idx="181">
                  <c:v>905</c:v>
                </c:pt>
                <c:pt idx="182">
                  <c:v>910</c:v>
                </c:pt>
                <c:pt idx="183">
                  <c:v>915</c:v>
                </c:pt>
                <c:pt idx="184">
                  <c:v>920</c:v>
                </c:pt>
                <c:pt idx="185">
                  <c:v>925</c:v>
                </c:pt>
                <c:pt idx="186">
                  <c:v>930</c:v>
                </c:pt>
                <c:pt idx="187">
                  <c:v>935</c:v>
                </c:pt>
                <c:pt idx="188">
                  <c:v>940</c:v>
                </c:pt>
                <c:pt idx="189">
                  <c:v>945</c:v>
                </c:pt>
                <c:pt idx="190">
                  <c:v>950</c:v>
                </c:pt>
                <c:pt idx="191">
                  <c:v>955</c:v>
                </c:pt>
                <c:pt idx="192">
                  <c:v>960</c:v>
                </c:pt>
                <c:pt idx="193">
                  <c:v>965</c:v>
                </c:pt>
                <c:pt idx="194">
                  <c:v>970</c:v>
                </c:pt>
                <c:pt idx="195">
                  <c:v>975</c:v>
                </c:pt>
                <c:pt idx="196">
                  <c:v>980</c:v>
                </c:pt>
                <c:pt idx="197">
                  <c:v>985</c:v>
                </c:pt>
                <c:pt idx="198">
                  <c:v>990</c:v>
                </c:pt>
                <c:pt idx="199">
                  <c:v>995</c:v>
                </c:pt>
                <c:pt idx="200">
                  <c:v>1000</c:v>
                </c:pt>
                <c:pt idx="201">
                  <c:v>1005</c:v>
                </c:pt>
                <c:pt idx="202">
                  <c:v>1010</c:v>
                </c:pt>
                <c:pt idx="203">
                  <c:v>1015</c:v>
                </c:pt>
                <c:pt idx="204">
                  <c:v>1020</c:v>
                </c:pt>
                <c:pt idx="205">
                  <c:v>1025</c:v>
                </c:pt>
                <c:pt idx="206">
                  <c:v>1030</c:v>
                </c:pt>
                <c:pt idx="207">
                  <c:v>1035</c:v>
                </c:pt>
                <c:pt idx="208">
                  <c:v>1040</c:v>
                </c:pt>
                <c:pt idx="209">
                  <c:v>1045</c:v>
                </c:pt>
                <c:pt idx="210">
                  <c:v>1050</c:v>
                </c:pt>
                <c:pt idx="211">
                  <c:v>1055</c:v>
                </c:pt>
                <c:pt idx="212">
                  <c:v>1060</c:v>
                </c:pt>
                <c:pt idx="213">
                  <c:v>1065</c:v>
                </c:pt>
                <c:pt idx="214">
                  <c:v>1070</c:v>
                </c:pt>
                <c:pt idx="215">
                  <c:v>1075</c:v>
                </c:pt>
                <c:pt idx="216">
                  <c:v>1080</c:v>
                </c:pt>
                <c:pt idx="217">
                  <c:v>1085</c:v>
                </c:pt>
                <c:pt idx="218">
                  <c:v>1090</c:v>
                </c:pt>
                <c:pt idx="219">
                  <c:v>1095</c:v>
                </c:pt>
                <c:pt idx="220">
                  <c:v>1100</c:v>
                </c:pt>
                <c:pt idx="221">
                  <c:v>1105</c:v>
                </c:pt>
                <c:pt idx="222">
                  <c:v>1110</c:v>
                </c:pt>
                <c:pt idx="223">
                  <c:v>1115</c:v>
                </c:pt>
                <c:pt idx="224">
                  <c:v>1120</c:v>
                </c:pt>
                <c:pt idx="225">
                  <c:v>1125</c:v>
                </c:pt>
                <c:pt idx="226">
                  <c:v>1130</c:v>
                </c:pt>
                <c:pt idx="227">
                  <c:v>1135</c:v>
                </c:pt>
                <c:pt idx="228">
                  <c:v>1140</c:v>
                </c:pt>
                <c:pt idx="229">
                  <c:v>1145</c:v>
                </c:pt>
                <c:pt idx="230">
                  <c:v>1150</c:v>
                </c:pt>
                <c:pt idx="231">
                  <c:v>1155</c:v>
                </c:pt>
                <c:pt idx="232">
                  <c:v>1160</c:v>
                </c:pt>
                <c:pt idx="233">
                  <c:v>1165</c:v>
                </c:pt>
                <c:pt idx="234">
                  <c:v>1170</c:v>
                </c:pt>
                <c:pt idx="235">
                  <c:v>1175</c:v>
                </c:pt>
                <c:pt idx="236">
                  <c:v>1180</c:v>
                </c:pt>
                <c:pt idx="237">
                  <c:v>1185</c:v>
                </c:pt>
                <c:pt idx="238">
                  <c:v>1190</c:v>
                </c:pt>
                <c:pt idx="239">
                  <c:v>1195</c:v>
                </c:pt>
                <c:pt idx="240">
                  <c:v>1200</c:v>
                </c:pt>
                <c:pt idx="241">
                  <c:v>1205</c:v>
                </c:pt>
                <c:pt idx="242">
                  <c:v>1210</c:v>
                </c:pt>
                <c:pt idx="243">
                  <c:v>1215</c:v>
                </c:pt>
                <c:pt idx="244">
                  <c:v>1220</c:v>
                </c:pt>
                <c:pt idx="245">
                  <c:v>1225</c:v>
                </c:pt>
                <c:pt idx="246">
                  <c:v>1230</c:v>
                </c:pt>
                <c:pt idx="247">
                  <c:v>1235</c:v>
                </c:pt>
                <c:pt idx="248">
                  <c:v>1240</c:v>
                </c:pt>
                <c:pt idx="249">
                  <c:v>1245</c:v>
                </c:pt>
                <c:pt idx="250">
                  <c:v>1250</c:v>
                </c:pt>
                <c:pt idx="251">
                  <c:v>1255</c:v>
                </c:pt>
                <c:pt idx="252">
                  <c:v>1260</c:v>
                </c:pt>
                <c:pt idx="253">
                  <c:v>1265</c:v>
                </c:pt>
                <c:pt idx="254">
                  <c:v>1270</c:v>
                </c:pt>
                <c:pt idx="255">
                  <c:v>1275</c:v>
                </c:pt>
                <c:pt idx="256">
                  <c:v>1280</c:v>
                </c:pt>
                <c:pt idx="257">
                  <c:v>1285</c:v>
                </c:pt>
                <c:pt idx="258">
                  <c:v>1290</c:v>
                </c:pt>
                <c:pt idx="259">
                  <c:v>1295</c:v>
                </c:pt>
                <c:pt idx="260">
                  <c:v>1300</c:v>
                </c:pt>
                <c:pt idx="261">
                  <c:v>1305</c:v>
                </c:pt>
                <c:pt idx="262">
                  <c:v>1310</c:v>
                </c:pt>
                <c:pt idx="263">
                  <c:v>1315</c:v>
                </c:pt>
                <c:pt idx="264">
                  <c:v>1320</c:v>
                </c:pt>
                <c:pt idx="265">
                  <c:v>1325</c:v>
                </c:pt>
                <c:pt idx="266">
                  <c:v>1330</c:v>
                </c:pt>
                <c:pt idx="267">
                  <c:v>1335</c:v>
                </c:pt>
                <c:pt idx="268">
                  <c:v>1340</c:v>
                </c:pt>
                <c:pt idx="269">
                  <c:v>1345</c:v>
                </c:pt>
                <c:pt idx="270">
                  <c:v>1350</c:v>
                </c:pt>
                <c:pt idx="271">
                  <c:v>1355</c:v>
                </c:pt>
                <c:pt idx="272">
                  <c:v>1360</c:v>
                </c:pt>
                <c:pt idx="273">
                  <c:v>1365</c:v>
                </c:pt>
                <c:pt idx="274">
                  <c:v>1370</c:v>
                </c:pt>
                <c:pt idx="275">
                  <c:v>1375</c:v>
                </c:pt>
                <c:pt idx="276">
                  <c:v>1380</c:v>
                </c:pt>
                <c:pt idx="277">
                  <c:v>1385</c:v>
                </c:pt>
                <c:pt idx="278">
                  <c:v>1390</c:v>
                </c:pt>
                <c:pt idx="279">
                  <c:v>1395</c:v>
                </c:pt>
                <c:pt idx="280">
                  <c:v>1400</c:v>
                </c:pt>
                <c:pt idx="281">
                  <c:v>1405</c:v>
                </c:pt>
                <c:pt idx="282">
                  <c:v>1410</c:v>
                </c:pt>
                <c:pt idx="283">
                  <c:v>1415</c:v>
                </c:pt>
                <c:pt idx="284">
                  <c:v>1420</c:v>
                </c:pt>
                <c:pt idx="285">
                  <c:v>1425</c:v>
                </c:pt>
                <c:pt idx="286">
                  <c:v>1430</c:v>
                </c:pt>
                <c:pt idx="287">
                  <c:v>1435</c:v>
                </c:pt>
                <c:pt idx="288">
                  <c:v>1440</c:v>
                </c:pt>
                <c:pt idx="289">
                  <c:v>1445</c:v>
                </c:pt>
                <c:pt idx="290">
                  <c:v>1450</c:v>
                </c:pt>
                <c:pt idx="291">
                  <c:v>1455</c:v>
                </c:pt>
                <c:pt idx="292">
                  <c:v>1460</c:v>
                </c:pt>
                <c:pt idx="293">
                  <c:v>1465</c:v>
                </c:pt>
                <c:pt idx="294">
                  <c:v>1470</c:v>
                </c:pt>
                <c:pt idx="295">
                  <c:v>1475</c:v>
                </c:pt>
                <c:pt idx="296">
                  <c:v>1480</c:v>
                </c:pt>
                <c:pt idx="297">
                  <c:v>1485</c:v>
                </c:pt>
                <c:pt idx="298">
                  <c:v>1490</c:v>
                </c:pt>
                <c:pt idx="299">
                  <c:v>1495</c:v>
                </c:pt>
                <c:pt idx="300">
                  <c:v>1500</c:v>
                </c:pt>
                <c:pt idx="301">
                  <c:v>1505</c:v>
                </c:pt>
                <c:pt idx="302">
                  <c:v>1510</c:v>
                </c:pt>
                <c:pt idx="303">
                  <c:v>1515</c:v>
                </c:pt>
                <c:pt idx="304">
                  <c:v>1520</c:v>
                </c:pt>
                <c:pt idx="305">
                  <c:v>1525</c:v>
                </c:pt>
                <c:pt idx="306">
                  <c:v>1530</c:v>
                </c:pt>
                <c:pt idx="307">
                  <c:v>1535</c:v>
                </c:pt>
                <c:pt idx="308">
                  <c:v>1540</c:v>
                </c:pt>
                <c:pt idx="309">
                  <c:v>1545</c:v>
                </c:pt>
                <c:pt idx="310">
                  <c:v>1550</c:v>
                </c:pt>
                <c:pt idx="311">
                  <c:v>1555</c:v>
                </c:pt>
                <c:pt idx="312">
                  <c:v>1560</c:v>
                </c:pt>
                <c:pt idx="313">
                  <c:v>1565</c:v>
                </c:pt>
                <c:pt idx="314">
                  <c:v>1570</c:v>
                </c:pt>
                <c:pt idx="315">
                  <c:v>1575</c:v>
                </c:pt>
                <c:pt idx="316">
                  <c:v>1580</c:v>
                </c:pt>
                <c:pt idx="317">
                  <c:v>1585</c:v>
                </c:pt>
                <c:pt idx="318">
                  <c:v>1590</c:v>
                </c:pt>
                <c:pt idx="319">
                  <c:v>1595</c:v>
                </c:pt>
                <c:pt idx="320">
                  <c:v>1600</c:v>
                </c:pt>
                <c:pt idx="321">
                  <c:v>1605</c:v>
                </c:pt>
                <c:pt idx="322">
                  <c:v>1610</c:v>
                </c:pt>
                <c:pt idx="323">
                  <c:v>1615</c:v>
                </c:pt>
                <c:pt idx="324">
                  <c:v>1620</c:v>
                </c:pt>
                <c:pt idx="325">
                  <c:v>1625</c:v>
                </c:pt>
                <c:pt idx="326">
                  <c:v>1630</c:v>
                </c:pt>
                <c:pt idx="327">
                  <c:v>1635</c:v>
                </c:pt>
                <c:pt idx="328">
                  <c:v>1640</c:v>
                </c:pt>
                <c:pt idx="329">
                  <c:v>1645</c:v>
                </c:pt>
                <c:pt idx="330">
                  <c:v>1650</c:v>
                </c:pt>
                <c:pt idx="331">
                  <c:v>1655</c:v>
                </c:pt>
                <c:pt idx="332">
                  <c:v>1660</c:v>
                </c:pt>
                <c:pt idx="333">
                  <c:v>1665</c:v>
                </c:pt>
                <c:pt idx="334">
                  <c:v>1670</c:v>
                </c:pt>
                <c:pt idx="335">
                  <c:v>1675</c:v>
                </c:pt>
                <c:pt idx="336">
                  <c:v>1680</c:v>
                </c:pt>
                <c:pt idx="337">
                  <c:v>1685</c:v>
                </c:pt>
                <c:pt idx="338">
                  <c:v>1690</c:v>
                </c:pt>
                <c:pt idx="339">
                  <c:v>1695</c:v>
                </c:pt>
                <c:pt idx="340">
                  <c:v>1700</c:v>
                </c:pt>
                <c:pt idx="341">
                  <c:v>1705</c:v>
                </c:pt>
                <c:pt idx="342">
                  <c:v>1710</c:v>
                </c:pt>
                <c:pt idx="343">
                  <c:v>1715</c:v>
                </c:pt>
                <c:pt idx="344">
                  <c:v>1720</c:v>
                </c:pt>
                <c:pt idx="345">
                  <c:v>1725</c:v>
                </c:pt>
                <c:pt idx="346">
                  <c:v>1730</c:v>
                </c:pt>
                <c:pt idx="347">
                  <c:v>1735</c:v>
                </c:pt>
                <c:pt idx="348">
                  <c:v>1740</c:v>
                </c:pt>
                <c:pt idx="349">
                  <c:v>1745</c:v>
                </c:pt>
                <c:pt idx="350">
                  <c:v>1750</c:v>
                </c:pt>
                <c:pt idx="351">
                  <c:v>1755</c:v>
                </c:pt>
                <c:pt idx="352">
                  <c:v>1760</c:v>
                </c:pt>
                <c:pt idx="353">
                  <c:v>1765</c:v>
                </c:pt>
                <c:pt idx="354">
                  <c:v>1770</c:v>
                </c:pt>
                <c:pt idx="355">
                  <c:v>1775</c:v>
                </c:pt>
                <c:pt idx="356">
                  <c:v>1780</c:v>
                </c:pt>
                <c:pt idx="357">
                  <c:v>1785</c:v>
                </c:pt>
                <c:pt idx="358">
                  <c:v>1790</c:v>
                </c:pt>
                <c:pt idx="359">
                  <c:v>1795</c:v>
                </c:pt>
                <c:pt idx="360">
                  <c:v>1800</c:v>
                </c:pt>
                <c:pt idx="361">
                  <c:v>1805</c:v>
                </c:pt>
                <c:pt idx="362">
                  <c:v>1810</c:v>
                </c:pt>
                <c:pt idx="363">
                  <c:v>1815</c:v>
                </c:pt>
                <c:pt idx="364">
                  <c:v>1820</c:v>
                </c:pt>
                <c:pt idx="365">
                  <c:v>1825</c:v>
                </c:pt>
                <c:pt idx="366">
                  <c:v>1830</c:v>
                </c:pt>
                <c:pt idx="367">
                  <c:v>1835</c:v>
                </c:pt>
                <c:pt idx="368">
                  <c:v>1840</c:v>
                </c:pt>
                <c:pt idx="369">
                  <c:v>1845</c:v>
                </c:pt>
                <c:pt idx="370">
                  <c:v>1850</c:v>
                </c:pt>
                <c:pt idx="371">
                  <c:v>1855</c:v>
                </c:pt>
                <c:pt idx="372">
                  <c:v>1860</c:v>
                </c:pt>
                <c:pt idx="373">
                  <c:v>1865</c:v>
                </c:pt>
                <c:pt idx="374">
                  <c:v>1870</c:v>
                </c:pt>
                <c:pt idx="375">
                  <c:v>1875</c:v>
                </c:pt>
                <c:pt idx="376">
                  <c:v>1880</c:v>
                </c:pt>
                <c:pt idx="377">
                  <c:v>1885</c:v>
                </c:pt>
                <c:pt idx="378">
                  <c:v>1890</c:v>
                </c:pt>
                <c:pt idx="379">
                  <c:v>1895</c:v>
                </c:pt>
                <c:pt idx="380">
                  <c:v>1900</c:v>
                </c:pt>
                <c:pt idx="381">
                  <c:v>1905</c:v>
                </c:pt>
                <c:pt idx="382">
                  <c:v>1910</c:v>
                </c:pt>
                <c:pt idx="383">
                  <c:v>1915</c:v>
                </c:pt>
                <c:pt idx="384">
                  <c:v>1920</c:v>
                </c:pt>
                <c:pt idx="385">
                  <c:v>1925</c:v>
                </c:pt>
                <c:pt idx="386">
                  <c:v>1930</c:v>
                </c:pt>
                <c:pt idx="387">
                  <c:v>1935</c:v>
                </c:pt>
                <c:pt idx="388">
                  <c:v>1940</c:v>
                </c:pt>
                <c:pt idx="389">
                  <c:v>1945</c:v>
                </c:pt>
                <c:pt idx="390">
                  <c:v>1950</c:v>
                </c:pt>
                <c:pt idx="391">
                  <c:v>1955</c:v>
                </c:pt>
                <c:pt idx="392">
                  <c:v>1960</c:v>
                </c:pt>
                <c:pt idx="393">
                  <c:v>1965</c:v>
                </c:pt>
                <c:pt idx="394">
                  <c:v>1970</c:v>
                </c:pt>
                <c:pt idx="395">
                  <c:v>1975</c:v>
                </c:pt>
                <c:pt idx="396">
                  <c:v>1980</c:v>
                </c:pt>
                <c:pt idx="397">
                  <c:v>1985</c:v>
                </c:pt>
                <c:pt idx="398">
                  <c:v>1990</c:v>
                </c:pt>
                <c:pt idx="399">
                  <c:v>1995</c:v>
                </c:pt>
                <c:pt idx="400">
                  <c:v>2000</c:v>
                </c:pt>
                <c:pt idx="401">
                  <c:v>2005</c:v>
                </c:pt>
                <c:pt idx="402">
                  <c:v>2010</c:v>
                </c:pt>
                <c:pt idx="403">
                  <c:v>2015</c:v>
                </c:pt>
                <c:pt idx="404">
                  <c:v>2020</c:v>
                </c:pt>
                <c:pt idx="405">
                  <c:v>2025</c:v>
                </c:pt>
                <c:pt idx="406">
                  <c:v>2030</c:v>
                </c:pt>
                <c:pt idx="407">
                  <c:v>2035</c:v>
                </c:pt>
                <c:pt idx="408">
                  <c:v>2040</c:v>
                </c:pt>
                <c:pt idx="409">
                  <c:v>2045</c:v>
                </c:pt>
                <c:pt idx="410">
                  <c:v>2050</c:v>
                </c:pt>
              </c:numCache>
            </c:numRef>
          </c:xVal>
          <c:yVal>
            <c:numRef>
              <c:f>Feuil1!$B$2:$B$412</c:f>
              <c:numCache>
                <c:formatCode>General</c:formatCode>
                <c:ptCount val="411"/>
                <c:pt idx="0">
                  <c:v>1.1362595107940261</c:v>
                </c:pt>
                <c:pt idx="1">
                  <c:v>2.2661496302338464</c:v>
                </c:pt>
                <c:pt idx="2">
                  <c:v>4.1922858399234748</c:v>
                </c:pt>
                <c:pt idx="3">
                  <c:v>3.9332286535905228</c:v>
                </c:pt>
                <c:pt idx="4">
                  <c:v>5.1811200821274621</c:v>
                </c:pt>
                <c:pt idx="5">
                  <c:v>6.6256440089788065</c:v>
                </c:pt>
                <c:pt idx="6">
                  <c:v>7.9461341193524238</c:v>
                </c:pt>
                <c:pt idx="7">
                  <c:v>9.8906363900951728</c:v>
                </c:pt>
                <c:pt idx="8">
                  <c:v>10.215998111712818</c:v>
                </c:pt>
                <c:pt idx="9">
                  <c:v>10.889621550382152</c:v>
                </c:pt>
                <c:pt idx="10">
                  <c:v>12.250965989330846</c:v>
                </c:pt>
                <c:pt idx="11">
                  <c:v>12.705236853358556</c:v>
                </c:pt>
                <c:pt idx="12">
                  <c:v>14.630787592501402</c:v>
                </c:pt>
                <c:pt idx="13">
                  <c:v>15.450554726683023</c:v>
                </c:pt>
                <c:pt idx="14">
                  <c:v>17.255242143048296</c:v>
                </c:pt>
                <c:pt idx="15">
                  <c:v>18.107192851759493</c:v>
                </c:pt>
                <c:pt idx="16">
                  <c:v>17.797958094686823</c:v>
                </c:pt>
                <c:pt idx="17">
                  <c:v>19.973883254565337</c:v>
                </c:pt>
                <c:pt idx="18">
                  <c:v>20.160110166100743</c:v>
                </c:pt>
                <c:pt idx="19">
                  <c:v>21.035202969895302</c:v>
                </c:pt>
                <c:pt idx="20">
                  <c:v>22.272410437843163</c:v>
                </c:pt>
                <c:pt idx="21">
                  <c:v>23.245520608305462</c:v>
                </c:pt>
                <c:pt idx="22">
                  <c:v>25.26882772128188</c:v>
                </c:pt>
                <c:pt idx="23">
                  <c:v>24.818817305020936</c:v>
                </c:pt>
                <c:pt idx="24">
                  <c:v>26.561899279203129</c:v>
                </c:pt>
                <c:pt idx="25">
                  <c:v>26.848463028221886</c:v>
                </c:pt>
                <c:pt idx="26">
                  <c:v>28.607547595241382</c:v>
                </c:pt>
                <c:pt idx="27">
                  <c:v>29.647657063390891</c:v>
                </c:pt>
                <c:pt idx="28">
                  <c:v>30.34690803008359</c:v>
                </c:pt>
                <c:pt idx="29">
                  <c:v>30.93631583045455</c:v>
                </c:pt>
                <c:pt idx="30">
                  <c:v>31.213997985144481</c:v>
                </c:pt>
                <c:pt idx="31">
                  <c:v>32.765493837753517</c:v>
                </c:pt>
                <c:pt idx="32">
                  <c:v>32.692466651291895</c:v>
                </c:pt>
                <c:pt idx="33">
                  <c:v>33.822809545720496</c:v>
                </c:pt>
                <c:pt idx="34">
                  <c:v>34.162025063608304</c:v>
                </c:pt>
                <c:pt idx="35">
                  <c:v>36.586631523431997</c:v>
                </c:pt>
                <c:pt idx="36">
                  <c:v>36.474748031637994</c:v>
                </c:pt>
                <c:pt idx="37">
                  <c:v>37.544134527426024</c:v>
                </c:pt>
                <c:pt idx="38">
                  <c:v>38.549450354790594</c:v>
                </c:pt>
                <c:pt idx="39">
                  <c:v>38.541022379034644</c:v>
                </c:pt>
                <c:pt idx="40">
                  <c:v>39.444855242661205</c:v>
                </c:pt>
                <c:pt idx="41">
                  <c:v>39.899623186287229</c:v>
                </c:pt>
                <c:pt idx="42">
                  <c:v>40.564424814638841</c:v>
                </c:pt>
                <c:pt idx="43">
                  <c:v>41.090663807012845</c:v>
                </c:pt>
                <c:pt idx="44">
                  <c:v>43.314007573221907</c:v>
                </c:pt>
                <c:pt idx="45">
                  <c:v>42.524335663937556</c:v>
                </c:pt>
                <c:pt idx="46">
                  <c:v>42.939622323394595</c:v>
                </c:pt>
                <c:pt idx="47">
                  <c:v>43.803815488062178</c:v>
                </c:pt>
                <c:pt idx="48">
                  <c:v>45.659156826806857</c:v>
                </c:pt>
                <c:pt idx="49">
                  <c:v>45.635415233085865</c:v>
                </c:pt>
                <c:pt idx="50">
                  <c:v>46.482858076564199</c:v>
                </c:pt>
                <c:pt idx="51">
                  <c:v>46.779924748243175</c:v>
                </c:pt>
                <c:pt idx="52">
                  <c:v>46.975539892073037</c:v>
                </c:pt>
                <c:pt idx="53">
                  <c:v>48.058899914479611</c:v>
                </c:pt>
                <c:pt idx="54">
                  <c:v>48.802495410927484</c:v>
                </c:pt>
                <c:pt idx="55">
                  <c:v>48.83486282612833</c:v>
                </c:pt>
                <c:pt idx="56">
                  <c:v>51.208558459488302</c:v>
                </c:pt>
                <c:pt idx="57">
                  <c:v>50.389922399233505</c:v>
                </c:pt>
                <c:pt idx="58">
                  <c:v>51.1253476493888</c:v>
                </c:pt>
                <c:pt idx="59">
                  <c:v>52.202207254416244</c:v>
                </c:pt>
                <c:pt idx="60">
                  <c:v>53.177643239086734</c:v>
                </c:pt>
                <c:pt idx="61">
                  <c:v>54.174748837208625</c:v>
                </c:pt>
                <c:pt idx="62">
                  <c:v>53.138937220173567</c:v>
                </c:pt>
                <c:pt idx="63">
                  <c:v>53.596545208392335</c:v>
                </c:pt>
                <c:pt idx="64">
                  <c:v>55.92128876540162</c:v>
                </c:pt>
                <c:pt idx="65">
                  <c:v>55.993434855767418</c:v>
                </c:pt>
                <c:pt idx="66">
                  <c:v>55.895323216248769</c:v>
                </c:pt>
                <c:pt idx="67">
                  <c:v>56.572906653282288</c:v>
                </c:pt>
                <c:pt idx="68">
                  <c:v>57.485719268275261</c:v>
                </c:pt>
                <c:pt idx="69">
                  <c:v>58.38075792652748</c:v>
                </c:pt>
                <c:pt idx="70">
                  <c:v>58.022408571031711</c:v>
                </c:pt>
                <c:pt idx="71">
                  <c:v>58.756295542373913</c:v>
                </c:pt>
                <c:pt idx="72">
                  <c:v>59.359773249770718</c:v>
                </c:pt>
                <c:pt idx="73">
                  <c:v>60.353978736469166</c:v>
                </c:pt>
                <c:pt idx="74">
                  <c:v>60.402568942246226</c:v>
                </c:pt>
                <c:pt idx="75">
                  <c:v>61.553073852099971</c:v>
                </c:pt>
                <c:pt idx="76">
                  <c:v>61.328468747482425</c:v>
                </c:pt>
                <c:pt idx="77">
                  <c:v>61.373086012017069</c:v>
                </c:pt>
                <c:pt idx="78">
                  <c:v>61.664224514971963</c:v>
                </c:pt>
                <c:pt idx="79">
                  <c:v>63.026124358697771</c:v>
                </c:pt>
                <c:pt idx="80">
                  <c:v>62.303650684110607</c:v>
                </c:pt>
                <c:pt idx="81">
                  <c:v>63.580903019011245</c:v>
                </c:pt>
                <c:pt idx="82">
                  <c:v>63.586239216020985</c:v>
                </c:pt>
                <c:pt idx="83">
                  <c:v>65.136194594277327</c:v>
                </c:pt>
                <c:pt idx="84">
                  <c:v>65.089839564007193</c:v>
                </c:pt>
                <c:pt idx="85">
                  <c:v>65.485897148816719</c:v>
                </c:pt>
                <c:pt idx="86">
                  <c:v>65.552903661565466</c:v>
                </c:pt>
                <c:pt idx="87">
                  <c:v>65.377461816020087</c:v>
                </c:pt>
                <c:pt idx="88">
                  <c:v>66.841088023092851</c:v>
                </c:pt>
                <c:pt idx="89">
                  <c:v>67.189982418948858</c:v>
                </c:pt>
                <c:pt idx="90">
                  <c:v>67.45282047166107</c:v>
                </c:pt>
                <c:pt idx="91">
                  <c:v>67.780469666303816</c:v>
                </c:pt>
                <c:pt idx="92">
                  <c:v>67.136178217966105</c:v>
                </c:pt>
                <c:pt idx="93">
                  <c:v>68.317230067722107</c:v>
                </c:pt>
                <c:pt idx="94">
                  <c:v>68.771672847414195</c:v>
                </c:pt>
                <c:pt idx="95">
                  <c:v>68.589384023297484</c:v>
                </c:pt>
                <c:pt idx="96">
                  <c:v>69.658068495836019</c:v>
                </c:pt>
                <c:pt idx="97">
                  <c:v>69.213724988091144</c:v>
                </c:pt>
                <c:pt idx="98">
                  <c:v>69.81111016768304</c:v>
                </c:pt>
                <c:pt idx="99">
                  <c:v>70.148795937452917</c:v>
                </c:pt>
                <c:pt idx="100">
                  <c:v>71.283937502984585</c:v>
                </c:pt>
                <c:pt idx="101">
                  <c:v>71.980418132720516</c:v>
                </c:pt>
                <c:pt idx="102">
                  <c:v>71.785219347222792</c:v>
                </c:pt>
                <c:pt idx="103">
                  <c:v>71.323293698805543</c:v>
                </c:pt>
                <c:pt idx="104">
                  <c:v>72.135338324143689</c:v>
                </c:pt>
                <c:pt idx="105">
                  <c:v>71.691644143596008</c:v>
                </c:pt>
                <c:pt idx="106">
                  <c:v>72.228126303577881</c:v>
                </c:pt>
                <c:pt idx="107">
                  <c:v>74.021790046381739</c:v>
                </c:pt>
                <c:pt idx="108">
                  <c:v>74.329607316160605</c:v>
                </c:pt>
                <c:pt idx="109">
                  <c:v>74.287601171104271</c:v>
                </c:pt>
                <c:pt idx="110">
                  <c:v>75.107692277533658</c:v>
                </c:pt>
                <c:pt idx="111">
                  <c:v>73.733601545688629</c:v>
                </c:pt>
                <c:pt idx="112">
                  <c:v>74.947677433294203</c:v>
                </c:pt>
                <c:pt idx="113">
                  <c:v>74.499867533997772</c:v>
                </c:pt>
                <c:pt idx="114">
                  <c:v>74.825464494953579</c:v>
                </c:pt>
                <c:pt idx="115">
                  <c:v>76.37417129474801</c:v>
                </c:pt>
                <c:pt idx="116">
                  <c:v>75.786874675626208</c:v>
                </c:pt>
                <c:pt idx="117">
                  <c:v>77.272920968167796</c:v>
                </c:pt>
                <c:pt idx="118">
                  <c:v>76.748819022757317</c:v>
                </c:pt>
                <c:pt idx="119">
                  <c:v>77.221229878989192</c:v>
                </c:pt>
                <c:pt idx="120">
                  <c:v>76.504254362122296</c:v>
                </c:pt>
                <c:pt idx="121">
                  <c:v>76.632253669223374</c:v>
                </c:pt>
                <c:pt idx="122">
                  <c:v>77.845599676795374</c:v>
                </c:pt>
                <c:pt idx="123">
                  <c:v>78.037946302097652</c:v>
                </c:pt>
                <c:pt idx="124">
                  <c:v>78.490080097123382</c:v>
                </c:pt>
                <c:pt idx="125">
                  <c:v>78.365748027459048</c:v>
                </c:pt>
                <c:pt idx="126">
                  <c:v>79.361978806744574</c:v>
                </c:pt>
                <c:pt idx="127">
                  <c:v>79.915869298469673</c:v>
                </c:pt>
                <c:pt idx="128">
                  <c:v>78.9758862952567</c:v>
                </c:pt>
                <c:pt idx="129">
                  <c:v>79.118110009839299</c:v>
                </c:pt>
                <c:pt idx="130">
                  <c:v>79.44999773361269</c:v>
                </c:pt>
                <c:pt idx="131">
                  <c:v>79.499389605725895</c:v>
                </c:pt>
                <c:pt idx="132">
                  <c:v>80.315597637026059</c:v>
                </c:pt>
                <c:pt idx="133">
                  <c:v>80.384427203535978</c:v>
                </c:pt>
                <c:pt idx="134">
                  <c:v>80.095912350654388</c:v>
                </c:pt>
                <c:pt idx="135">
                  <c:v>81.362381003530388</c:v>
                </c:pt>
                <c:pt idx="136">
                  <c:v>81.898905449467577</c:v>
                </c:pt>
                <c:pt idx="137">
                  <c:v>81.446297466459399</c:v>
                </c:pt>
                <c:pt idx="138">
                  <c:v>81.362865351813582</c:v>
                </c:pt>
                <c:pt idx="139">
                  <c:v>81.348625925044047</c:v>
                </c:pt>
                <c:pt idx="140">
                  <c:v>81.29085593229108</c:v>
                </c:pt>
                <c:pt idx="141">
                  <c:v>82.808636113382349</c:v>
                </c:pt>
                <c:pt idx="142">
                  <c:v>82.310488855993668</c:v>
                </c:pt>
                <c:pt idx="143">
                  <c:v>82.657790942069028</c:v>
                </c:pt>
                <c:pt idx="144">
                  <c:v>83.240818173450634</c:v>
                </c:pt>
                <c:pt idx="145">
                  <c:v>83.870175215792358</c:v>
                </c:pt>
                <c:pt idx="146">
                  <c:v>83.85438606532945</c:v>
                </c:pt>
                <c:pt idx="147">
                  <c:v>84.061915326314192</c:v>
                </c:pt>
                <c:pt idx="148">
                  <c:v>83.916662565176736</c:v>
                </c:pt>
                <c:pt idx="149">
                  <c:v>83.495478842633446</c:v>
                </c:pt>
                <c:pt idx="150">
                  <c:v>84.667527120681058</c:v>
                </c:pt>
                <c:pt idx="151">
                  <c:v>84.410783083279171</c:v>
                </c:pt>
                <c:pt idx="152">
                  <c:v>83.678579698819718</c:v>
                </c:pt>
                <c:pt idx="153">
                  <c:v>84.79569917527806</c:v>
                </c:pt>
                <c:pt idx="154">
                  <c:v>85.412360958159283</c:v>
                </c:pt>
                <c:pt idx="155">
                  <c:v>85.436485806987648</c:v>
                </c:pt>
                <c:pt idx="156">
                  <c:v>84.621117904845917</c:v>
                </c:pt>
                <c:pt idx="157">
                  <c:v>84.523843372356041</c:v>
                </c:pt>
                <c:pt idx="158">
                  <c:v>85.626634483915197</c:v>
                </c:pt>
                <c:pt idx="159">
                  <c:v>84.784614377712458</c:v>
                </c:pt>
                <c:pt idx="160">
                  <c:v>84.998059159959681</c:v>
                </c:pt>
                <c:pt idx="161">
                  <c:v>85.572676792745369</c:v>
                </c:pt>
                <c:pt idx="162">
                  <c:v>85.645179764807125</c:v>
                </c:pt>
                <c:pt idx="163">
                  <c:v>86.299798354508738</c:v>
                </c:pt>
                <c:pt idx="164">
                  <c:v>87.033090956302885</c:v>
                </c:pt>
                <c:pt idx="165">
                  <c:v>86.304500289749114</c:v>
                </c:pt>
                <c:pt idx="166">
                  <c:v>86.88262094533755</c:v>
                </c:pt>
                <c:pt idx="167">
                  <c:v>86.510065933745665</c:v>
                </c:pt>
                <c:pt idx="168">
                  <c:v>86.607110616693518</c:v>
                </c:pt>
                <c:pt idx="169">
                  <c:v>86.530208697838262</c:v>
                </c:pt>
                <c:pt idx="170">
                  <c:v>87.827069971774236</c:v>
                </c:pt>
                <c:pt idx="171">
                  <c:v>87.847529019009514</c:v>
                </c:pt>
                <c:pt idx="172">
                  <c:v>87.887317403045316</c:v>
                </c:pt>
                <c:pt idx="173">
                  <c:v>88.092859146541358</c:v>
                </c:pt>
                <c:pt idx="174">
                  <c:v>87.366763251339265</c:v>
                </c:pt>
                <c:pt idx="175">
                  <c:v>87.863954518680288</c:v>
                </c:pt>
                <c:pt idx="176">
                  <c:v>87.225362258998729</c:v>
                </c:pt>
                <c:pt idx="177">
                  <c:v>87.392356086276919</c:v>
                </c:pt>
                <c:pt idx="178">
                  <c:v>88.654890660069512</c:v>
                </c:pt>
                <c:pt idx="179">
                  <c:v>87.995839739352306</c:v>
                </c:pt>
                <c:pt idx="180">
                  <c:v>88.170266913420164</c:v>
                </c:pt>
                <c:pt idx="181">
                  <c:v>88.086415252883896</c:v>
                </c:pt>
                <c:pt idx="182">
                  <c:v>88.889423677790546</c:v>
                </c:pt>
                <c:pt idx="183">
                  <c:v>88.626858810650802</c:v>
                </c:pt>
                <c:pt idx="184">
                  <c:v>89.397896917358139</c:v>
                </c:pt>
                <c:pt idx="185">
                  <c:v>89.032026832926547</c:v>
                </c:pt>
                <c:pt idx="186">
                  <c:v>88.832271635002854</c:v>
                </c:pt>
                <c:pt idx="187">
                  <c:v>89.77650311255168</c:v>
                </c:pt>
                <c:pt idx="188">
                  <c:v>88.930852195953349</c:v>
                </c:pt>
                <c:pt idx="189">
                  <c:v>89.187452978323819</c:v>
                </c:pt>
                <c:pt idx="190">
                  <c:v>90.326333174005796</c:v>
                </c:pt>
                <c:pt idx="191">
                  <c:v>90.336398764292952</c:v>
                </c:pt>
                <c:pt idx="192">
                  <c:v>89.953455184274532</c:v>
                </c:pt>
                <c:pt idx="193">
                  <c:v>90.031802889195447</c:v>
                </c:pt>
                <c:pt idx="194">
                  <c:v>90.509734306264548</c:v>
                </c:pt>
                <c:pt idx="195">
                  <c:v>90.409815919260197</c:v>
                </c:pt>
                <c:pt idx="196">
                  <c:v>90.205095122342314</c:v>
                </c:pt>
                <c:pt idx="197">
                  <c:v>90.999650296049694</c:v>
                </c:pt>
                <c:pt idx="198">
                  <c:v>90.856535841539696</c:v>
                </c:pt>
                <c:pt idx="199">
                  <c:v>90.597889838848801</c:v>
                </c:pt>
                <c:pt idx="200">
                  <c:v>90.038393713583076</c:v>
                </c:pt>
                <c:pt idx="201">
                  <c:v>90.481530199481739</c:v>
                </c:pt>
                <c:pt idx="202">
                  <c:v>91.044273939606526</c:v>
                </c:pt>
                <c:pt idx="203">
                  <c:v>92.054802489888402</c:v>
                </c:pt>
                <c:pt idx="204">
                  <c:v>91.915890016887758</c:v>
                </c:pt>
                <c:pt idx="205">
                  <c:v>91.851919196782049</c:v>
                </c:pt>
                <c:pt idx="206">
                  <c:v>91.239308674254218</c:v>
                </c:pt>
                <c:pt idx="207">
                  <c:v>91.346952956167712</c:v>
                </c:pt>
                <c:pt idx="208">
                  <c:v>91.788827762459817</c:v>
                </c:pt>
                <c:pt idx="209">
                  <c:v>91.779676275405478</c:v>
                </c:pt>
                <c:pt idx="210">
                  <c:v>92.726594212755089</c:v>
                </c:pt>
                <c:pt idx="211">
                  <c:v>92.542704525467911</c:v>
                </c:pt>
                <c:pt idx="212">
                  <c:v>92.346089153888585</c:v>
                </c:pt>
                <c:pt idx="213">
                  <c:v>93.155143327250428</c:v>
                </c:pt>
                <c:pt idx="214">
                  <c:v>92.829658226524884</c:v>
                </c:pt>
                <c:pt idx="215">
                  <c:v>93.144303014505851</c:v>
                </c:pt>
                <c:pt idx="216">
                  <c:v>92.198399172072897</c:v>
                </c:pt>
                <c:pt idx="217">
                  <c:v>92.210918183410556</c:v>
                </c:pt>
                <c:pt idx="218">
                  <c:v>92.06697309209278</c:v>
                </c:pt>
                <c:pt idx="219">
                  <c:v>93.628064504130379</c:v>
                </c:pt>
                <c:pt idx="220">
                  <c:v>93.51375245087047</c:v>
                </c:pt>
                <c:pt idx="221">
                  <c:v>93.252610217043539</c:v>
                </c:pt>
                <c:pt idx="222">
                  <c:v>93.631555953127602</c:v>
                </c:pt>
                <c:pt idx="223">
                  <c:v>92.630946379121738</c:v>
                </c:pt>
                <c:pt idx="224">
                  <c:v>92.959937782690659</c:v>
                </c:pt>
                <c:pt idx="225">
                  <c:v>93.735877127602066</c:v>
                </c:pt>
                <c:pt idx="226">
                  <c:v>93.661203386441855</c:v>
                </c:pt>
                <c:pt idx="227">
                  <c:v>92.896779550299314</c:v>
                </c:pt>
                <c:pt idx="228">
                  <c:v>92.985064187353714</c:v>
                </c:pt>
                <c:pt idx="229">
                  <c:v>93.549375621407094</c:v>
                </c:pt>
                <c:pt idx="230">
                  <c:v>93.223174258449589</c:v>
                </c:pt>
                <c:pt idx="231">
                  <c:v>92.689562782862112</c:v>
                </c:pt>
                <c:pt idx="232">
                  <c:v>92.878592305977449</c:v>
                </c:pt>
                <c:pt idx="233">
                  <c:v>93.400751508453226</c:v>
                </c:pt>
                <c:pt idx="234">
                  <c:v>94.12738343384828</c:v>
                </c:pt>
                <c:pt idx="235">
                  <c:v>93.849198819045938</c:v>
                </c:pt>
                <c:pt idx="236">
                  <c:v>93.737063942611826</c:v>
                </c:pt>
                <c:pt idx="237">
                  <c:v>93.710720963117907</c:v>
                </c:pt>
                <c:pt idx="238">
                  <c:v>94.512204306197262</c:v>
                </c:pt>
                <c:pt idx="239">
                  <c:v>93.260495659562721</c:v>
                </c:pt>
                <c:pt idx="240">
                  <c:v>94.069996442096681</c:v>
                </c:pt>
                <c:pt idx="241">
                  <c:v>93.676066844211249</c:v>
                </c:pt>
                <c:pt idx="242">
                  <c:v>93.86296489077894</c:v>
                </c:pt>
                <c:pt idx="243">
                  <c:v>94.445274458943601</c:v>
                </c:pt>
                <c:pt idx="244">
                  <c:v>93.629383185426448</c:v>
                </c:pt>
                <c:pt idx="245">
                  <c:v>94.17575813913308</c:v>
                </c:pt>
                <c:pt idx="246">
                  <c:v>93.799253328921765</c:v>
                </c:pt>
                <c:pt idx="247">
                  <c:v>95.100718420098659</c:v>
                </c:pt>
                <c:pt idx="248">
                  <c:v>94.744324027538127</c:v>
                </c:pt>
                <c:pt idx="249">
                  <c:v>95.373909369617095</c:v>
                </c:pt>
                <c:pt idx="250">
                  <c:v>94.074739056390897</c:v>
                </c:pt>
                <c:pt idx="251">
                  <c:v>95.376538666223269</c:v>
                </c:pt>
                <c:pt idx="252">
                  <c:v>95.118647507128856</c:v>
                </c:pt>
                <c:pt idx="253">
                  <c:v>94.562403726509118</c:v>
                </c:pt>
                <c:pt idx="254">
                  <c:v>94.264099831848966</c:v>
                </c:pt>
                <c:pt idx="255">
                  <c:v>95.561401420093276</c:v>
                </c:pt>
                <c:pt idx="256">
                  <c:v>95.374722359332338</c:v>
                </c:pt>
                <c:pt idx="257">
                  <c:v>95.539320959967696</c:v>
                </c:pt>
                <c:pt idx="258">
                  <c:v>95.979482705369989</c:v>
                </c:pt>
                <c:pt idx="259">
                  <c:v>95.64582670699528</c:v>
                </c:pt>
                <c:pt idx="260">
                  <c:v>95.973040958620558</c:v>
                </c:pt>
                <c:pt idx="261">
                  <c:v>95.900571734026741</c:v>
                </c:pt>
                <c:pt idx="262">
                  <c:v>95.974118024728355</c:v>
                </c:pt>
                <c:pt idx="263">
                  <c:v>95.40748909203262</c:v>
                </c:pt>
                <c:pt idx="264">
                  <c:v>95.656962691439318</c:v>
                </c:pt>
                <c:pt idx="265">
                  <c:v>95.106124822169448</c:v>
                </c:pt>
                <c:pt idx="266">
                  <c:v>95.46298865974984</c:v>
                </c:pt>
                <c:pt idx="267">
                  <c:v>95.651805301078312</c:v>
                </c:pt>
                <c:pt idx="268">
                  <c:v>96.143825903386755</c:v>
                </c:pt>
                <c:pt idx="269">
                  <c:v>95.686682287233978</c:v>
                </c:pt>
                <c:pt idx="270">
                  <c:v>95.726539093729784</c:v>
                </c:pt>
                <c:pt idx="271">
                  <c:v>94.947426143392335</c:v>
                </c:pt>
                <c:pt idx="272">
                  <c:v>96.703003314475012</c:v>
                </c:pt>
                <c:pt idx="273">
                  <c:v>95.167308217795593</c:v>
                </c:pt>
                <c:pt idx="274">
                  <c:v>95.136519402659758</c:v>
                </c:pt>
                <c:pt idx="275">
                  <c:v>96.680090120644138</c:v>
                </c:pt>
                <c:pt idx="276">
                  <c:v>96.237013372812697</c:v>
                </c:pt>
                <c:pt idx="277">
                  <c:v>95.36844962737419</c:v>
                </c:pt>
                <c:pt idx="278">
                  <c:v>95.967570594605277</c:v>
                </c:pt>
                <c:pt idx="279">
                  <c:v>96.119839854258288</c:v>
                </c:pt>
                <c:pt idx="280">
                  <c:v>96.011981606437374</c:v>
                </c:pt>
                <c:pt idx="281">
                  <c:v>96.16962872287688</c:v>
                </c:pt>
                <c:pt idx="282">
                  <c:v>96.726148253769395</c:v>
                </c:pt>
                <c:pt idx="283">
                  <c:v>96.095557163519189</c:v>
                </c:pt>
                <c:pt idx="284">
                  <c:v>95.976953881734602</c:v>
                </c:pt>
                <c:pt idx="285">
                  <c:v>96.553140252902779</c:v>
                </c:pt>
                <c:pt idx="286">
                  <c:v>95.275992140302279</c:v>
                </c:pt>
                <c:pt idx="287">
                  <c:v>96.009463512728118</c:v>
                </c:pt>
                <c:pt idx="288">
                  <c:v>95.556633626724718</c:v>
                </c:pt>
                <c:pt idx="289">
                  <c:v>96.621725445443786</c:v>
                </c:pt>
                <c:pt idx="290">
                  <c:v>96.725522166157688</c:v>
                </c:pt>
                <c:pt idx="291">
                  <c:v>95.424112496852985</c:v>
                </c:pt>
                <c:pt idx="292">
                  <c:v>97.319970521425688</c:v>
                </c:pt>
                <c:pt idx="293">
                  <c:v>95.639170634772313</c:v>
                </c:pt>
                <c:pt idx="294">
                  <c:v>96.389791043480187</c:v>
                </c:pt>
                <c:pt idx="295">
                  <c:v>97.498532677632454</c:v>
                </c:pt>
                <c:pt idx="296">
                  <c:v>96.119652456797212</c:v>
                </c:pt>
                <c:pt idx="297">
                  <c:v>97.310061077973117</c:v>
                </c:pt>
                <c:pt idx="298">
                  <c:v>97.194609391359364</c:v>
                </c:pt>
                <c:pt idx="299">
                  <c:v>96.456319414972228</c:v>
                </c:pt>
                <c:pt idx="300">
                  <c:v>97.437915535568095</c:v>
                </c:pt>
                <c:pt idx="301">
                  <c:v>97.325824390418958</c:v>
                </c:pt>
                <c:pt idx="302">
                  <c:v>96.424936704257206</c:v>
                </c:pt>
                <c:pt idx="303">
                  <c:v>96.634823721586244</c:v>
                </c:pt>
                <c:pt idx="304">
                  <c:v>96.059196069645026</c:v>
                </c:pt>
                <c:pt idx="305">
                  <c:v>96.418132461352926</c:v>
                </c:pt>
                <c:pt idx="306">
                  <c:v>96.231007412693558</c:v>
                </c:pt>
                <c:pt idx="307">
                  <c:v>97.395565695881203</c:v>
                </c:pt>
                <c:pt idx="308">
                  <c:v>96.984449352841409</c:v>
                </c:pt>
                <c:pt idx="309">
                  <c:v>97.438866799814321</c:v>
                </c:pt>
                <c:pt idx="310">
                  <c:v>97.552647366533748</c:v>
                </c:pt>
                <c:pt idx="311">
                  <c:v>97.394833950741813</c:v>
                </c:pt>
                <c:pt idx="312">
                  <c:v>97.529364938559425</c:v>
                </c:pt>
                <c:pt idx="313">
                  <c:v>97.537113937183264</c:v>
                </c:pt>
                <c:pt idx="314">
                  <c:v>97.813145303725818</c:v>
                </c:pt>
                <c:pt idx="315">
                  <c:v>97.068570752745984</c:v>
                </c:pt>
                <c:pt idx="316">
                  <c:v>96.743796943247389</c:v>
                </c:pt>
                <c:pt idx="317">
                  <c:v>97.933713155588549</c:v>
                </c:pt>
                <c:pt idx="318">
                  <c:v>96.489201197750248</c:v>
                </c:pt>
                <c:pt idx="319">
                  <c:v>97.673954554898259</c:v>
                </c:pt>
                <c:pt idx="320">
                  <c:v>96.828878532589499</c:v>
                </c:pt>
                <c:pt idx="321">
                  <c:v>97.574733445267327</c:v>
                </c:pt>
                <c:pt idx="322">
                  <c:v>98.126542114106627</c:v>
                </c:pt>
                <c:pt idx="323">
                  <c:v>96.803796584701672</c:v>
                </c:pt>
                <c:pt idx="324">
                  <c:v>96.292889744113424</c:v>
                </c:pt>
                <c:pt idx="325">
                  <c:v>96.881424940646326</c:v>
                </c:pt>
                <c:pt idx="326">
                  <c:v>97.527119104303992</c:v>
                </c:pt>
                <c:pt idx="327">
                  <c:v>97.224085228695472</c:v>
                </c:pt>
                <c:pt idx="328">
                  <c:v>97.913796892292908</c:v>
                </c:pt>
                <c:pt idx="329">
                  <c:v>97.155812196393057</c:v>
                </c:pt>
                <c:pt idx="330">
                  <c:v>98.378364103902626</c:v>
                </c:pt>
                <c:pt idx="331">
                  <c:v>96.924901704732463</c:v>
                </c:pt>
                <c:pt idx="332">
                  <c:v>97.278744879681554</c:v>
                </c:pt>
                <c:pt idx="333">
                  <c:v>97.328157130103179</c:v>
                </c:pt>
                <c:pt idx="334">
                  <c:v>97.661605477801217</c:v>
                </c:pt>
                <c:pt idx="335">
                  <c:v>97.913138541641672</c:v>
                </c:pt>
                <c:pt idx="336">
                  <c:v>98.137796230836457</c:v>
                </c:pt>
                <c:pt idx="337">
                  <c:v>97.741587804782483</c:v>
                </c:pt>
                <c:pt idx="338">
                  <c:v>98.472674995460508</c:v>
                </c:pt>
                <c:pt idx="339">
                  <c:v>96.925062625866573</c:v>
                </c:pt>
                <c:pt idx="340">
                  <c:v>97.549203217921146</c:v>
                </c:pt>
                <c:pt idx="341">
                  <c:v>98.548899352237839</c:v>
                </c:pt>
                <c:pt idx="342">
                  <c:v>98.361934454923784</c:v>
                </c:pt>
                <c:pt idx="343">
                  <c:v>97.268049316702658</c:v>
                </c:pt>
                <c:pt idx="344">
                  <c:v>97.476569062143597</c:v>
                </c:pt>
                <c:pt idx="345">
                  <c:v>97.503868340031588</c:v>
                </c:pt>
                <c:pt idx="346">
                  <c:v>97.51484252309784</c:v>
                </c:pt>
                <c:pt idx="347">
                  <c:v>98.249198429747679</c:v>
                </c:pt>
                <c:pt idx="348">
                  <c:v>97.756442517967159</c:v>
                </c:pt>
                <c:pt idx="349">
                  <c:v>96.911959506554453</c:v>
                </c:pt>
                <c:pt idx="350">
                  <c:v>98.560392600534499</c:v>
                </c:pt>
                <c:pt idx="351">
                  <c:v>97.738786353203679</c:v>
                </c:pt>
                <c:pt idx="352">
                  <c:v>98.317593593289274</c:v>
                </c:pt>
                <c:pt idx="353">
                  <c:v>97.754327344493959</c:v>
                </c:pt>
                <c:pt idx="354">
                  <c:v>96.875419431387229</c:v>
                </c:pt>
                <c:pt idx="355">
                  <c:v>97.00702969587374</c:v>
                </c:pt>
                <c:pt idx="356">
                  <c:v>97.093383758683089</c:v>
                </c:pt>
                <c:pt idx="357">
                  <c:v>97.589720697065772</c:v>
                </c:pt>
                <c:pt idx="358">
                  <c:v>97.453677078402251</c:v>
                </c:pt>
                <c:pt idx="359">
                  <c:v>98.593951957997433</c:v>
                </c:pt>
                <c:pt idx="360">
                  <c:v>98.756964251178559</c:v>
                </c:pt>
                <c:pt idx="361">
                  <c:v>98.372324458583165</c:v>
                </c:pt>
                <c:pt idx="362">
                  <c:v>98.71166129684282</c:v>
                </c:pt>
                <c:pt idx="363">
                  <c:v>98.414133616092826</c:v>
                </c:pt>
                <c:pt idx="364">
                  <c:v>97.334685849231505</c:v>
                </c:pt>
                <c:pt idx="365">
                  <c:v>98.62788190496974</c:v>
                </c:pt>
                <c:pt idx="366">
                  <c:v>98.364911344370327</c:v>
                </c:pt>
                <c:pt idx="367">
                  <c:v>98.528942388193798</c:v>
                </c:pt>
                <c:pt idx="368">
                  <c:v>97.432148871781294</c:v>
                </c:pt>
                <c:pt idx="369">
                  <c:v>97.620157570922359</c:v>
                </c:pt>
                <c:pt idx="370">
                  <c:v>97.738293865619966</c:v>
                </c:pt>
                <c:pt idx="371">
                  <c:v>97.84657829936377</c:v>
                </c:pt>
                <c:pt idx="372">
                  <c:v>98.41848835777634</c:v>
                </c:pt>
                <c:pt idx="373">
                  <c:v>98.905928269839293</c:v>
                </c:pt>
                <c:pt idx="374">
                  <c:v>98.334741051597888</c:v>
                </c:pt>
                <c:pt idx="375">
                  <c:v>97.568205544854578</c:v>
                </c:pt>
                <c:pt idx="376">
                  <c:v>99.026482359610114</c:v>
                </c:pt>
                <c:pt idx="377">
                  <c:v>98.857017211401484</c:v>
                </c:pt>
                <c:pt idx="378">
                  <c:v>97.173618581098552</c:v>
                </c:pt>
                <c:pt idx="379">
                  <c:v>97.258598141344578</c:v>
                </c:pt>
                <c:pt idx="380">
                  <c:v>98.330810415412301</c:v>
                </c:pt>
                <c:pt idx="381">
                  <c:v>98.030614898958902</c:v>
                </c:pt>
                <c:pt idx="382">
                  <c:v>98.552241991968046</c:v>
                </c:pt>
                <c:pt idx="383">
                  <c:v>98.995880503450067</c:v>
                </c:pt>
                <c:pt idx="384">
                  <c:v>99.123969365279194</c:v>
                </c:pt>
                <c:pt idx="385">
                  <c:v>98.963932655064099</c:v>
                </c:pt>
                <c:pt idx="386">
                  <c:v>97.829379035866225</c:v>
                </c:pt>
                <c:pt idx="387">
                  <c:v>97.44099197219991</c:v>
                </c:pt>
                <c:pt idx="388">
                  <c:v>98.94135807811756</c:v>
                </c:pt>
                <c:pt idx="389">
                  <c:v>98.055745334596253</c:v>
                </c:pt>
                <c:pt idx="390">
                  <c:v>98.412565345721987</c:v>
                </c:pt>
                <c:pt idx="391">
                  <c:v>99.06837845910124</c:v>
                </c:pt>
                <c:pt idx="392">
                  <c:v>97.381771561853441</c:v>
                </c:pt>
                <c:pt idx="393">
                  <c:v>98.133762727422166</c:v>
                </c:pt>
                <c:pt idx="394">
                  <c:v>97.323094502704294</c:v>
                </c:pt>
                <c:pt idx="395">
                  <c:v>97.820550203166619</c:v>
                </c:pt>
                <c:pt idx="396">
                  <c:v>98.274331525971959</c:v>
                </c:pt>
                <c:pt idx="397">
                  <c:v>98.305544637572268</c:v>
                </c:pt>
                <c:pt idx="398">
                  <c:v>99.109487255590096</c:v>
                </c:pt>
                <c:pt idx="399">
                  <c:v>98.672967844907419</c:v>
                </c:pt>
                <c:pt idx="400">
                  <c:v>97.410793015655912</c:v>
                </c:pt>
                <c:pt idx="401">
                  <c:v>97.924476255011029</c:v>
                </c:pt>
                <c:pt idx="402">
                  <c:v>97.643930978016215</c:v>
                </c:pt>
                <c:pt idx="403">
                  <c:v>97.978413749699584</c:v>
                </c:pt>
                <c:pt idx="404">
                  <c:v>98.341736890716419</c:v>
                </c:pt>
                <c:pt idx="405">
                  <c:v>98.526042810648406</c:v>
                </c:pt>
                <c:pt idx="406">
                  <c:v>98.999826630007419</c:v>
                </c:pt>
                <c:pt idx="407">
                  <c:v>98.239751409788468</c:v>
                </c:pt>
                <c:pt idx="408">
                  <c:v>98.322528661435541</c:v>
                </c:pt>
                <c:pt idx="409">
                  <c:v>98.534573313075569</c:v>
                </c:pt>
                <c:pt idx="410">
                  <c:v>98.487154422779128</c:v>
                </c:pt>
              </c:numCache>
            </c:numRef>
          </c:yVal>
          <c:smooth val="0"/>
          <c:extLst>
            <c:ext xmlns:c16="http://schemas.microsoft.com/office/drawing/2014/chart" uri="{C3380CC4-5D6E-409C-BE32-E72D297353CC}">
              <c16:uniqueId val="{00000000-02F0-48BF-BEE8-DC2CC97D319A}"/>
            </c:ext>
          </c:extLst>
        </c:ser>
        <c:dLbls>
          <c:showLegendKey val="0"/>
          <c:showVal val="0"/>
          <c:showCatName val="0"/>
          <c:showSerName val="0"/>
          <c:showPercent val="0"/>
          <c:showBubbleSize val="0"/>
        </c:dLbls>
        <c:axId val="276932480"/>
        <c:axId val="276946944"/>
      </c:scatterChart>
      <c:valAx>
        <c:axId val="276932480"/>
        <c:scaling>
          <c:orientation val="minMax"/>
          <c:max val="2000"/>
        </c:scaling>
        <c:delete val="0"/>
        <c:axPos val="b"/>
        <c:majorGridlines/>
        <c:minorGridlines/>
        <c:title>
          <c:tx>
            <c:rich>
              <a:bodyPr/>
              <a:lstStyle/>
              <a:p>
                <a:pPr>
                  <a:defRPr>
                    <a:latin typeface="Arial" pitchFamily="34" charset="0"/>
                    <a:cs typeface="Arial" pitchFamily="34" charset="0"/>
                  </a:defRPr>
                </a:pPr>
                <a:r>
                  <a:rPr lang="fr-FR">
                    <a:latin typeface="Arial" pitchFamily="34" charset="0"/>
                    <a:cs typeface="Arial" pitchFamily="34" charset="0"/>
                  </a:rPr>
                  <a:t>Temps en s</a:t>
                </a:r>
              </a:p>
            </c:rich>
          </c:tx>
          <c:overlay val="0"/>
        </c:title>
        <c:numFmt formatCode="General" sourceLinked="1"/>
        <c:majorTickMark val="out"/>
        <c:minorTickMark val="none"/>
        <c:tickLblPos val="nextTo"/>
        <c:crossAx val="276946944"/>
        <c:crosses val="autoZero"/>
        <c:crossBetween val="midCat"/>
      </c:valAx>
      <c:valAx>
        <c:axId val="276946944"/>
        <c:scaling>
          <c:orientation val="minMax"/>
        </c:scaling>
        <c:delete val="0"/>
        <c:axPos val="l"/>
        <c:majorGridlines/>
        <c:minorGridlines/>
        <c:title>
          <c:tx>
            <c:rich>
              <a:bodyPr rot="-5400000" vert="horz"/>
              <a:lstStyle/>
              <a:p>
                <a:pPr>
                  <a:defRPr/>
                </a:pPr>
                <a:r>
                  <a:rPr lang="fr-FR">
                    <a:latin typeface="Arial" pitchFamily="34" charset="0"/>
                    <a:cs typeface="Arial" pitchFamily="34" charset="0"/>
                  </a:rPr>
                  <a:t>Débit Q en </a:t>
                </a:r>
                <a:r>
                  <a:rPr lang="en-US" sz="1000" b="1" i="0" u="none" strike="noStrike" kern="1200" baseline="0">
                    <a:solidFill>
                      <a:sysClr val="windowText" lastClr="000000"/>
                    </a:solidFill>
                    <a:latin typeface="Arial" pitchFamily="34" charset="0"/>
                    <a:cs typeface="Arial" pitchFamily="34" charset="0"/>
                  </a:rPr>
                  <a:t>µl</a:t>
                </a:r>
                <a:r>
                  <a:rPr lang="en-US" sz="1000" b="1" i="0" u="none" strike="noStrike" kern="1200" baseline="0">
                    <a:solidFill>
                      <a:sysClr val="windowText" lastClr="000000"/>
                    </a:solidFill>
                    <a:latin typeface="Arial" pitchFamily="34" charset="0"/>
                    <a:cs typeface="Arial" pitchFamily="34" charset="0"/>
                    <a:sym typeface="Symbol" panose="05050102010706020507" pitchFamily="18" charset="2"/>
                  </a:rPr>
                  <a:t></a:t>
                </a:r>
                <a:r>
                  <a:rPr lang="en-US" sz="1000" b="1" i="0" u="none" strike="noStrike" kern="1200" baseline="0">
                    <a:solidFill>
                      <a:sysClr val="windowText" lastClr="000000"/>
                    </a:solidFill>
                    <a:latin typeface="Arial" pitchFamily="34" charset="0"/>
                    <a:cs typeface="Arial" pitchFamily="34" charset="0"/>
                  </a:rPr>
                  <a:t>h</a:t>
                </a:r>
                <a:r>
                  <a:rPr lang="en-US" sz="1000" b="1" i="0" u="none" strike="noStrike" kern="1200" baseline="30000">
                    <a:solidFill>
                      <a:sysClr val="windowText" lastClr="000000"/>
                    </a:solidFill>
                    <a:latin typeface="Arial" pitchFamily="34" charset="0"/>
                    <a:cs typeface="Arial" pitchFamily="34" charset="0"/>
                  </a:rPr>
                  <a:t>-1</a:t>
                </a:r>
                <a:r>
                  <a:rPr lang="en-US" sz="1000" b="1" i="0" u="none" strike="noStrike" kern="1200" baseline="0">
                    <a:solidFill>
                      <a:sysClr val="windowText" lastClr="000000"/>
                    </a:solidFill>
                    <a:latin typeface="Arial" pitchFamily="34" charset="0"/>
                    <a:cs typeface="Arial" pitchFamily="34" charset="0"/>
                  </a:rPr>
                  <a:t> </a:t>
                </a:r>
              </a:p>
            </c:rich>
          </c:tx>
          <c:overlay val="0"/>
        </c:title>
        <c:numFmt formatCode="General" sourceLinked="1"/>
        <c:majorTickMark val="out"/>
        <c:minorTickMark val="none"/>
        <c:tickLblPos val="nextTo"/>
        <c:crossAx val="276932480"/>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latin typeface="Arial" panose="020B0604020202020204" pitchFamily="34" charset="0"/>
                <a:cs typeface="Arial" panose="020B0604020202020204" pitchFamily="34" charset="0"/>
              </a:defRPr>
            </a:pPr>
            <a:r>
              <a:rPr lang="en-US" sz="900" b="1" i="0" u="none" strike="noStrike" kern="1200" baseline="0">
                <a:solidFill>
                  <a:sysClr val="windowText" lastClr="000000"/>
                </a:solidFill>
                <a:latin typeface="Arial" panose="020B0604020202020204" pitchFamily="34" charset="0"/>
                <a:cs typeface="Arial" panose="020B0604020202020204" pitchFamily="34" charset="0"/>
              </a:rPr>
              <a:t>Variation de glycémie (mg</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9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9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h</a:t>
            </a:r>
            <a:r>
              <a:rPr lang="en-US" sz="900" b="1" i="0" u="none" strike="noStrike" kern="1200" baseline="30000">
                <a:solidFill>
                  <a:sysClr val="windowText" lastClr="000000"/>
                </a:solidFill>
                <a:latin typeface="Arial" panose="020B0604020202020204" pitchFamily="34" charset="0"/>
                <a:cs typeface="Arial" panose="020B0604020202020204" pitchFamily="34" charset="0"/>
                <a:sym typeface="Symbol" panose="05050102010706020507" pitchFamily="18" charset="2"/>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 ) en fonction du temps</a:t>
            </a:r>
          </a:p>
        </c:rich>
      </c:tx>
      <c:overlay val="0"/>
    </c:title>
    <c:autoTitleDeleted val="0"/>
    <c:plotArea>
      <c:layout>
        <c:manualLayout>
          <c:layoutTarget val="inner"/>
          <c:xMode val="edge"/>
          <c:yMode val="edge"/>
          <c:x val="0.24015800119803102"/>
          <c:y val="0.2443267776096823"/>
          <c:w val="0.62065787531795569"/>
          <c:h val="0.65481593545133632"/>
        </c:manualLayout>
      </c:layout>
      <c:scatterChart>
        <c:scatterStyle val="lineMarker"/>
        <c:varyColors val="0"/>
        <c:ser>
          <c:idx val="0"/>
          <c:order val="0"/>
          <c:tx>
            <c:strRef>
              <c:f>G_personne_diabetique!$C$1</c:f>
              <c:strCache>
                <c:ptCount val="1"/>
                <c:pt idx="0">
                  <c:v>Variation de glycémie</c:v>
                </c:pt>
              </c:strCache>
            </c:strRef>
          </c:tx>
          <c:marker>
            <c:symbol val="none"/>
          </c:marker>
          <c:xVal>
            <c:numRef>
              <c:f>G_personne_diabetique!$A$2:$A$161</c:f>
              <c:numCache>
                <c:formatCode>0.00E+00</c:formatCode>
                <c:ptCount val="160"/>
                <c:pt idx="0" formatCode="General">
                  <c:v>0</c:v>
                </c:pt>
                <c:pt idx="1">
                  <c:v>3.1554436208841586E-30</c:v>
                </c:pt>
                <c:pt idx="2">
                  <c:v>7.7288813277154514E-7</c:v>
                </c:pt>
                <c:pt idx="3">
                  <c:v>4.6373287966292975E-6</c:v>
                </c:pt>
                <c:pt idx="4">
                  <c:v>2.3959532115917811E-5</c:v>
                </c:pt>
                <c:pt idx="5" formatCode="General">
                  <c:v>1.20570548712361E-4</c:v>
                </c:pt>
                <c:pt idx="6" formatCode="General">
                  <c:v>6.0362563169457522E-4</c:v>
                </c:pt>
                <c:pt idx="7" formatCode="General">
                  <c:v>3.0189010466056695E-3</c:v>
                </c:pt>
                <c:pt idx="8" formatCode="General">
                  <c:v>1.5095278121161E-2</c:v>
                </c:pt>
                <c:pt idx="9" formatCode="General">
                  <c:v>5.1912415573402898E-2</c:v>
                </c:pt>
                <c:pt idx="10" formatCode="General">
                  <c:v>9.6928492481478473E-2</c:v>
                </c:pt>
                <c:pt idx="11" formatCode="General">
                  <c:v>0.15078586342050901</c:v>
                </c:pt>
                <c:pt idx="12" formatCode="General">
                  <c:v>0.21456585605608244</c:v>
                </c:pt>
                <c:pt idx="13" formatCode="General">
                  <c:v>0.29105814037870997</c:v>
                </c:pt>
                <c:pt idx="14" formatCode="General">
                  <c:v>0.38493067332294584</c:v>
                </c:pt>
                <c:pt idx="15" formatCode="General">
                  <c:v>0.50393100475084396</c:v>
                </c:pt>
                <c:pt idx="16" formatCode="General">
                  <c:v>0.66000285655572211</c:v>
                </c:pt>
                <c:pt idx="17" formatCode="General">
                  <c:v>0.86019986588605502</c:v>
                </c:pt>
                <c:pt idx="18" formatCode="General">
                  <c:v>1.0730979977325099</c:v>
                </c:pt>
                <c:pt idx="19" formatCode="General">
                  <c:v>1.2641290024474634</c:v>
                </c:pt>
                <c:pt idx="20" formatCode="General">
                  <c:v>1.4351386062379239</c:v>
                </c:pt>
                <c:pt idx="21" formatCode="General">
                  <c:v>1.6099677618427441</c:v>
                </c:pt>
                <c:pt idx="22" formatCode="General">
                  <c:v>1.80303244590393</c:v>
                </c:pt>
                <c:pt idx="23" formatCode="General">
                  <c:v>2.0035614985805412</c:v>
                </c:pt>
                <c:pt idx="24" formatCode="General">
                  <c:v>2.1948068246731967</c:v>
                </c:pt>
                <c:pt idx="25" formatCode="General">
                  <c:v>2.3755928358208571</c:v>
                </c:pt>
                <c:pt idx="26" formatCode="General">
                  <c:v>2.5573929298979201</c:v>
                </c:pt>
                <c:pt idx="27" formatCode="General">
                  <c:v>2.7484619646004602</c:v>
                </c:pt>
                <c:pt idx="28" formatCode="General">
                  <c:v>2.9446187407623134</c:v>
                </c:pt>
                <c:pt idx="29" formatCode="General">
                  <c:v>3.1368228358440891</c:v>
                </c:pt>
                <c:pt idx="30" formatCode="General">
                  <c:v>3.3231166305063402</c:v>
                </c:pt>
                <c:pt idx="31" formatCode="General">
                  <c:v>3.5094511991512367</c:v>
                </c:pt>
                <c:pt idx="32" formatCode="General">
                  <c:v>3.7016478826827899</c:v>
                </c:pt>
                <c:pt idx="33" formatCode="General">
                  <c:v>3.8992512046047767</c:v>
                </c:pt>
                <c:pt idx="34" formatCode="General">
                  <c:v>4.0979182125687021</c:v>
                </c:pt>
                <c:pt idx="35" formatCode="General">
                  <c:v>4.2965624209756434</c:v>
                </c:pt>
                <c:pt idx="36" formatCode="General">
                  <c:v>4.5021107738473445</c:v>
                </c:pt>
                <c:pt idx="37" formatCode="General">
                  <c:v>4.7409399925092197</c:v>
                </c:pt>
                <c:pt idx="38" formatCode="General">
                  <c:v>4.8938908527108396</c:v>
                </c:pt>
                <c:pt idx="39" formatCode="General">
                  <c:v>5.0468417129124834</c:v>
                </c:pt>
                <c:pt idx="40" formatCode="General">
                  <c:v>5.2142159282948697</c:v>
                </c:pt>
                <c:pt idx="41" formatCode="General">
                  <c:v>5.3732148856771502</c:v>
                </c:pt>
                <c:pt idx="42" formatCode="General">
                  <c:v>5.5231359312414234</c:v>
                </c:pt>
                <c:pt idx="43" formatCode="General">
                  <c:v>5.6700486787992546</c:v>
                </c:pt>
                <c:pt idx="44" formatCode="General">
                  <c:v>5.8154921960681314</c:v>
                </c:pt>
                <c:pt idx="45" formatCode="General">
                  <c:v>5.9594801350958901</c:v>
                </c:pt>
                <c:pt idx="46" formatCode="General">
                  <c:v>6.1029975461325536</c:v>
                </c:pt>
                <c:pt idx="47" formatCode="General">
                  <c:v>6.2475464759683703</c:v>
                </c:pt>
                <c:pt idx="48" formatCode="General">
                  <c:v>6.3956171617853075</c:v>
                </c:pt>
                <c:pt idx="49" formatCode="General">
                  <c:v>6.5523362276710353</c:v>
                </c:pt>
                <c:pt idx="50" formatCode="General">
                  <c:v>6.7251894229686702</c:v>
                </c:pt>
                <c:pt idx="51" formatCode="General">
                  <c:v>6.8925025111362297</c:v>
                </c:pt>
                <c:pt idx="52" formatCode="General">
                  <c:v>7.0598155993038496</c:v>
                </c:pt>
                <c:pt idx="53" formatCode="General">
                  <c:v>7.2114513514233902</c:v>
                </c:pt>
                <c:pt idx="54" formatCode="General">
                  <c:v>7.3527575558024445</c:v>
                </c:pt>
                <c:pt idx="55" formatCode="General">
                  <c:v>7.4921246467093265</c:v>
                </c:pt>
                <c:pt idx="56" formatCode="General">
                  <c:v>7.63036723520145</c:v>
                </c:pt>
                <c:pt idx="57" formatCode="General">
                  <c:v>7.7676550268148965</c:v>
                </c:pt>
                <c:pt idx="58" formatCode="General">
                  <c:v>7.9052796848022231</c:v>
                </c:pt>
                <c:pt idx="59" formatCode="General">
                  <c:v>8.0445663936538683</c:v>
                </c:pt>
                <c:pt idx="60" formatCode="General">
                  <c:v>8.1869217970761419</c:v>
                </c:pt>
                <c:pt idx="61" formatCode="General">
                  <c:v>8.3342012168722217</c:v>
                </c:pt>
                <c:pt idx="62" formatCode="General">
                  <c:v>8.4892963354733268</c:v>
                </c:pt>
                <c:pt idx="63" formatCode="General">
                  <c:v>8.6579503753090208</c:v>
                </c:pt>
                <c:pt idx="64" formatCode="General">
                  <c:v>8.8600696484092918</c:v>
                </c:pt>
                <c:pt idx="65" formatCode="General">
                  <c:v>9.0118616966193059</c:v>
                </c:pt>
                <c:pt idx="66" formatCode="General">
                  <c:v>9.1636537448293804</c:v>
                </c:pt>
                <c:pt idx="67" formatCode="General">
                  <c:v>9.3202811065032503</c:v>
                </c:pt>
                <c:pt idx="68" formatCode="General">
                  <c:v>9.4721429877796748</c:v>
                </c:pt>
                <c:pt idx="69" formatCode="General">
                  <c:v>9.6215726220551439</c:v>
                </c:pt>
                <c:pt idx="70" formatCode="General">
                  <c:v>9.7714525214324688</c:v>
                </c:pt>
                <c:pt idx="71" formatCode="General">
                  <c:v>9.9220088644693227</c:v>
                </c:pt>
                <c:pt idx="72" formatCode="General">
                  <c:v>10.072852835886559</c:v>
                </c:pt>
                <c:pt idx="73" formatCode="General">
                  <c:v>10.2237208437492</c:v>
                </c:pt>
                <c:pt idx="74" formatCode="General">
                  <c:v>10.374290572694402</c:v>
                </c:pt>
                <c:pt idx="75" formatCode="General">
                  <c:v>10.524206680141001</c:v>
                </c:pt>
                <c:pt idx="76" formatCode="General">
                  <c:v>10.6732800307981</c:v>
                </c:pt>
                <c:pt idx="77" formatCode="General">
                  <c:v>10.821611203300202</c:v>
                </c:pt>
                <c:pt idx="78" formatCode="General">
                  <c:v>10.969617939313126</c:v>
                </c:pt>
                <c:pt idx="79" formatCode="General">
                  <c:v>11.118050421352951</c:v>
                </c:pt>
                <c:pt idx="80" formatCode="General">
                  <c:v>11.268069875639902</c:v>
                </c:pt>
                <c:pt idx="81" formatCode="General">
                  <c:v>11.4214934687999</c:v>
                </c:pt>
                <c:pt idx="82" formatCode="General">
                  <c:v>11.581529817004126</c:v>
                </c:pt>
                <c:pt idx="83" formatCode="General">
                  <c:v>11.75570199545</c:v>
                </c:pt>
                <c:pt idx="84" formatCode="General">
                  <c:v>11.920426575545372</c:v>
                </c:pt>
                <c:pt idx="85" formatCode="General">
                  <c:v>12.085151155640602</c:v>
                </c:pt>
                <c:pt idx="86" formatCode="General">
                  <c:v>12.234807589376398</c:v>
                </c:pt>
                <c:pt idx="87" formatCode="General">
                  <c:v>12.3738104283573</c:v>
                </c:pt>
                <c:pt idx="88" formatCode="General">
                  <c:v>12.510470546812099</c:v>
                </c:pt>
                <c:pt idx="89" formatCode="General">
                  <c:v>12.645972560900598</c:v>
                </c:pt>
                <c:pt idx="90" formatCode="General">
                  <c:v>12.780772430433901</c:v>
                </c:pt>
                <c:pt idx="91" formatCode="General">
                  <c:v>12.9160344677145</c:v>
                </c:pt>
                <c:pt idx="92" formatCode="General">
                  <c:v>13.0530191020027</c:v>
                </c:pt>
                <c:pt idx="93" formatCode="General">
                  <c:v>13.1931265700537</c:v>
                </c:pt>
                <c:pt idx="94" formatCode="General">
                  <c:v>13.3382160751722</c:v>
                </c:pt>
                <c:pt idx="95" formatCode="General">
                  <c:v>13.4912097756475</c:v>
                </c:pt>
                <c:pt idx="96" formatCode="General">
                  <c:v>13.658005734624902</c:v>
                </c:pt>
                <c:pt idx="97" formatCode="General">
                  <c:v>13.859940095572506</c:v>
                </c:pt>
                <c:pt idx="98" formatCode="General">
                  <c:v>14.009438378640146</c:v>
                </c:pt>
                <c:pt idx="99" formatCode="General">
                  <c:v>14.158936661707704</c:v>
                </c:pt>
                <c:pt idx="100" formatCode="General">
                  <c:v>14.313865329543924</c:v>
                </c:pt>
                <c:pt idx="101" formatCode="General">
                  <c:v>14.464892045484948</c:v>
                </c:pt>
                <c:pt idx="102" formatCode="General">
                  <c:v>14.614381729727699</c:v>
                </c:pt>
                <c:pt idx="103" formatCode="General">
                  <c:v>14.765514823567674</c:v>
                </c:pt>
                <c:pt idx="104" formatCode="General">
                  <c:v>14.9192303232045</c:v>
                </c:pt>
                <c:pt idx="105" formatCode="General">
                  <c:v>15.0760267773711</c:v>
                </c:pt>
                <c:pt idx="106" formatCode="General">
                  <c:v>15.236650495208</c:v>
                </c:pt>
                <c:pt idx="107" formatCode="General">
                  <c:v>15.401858156306202</c:v>
                </c:pt>
                <c:pt idx="108" formatCode="General">
                  <c:v>15.572209103080199</c:v>
                </c:pt>
                <c:pt idx="109" formatCode="General">
                  <c:v>15.747972535331698</c:v>
                </c:pt>
                <c:pt idx="110" formatCode="General">
                  <c:v>15.929010184031457</c:v>
                </c:pt>
                <c:pt idx="111" formatCode="General">
                  <c:v>16.114613016874831</c:v>
                </c:pt>
                <c:pt idx="112" formatCode="General">
                  <c:v>16.303397647988</c:v>
                </c:pt>
                <c:pt idx="113" formatCode="General">
                  <c:v>16.493431382728406</c:v>
                </c:pt>
                <c:pt idx="114" formatCode="General">
                  <c:v>16.682659816824803</c:v>
                </c:pt>
                <c:pt idx="115" formatCode="General">
                  <c:v>16.869407091906702</c:v>
                </c:pt>
                <c:pt idx="116" formatCode="General">
                  <c:v>17.052535442974499</c:v>
                </c:pt>
                <c:pt idx="117" formatCode="General">
                  <c:v>17.231225134495901</c:v>
                </c:pt>
                <c:pt idx="118" formatCode="General">
                  <c:v>17.404855369768189</c:v>
                </c:pt>
                <c:pt idx="119" formatCode="General">
                  <c:v>17.573198343588199</c:v>
                </c:pt>
                <c:pt idx="120" formatCode="General">
                  <c:v>17.736509622631189</c:v>
                </c:pt>
                <c:pt idx="121" formatCode="General">
                  <c:v>17.895331950515189</c:v>
                </c:pt>
                <c:pt idx="122" formatCode="General">
                  <c:v>18.050330042047289</c:v>
                </c:pt>
                <c:pt idx="123" formatCode="General">
                  <c:v>18.202279613342998</c:v>
                </c:pt>
                <c:pt idx="124" formatCode="General">
                  <c:v>18.352078274535689</c:v>
                </c:pt>
                <c:pt idx="125" formatCode="General">
                  <c:v>18.500753234588487</c:v>
                </c:pt>
                <c:pt idx="126" formatCode="General">
                  <c:v>18.649525510723514</c:v>
                </c:pt>
                <c:pt idx="127" formatCode="General">
                  <c:v>18.799980199420201</c:v>
                </c:pt>
                <c:pt idx="128" formatCode="General">
                  <c:v>18.954476520859199</c:v>
                </c:pt>
                <c:pt idx="129" formatCode="General">
                  <c:v>19.117386300706631</c:v>
                </c:pt>
                <c:pt idx="130" formatCode="General">
                  <c:v>19.3018956793595</c:v>
                </c:pt>
                <c:pt idx="131" formatCode="General">
                  <c:v>19.454240104309687</c:v>
                </c:pt>
                <c:pt idx="132" formatCode="General">
                  <c:v>19.6065845292601</c:v>
                </c:pt>
                <c:pt idx="133" formatCode="General">
                  <c:v>19.7596675654171</c:v>
                </c:pt>
                <c:pt idx="134" formatCode="General">
                  <c:v>19.904718578674402</c:v>
                </c:pt>
                <c:pt idx="135" formatCode="General">
                  <c:v>20.046230056022189</c:v>
                </c:pt>
                <c:pt idx="136" formatCode="General">
                  <c:v>20.187140291158499</c:v>
                </c:pt>
                <c:pt idx="137" formatCode="General">
                  <c:v>20.328046874890884</c:v>
                </c:pt>
                <c:pt idx="138" formatCode="General">
                  <c:v>20.469687736254102</c:v>
                </c:pt>
                <c:pt idx="139" formatCode="General">
                  <c:v>20.613489517342099</c:v>
                </c:pt>
                <c:pt idx="140" formatCode="General">
                  <c:v>20.76107399992118</c:v>
                </c:pt>
                <c:pt idx="141" formatCode="General">
                  <c:v>20.914577158485301</c:v>
                </c:pt>
                <c:pt idx="142" formatCode="General">
                  <c:v>21.077490669206231</c:v>
                </c:pt>
                <c:pt idx="143" formatCode="General">
                  <c:v>21.257419091958987</c:v>
                </c:pt>
                <c:pt idx="144" formatCode="General">
                  <c:v>21.491069501515689</c:v>
                </c:pt>
                <c:pt idx="145" formatCode="General">
                  <c:v>21.632511297182887</c:v>
                </c:pt>
                <c:pt idx="146" formatCode="General">
                  <c:v>21.773953092850135</c:v>
                </c:pt>
                <c:pt idx="147" formatCode="General">
                  <c:v>21.9366507570221</c:v>
                </c:pt>
                <c:pt idx="148" formatCode="General">
                  <c:v>22.098784553328603</c:v>
                </c:pt>
                <c:pt idx="149" formatCode="General">
                  <c:v>22.2576518464743</c:v>
                </c:pt>
                <c:pt idx="150" formatCode="General">
                  <c:v>22.418434782935599</c:v>
                </c:pt>
                <c:pt idx="151" formatCode="General">
                  <c:v>22.583887022495301</c:v>
                </c:pt>
                <c:pt idx="152" formatCode="General">
                  <c:v>22.754132429981887</c:v>
                </c:pt>
                <c:pt idx="153" formatCode="General">
                  <c:v>22.929280899123135</c:v>
                </c:pt>
                <c:pt idx="154" formatCode="General">
                  <c:v>23.109999743255131</c:v>
                </c:pt>
                <c:pt idx="155" formatCode="General">
                  <c:v>23.296878034693531</c:v>
                </c:pt>
                <c:pt idx="156" formatCode="General">
                  <c:v>23.489789251023083</c:v>
                </c:pt>
                <c:pt idx="157" formatCode="General">
                  <c:v>23.687602814749098</c:v>
                </c:pt>
                <c:pt idx="158" formatCode="General">
                  <c:v>23.888330115111291</c:v>
                </c:pt>
                <c:pt idx="159" formatCode="General">
                  <c:v>24</c:v>
                </c:pt>
              </c:numCache>
            </c:numRef>
          </c:xVal>
          <c:yVal>
            <c:numRef>
              <c:f>G_personne_diabetique!$C$2:$C$161</c:f>
              <c:numCache>
                <c:formatCode>0.00</c:formatCode>
                <c:ptCount val="160"/>
                <c:pt idx="0">
                  <c:v>0</c:v>
                </c:pt>
                <c:pt idx="1">
                  <c:v>-1.287068319314176E-6</c:v>
                </c:pt>
                <c:pt idx="2">
                  <c:v>-5.4351056455610423E-6</c:v>
                </c:pt>
                <c:pt idx="3">
                  <c:v>-2.9396640413135917E-5</c:v>
                </c:pt>
                <c:pt idx="4">
                  <c:v>-1.4844060468370863E-4</c:v>
                </c:pt>
                <c:pt idx="5">
                  <c:v>-7.4377851271620733E-4</c:v>
                </c:pt>
                <c:pt idx="6">
                  <c:v>-3.7204854334492539E-3</c:v>
                </c:pt>
                <c:pt idx="7">
                  <c:v>-1.8603991216198264E-2</c:v>
                </c:pt>
                <c:pt idx="8">
                  <c:v>-6.881854533853779E-2</c:v>
                </c:pt>
                <c:pt idx="9">
                  <c:v>-0.15285526879751071</c:v>
                </c:pt>
                <c:pt idx="10">
                  <c:v>-0.25436632390577241</c:v>
                </c:pt>
                <c:pt idx="11">
                  <c:v>-0.37508420928650138</c:v>
                </c:pt>
                <c:pt idx="12">
                  <c:v>-0.51890957735786292</c:v>
                </c:pt>
                <c:pt idx="13">
                  <c:v>-0.69334650633821671</c:v>
                </c:pt>
                <c:pt idx="14">
                  <c:v>-0.91080489264572029</c:v>
                </c:pt>
                <c:pt idx="15">
                  <c:v>-1.1907109812815311</c:v>
                </c:pt>
                <c:pt idx="16">
                  <c:v>-1.5508606119419759</c:v>
                </c:pt>
                <c:pt idx="17">
                  <c:v>-1.9642184137557228</c:v>
                </c:pt>
                <c:pt idx="18">
                  <c:v>-2.3629480546968127</c:v>
                </c:pt>
                <c:pt idx="19">
                  <c:v>-2.7147642622040835</c:v>
                </c:pt>
                <c:pt idx="20">
                  <c:v>-3.0450986527291959</c:v>
                </c:pt>
                <c:pt idx="21">
                  <c:v>-3.3895785524481701</c:v>
                </c:pt>
                <c:pt idx="22">
                  <c:v>-3.7494125022100202</c:v>
                </c:pt>
                <c:pt idx="23">
                  <c:v>-4.0977089647372695</c:v>
                </c:pt>
                <c:pt idx="24">
                  <c:v>-4.4183400262398491</c:v>
                </c:pt>
                <c:pt idx="25">
                  <c:v>-4.7203205637853856</c:v>
                </c:pt>
                <c:pt idx="26">
                  <c:v>-5.0188041723136791</c:v>
                </c:pt>
                <c:pt idx="27">
                  <c:v>-5.3139380920846504</c:v>
                </c:pt>
                <c:pt idx="28">
                  <c:v>-5.5914379322440704</c:v>
                </c:pt>
                <c:pt idx="29">
                  <c:v>-5.8383507849574503</c:v>
                </c:pt>
                <c:pt idx="30">
                  <c:v>-6.0490408497363726</c:v>
                </c:pt>
                <c:pt idx="31">
                  <c:v>-6.2132831725837434</c:v>
                </c:pt>
                <c:pt idx="32">
                  <c:v>-6.3001604039252816</c:v>
                </c:pt>
                <c:pt idx="33">
                  <c:v>-6.2523493591919639</c:v>
                </c:pt>
                <c:pt idx="34">
                  <c:v>-5.9869651512559905</c:v>
                </c:pt>
                <c:pt idx="35">
                  <c:v>-5.3736997161749924</c:v>
                </c:pt>
                <c:pt idx="36">
                  <c:v>-4.1019023237145094</c:v>
                </c:pt>
                <c:pt idx="37">
                  <c:v>-2.313250473044731</c:v>
                </c:pt>
                <c:pt idx="38">
                  <c:v>-0.31935006858163106</c:v>
                </c:pt>
                <c:pt idx="39">
                  <c:v>2.3986427711984177</c:v>
                </c:pt>
                <c:pt idx="40">
                  <c:v>5.8561988992060066</c:v>
                </c:pt>
                <c:pt idx="41">
                  <c:v>9.7534359430734376</c:v>
                </c:pt>
                <c:pt idx="42">
                  <c:v>13.97977193631095</c:v>
                </c:pt>
                <c:pt idx="43">
                  <c:v>18.437467261663727</c:v>
                </c:pt>
                <c:pt idx="44">
                  <c:v>22.902600866195982</c:v>
                </c:pt>
                <c:pt idx="45">
                  <c:v>27.088181473459912</c:v>
                </c:pt>
                <c:pt idx="46">
                  <c:v>30.677985561710237</c:v>
                </c:pt>
                <c:pt idx="47">
                  <c:v>33.312821788893608</c:v>
                </c:pt>
                <c:pt idx="48">
                  <c:v>34.554249406723727</c:v>
                </c:pt>
                <c:pt idx="49">
                  <c:v>33.7482548996052</c:v>
                </c:pt>
                <c:pt idx="50">
                  <c:v>30.314156127796128</c:v>
                </c:pt>
                <c:pt idx="51">
                  <c:v>24.269976945734186</c:v>
                </c:pt>
                <c:pt idx="52">
                  <c:v>16.295009090673179</c:v>
                </c:pt>
                <c:pt idx="53">
                  <c:v>7.444838934877172</c:v>
                </c:pt>
                <c:pt idx="54">
                  <c:v>-1.9135952712410544</c:v>
                </c:pt>
                <c:pt idx="55">
                  <c:v>-11.473045722819414</c:v>
                </c:pt>
                <c:pt idx="56">
                  <c:v>-20.711289839244674</c:v>
                </c:pt>
                <c:pt idx="57">
                  <c:v>-29.162177229046808</c:v>
                </c:pt>
                <c:pt idx="58">
                  <c:v>-36.447078006275923</c:v>
                </c:pt>
                <c:pt idx="59">
                  <c:v>-42.236651951244433</c:v>
                </c:pt>
                <c:pt idx="60">
                  <c:v>-46.257024520679998</c:v>
                </c:pt>
                <c:pt idx="61">
                  <c:v>-48.289422347611932</c:v>
                </c:pt>
                <c:pt idx="62">
                  <c:v>-48.137058284147258</c:v>
                </c:pt>
                <c:pt idx="63">
                  <c:v>-45.415977433539645</c:v>
                </c:pt>
                <c:pt idx="64">
                  <c:v>-40.964423529915074</c:v>
                </c:pt>
                <c:pt idx="65">
                  <c:v>-36.109141004662391</c:v>
                </c:pt>
                <c:pt idx="66">
                  <c:v>-30.63783902630583</c:v>
                </c:pt>
                <c:pt idx="67">
                  <c:v>-24.932700746136099</c:v>
                </c:pt>
                <c:pt idx="68">
                  <c:v>-19.332567289782126</c:v>
                </c:pt>
                <c:pt idx="69">
                  <c:v>-13.834443575241426</c:v>
                </c:pt>
                <c:pt idx="70">
                  <c:v>-8.3844605144143767</c:v>
                </c:pt>
                <c:pt idx="71">
                  <c:v>-2.9254787968523441</c:v>
                </c:pt>
                <c:pt idx="72">
                  <c:v>2.6242409193226708</c:v>
                </c:pt>
                <c:pt idx="73">
                  <c:v>8.3433081669304858</c:v>
                </c:pt>
                <c:pt idx="74">
                  <c:v>14.265452566147852</c:v>
                </c:pt>
                <c:pt idx="75">
                  <c:v>20.351337930704279</c:v>
                </c:pt>
                <c:pt idx="76">
                  <c:v>26.475323719903695</c:v>
                </c:pt>
                <c:pt idx="77">
                  <c:v>32.422748114286989</c:v>
                </c:pt>
                <c:pt idx="78">
                  <c:v>37.894006198912471</c:v>
                </c:pt>
                <c:pt idx="79">
                  <c:v>42.511517952661251</c:v>
                </c:pt>
                <c:pt idx="80">
                  <c:v>45.823524094630294</c:v>
                </c:pt>
                <c:pt idx="81">
                  <c:v>47.290670051588833</c:v>
                </c:pt>
                <c:pt idx="82">
                  <c:v>46.196525736780018</c:v>
                </c:pt>
                <c:pt idx="83">
                  <c:v>42.043055328958019</c:v>
                </c:pt>
                <c:pt idx="84">
                  <c:v>35.023107888186672</c:v>
                </c:pt>
                <c:pt idx="85">
                  <c:v>25.914387415462631</c:v>
                </c:pt>
                <c:pt idx="86">
                  <c:v>15.930389403379449</c:v>
                </c:pt>
                <c:pt idx="87">
                  <c:v>5.5022099699240634</c:v>
                </c:pt>
                <c:pt idx="88">
                  <c:v>-5.0544788547251276</c:v>
                </c:pt>
                <c:pt idx="89">
                  <c:v>-15.204327211093368</c:v>
                </c:pt>
                <c:pt idx="90">
                  <c:v>-24.457560449982136</c:v>
                </c:pt>
                <c:pt idx="91">
                  <c:v>-32.406886079472869</c:v>
                </c:pt>
                <c:pt idx="92">
                  <c:v>-38.702122124063159</c:v>
                </c:pt>
                <c:pt idx="93">
                  <c:v>-43.05369037273995</c:v>
                </c:pt>
                <c:pt idx="94">
                  <c:v>-45.230468816408639</c:v>
                </c:pt>
                <c:pt idx="95">
                  <c:v>-45.024381623145345</c:v>
                </c:pt>
                <c:pt idx="96">
                  <c:v>-42.011041913235317</c:v>
                </c:pt>
                <c:pt idx="97">
                  <c:v>-37.178456175952881</c:v>
                </c:pt>
                <c:pt idx="98">
                  <c:v>-32.057797951471244</c:v>
                </c:pt>
                <c:pt idx="99">
                  <c:v>-26.437598525571229</c:v>
                </c:pt>
                <c:pt idx="100">
                  <c:v>-20.79534992856415</c:v>
                </c:pt>
                <c:pt idx="101">
                  <c:v>-15.574667453578128</c:v>
                </c:pt>
                <c:pt idx="102">
                  <c:v>-10.882607625020368</c:v>
                </c:pt>
                <c:pt idx="103">
                  <c:v>-6.7826764984063974</c:v>
                </c:pt>
                <c:pt idx="104">
                  <c:v>-3.3229175092467513</c:v>
                </c:pt>
                <c:pt idx="105">
                  <c:v>-0.50102764029975499</c:v>
                </c:pt>
                <c:pt idx="106">
                  <c:v>1.7283800969936505</c:v>
                </c:pt>
                <c:pt idx="107">
                  <c:v>3.4373767154159482</c:v>
                </c:pt>
                <c:pt idx="108">
                  <c:v>4.7143708677372738</c:v>
                </c:pt>
                <c:pt idx="109">
                  <c:v>5.6569080377264518</c:v>
                </c:pt>
                <c:pt idx="110">
                  <c:v>6.3664993737549009</c:v>
                </c:pt>
                <c:pt idx="111">
                  <c:v>6.9466997600224865</c:v>
                </c:pt>
                <c:pt idx="112">
                  <c:v>7.5049338575308013</c:v>
                </c:pt>
                <c:pt idx="113">
                  <c:v>8.1567224114410468</c:v>
                </c:pt>
                <c:pt idx="114">
                  <c:v>9.0295055776442759</c:v>
                </c:pt>
                <c:pt idx="115">
                  <c:v>10.262652050562156</c:v>
                </c:pt>
                <c:pt idx="116">
                  <c:v>11.999768006243279</c:v>
                </c:pt>
                <c:pt idx="117">
                  <c:v>14.371306811064091</c:v>
                </c:pt>
                <c:pt idx="118">
                  <c:v>17.472775049307089</c:v>
                </c:pt>
                <c:pt idx="119">
                  <c:v>21.347191395598937</c:v>
                </c:pt>
                <c:pt idx="120">
                  <c:v>25.972540469585695</c:v>
                </c:pt>
                <c:pt idx="121">
                  <c:v>31.251633964749889</c:v>
                </c:pt>
                <c:pt idx="122">
                  <c:v>37.007088764009893</c:v>
                </c:pt>
                <c:pt idx="123">
                  <c:v>42.982300629300731</c:v>
                </c:pt>
                <c:pt idx="124">
                  <c:v>48.844851261206728</c:v>
                </c:pt>
                <c:pt idx="125">
                  <c:v>54.190266222942</c:v>
                </c:pt>
                <c:pt idx="126">
                  <c:v>58.544262779946934</c:v>
                </c:pt>
                <c:pt idx="127">
                  <c:v>61.356346777090309</c:v>
                </c:pt>
                <c:pt idx="128">
                  <c:v>61.959554548842995</c:v>
                </c:pt>
                <c:pt idx="129">
                  <c:v>59.340207047229875</c:v>
                </c:pt>
                <c:pt idx="130">
                  <c:v>53.365841744824436</c:v>
                </c:pt>
                <c:pt idx="131">
                  <c:v>44.984976511291755</c:v>
                </c:pt>
                <c:pt idx="132">
                  <c:v>34.15395628326705</c:v>
                </c:pt>
                <c:pt idx="133">
                  <c:v>21.825938138254635</c:v>
                </c:pt>
                <c:pt idx="134">
                  <c:v>9.0343683238983221</c:v>
                </c:pt>
                <c:pt idx="135">
                  <c:v>-3.7188061878055532</c:v>
                </c:pt>
                <c:pt idx="136">
                  <c:v>-15.842796963638779</c:v>
                </c:pt>
                <c:pt idx="137">
                  <c:v>-26.710191322146375</c:v>
                </c:pt>
                <c:pt idx="138">
                  <c:v>-35.807560266524192</c:v>
                </c:pt>
                <c:pt idx="139">
                  <c:v>-42.731871607548996</c:v>
                </c:pt>
                <c:pt idx="140">
                  <c:v>-47.169384406276876</c:v>
                </c:pt>
                <c:pt idx="141">
                  <c:v>-48.894254251947537</c:v>
                </c:pt>
                <c:pt idx="142">
                  <c:v>-47.717022447962854</c:v>
                </c:pt>
                <c:pt idx="143">
                  <c:v>-42.988339917318271</c:v>
                </c:pt>
                <c:pt idx="144">
                  <c:v>-36.800111567333083</c:v>
                </c:pt>
                <c:pt idx="145">
                  <c:v>-31.477323768900163</c:v>
                </c:pt>
                <c:pt idx="146">
                  <c:v>-25.683793806808129</c:v>
                </c:pt>
                <c:pt idx="147">
                  <c:v>-19.831532928012791</c:v>
                </c:pt>
                <c:pt idx="148">
                  <c:v>-14.693091230336966</c:v>
                </c:pt>
                <c:pt idx="149">
                  <c:v>-10.386206139685031</c:v>
                </c:pt>
                <c:pt idx="150">
                  <c:v>-6.8750486274877556</c:v>
                </c:pt>
                <c:pt idx="151">
                  <c:v>-4.1506311501683815</c:v>
                </c:pt>
                <c:pt idx="152">
                  <c:v>-2.1738601681390914</c:v>
                </c:pt>
                <c:pt idx="153">
                  <c:v>-0.85375832189073153</c:v>
                </c:pt>
                <c:pt idx="154">
                  <c:v>-7.3432425196965731E-2</c:v>
                </c:pt>
                <c:pt idx="155">
                  <c:v>0.28780672928878004</c:v>
                </c:pt>
                <c:pt idx="156">
                  <c:v>0.34371317164677789</c:v>
                </c:pt>
                <c:pt idx="157">
                  <c:v>0.19409171653146562</c:v>
                </c:pt>
                <c:pt idx="158">
                  <c:v>-9.9374073870351527E-3</c:v>
                </c:pt>
                <c:pt idx="159">
                  <c:v>6.2512516434963814</c:v>
                </c:pt>
              </c:numCache>
            </c:numRef>
          </c:yVal>
          <c:smooth val="0"/>
          <c:extLst>
            <c:ext xmlns:c16="http://schemas.microsoft.com/office/drawing/2014/chart" uri="{C3380CC4-5D6E-409C-BE32-E72D297353CC}">
              <c16:uniqueId val="{00000000-BC84-4C7D-946E-1A2C1C4884CF}"/>
            </c:ext>
          </c:extLst>
        </c:ser>
        <c:dLbls>
          <c:showLegendKey val="0"/>
          <c:showVal val="0"/>
          <c:showCatName val="0"/>
          <c:showSerName val="0"/>
          <c:showPercent val="0"/>
          <c:showBubbleSize val="0"/>
        </c:dLbls>
        <c:axId val="277462400"/>
        <c:axId val="277472384"/>
      </c:scatterChart>
      <c:valAx>
        <c:axId val="277462400"/>
        <c:scaling>
          <c:orientation val="minMax"/>
          <c:max val="24"/>
          <c:min val="0"/>
        </c:scaling>
        <c:delete val="0"/>
        <c:axPos val="b"/>
        <c:majorGridlines/>
        <c:minorGridlines/>
        <c:title>
          <c:tx>
            <c:rich>
              <a:bodyPr/>
              <a:lstStyle/>
              <a:p>
                <a:pPr>
                  <a:defRPr sz="800">
                    <a:latin typeface="Arial" panose="020B0604020202020204" pitchFamily="34" charset="0"/>
                    <a:cs typeface="Arial" panose="020B0604020202020204" pitchFamily="34" charset="0"/>
                  </a:defRPr>
                </a:pPr>
                <a:r>
                  <a:rPr lang="fr-FR" sz="800">
                    <a:latin typeface="Arial" panose="020B0604020202020204" pitchFamily="34" charset="0"/>
                    <a:cs typeface="Arial" panose="020B0604020202020204" pitchFamily="34" charset="0"/>
                  </a:rPr>
                  <a:t>Temps en h</a:t>
                </a: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472384"/>
        <c:crosses val="autoZero"/>
        <c:crossBetween val="midCat"/>
      </c:valAx>
      <c:valAx>
        <c:axId val="277472384"/>
        <c:scaling>
          <c:orientation val="minMax"/>
        </c:scaling>
        <c:delete val="0"/>
        <c:axPos val="l"/>
        <c:majorGridlines/>
        <c:minorGridlines/>
        <c:title>
          <c:tx>
            <c:rich>
              <a:bodyPr/>
              <a:lstStyle/>
              <a:p>
                <a:pPr>
                  <a:defRPr sz="800">
                    <a:latin typeface="Arial" panose="020B0604020202020204" pitchFamily="34" charset="0"/>
                    <a:cs typeface="Arial" panose="020B0604020202020204" pitchFamily="34" charset="0"/>
                  </a:defRPr>
                </a:pPr>
                <a:r>
                  <a:rPr lang="en-US" sz="800" b="1" i="0" u="none" strike="noStrike" kern="1200" baseline="0">
                    <a:solidFill>
                      <a:sysClr val="windowText" lastClr="000000"/>
                    </a:solidFill>
                    <a:latin typeface="Arial" panose="020B0604020202020204" pitchFamily="34" charset="0"/>
                    <a:cs typeface="Arial" panose="020B0604020202020204" pitchFamily="34" charset="0"/>
                  </a:rPr>
                  <a:t>Variation de glycémie (mg</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8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8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h</a:t>
                </a:r>
                <a:r>
                  <a:rPr lang="en-US" sz="800" b="1" i="0" u="none" strike="noStrike" kern="1200" baseline="30000">
                    <a:solidFill>
                      <a:sysClr val="windowText" lastClr="000000"/>
                    </a:solidFill>
                    <a:latin typeface="Arial" panose="020B0604020202020204" pitchFamily="34" charset="0"/>
                    <a:cs typeface="Arial" panose="020B0604020202020204" pitchFamily="34" charset="0"/>
                    <a:sym typeface="Symbol" panose="05050102010706020507" pitchFamily="18" charset="2"/>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 ) </a:t>
                </a:r>
                <a:endParaRPr lang="fr-FR" sz="800">
                  <a:latin typeface="Arial" panose="020B0604020202020204" pitchFamily="34" charset="0"/>
                  <a:cs typeface="Arial" panose="020B0604020202020204" pitchFamily="34" charset="0"/>
                </a:endParaRPr>
              </a:p>
            </c:rich>
          </c:tx>
          <c:layout>
            <c:manualLayout>
              <c:xMode val="edge"/>
              <c:yMode val="edge"/>
              <c:x val="3.3715372127546904E-2"/>
              <c:y val="0.20902672718103887"/>
            </c:manualLayout>
          </c:layout>
          <c:overlay val="0"/>
        </c:title>
        <c:numFmt formatCode="0.00" sourceLinked="1"/>
        <c:majorTickMark val="out"/>
        <c:minorTickMark val="none"/>
        <c:tickLblPos val="nextTo"/>
        <c:txPr>
          <a:bodyPr/>
          <a:lstStyle/>
          <a:p>
            <a:pPr>
              <a:defRPr sz="800" b="1">
                <a:latin typeface="Arial" pitchFamily="34" charset="0"/>
                <a:cs typeface="Arial" pitchFamily="34" charset="0"/>
              </a:defRPr>
            </a:pPr>
            <a:endParaRPr lang="fr-FR"/>
          </a:p>
        </c:txPr>
        <c:crossAx val="277462400"/>
        <c:crosses val="autoZero"/>
        <c:crossBetween val="midCat"/>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latin typeface="Arial" panose="020B0604020202020204" pitchFamily="34" charset="0"/>
                <a:cs typeface="Arial" panose="020B0604020202020204" pitchFamily="34" charset="0"/>
              </a:defRPr>
            </a:pPr>
            <a:r>
              <a:rPr lang="en-US" sz="900" b="1" i="0" u="none" strike="noStrike" kern="1200" baseline="0">
                <a:solidFill>
                  <a:sysClr val="windowText" lastClr="000000"/>
                </a:solidFill>
                <a:latin typeface="Arial" panose="020B0604020202020204" pitchFamily="34" charset="0"/>
                <a:cs typeface="Arial" panose="020B0604020202020204" pitchFamily="34" charset="0"/>
              </a:rPr>
              <a:t>Glycémie (mg</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9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9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rPr>
              <a:t>) en fonction du temps</a:t>
            </a:r>
          </a:p>
        </c:rich>
      </c:tx>
      <c:overlay val="0"/>
    </c:title>
    <c:autoTitleDeleted val="0"/>
    <c:plotArea>
      <c:layout>
        <c:manualLayout>
          <c:layoutTarget val="inner"/>
          <c:xMode val="edge"/>
          <c:yMode val="edge"/>
          <c:x val="0.1884488392790418"/>
          <c:y val="0.15499354417923861"/>
          <c:w val="0.7257738152080494"/>
          <c:h val="0.70384925409286014"/>
        </c:manualLayout>
      </c:layout>
      <c:scatterChart>
        <c:scatterStyle val="lineMarker"/>
        <c:varyColors val="0"/>
        <c:ser>
          <c:idx val="0"/>
          <c:order val="0"/>
          <c:tx>
            <c:strRef>
              <c:f>G_personne_diabétique_injection!$B$1</c:f>
              <c:strCache>
                <c:ptCount val="1"/>
                <c:pt idx="0">
                  <c:v>Glycémie en mg/dL</c:v>
                </c:pt>
              </c:strCache>
            </c:strRef>
          </c:tx>
          <c:marker>
            <c:symbol val="none"/>
          </c:marker>
          <c:xVal>
            <c:numRef>
              <c:f>G_personne_diabétique_injection!$A$2:$A$156</c:f>
              <c:numCache>
                <c:formatCode>0.00E+00</c:formatCode>
                <c:ptCount val="155"/>
                <c:pt idx="0" formatCode="General">
                  <c:v>0</c:v>
                </c:pt>
                <c:pt idx="1">
                  <c:v>3.1554436208841586E-30</c:v>
                </c:pt>
                <c:pt idx="2">
                  <c:v>7.7288813277154514E-7</c:v>
                </c:pt>
                <c:pt idx="3">
                  <c:v>4.6373287966292975E-6</c:v>
                </c:pt>
                <c:pt idx="4">
                  <c:v>2.3959532115917811E-5</c:v>
                </c:pt>
                <c:pt idx="5" formatCode="General">
                  <c:v>1.20570548712361E-4</c:v>
                </c:pt>
                <c:pt idx="6" formatCode="General">
                  <c:v>6.0362563169457522E-4</c:v>
                </c:pt>
                <c:pt idx="7" formatCode="General">
                  <c:v>3.0189010466056695E-3</c:v>
                </c:pt>
                <c:pt idx="8" formatCode="General">
                  <c:v>1.5095278121161E-2</c:v>
                </c:pt>
                <c:pt idx="9" formatCode="General">
                  <c:v>5.1912415573402898E-2</c:v>
                </c:pt>
                <c:pt idx="10" formatCode="General">
                  <c:v>9.6928492481478473E-2</c:v>
                </c:pt>
                <c:pt idx="11" formatCode="General">
                  <c:v>0.15078586342050901</c:v>
                </c:pt>
                <c:pt idx="12" formatCode="General">
                  <c:v>0.21456585605608244</c:v>
                </c:pt>
                <c:pt idx="13" formatCode="General">
                  <c:v>0.29105814037870997</c:v>
                </c:pt>
                <c:pt idx="14" formatCode="General">
                  <c:v>0.38493067332294584</c:v>
                </c:pt>
                <c:pt idx="15" formatCode="General">
                  <c:v>0.50393100475084396</c:v>
                </c:pt>
                <c:pt idx="16" formatCode="General">
                  <c:v>0.66000285655572211</c:v>
                </c:pt>
                <c:pt idx="17" formatCode="General">
                  <c:v>0.86019986588605502</c:v>
                </c:pt>
                <c:pt idx="18" formatCode="General">
                  <c:v>1.0730979977325099</c:v>
                </c:pt>
                <c:pt idx="19" formatCode="General">
                  <c:v>1.2641290024474634</c:v>
                </c:pt>
                <c:pt idx="20" formatCode="General">
                  <c:v>1.4351386062379239</c:v>
                </c:pt>
                <c:pt idx="21" formatCode="General">
                  <c:v>1.6099677618427441</c:v>
                </c:pt>
                <c:pt idx="22" formatCode="General">
                  <c:v>1.80303244590393</c:v>
                </c:pt>
                <c:pt idx="23" formatCode="General">
                  <c:v>2.0035614985805412</c:v>
                </c:pt>
                <c:pt idx="24" formatCode="General">
                  <c:v>2.1948068246731967</c:v>
                </c:pt>
                <c:pt idx="25" formatCode="General">
                  <c:v>2.3755928358208571</c:v>
                </c:pt>
                <c:pt idx="26" formatCode="General">
                  <c:v>2.5573929298979201</c:v>
                </c:pt>
                <c:pt idx="27" formatCode="General">
                  <c:v>2.7484619646004602</c:v>
                </c:pt>
                <c:pt idx="28" formatCode="General">
                  <c:v>2.9446187407623134</c:v>
                </c:pt>
                <c:pt idx="29" formatCode="General">
                  <c:v>3.1368228358440891</c:v>
                </c:pt>
                <c:pt idx="30" formatCode="General">
                  <c:v>3.3231166305063402</c:v>
                </c:pt>
                <c:pt idx="31" formatCode="General">
                  <c:v>3.5094511991512367</c:v>
                </c:pt>
                <c:pt idx="32" formatCode="General">
                  <c:v>3.7016478826827899</c:v>
                </c:pt>
                <c:pt idx="33" formatCode="General">
                  <c:v>3.8992512046047767</c:v>
                </c:pt>
                <c:pt idx="34" formatCode="General">
                  <c:v>4.0979182125687021</c:v>
                </c:pt>
                <c:pt idx="35" formatCode="General">
                  <c:v>4.2965624209756434</c:v>
                </c:pt>
                <c:pt idx="36" formatCode="General">
                  <c:v>4.5021107738473445</c:v>
                </c:pt>
                <c:pt idx="37" formatCode="General">
                  <c:v>4.7409399925092197</c:v>
                </c:pt>
                <c:pt idx="38" formatCode="General">
                  <c:v>4.8938908527108396</c:v>
                </c:pt>
                <c:pt idx="39" formatCode="General">
                  <c:v>5.0468417129124834</c:v>
                </c:pt>
                <c:pt idx="40" formatCode="General">
                  <c:v>5.2142159282948697</c:v>
                </c:pt>
                <c:pt idx="41" formatCode="General">
                  <c:v>5.3732148856771502</c:v>
                </c:pt>
                <c:pt idx="42" formatCode="General">
                  <c:v>5.5231359312414234</c:v>
                </c:pt>
                <c:pt idx="43" formatCode="General">
                  <c:v>5.6700486787992546</c:v>
                </c:pt>
                <c:pt idx="44" formatCode="General">
                  <c:v>5.8154921960681314</c:v>
                </c:pt>
                <c:pt idx="45" formatCode="General">
                  <c:v>5.9594801350958901</c:v>
                </c:pt>
                <c:pt idx="46" formatCode="General">
                  <c:v>6.1029975461325536</c:v>
                </c:pt>
                <c:pt idx="47" formatCode="General">
                  <c:v>6.2475464759683703</c:v>
                </c:pt>
                <c:pt idx="48" formatCode="General">
                  <c:v>6.3956171617853075</c:v>
                </c:pt>
                <c:pt idx="49" formatCode="General">
                  <c:v>6.5523362276710353</c:v>
                </c:pt>
                <c:pt idx="50" formatCode="General">
                  <c:v>6.7251894229686702</c:v>
                </c:pt>
                <c:pt idx="51" formatCode="General">
                  <c:v>6.8925025111362297</c:v>
                </c:pt>
                <c:pt idx="52" formatCode="General">
                  <c:v>7.0598155993038496</c:v>
                </c:pt>
                <c:pt idx="53" formatCode="General">
                  <c:v>7.2114513514233902</c:v>
                </c:pt>
                <c:pt idx="54" formatCode="General">
                  <c:v>7.3527575558024445</c:v>
                </c:pt>
                <c:pt idx="55" formatCode="General">
                  <c:v>7.4921246467093265</c:v>
                </c:pt>
                <c:pt idx="56" formatCode="General">
                  <c:v>7.63036723520145</c:v>
                </c:pt>
                <c:pt idx="57" formatCode="General">
                  <c:v>7.7676550268148965</c:v>
                </c:pt>
                <c:pt idx="58" formatCode="General">
                  <c:v>7.9052796848022231</c:v>
                </c:pt>
                <c:pt idx="59" formatCode="General">
                  <c:v>8.0445663936538683</c:v>
                </c:pt>
                <c:pt idx="60" formatCode="General">
                  <c:v>8.1869217970761419</c:v>
                </c:pt>
                <c:pt idx="61" formatCode="General">
                  <c:v>8.3342012168722217</c:v>
                </c:pt>
                <c:pt idx="62" formatCode="General">
                  <c:v>8.4892963354733268</c:v>
                </c:pt>
                <c:pt idx="63" formatCode="General">
                  <c:v>8.6579503753090208</c:v>
                </c:pt>
                <c:pt idx="64" formatCode="General">
                  <c:v>8.8600696484092918</c:v>
                </c:pt>
                <c:pt idx="65" formatCode="General">
                  <c:v>9.0118616966193059</c:v>
                </c:pt>
                <c:pt idx="66" formatCode="General">
                  <c:v>9.1636537448293804</c:v>
                </c:pt>
                <c:pt idx="67" formatCode="General">
                  <c:v>9.3202811065032503</c:v>
                </c:pt>
                <c:pt idx="68" formatCode="General">
                  <c:v>9.4721429877796748</c:v>
                </c:pt>
                <c:pt idx="69" formatCode="General">
                  <c:v>9.6215726220551439</c:v>
                </c:pt>
                <c:pt idx="70" formatCode="General">
                  <c:v>9.7714525214324688</c:v>
                </c:pt>
                <c:pt idx="71" formatCode="General">
                  <c:v>9.9220088644693227</c:v>
                </c:pt>
                <c:pt idx="72" formatCode="General">
                  <c:v>10.072852835886559</c:v>
                </c:pt>
                <c:pt idx="73" formatCode="General">
                  <c:v>10.2237208437492</c:v>
                </c:pt>
                <c:pt idx="74" formatCode="General">
                  <c:v>10.374290572694402</c:v>
                </c:pt>
                <c:pt idx="75" formatCode="General">
                  <c:v>10.524206680141001</c:v>
                </c:pt>
                <c:pt idx="76" formatCode="General">
                  <c:v>10.6732800307981</c:v>
                </c:pt>
                <c:pt idx="77" formatCode="General">
                  <c:v>10.821611203300202</c:v>
                </c:pt>
                <c:pt idx="78" formatCode="General">
                  <c:v>10.969617939313126</c:v>
                </c:pt>
                <c:pt idx="79" formatCode="General">
                  <c:v>11.118050421352951</c:v>
                </c:pt>
                <c:pt idx="80" formatCode="General">
                  <c:v>11.268069875639902</c:v>
                </c:pt>
                <c:pt idx="81" formatCode="General">
                  <c:v>11.4214934687999</c:v>
                </c:pt>
                <c:pt idx="82" formatCode="General">
                  <c:v>11.581529817004126</c:v>
                </c:pt>
                <c:pt idx="83" formatCode="General">
                  <c:v>11.75570199545</c:v>
                </c:pt>
                <c:pt idx="84" formatCode="General">
                  <c:v>11.920426575545372</c:v>
                </c:pt>
                <c:pt idx="85" formatCode="General">
                  <c:v>12.085151155640602</c:v>
                </c:pt>
                <c:pt idx="86" formatCode="General">
                  <c:v>12.234807589376398</c:v>
                </c:pt>
                <c:pt idx="87" formatCode="General">
                  <c:v>12.3738104283573</c:v>
                </c:pt>
                <c:pt idx="88" formatCode="General">
                  <c:v>12.510470546812099</c:v>
                </c:pt>
                <c:pt idx="89" formatCode="General">
                  <c:v>12.645972560900598</c:v>
                </c:pt>
                <c:pt idx="90" formatCode="General">
                  <c:v>12.780772430433901</c:v>
                </c:pt>
                <c:pt idx="91" formatCode="General">
                  <c:v>12.9160344677145</c:v>
                </c:pt>
                <c:pt idx="92" formatCode="General">
                  <c:v>13.0530191020027</c:v>
                </c:pt>
                <c:pt idx="93" formatCode="General">
                  <c:v>13.1931265700537</c:v>
                </c:pt>
                <c:pt idx="94" formatCode="General">
                  <c:v>13.3382160751722</c:v>
                </c:pt>
                <c:pt idx="95" formatCode="General">
                  <c:v>13.4912097756475</c:v>
                </c:pt>
                <c:pt idx="96" formatCode="General">
                  <c:v>13.658005734624902</c:v>
                </c:pt>
                <c:pt idx="97" formatCode="General">
                  <c:v>13.859940095572506</c:v>
                </c:pt>
                <c:pt idx="98" formatCode="General">
                  <c:v>14.009438378640146</c:v>
                </c:pt>
                <c:pt idx="99" formatCode="General">
                  <c:v>14.158936661707704</c:v>
                </c:pt>
                <c:pt idx="100" formatCode="General">
                  <c:v>14.313865329543924</c:v>
                </c:pt>
                <c:pt idx="101" formatCode="General">
                  <c:v>14.464892045484948</c:v>
                </c:pt>
                <c:pt idx="102" formatCode="General">
                  <c:v>14.614381729727699</c:v>
                </c:pt>
                <c:pt idx="103" formatCode="General">
                  <c:v>14.765514823567674</c:v>
                </c:pt>
                <c:pt idx="104" formatCode="General">
                  <c:v>14.9192303232045</c:v>
                </c:pt>
                <c:pt idx="105" formatCode="General">
                  <c:v>15.0760267773711</c:v>
                </c:pt>
                <c:pt idx="106" formatCode="General">
                  <c:v>15.236650495208</c:v>
                </c:pt>
                <c:pt idx="107" formatCode="General">
                  <c:v>15.401858156306202</c:v>
                </c:pt>
                <c:pt idx="108" formatCode="General">
                  <c:v>15.572209103080199</c:v>
                </c:pt>
                <c:pt idx="109" formatCode="General">
                  <c:v>15.747972535331698</c:v>
                </c:pt>
                <c:pt idx="110" formatCode="General">
                  <c:v>15.929010184031457</c:v>
                </c:pt>
                <c:pt idx="111" formatCode="General">
                  <c:v>16.114613016874831</c:v>
                </c:pt>
                <c:pt idx="112" formatCode="General">
                  <c:v>16.303397647988</c:v>
                </c:pt>
                <c:pt idx="113" formatCode="General">
                  <c:v>16.493431382728406</c:v>
                </c:pt>
                <c:pt idx="114" formatCode="General">
                  <c:v>16.682659816824803</c:v>
                </c:pt>
                <c:pt idx="115" formatCode="General">
                  <c:v>16.869407091906702</c:v>
                </c:pt>
                <c:pt idx="116" formatCode="General">
                  <c:v>17.052535442974499</c:v>
                </c:pt>
                <c:pt idx="117" formatCode="General">
                  <c:v>17.231225134495901</c:v>
                </c:pt>
                <c:pt idx="118" formatCode="General">
                  <c:v>17.404855369768189</c:v>
                </c:pt>
                <c:pt idx="119" formatCode="General">
                  <c:v>17.573198343588199</c:v>
                </c:pt>
                <c:pt idx="120" formatCode="General">
                  <c:v>17.736509622631189</c:v>
                </c:pt>
                <c:pt idx="121" formatCode="General">
                  <c:v>17.895331950515189</c:v>
                </c:pt>
                <c:pt idx="122" formatCode="General">
                  <c:v>18.050330042047289</c:v>
                </c:pt>
                <c:pt idx="123" formatCode="General">
                  <c:v>18.202279613342998</c:v>
                </c:pt>
                <c:pt idx="124" formatCode="General">
                  <c:v>18.352078274535689</c:v>
                </c:pt>
                <c:pt idx="125" formatCode="General">
                  <c:v>18.500753234588487</c:v>
                </c:pt>
                <c:pt idx="126" formatCode="General">
                  <c:v>18.649525510723514</c:v>
                </c:pt>
                <c:pt idx="127" formatCode="General">
                  <c:v>18.799980199420201</c:v>
                </c:pt>
                <c:pt idx="128" formatCode="General">
                  <c:v>18.954476520859199</c:v>
                </c:pt>
                <c:pt idx="129" formatCode="General">
                  <c:v>19.117386300706631</c:v>
                </c:pt>
                <c:pt idx="130" formatCode="General">
                  <c:v>19.3018956793595</c:v>
                </c:pt>
                <c:pt idx="131" formatCode="General">
                  <c:v>19.454240104309687</c:v>
                </c:pt>
                <c:pt idx="132" formatCode="General">
                  <c:v>19.6065845292601</c:v>
                </c:pt>
                <c:pt idx="133" formatCode="General">
                  <c:v>19.7596675654171</c:v>
                </c:pt>
                <c:pt idx="134" formatCode="General">
                  <c:v>19.904718578674402</c:v>
                </c:pt>
                <c:pt idx="135" formatCode="General">
                  <c:v>20.046230056022189</c:v>
                </c:pt>
                <c:pt idx="136" formatCode="General">
                  <c:v>20.187140291158499</c:v>
                </c:pt>
                <c:pt idx="137" formatCode="General">
                  <c:v>20.328046874890884</c:v>
                </c:pt>
                <c:pt idx="138" formatCode="General">
                  <c:v>20.469687736254102</c:v>
                </c:pt>
                <c:pt idx="139" formatCode="General">
                  <c:v>20.613489517342099</c:v>
                </c:pt>
                <c:pt idx="140" formatCode="General">
                  <c:v>20.76107399992118</c:v>
                </c:pt>
                <c:pt idx="141" formatCode="General">
                  <c:v>20.914577158485301</c:v>
                </c:pt>
                <c:pt idx="142" formatCode="General">
                  <c:v>21.077490669206231</c:v>
                </c:pt>
                <c:pt idx="143" formatCode="General">
                  <c:v>21.257419091958987</c:v>
                </c:pt>
                <c:pt idx="144" formatCode="General">
                  <c:v>21.491069501515689</c:v>
                </c:pt>
                <c:pt idx="145" formatCode="General">
                  <c:v>21.632511297182887</c:v>
                </c:pt>
                <c:pt idx="146" formatCode="General">
                  <c:v>21.773953092850135</c:v>
                </c:pt>
                <c:pt idx="147" formatCode="General">
                  <c:v>21.9366507570221</c:v>
                </c:pt>
                <c:pt idx="148" formatCode="General">
                  <c:v>22.098784553328603</c:v>
                </c:pt>
                <c:pt idx="149" formatCode="General">
                  <c:v>22.2576518464743</c:v>
                </c:pt>
                <c:pt idx="150" formatCode="General">
                  <c:v>22.418434782935599</c:v>
                </c:pt>
                <c:pt idx="151" formatCode="General">
                  <c:v>22.583887022495301</c:v>
                </c:pt>
                <c:pt idx="152" formatCode="General">
                  <c:v>22.754132429981887</c:v>
                </c:pt>
                <c:pt idx="153" formatCode="General">
                  <c:v>22.929280899123135</c:v>
                </c:pt>
                <c:pt idx="154" formatCode="General">
                  <c:v>23.109999743255131</c:v>
                </c:pt>
              </c:numCache>
            </c:numRef>
          </c:xVal>
          <c:yVal>
            <c:numRef>
              <c:f>G_personne_diabétique_injection!$B$2:$B$156</c:f>
              <c:numCache>
                <c:formatCode>General</c:formatCode>
                <c:ptCount val="155"/>
                <c:pt idx="0">
                  <c:v>150.00000000004198</c:v>
                </c:pt>
                <c:pt idx="1">
                  <c:v>150.00000000004198</c:v>
                </c:pt>
                <c:pt idx="2">
                  <c:v>150.00000000004198</c:v>
                </c:pt>
                <c:pt idx="3">
                  <c:v>150.00000000002001</c:v>
                </c:pt>
                <c:pt idx="4">
                  <c:v>149.999999999453</c:v>
                </c:pt>
                <c:pt idx="5">
                  <c:v>149.999999985112</c:v>
                </c:pt>
                <c:pt idx="6">
                  <c:v>149.99999962582598</c:v>
                </c:pt>
                <c:pt idx="7">
                  <c:v>149.99999063982813</c:v>
                </c:pt>
                <c:pt idx="8">
                  <c:v>149.99976597101434</c:v>
                </c:pt>
                <c:pt idx="9">
                  <c:v>149.997232269173</c:v>
                </c:pt>
                <c:pt idx="10">
                  <c:v>149.99035132463601</c:v>
                </c:pt>
                <c:pt idx="11">
                  <c:v>149.97665182317334</c:v>
                </c:pt>
                <c:pt idx="12">
                  <c:v>149.95272895506795</c:v>
                </c:pt>
                <c:pt idx="13">
                  <c:v>149.91303637613601</c:v>
                </c:pt>
                <c:pt idx="14">
                  <c:v>149.847950183373</c:v>
                </c:pt>
                <c:pt idx="15">
                  <c:v>149.73956409926612</c:v>
                </c:pt>
                <c:pt idx="16">
                  <c:v>149.55372763140198</c:v>
                </c:pt>
                <c:pt idx="17">
                  <c:v>149.2432499747471</c:v>
                </c:pt>
                <c:pt idx="18">
                  <c:v>148.82507154273765</c:v>
                </c:pt>
                <c:pt idx="19">
                  <c:v>148.37367519757169</c:v>
                </c:pt>
                <c:pt idx="20">
                  <c:v>147.90942442432598</c:v>
                </c:pt>
                <c:pt idx="21">
                  <c:v>147.37705235910798</c:v>
                </c:pt>
                <c:pt idx="22">
                  <c:v>146.72264430764201</c:v>
                </c:pt>
                <c:pt idx="23">
                  <c:v>145.97077768678599</c:v>
                </c:pt>
                <c:pt idx="24">
                  <c:v>145.1871085372278</c:v>
                </c:pt>
                <c:pt idx="25">
                  <c:v>144.38833048076731</c:v>
                </c:pt>
                <c:pt idx="26">
                  <c:v>143.53016481827299</c:v>
                </c:pt>
                <c:pt idx="27">
                  <c:v>142.57119548892001</c:v>
                </c:pt>
                <c:pt idx="28">
                  <c:v>141.52874341016701</c:v>
                </c:pt>
                <c:pt idx="29">
                  <c:v>140.453823428616</c:v>
                </c:pt>
                <c:pt idx="30">
                  <c:v>139.365645722599</c:v>
                </c:pt>
                <c:pt idx="31">
                  <c:v>138.23726383419034</c:v>
                </c:pt>
                <c:pt idx="32">
                  <c:v>137.04017711581099</c:v>
                </c:pt>
                <c:pt idx="33">
                  <c:v>135.78849985138265</c:v>
                </c:pt>
                <c:pt idx="34">
                  <c:v>134.53153265792704</c:v>
                </c:pt>
                <c:pt idx="35">
                  <c:v>133.31108703513365</c:v>
                </c:pt>
                <c:pt idx="36">
                  <c:v>132.14067544544992</c:v>
                </c:pt>
                <c:pt idx="37">
                  <c:v>131.00089872519098</c:v>
                </c:pt>
                <c:pt idx="38">
                  <c:v>130.46203051277689</c:v>
                </c:pt>
                <c:pt idx="39">
                  <c:v>130.12535836697</c:v>
                </c:pt>
                <c:pt idx="40">
                  <c:v>130.03969845713465</c:v>
                </c:pt>
                <c:pt idx="41">
                  <c:v>130.271380479995</c:v>
                </c:pt>
                <c:pt idx="42">
                  <c:v>130.78495289963698</c:v>
                </c:pt>
                <c:pt idx="43">
                  <c:v>131.55323126887134</c:v>
                </c:pt>
                <c:pt idx="44">
                  <c:v>132.52648939472365</c:v>
                </c:pt>
                <c:pt idx="45">
                  <c:v>133.616037527597</c:v>
                </c:pt>
                <c:pt idx="46">
                  <c:v>134.70571340663199</c:v>
                </c:pt>
                <c:pt idx="47">
                  <c:v>135.64636061491234</c:v>
                </c:pt>
                <c:pt idx="48">
                  <c:v>136.24520390704134</c:v>
                </c:pt>
                <c:pt idx="49">
                  <c:v>136.22734882238089</c:v>
                </c:pt>
                <c:pt idx="50">
                  <c:v>135.120768501029</c:v>
                </c:pt>
                <c:pt idx="51">
                  <c:v>132.695147209754</c:v>
                </c:pt>
                <c:pt idx="52">
                  <c:v>128.77250792769965</c:v>
                </c:pt>
                <c:pt idx="53">
                  <c:v>123.90968285275044</c:v>
                </c:pt>
                <c:pt idx="54">
                  <c:v>118.35709581661767</c:v>
                </c:pt>
                <c:pt idx="55">
                  <c:v>112.097797458855</c:v>
                </c:pt>
                <c:pt idx="56">
                  <c:v>105.36941534203601</c:v>
                </c:pt>
                <c:pt idx="57">
                  <c:v>98.471152975058601</c:v>
                </c:pt>
                <c:pt idx="58">
                  <c:v>91.661635132679137</c:v>
                </c:pt>
                <c:pt idx="59">
                  <c:v>85.2053210197151</c:v>
                </c:pt>
                <c:pt idx="60">
                  <c:v>79.371156427466659</c:v>
                </c:pt>
                <c:pt idx="61">
                  <c:v>74.420245712063789</c:v>
                </c:pt>
                <c:pt idx="62">
                  <c:v>70.603120419376026</c:v>
                </c:pt>
                <c:pt idx="63">
                  <c:v>68.174742279729017</c:v>
                </c:pt>
                <c:pt idx="64">
                  <c:v>67.525167679243097</c:v>
                </c:pt>
                <c:pt idx="65">
                  <c:v>68.436094103675003</c:v>
                </c:pt>
                <c:pt idx="66">
                  <c:v>70.282109415967227</c:v>
                </c:pt>
                <c:pt idx="67">
                  <c:v>72.884358312201655</c:v>
                </c:pt>
                <c:pt idx="68">
                  <c:v>75.820380045286313</c:v>
                </c:pt>
                <c:pt idx="69">
                  <c:v>78.891870912662839</c:v>
                </c:pt>
                <c:pt idx="70">
                  <c:v>81.997939355238827</c:v>
                </c:pt>
                <c:pt idx="71">
                  <c:v>85.046781265508599</c:v>
                </c:pt>
                <c:pt idx="72">
                  <c:v>87.990364154780778</c:v>
                </c:pt>
                <c:pt idx="73">
                  <c:v>90.830961551082098</c:v>
                </c:pt>
                <c:pt idx="74">
                  <c:v>93.6008166572432</c:v>
                </c:pt>
                <c:pt idx="75">
                  <c:v>96.341513741149498</c:v>
                </c:pt>
                <c:pt idx="76">
                  <c:v>99.085929527459541</c:v>
                </c:pt>
                <c:pt idx="77">
                  <c:v>101.84250817917975</c:v>
                </c:pt>
                <c:pt idx="78">
                  <c:v>104.583643313046</c:v>
                </c:pt>
                <c:pt idx="79">
                  <c:v>107.238612134948</c:v>
                </c:pt>
                <c:pt idx="80">
                  <c:v>109.68934463177098</c:v>
                </c:pt>
                <c:pt idx="81">
                  <c:v>111.76554302972733</c:v>
                </c:pt>
                <c:pt idx="82">
                  <c:v>113.23125575387033</c:v>
                </c:pt>
                <c:pt idx="83">
                  <c:v>113.72920596441332</c:v>
                </c:pt>
                <c:pt idx="84">
                  <c:v>112.91954704887242</c:v>
                </c:pt>
                <c:pt idx="85">
                  <c:v>110.73972466993359</c:v>
                </c:pt>
                <c:pt idx="86">
                  <c:v>107.57884053672728</c:v>
                </c:pt>
                <c:pt idx="87">
                  <c:v>103.738936801248</c:v>
                </c:pt>
                <c:pt idx="88">
                  <c:v>99.285549556870919</c:v>
                </c:pt>
                <c:pt idx="89">
                  <c:v>94.428828578798658</c:v>
                </c:pt>
                <c:pt idx="90">
                  <c:v>89.420449387112626</c:v>
                </c:pt>
                <c:pt idx="91">
                  <c:v>84.494929690216523</c:v>
                </c:pt>
                <c:pt idx="92">
                  <c:v>79.886893087174002</c:v>
                </c:pt>
                <c:pt idx="93">
                  <c:v>75.830354686866883</c:v>
                </c:pt>
                <c:pt idx="94">
                  <c:v>72.552937654270778</c:v>
                </c:pt>
                <c:pt idx="95">
                  <c:v>70.277807484495298</c:v>
                </c:pt>
                <c:pt idx="96">
                  <c:v>69.2484159940783</c:v>
                </c:pt>
                <c:pt idx="97">
                  <c:v>69.919826462959193</c:v>
                </c:pt>
                <c:pt idx="98">
                  <c:v>71.569867567426414</c:v>
                </c:pt>
                <c:pt idx="99">
                  <c:v>73.969191149418094</c:v>
                </c:pt>
                <c:pt idx="100">
                  <c:v>76.998359958405501</c:v>
                </c:pt>
                <c:pt idx="101">
                  <c:v>80.245448997219782</c:v>
                </c:pt>
                <c:pt idx="102">
                  <c:v>83.542175213872682</c:v>
                </c:pt>
                <c:pt idx="103">
                  <c:v>86.796439207131499</c:v>
                </c:pt>
                <c:pt idx="104">
                  <c:v>89.906063426088807</c:v>
                </c:pt>
                <c:pt idx="105">
                  <c:v>92.795772201198957</c:v>
                </c:pt>
                <c:pt idx="106">
                  <c:v>95.429778360552618</c:v>
                </c:pt>
                <c:pt idx="107">
                  <c:v>97.802675377877819</c:v>
                </c:pt>
                <c:pt idx="108">
                  <c:v>99.932019347187705</c:v>
                </c:pt>
                <c:pt idx="109">
                  <c:v>101.85309715514875</c:v>
                </c:pt>
                <c:pt idx="110">
                  <c:v>103.612725619104</c:v>
                </c:pt>
                <c:pt idx="111">
                  <c:v>105.262227370635</c:v>
                </c:pt>
                <c:pt idx="112">
                  <c:v>106.85144259300201</c:v>
                </c:pt>
                <c:pt idx="113">
                  <c:v>108.42599093808801</c:v>
                </c:pt>
                <c:pt idx="114">
                  <c:v>110.02906598032322</c:v>
                </c:pt>
                <c:pt idx="115">
                  <c:v>111.706195528462</c:v>
                </c:pt>
                <c:pt idx="116">
                  <c:v>113.508542694234</c:v>
                </c:pt>
                <c:pt idx="117">
                  <c:v>115.49143855794</c:v>
                </c:pt>
                <c:pt idx="118">
                  <c:v>117.70990783809501</c:v>
                </c:pt>
                <c:pt idx="119">
                  <c:v>120.21494324446836</c:v>
                </c:pt>
                <c:pt idx="120">
                  <c:v>123.0494440878154</c:v>
                </c:pt>
                <c:pt idx="121">
                  <c:v>126.24109351901855</c:v>
                </c:pt>
                <c:pt idx="122">
                  <c:v>129.79500679901534</c:v>
                </c:pt>
                <c:pt idx="123">
                  <c:v>133.68927612363899</c:v>
                </c:pt>
                <c:pt idx="124">
                  <c:v>137.87181984177101</c:v>
                </c:pt>
                <c:pt idx="125">
                  <c:v>142.257190895365</c:v>
                </c:pt>
                <c:pt idx="126">
                  <c:v>146.72384767596799</c:v>
                </c:pt>
                <c:pt idx="127">
                  <c:v>151.11156737236098</c:v>
                </c:pt>
                <c:pt idx="128">
                  <c:v>155.21719610223465</c:v>
                </c:pt>
                <c:pt idx="129">
                  <c:v>158.783733332792</c:v>
                </c:pt>
                <c:pt idx="130">
                  <c:v>161.46380154451398</c:v>
                </c:pt>
                <c:pt idx="131">
                  <c:v>162.31898103474134</c:v>
                </c:pt>
                <c:pt idx="132">
                  <c:v>161.80166892759965</c:v>
                </c:pt>
                <c:pt idx="133">
                  <c:v>159.880420190351</c:v>
                </c:pt>
                <c:pt idx="134">
                  <c:v>156.85973843959201</c:v>
                </c:pt>
                <c:pt idx="135">
                  <c:v>152.97501803400198</c:v>
                </c:pt>
                <c:pt idx="136">
                  <c:v>148.44549282783998</c:v>
                </c:pt>
                <c:pt idx="137">
                  <c:v>143.56616922494609</c:v>
                </c:pt>
                <c:pt idx="138">
                  <c:v>138.64564419079534</c:v>
                </c:pt>
                <c:pt idx="139">
                  <c:v>133.97324782258701</c:v>
                </c:pt>
                <c:pt idx="140">
                  <c:v>129.83359846305692</c:v>
                </c:pt>
                <c:pt idx="141">
                  <c:v>126.50034247082267</c:v>
                </c:pt>
                <c:pt idx="142">
                  <c:v>124.233914804539</c:v>
                </c:pt>
                <c:pt idx="143">
                  <c:v>123.31087939270795</c:v>
                </c:pt>
                <c:pt idx="144">
                  <c:v>124.36130034916702</c:v>
                </c:pt>
                <c:pt idx="145">
                  <c:v>125.98302370369802</c:v>
                </c:pt>
                <c:pt idx="146">
                  <c:v>128.12371265990998</c:v>
                </c:pt>
                <c:pt idx="147">
                  <c:v>130.97710899168365</c:v>
                </c:pt>
                <c:pt idx="148">
                  <c:v>133.97946731487798</c:v>
                </c:pt>
                <c:pt idx="149">
                  <c:v>136.86089965679707</c:v>
                </c:pt>
                <c:pt idx="150">
                  <c:v>139.55865290967299</c:v>
                </c:pt>
                <c:pt idx="151">
                  <c:v>142.00165423375162</c:v>
                </c:pt>
                <c:pt idx="152">
                  <c:v>144.11163700658699</c:v>
                </c:pt>
                <c:pt idx="153">
                  <c:v>145.85245593603204</c:v>
                </c:pt>
                <c:pt idx="154">
                  <c:v>147.22864082345299</c:v>
                </c:pt>
              </c:numCache>
            </c:numRef>
          </c:yVal>
          <c:smooth val="0"/>
          <c:extLst>
            <c:ext xmlns:c16="http://schemas.microsoft.com/office/drawing/2014/chart" uri="{C3380CC4-5D6E-409C-BE32-E72D297353CC}">
              <c16:uniqueId val="{00000000-3A18-42EB-AB81-06BC360523C5}"/>
            </c:ext>
          </c:extLst>
        </c:ser>
        <c:dLbls>
          <c:showLegendKey val="0"/>
          <c:showVal val="0"/>
          <c:showCatName val="0"/>
          <c:showSerName val="0"/>
          <c:showPercent val="0"/>
          <c:showBubbleSize val="0"/>
        </c:dLbls>
        <c:axId val="277500288"/>
        <c:axId val="277501824"/>
      </c:scatterChart>
      <c:valAx>
        <c:axId val="277500288"/>
        <c:scaling>
          <c:orientation val="minMax"/>
          <c:max val="24"/>
          <c:min val="0"/>
        </c:scaling>
        <c:delete val="0"/>
        <c:axPos val="b"/>
        <c:majorGridlines/>
        <c:minorGridlines/>
        <c:title>
          <c:tx>
            <c:rich>
              <a:bodyPr/>
              <a:lstStyle/>
              <a:p>
                <a:pPr>
                  <a:defRPr sz="800">
                    <a:latin typeface="Arial" panose="020B0604020202020204" pitchFamily="34" charset="0"/>
                    <a:cs typeface="Arial" panose="020B0604020202020204" pitchFamily="34" charset="0"/>
                  </a:defRPr>
                </a:pPr>
                <a:r>
                  <a:rPr lang="fr-FR" sz="800" b="1" i="0" u="none" strike="noStrike" kern="1200" baseline="0">
                    <a:solidFill>
                      <a:sysClr val="windowText" lastClr="000000"/>
                    </a:solidFill>
                    <a:latin typeface="Arial" panose="020B0604020202020204" pitchFamily="34" charset="0"/>
                    <a:cs typeface="Arial" panose="020B0604020202020204" pitchFamily="34" charset="0"/>
                  </a:rPr>
                  <a:t>Temps en h</a:t>
                </a: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501824"/>
        <c:crosses val="autoZero"/>
        <c:crossBetween val="midCat"/>
      </c:valAx>
      <c:valAx>
        <c:axId val="277501824"/>
        <c:scaling>
          <c:orientation val="minMax"/>
        </c:scaling>
        <c:delete val="0"/>
        <c:axPos val="l"/>
        <c:majorGridlines/>
        <c:minorGridlines/>
        <c:title>
          <c:tx>
            <c:rich>
              <a:bodyPr/>
              <a:lstStyle/>
              <a:p>
                <a:pPr>
                  <a:defRPr sz="800">
                    <a:latin typeface="Arial" panose="020B0604020202020204" pitchFamily="34" charset="0"/>
                    <a:cs typeface="Arial" panose="020B0604020202020204" pitchFamily="34" charset="0"/>
                  </a:defRPr>
                </a:pPr>
                <a:r>
                  <a:rPr lang="en-US" sz="800" b="1" i="0" u="none" strike="noStrike" kern="1200" baseline="0">
                    <a:solidFill>
                      <a:sysClr val="windowText" lastClr="000000"/>
                    </a:solidFill>
                    <a:latin typeface="Arial" panose="020B0604020202020204" pitchFamily="34" charset="0"/>
                    <a:cs typeface="Arial" panose="020B0604020202020204" pitchFamily="34" charset="0"/>
                  </a:rPr>
                  <a:t>Glycémie (mg</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8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8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rPr>
                  <a:t>) </a:t>
                </a:r>
                <a:endParaRPr lang="fr-FR" sz="800" b="1" i="0" u="none" strike="noStrike" kern="1200" baseline="0">
                  <a:solidFill>
                    <a:sysClr val="windowText" lastClr="000000"/>
                  </a:solidFill>
                  <a:latin typeface="Arial" panose="020B0604020202020204" pitchFamily="34" charset="0"/>
                  <a:cs typeface="Arial" panose="020B0604020202020204" pitchFamily="34" charset="0"/>
                </a:endParaRP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500288"/>
        <c:crosses val="autoZero"/>
        <c:crossBetween val="midCat"/>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900" b="1" i="0" u="none" strike="noStrike" kern="1200" baseline="0">
                <a:solidFill>
                  <a:sysClr val="windowText" lastClr="000000"/>
                </a:solidFill>
                <a:latin typeface="Arial" panose="020B0604020202020204" pitchFamily="34" charset="0"/>
                <a:cs typeface="Arial" panose="020B0604020202020204" pitchFamily="34" charset="0"/>
              </a:rPr>
              <a:t>Variation de glycémie (mg</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9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9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h</a:t>
            </a:r>
            <a:r>
              <a:rPr lang="en-US" sz="900" b="1" i="0" u="none" strike="noStrike" kern="1200" baseline="30000">
                <a:solidFill>
                  <a:sysClr val="windowText" lastClr="000000"/>
                </a:solidFill>
                <a:latin typeface="Arial" panose="020B0604020202020204" pitchFamily="34" charset="0"/>
                <a:cs typeface="Arial" panose="020B0604020202020204" pitchFamily="34" charset="0"/>
                <a:sym typeface="Symbol" panose="05050102010706020507" pitchFamily="18" charset="2"/>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 ) en fonction du temps</a:t>
            </a:r>
          </a:p>
        </c:rich>
      </c:tx>
      <c:layout>
        <c:manualLayout>
          <c:xMode val="edge"/>
          <c:yMode val="edge"/>
          <c:x val="0.13671444321940462"/>
          <c:y val="2.0171457387796268E-2"/>
        </c:manualLayout>
      </c:layout>
      <c:overlay val="0"/>
    </c:title>
    <c:autoTitleDeleted val="0"/>
    <c:plotArea>
      <c:layout>
        <c:manualLayout>
          <c:layoutTarget val="inner"/>
          <c:xMode val="edge"/>
          <c:yMode val="edge"/>
          <c:x val="0.21199940966585351"/>
          <c:y val="0.20398386283408976"/>
          <c:w val="0.68899287258331954"/>
          <c:h val="0.68507312153303068"/>
        </c:manualLayout>
      </c:layout>
      <c:scatterChart>
        <c:scatterStyle val="lineMarker"/>
        <c:varyColors val="0"/>
        <c:ser>
          <c:idx val="0"/>
          <c:order val="0"/>
          <c:tx>
            <c:strRef>
              <c:f>G_personne_diabétique_injection!$C$1</c:f>
              <c:strCache>
                <c:ptCount val="1"/>
                <c:pt idx="0">
                  <c:v>Variation de glycémie</c:v>
                </c:pt>
              </c:strCache>
            </c:strRef>
          </c:tx>
          <c:marker>
            <c:symbol val="none"/>
          </c:marker>
          <c:xVal>
            <c:numRef>
              <c:f>G_personne_diabétique_injection!$A$2:$A$161</c:f>
              <c:numCache>
                <c:formatCode>0.00E+00</c:formatCode>
                <c:ptCount val="160"/>
                <c:pt idx="0" formatCode="General">
                  <c:v>0</c:v>
                </c:pt>
                <c:pt idx="1">
                  <c:v>3.1554436208841586E-30</c:v>
                </c:pt>
                <c:pt idx="2">
                  <c:v>7.7288813277154514E-7</c:v>
                </c:pt>
                <c:pt idx="3">
                  <c:v>4.6373287966292975E-6</c:v>
                </c:pt>
                <c:pt idx="4">
                  <c:v>2.3959532115917811E-5</c:v>
                </c:pt>
                <c:pt idx="5" formatCode="General">
                  <c:v>1.20570548712361E-4</c:v>
                </c:pt>
                <c:pt idx="6" formatCode="General">
                  <c:v>6.0362563169457522E-4</c:v>
                </c:pt>
                <c:pt idx="7" formatCode="General">
                  <c:v>3.0189010466056695E-3</c:v>
                </c:pt>
                <c:pt idx="8" formatCode="General">
                  <c:v>1.5095278121161E-2</c:v>
                </c:pt>
                <c:pt idx="9" formatCode="General">
                  <c:v>5.1912415573402898E-2</c:v>
                </c:pt>
                <c:pt idx="10" formatCode="General">
                  <c:v>9.6928492481478473E-2</c:v>
                </c:pt>
                <c:pt idx="11" formatCode="General">
                  <c:v>0.15078586342050901</c:v>
                </c:pt>
                <c:pt idx="12" formatCode="General">
                  <c:v>0.21456585605608244</c:v>
                </c:pt>
                <c:pt idx="13" formatCode="General">
                  <c:v>0.29105814037870997</c:v>
                </c:pt>
                <c:pt idx="14" formatCode="General">
                  <c:v>0.38493067332294584</c:v>
                </c:pt>
                <c:pt idx="15" formatCode="General">
                  <c:v>0.50393100475084396</c:v>
                </c:pt>
                <c:pt idx="16" formatCode="General">
                  <c:v>0.66000285655572211</c:v>
                </c:pt>
                <c:pt idx="17" formatCode="General">
                  <c:v>0.86019986588605502</c:v>
                </c:pt>
                <c:pt idx="18" formatCode="General">
                  <c:v>1.0730979977325099</c:v>
                </c:pt>
                <c:pt idx="19" formatCode="General">
                  <c:v>1.2641290024474634</c:v>
                </c:pt>
                <c:pt idx="20" formatCode="General">
                  <c:v>1.4351386062379239</c:v>
                </c:pt>
                <c:pt idx="21" formatCode="General">
                  <c:v>1.6099677618427441</c:v>
                </c:pt>
                <c:pt idx="22" formatCode="General">
                  <c:v>1.80303244590393</c:v>
                </c:pt>
                <c:pt idx="23" formatCode="General">
                  <c:v>2.0035614985805412</c:v>
                </c:pt>
                <c:pt idx="24" formatCode="General">
                  <c:v>2.1948068246731967</c:v>
                </c:pt>
                <c:pt idx="25" formatCode="General">
                  <c:v>2.3755928358208571</c:v>
                </c:pt>
                <c:pt idx="26" formatCode="General">
                  <c:v>2.5573929298979201</c:v>
                </c:pt>
                <c:pt idx="27" formatCode="General">
                  <c:v>2.7484619646004602</c:v>
                </c:pt>
                <c:pt idx="28" formatCode="General">
                  <c:v>2.9446187407623134</c:v>
                </c:pt>
                <c:pt idx="29" formatCode="General">
                  <c:v>3.1368228358440891</c:v>
                </c:pt>
                <c:pt idx="30" formatCode="General">
                  <c:v>3.3231166305063402</c:v>
                </c:pt>
                <c:pt idx="31" formatCode="General">
                  <c:v>3.5094511991512367</c:v>
                </c:pt>
                <c:pt idx="32" formatCode="General">
                  <c:v>3.7016478826827899</c:v>
                </c:pt>
                <c:pt idx="33" formatCode="General">
                  <c:v>3.8992512046047767</c:v>
                </c:pt>
                <c:pt idx="34" formatCode="General">
                  <c:v>4.0979182125687021</c:v>
                </c:pt>
                <c:pt idx="35" formatCode="General">
                  <c:v>4.2965624209756434</c:v>
                </c:pt>
                <c:pt idx="36" formatCode="General">
                  <c:v>4.5021107738473445</c:v>
                </c:pt>
                <c:pt idx="37" formatCode="General">
                  <c:v>4.7409399925092197</c:v>
                </c:pt>
                <c:pt idx="38" formatCode="General">
                  <c:v>4.8938908527108396</c:v>
                </c:pt>
                <c:pt idx="39" formatCode="General">
                  <c:v>5.0468417129124834</c:v>
                </c:pt>
                <c:pt idx="40" formatCode="General">
                  <c:v>5.2142159282948697</c:v>
                </c:pt>
                <c:pt idx="41" formatCode="General">
                  <c:v>5.3732148856771502</c:v>
                </c:pt>
                <c:pt idx="42" formatCode="General">
                  <c:v>5.5231359312414234</c:v>
                </c:pt>
                <c:pt idx="43" formatCode="General">
                  <c:v>5.6700486787992546</c:v>
                </c:pt>
                <c:pt idx="44" formatCode="General">
                  <c:v>5.8154921960681314</c:v>
                </c:pt>
                <c:pt idx="45" formatCode="General">
                  <c:v>5.9594801350958901</c:v>
                </c:pt>
                <c:pt idx="46" formatCode="General">
                  <c:v>6.1029975461325536</c:v>
                </c:pt>
                <c:pt idx="47" formatCode="General">
                  <c:v>6.2475464759683703</c:v>
                </c:pt>
                <c:pt idx="48" formatCode="General">
                  <c:v>6.3956171617853075</c:v>
                </c:pt>
                <c:pt idx="49" formatCode="General">
                  <c:v>6.5523362276710353</c:v>
                </c:pt>
                <c:pt idx="50" formatCode="General">
                  <c:v>6.7251894229686702</c:v>
                </c:pt>
                <c:pt idx="51" formatCode="General">
                  <c:v>6.8925025111362297</c:v>
                </c:pt>
                <c:pt idx="52" formatCode="General">
                  <c:v>7.0598155993038496</c:v>
                </c:pt>
                <c:pt idx="53" formatCode="General">
                  <c:v>7.2114513514233902</c:v>
                </c:pt>
                <c:pt idx="54" formatCode="General">
                  <c:v>7.3527575558024445</c:v>
                </c:pt>
                <c:pt idx="55" formatCode="General">
                  <c:v>7.4921246467093265</c:v>
                </c:pt>
                <c:pt idx="56" formatCode="General">
                  <c:v>7.63036723520145</c:v>
                </c:pt>
                <c:pt idx="57" formatCode="General">
                  <c:v>7.7676550268148965</c:v>
                </c:pt>
                <c:pt idx="58" formatCode="General">
                  <c:v>7.9052796848022231</c:v>
                </c:pt>
                <c:pt idx="59" formatCode="General">
                  <c:v>8.0445663936538683</c:v>
                </c:pt>
                <c:pt idx="60" formatCode="General">
                  <c:v>8.1869217970761419</c:v>
                </c:pt>
                <c:pt idx="61" formatCode="General">
                  <c:v>8.3342012168722217</c:v>
                </c:pt>
                <c:pt idx="62" formatCode="General">
                  <c:v>8.4892963354733268</c:v>
                </c:pt>
                <c:pt idx="63" formatCode="General">
                  <c:v>8.6579503753090208</c:v>
                </c:pt>
                <c:pt idx="64" formatCode="General">
                  <c:v>8.8600696484092918</c:v>
                </c:pt>
                <c:pt idx="65" formatCode="General">
                  <c:v>9.0118616966193059</c:v>
                </c:pt>
                <c:pt idx="66" formatCode="General">
                  <c:v>9.1636537448293804</c:v>
                </c:pt>
                <c:pt idx="67" formatCode="General">
                  <c:v>9.3202811065032503</c:v>
                </c:pt>
                <c:pt idx="68" formatCode="General">
                  <c:v>9.4721429877796748</c:v>
                </c:pt>
                <c:pt idx="69" formatCode="General">
                  <c:v>9.6215726220551439</c:v>
                </c:pt>
                <c:pt idx="70" formatCode="General">
                  <c:v>9.7714525214324688</c:v>
                </c:pt>
                <c:pt idx="71" formatCode="General">
                  <c:v>9.9220088644693227</c:v>
                </c:pt>
                <c:pt idx="72" formatCode="General">
                  <c:v>10.072852835886559</c:v>
                </c:pt>
                <c:pt idx="73" formatCode="General">
                  <c:v>10.2237208437492</c:v>
                </c:pt>
                <c:pt idx="74" formatCode="General">
                  <c:v>10.374290572694402</c:v>
                </c:pt>
                <c:pt idx="75" formatCode="General">
                  <c:v>10.524206680141001</c:v>
                </c:pt>
                <c:pt idx="76" formatCode="General">
                  <c:v>10.6732800307981</c:v>
                </c:pt>
                <c:pt idx="77" formatCode="General">
                  <c:v>10.821611203300202</c:v>
                </c:pt>
                <c:pt idx="78" formatCode="General">
                  <c:v>10.969617939313126</c:v>
                </c:pt>
                <c:pt idx="79" formatCode="General">
                  <c:v>11.118050421352951</c:v>
                </c:pt>
                <c:pt idx="80" formatCode="General">
                  <c:v>11.268069875639902</c:v>
                </c:pt>
                <c:pt idx="81" formatCode="General">
                  <c:v>11.4214934687999</c:v>
                </c:pt>
                <c:pt idx="82" formatCode="General">
                  <c:v>11.581529817004126</c:v>
                </c:pt>
                <c:pt idx="83" formatCode="General">
                  <c:v>11.75570199545</c:v>
                </c:pt>
                <c:pt idx="84" formatCode="General">
                  <c:v>11.920426575545372</c:v>
                </c:pt>
                <c:pt idx="85" formatCode="General">
                  <c:v>12.085151155640602</c:v>
                </c:pt>
                <c:pt idx="86" formatCode="General">
                  <c:v>12.234807589376398</c:v>
                </c:pt>
                <c:pt idx="87" formatCode="General">
                  <c:v>12.3738104283573</c:v>
                </c:pt>
                <c:pt idx="88" formatCode="General">
                  <c:v>12.510470546812099</c:v>
                </c:pt>
                <c:pt idx="89" formatCode="General">
                  <c:v>12.645972560900598</c:v>
                </c:pt>
                <c:pt idx="90" formatCode="General">
                  <c:v>12.780772430433901</c:v>
                </c:pt>
                <c:pt idx="91" formatCode="General">
                  <c:v>12.9160344677145</c:v>
                </c:pt>
                <c:pt idx="92" formatCode="General">
                  <c:v>13.0530191020027</c:v>
                </c:pt>
                <c:pt idx="93" formatCode="General">
                  <c:v>13.1931265700537</c:v>
                </c:pt>
                <c:pt idx="94" formatCode="General">
                  <c:v>13.3382160751722</c:v>
                </c:pt>
                <c:pt idx="95" formatCode="General">
                  <c:v>13.4912097756475</c:v>
                </c:pt>
                <c:pt idx="96" formatCode="General">
                  <c:v>13.658005734624902</c:v>
                </c:pt>
                <c:pt idx="97" formatCode="General">
                  <c:v>13.859940095572506</c:v>
                </c:pt>
                <c:pt idx="98" formatCode="General">
                  <c:v>14.009438378640146</c:v>
                </c:pt>
                <c:pt idx="99" formatCode="General">
                  <c:v>14.158936661707704</c:v>
                </c:pt>
                <c:pt idx="100" formatCode="General">
                  <c:v>14.313865329543924</c:v>
                </c:pt>
                <c:pt idx="101" formatCode="General">
                  <c:v>14.464892045484948</c:v>
                </c:pt>
                <c:pt idx="102" formatCode="General">
                  <c:v>14.614381729727699</c:v>
                </c:pt>
                <c:pt idx="103" formatCode="General">
                  <c:v>14.765514823567674</c:v>
                </c:pt>
                <c:pt idx="104" formatCode="General">
                  <c:v>14.9192303232045</c:v>
                </c:pt>
                <c:pt idx="105" formatCode="General">
                  <c:v>15.0760267773711</c:v>
                </c:pt>
                <c:pt idx="106" formatCode="General">
                  <c:v>15.236650495208</c:v>
                </c:pt>
                <c:pt idx="107" formatCode="General">
                  <c:v>15.401858156306202</c:v>
                </c:pt>
                <c:pt idx="108" formatCode="General">
                  <c:v>15.572209103080199</c:v>
                </c:pt>
                <c:pt idx="109" formatCode="General">
                  <c:v>15.747972535331698</c:v>
                </c:pt>
                <c:pt idx="110" formatCode="General">
                  <c:v>15.929010184031457</c:v>
                </c:pt>
                <c:pt idx="111" formatCode="General">
                  <c:v>16.114613016874831</c:v>
                </c:pt>
                <c:pt idx="112" formatCode="General">
                  <c:v>16.303397647988</c:v>
                </c:pt>
                <c:pt idx="113" formatCode="General">
                  <c:v>16.493431382728406</c:v>
                </c:pt>
                <c:pt idx="114" formatCode="General">
                  <c:v>16.682659816824803</c:v>
                </c:pt>
                <c:pt idx="115" formatCode="General">
                  <c:v>16.869407091906702</c:v>
                </c:pt>
                <c:pt idx="116" formatCode="General">
                  <c:v>17.052535442974499</c:v>
                </c:pt>
                <c:pt idx="117" formatCode="General">
                  <c:v>17.231225134495901</c:v>
                </c:pt>
                <c:pt idx="118" formatCode="General">
                  <c:v>17.404855369768189</c:v>
                </c:pt>
                <c:pt idx="119" formatCode="General">
                  <c:v>17.573198343588199</c:v>
                </c:pt>
                <c:pt idx="120" formatCode="General">
                  <c:v>17.736509622631189</c:v>
                </c:pt>
                <c:pt idx="121" formatCode="General">
                  <c:v>17.895331950515189</c:v>
                </c:pt>
                <c:pt idx="122" formatCode="General">
                  <c:v>18.050330042047289</c:v>
                </c:pt>
                <c:pt idx="123" formatCode="General">
                  <c:v>18.202279613342998</c:v>
                </c:pt>
                <c:pt idx="124" formatCode="General">
                  <c:v>18.352078274535689</c:v>
                </c:pt>
                <c:pt idx="125" formatCode="General">
                  <c:v>18.500753234588487</c:v>
                </c:pt>
                <c:pt idx="126" formatCode="General">
                  <c:v>18.649525510723514</c:v>
                </c:pt>
                <c:pt idx="127" formatCode="General">
                  <c:v>18.799980199420201</c:v>
                </c:pt>
                <c:pt idx="128" formatCode="General">
                  <c:v>18.954476520859199</c:v>
                </c:pt>
                <c:pt idx="129" formatCode="General">
                  <c:v>19.117386300706631</c:v>
                </c:pt>
                <c:pt idx="130" formatCode="General">
                  <c:v>19.3018956793595</c:v>
                </c:pt>
                <c:pt idx="131" formatCode="General">
                  <c:v>19.454240104309687</c:v>
                </c:pt>
                <c:pt idx="132" formatCode="General">
                  <c:v>19.6065845292601</c:v>
                </c:pt>
                <c:pt idx="133" formatCode="General">
                  <c:v>19.7596675654171</c:v>
                </c:pt>
                <c:pt idx="134" formatCode="General">
                  <c:v>19.904718578674402</c:v>
                </c:pt>
                <c:pt idx="135" formatCode="General">
                  <c:v>20.046230056022189</c:v>
                </c:pt>
                <c:pt idx="136" formatCode="General">
                  <c:v>20.187140291158499</c:v>
                </c:pt>
                <c:pt idx="137" formatCode="General">
                  <c:v>20.328046874890884</c:v>
                </c:pt>
                <c:pt idx="138" formatCode="General">
                  <c:v>20.469687736254102</c:v>
                </c:pt>
                <c:pt idx="139" formatCode="General">
                  <c:v>20.613489517342099</c:v>
                </c:pt>
                <c:pt idx="140" formatCode="General">
                  <c:v>20.76107399992118</c:v>
                </c:pt>
                <c:pt idx="141" formatCode="General">
                  <c:v>20.914577158485301</c:v>
                </c:pt>
                <c:pt idx="142" formatCode="General">
                  <c:v>21.077490669206231</c:v>
                </c:pt>
                <c:pt idx="143" formatCode="General">
                  <c:v>21.257419091958987</c:v>
                </c:pt>
                <c:pt idx="144" formatCode="General">
                  <c:v>21.491069501515689</c:v>
                </c:pt>
                <c:pt idx="145" formatCode="General">
                  <c:v>21.632511297182887</c:v>
                </c:pt>
                <c:pt idx="146" formatCode="General">
                  <c:v>21.773953092850135</c:v>
                </c:pt>
                <c:pt idx="147" formatCode="General">
                  <c:v>21.9366507570221</c:v>
                </c:pt>
                <c:pt idx="148" formatCode="General">
                  <c:v>22.098784553328603</c:v>
                </c:pt>
                <c:pt idx="149" formatCode="General">
                  <c:v>22.2576518464743</c:v>
                </c:pt>
                <c:pt idx="150" formatCode="General">
                  <c:v>22.418434782935599</c:v>
                </c:pt>
                <c:pt idx="151" formatCode="General">
                  <c:v>22.583887022495301</c:v>
                </c:pt>
                <c:pt idx="152" formatCode="General">
                  <c:v>22.754132429981887</c:v>
                </c:pt>
                <c:pt idx="153" formatCode="General">
                  <c:v>22.929280899123135</c:v>
                </c:pt>
                <c:pt idx="154" formatCode="General">
                  <c:v>23.109999743255131</c:v>
                </c:pt>
                <c:pt idx="155" formatCode="General">
                  <c:v>23.296878034693531</c:v>
                </c:pt>
                <c:pt idx="156" formatCode="General">
                  <c:v>23.489789251023083</c:v>
                </c:pt>
                <c:pt idx="157" formatCode="General">
                  <c:v>23.687602814749098</c:v>
                </c:pt>
                <c:pt idx="158" formatCode="General">
                  <c:v>23.888330115111291</c:v>
                </c:pt>
                <c:pt idx="159" formatCode="General">
                  <c:v>24</c:v>
                </c:pt>
              </c:numCache>
            </c:numRef>
          </c:xVal>
          <c:yVal>
            <c:numRef>
              <c:f>G_personne_diabétique_injection!$C$2:$C$161</c:f>
              <c:numCache>
                <c:formatCode>0.00</c:formatCode>
                <c:ptCount val="160"/>
                <c:pt idx="0">
                  <c:v>0</c:v>
                </c:pt>
                <c:pt idx="1">
                  <c:v>0</c:v>
                </c:pt>
                <c:pt idx="2">
                  <c:v>-5.6925193094238534E-6</c:v>
                </c:pt>
                <c:pt idx="3">
                  <c:v>-2.9345157680363556E-5</c:v>
                </c:pt>
                <c:pt idx="4">
                  <c:v>-1.4844060468370863E-4</c:v>
                </c:pt>
                <c:pt idx="5">
                  <c:v>-7.4377851271620733E-4</c:v>
                </c:pt>
                <c:pt idx="6">
                  <c:v>-3.7204854334492539E-3</c:v>
                </c:pt>
                <c:pt idx="7">
                  <c:v>-1.8603991298570634E-2</c:v>
                </c:pt>
                <c:pt idx="8">
                  <c:v>-6.8818545311518861E-2</c:v>
                </c:pt>
                <c:pt idx="9">
                  <c:v>-0.1528552688196084</c:v>
                </c:pt>
                <c:pt idx="10">
                  <c:v>-0.25436632392477104</c:v>
                </c:pt>
                <c:pt idx="11">
                  <c:v>-0.37508420930209868</c:v>
                </c:pt>
                <c:pt idx="12">
                  <c:v>-0.51890957738387755</c:v>
                </c:pt>
                <c:pt idx="13">
                  <c:v>-0.69334650639150464</c:v>
                </c:pt>
                <c:pt idx="14">
                  <c:v>-0.91080489276346588</c:v>
                </c:pt>
                <c:pt idx="15">
                  <c:v>-1.1907109816209731</c:v>
                </c:pt>
                <c:pt idx="16">
                  <c:v>-1.5508606132157192</c:v>
                </c:pt>
                <c:pt idx="17">
                  <c:v>-1.9642184193171521</c:v>
                </c:pt>
                <c:pt idx="18">
                  <c:v>-2.3629480766095177</c:v>
                </c:pt>
                <c:pt idx="19">
                  <c:v>-2.7147643346150288</c:v>
                </c:pt>
                <c:pt idx="20">
                  <c:v>-3.0450988759643258</c:v>
                </c:pt>
                <c:pt idx="21">
                  <c:v>-3.3895792731237369</c:v>
                </c:pt>
                <c:pt idx="22">
                  <c:v>-3.7494149142994462</c:v>
                </c:pt>
                <c:pt idx="23">
                  <c:v>-4.0977166112770345</c:v>
                </c:pt>
                <c:pt idx="24">
                  <c:v>-4.4183620811709243</c:v>
                </c:pt>
                <c:pt idx="25">
                  <c:v>-4.7203807393482355</c:v>
                </c:pt>
                <c:pt idx="26">
                  <c:v>-5.0189677822258094</c:v>
                </c:pt>
                <c:pt idx="27">
                  <c:v>-5.3143821954581334</c:v>
                </c:pt>
                <c:pt idx="28">
                  <c:v>-5.592596667066446</c:v>
                </c:pt>
                <c:pt idx="29">
                  <c:v>-5.8411913718861497</c:v>
                </c:pt>
                <c:pt idx="30">
                  <c:v>-6.0556766069444352</c:v>
                </c:pt>
                <c:pt idx="31">
                  <c:v>-6.2284462790092645</c:v>
                </c:pt>
                <c:pt idx="32">
                  <c:v>-6.3342926234971424</c:v>
                </c:pt>
                <c:pt idx="33">
                  <c:v>-6.3270052050267669</c:v>
                </c:pt>
                <c:pt idx="34">
                  <c:v>-6.1438771992485304</c:v>
                </c:pt>
                <c:pt idx="35">
                  <c:v>-5.6940937415997643</c:v>
                </c:pt>
                <c:pt idx="36">
                  <c:v>-4.7723504127554639</c:v>
                </c:pt>
                <c:pt idx="37">
                  <c:v>-3.523146007185983</c:v>
                </c:pt>
                <c:pt idx="38">
                  <c:v>-2.2011785050582966</c:v>
                </c:pt>
                <c:pt idx="39">
                  <c:v>-0.51178677456562549</c:v>
                </c:pt>
                <c:pt idx="40">
                  <c:v>1.457129195532866</c:v>
                </c:pt>
                <c:pt idx="41">
                  <c:v>3.4256192498453202</c:v>
                </c:pt>
                <c:pt idx="42">
                  <c:v>5.2294874475251065</c:v>
                </c:pt>
                <c:pt idx="43">
                  <c:v>6.6916569684698946</c:v>
                </c:pt>
                <c:pt idx="44">
                  <c:v>7.5669402606278986</c:v>
                </c:pt>
                <c:pt idx="45">
                  <c:v>7.5926389081559353</c:v>
                </c:pt>
                <c:pt idx="46">
                  <c:v>6.5074657373776308</c:v>
                </c:pt>
                <c:pt idx="47">
                  <c:v>4.0443068715799173</c:v>
                </c:pt>
                <c:pt idx="48">
                  <c:v>-0.11393051994710743</c:v>
                </c:pt>
                <c:pt idx="49">
                  <c:v>-6.4018505382312947</c:v>
                </c:pt>
                <c:pt idx="50">
                  <c:v>-14.497498778131305</c:v>
                </c:pt>
                <c:pt idx="51">
                  <c:v>-23.444903952318885</c:v>
                </c:pt>
                <c:pt idx="52">
                  <c:v>-32.069119630273306</c:v>
                </c:pt>
                <c:pt idx="53">
                  <c:v>-39.294715051842886</c:v>
                </c:pt>
                <c:pt idx="54">
                  <c:v>-44.912312634448924</c:v>
                </c:pt>
                <c:pt idx="55">
                  <c:v>-48.67083429360499</c:v>
                </c:pt>
                <c:pt idx="56">
                  <c:v>-50.246728320900559</c:v>
                </c:pt>
                <c:pt idx="57">
                  <c:v>-49.478908372715381</c:v>
                </c:pt>
                <c:pt idx="58">
                  <c:v>-46.352693420584345</c:v>
                </c:pt>
                <c:pt idx="59">
                  <c:v>-40.983091979585716</c:v>
                </c:pt>
                <c:pt idx="60">
                  <c:v>-33.615767377817185</c:v>
                </c:pt>
                <c:pt idx="61">
                  <c:v>-24.611511484807597</c:v>
                </c:pt>
                <c:pt idx="62">
                  <c:v>-14.398576767042092</c:v>
                </c:pt>
                <c:pt idx="63">
                  <c:v>-3.2138182100250048</c:v>
                </c:pt>
                <c:pt idx="64">
                  <c:v>6.0011471956106153</c:v>
                </c:pt>
                <c:pt idx="65">
                  <c:v>12.161475743032439</c:v>
                </c:pt>
                <c:pt idx="66">
                  <c:v>16.614267573846554</c:v>
                </c:pt>
                <c:pt idx="67">
                  <c:v>19.33350033864274</c:v>
                </c:pt>
                <c:pt idx="68">
                  <c:v>20.554764001586765</c:v>
                </c:pt>
                <c:pt idx="69">
                  <c:v>20.723715825003442</c:v>
                </c:pt>
                <c:pt idx="70">
                  <c:v>20.250504553794027</c:v>
                </c:pt>
                <c:pt idx="71">
                  <c:v>19.51409036514373</c:v>
                </c:pt>
                <c:pt idx="72">
                  <c:v>18.828361536306812</c:v>
                </c:pt>
                <c:pt idx="73">
                  <c:v>18.395829796367579</c:v>
                </c:pt>
                <c:pt idx="74">
                  <c:v>18.281538458980009</c:v>
                </c:pt>
                <c:pt idx="75">
                  <c:v>18.409834985355189</c:v>
                </c:pt>
                <c:pt idx="76">
                  <c:v>18.583947023549428</c:v>
                </c:pt>
                <c:pt idx="77">
                  <c:v>18.520340409554727</c:v>
                </c:pt>
                <c:pt idx="78">
                  <c:v>17.886710411460292</c:v>
                </c:pt>
                <c:pt idx="79">
                  <c:v>16.336097931246751</c:v>
                </c:pt>
                <c:pt idx="80">
                  <c:v>13.53245843871497</c:v>
                </c:pt>
                <c:pt idx="81">
                  <c:v>9.1586239038197519</c:v>
                </c:pt>
                <c:pt idx="82">
                  <c:v>2.8589537949521837</c:v>
                </c:pt>
                <c:pt idx="83">
                  <c:v>-4.9152282863466734</c:v>
                </c:pt>
                <c:pt idx="84">
                  <c:v>-13.233133620239748</c:v>
                </c:pt>
                <c:pt idx="85">
                  <c:v>-21.120937164553631</c:v>
                </c:pt>
                <c:pt idx="86">
                  <c:v>-27.624642515449722</c:v>
                </c:pt>
                <c:pt idx="87">
                  <c:v>-32.587321705344074</c:v>
                </c:pt>
                <c:pt idx="88">
                  <c:v>-35.842426481574194</c:v>
                </c:pt>
                <c:pt idx="89">
                  <c:v>-37.154184266096699</c:v>
                </c:pt>
                <c:pt idx="90">
                  <c:v>-36.414649638012953</c:v>
                </c:pt>
                <c:pt idx="91">
                  <c:v>-33.639076579544472</c:v>
                </c:pt>
                <c:pt idx="92">
                  <c:v>-28.953049089649589</c:v>
                </c:pt>
                <c:pt idx="93">
                  <c:v>-22.588932465647972</c:v>
                </c:pt>
                <c:pt idx="94">
                  <c:v>-14.870744107159044</c:v>
                </c:pt>
                <c:pt idx="95">
                  <c:v>-6.171561329953243</c:v>
                </c:pt>
                <c:pt idx="96">
                  <c:v>3.3248946129357382</c:v>
                </c:pt>
                <c:pt idx="97">
                  <c:v>11.037191000524608</c:v>
                </c:pt>
                <c:pt idx="98">
                  <c:v>16.04917148718263</c:v>
                </c:pt>
                <c:pt idx="99">
                  <c:v>19.552022561699513</c:v>
                </c:pt>
                <c:pt idx="100">
                  <c:v>21.500096976767775</c:v>
                </c:pt>
                <c:pt idx="101">
                  <c:v>22.053202087833526</c:v>
                </c:pt>
                <c:pt idx="102">
                  <c:v>21.532438135000167</c:v>
                </c:pt>
                <c:pt idx="103">
                  <c:v>20.229737575603554</c:v>
                </c:pt>
                <c:pt idx="104">
                  <c:v>18.429681911302129</c:v>
                </c:pt>
                <c:pt idx="105">
                  <c:v>16.398612825214929</c:v>
                </c:pt>
                <c:pt idx="106">
                  <c:v>14.363117312787574</c:v>
                </c:pt>
                <c:pt idx="107">
                  <c:v>12.499748370255666</c:v>
                </c:pt>
                <c:pt idx="108">
                  <c:v>10.929906086565406</c:v>
                </c:pt>
                <c:pt idx="109">
                  <c:v>9.7196824892089246</c:v>
                </c:pt>
                <c:pt idx="110">
                  <c:v>8.8872660307057227</c:v>
                </c:pt>
                <c:pt idx="111">
                  <c:v>8.4181387700678929</c:v>
                </c:pt>
                <c:pt idx="112">
                  <c:v>8.2856254298013301</c:v>
                </c:pt>
                <c:pt idx="113">
                  <c:v>8.4716393172621149</c:v>
                </c:pt>
                <c:pt idx="114">
                  <c:v>8.9807444173113566</c:v>
                </c:pt>
                <c:pt idx="115">
                  <c:v>9.8419887213680699</c:v>
                </c:pt>
                <c:pt idx="116">
                  <c:v>11.096867686228602</c:v>
                </c:pt>
                <c:pt idx="117">
                  <c:v>12.776975603800349</c:v>
                </c:pt>
                <c:pt idx="118">
                  <c:v>14.88054624156773</c:v>
                </c:pt>
                <c:pt idx="119">
                  <c:v>17.356430370009289</c:v>
                </c:pt>
                <c:pt idx="120">
                  <c:v>20.095722520413489</c:v>
                </c:pt>
                <c:pt idx="121">
                  <c:v>22.928755088974629</c:v>
                </c:pt>
                <c:pt idx="122">
                  <c:v>25.62869570090449</c:v>
                </c:pt>
                <c:pt idx="123">
                  <c:v>27.921102130241739</c:v>
                </c:pt>
                <c:pt idx="124">
                  <c:v>29.496366113275123</c:v>
                </c:pt>
                <c:pt idx="125">
                  <c:v>30.023448566094928</c:v>
                </c:pt>
                <c:pt idx="126">
                  <c:v>29.16306387261244</c:v>
                </c:pt>
                <c:pt idx="127">
                  <c:v>26.574281456235695</c:v>
                </c:pt>
                <c:pt idx="128">
                  <c:v>21.892714077072689</c:v>
                </c:pt>
                <c:pt idx="129">
                  <c:v>14.52537660302462</c:v>
                </c:pt>
                <c:pt idx="130">
                  <c:v>5.6134610144543924</c:v>
                </c:pt>
                <c:pt idx="131">
                  <c:v>-3.3956746845933177</c:v>
                </c:pt>
                <c:pt idx="132">
                  <c:v>-12.550369952667976</c:v>
                </c:pt>
                <c:pt idx="133">
                  <c:v>-20.824961390657212</c:v>
                </c:pt>
                <c:pt idx="134">
                  <c:v>-27.451627800071407</c:v>
                </c:pt>
                <c:pt idx="135">
                  <c:v>-32.144756566339346</c:v>
                </c:pt>
                <c:pt idx="136">
                  <c:v>-34.628073959666494</c:v>
                </c:pt>
                <c:pt idx="137">
                  <c:v>-34.73944585480244</c:v>
                </c:pt>
                <c:pt idx="138">
                  <c:v>-32.491922790231399</c:v>
                </c:pt>
                <c:pt idx="139">
                  <c:v>-28.049353747664199</c:v>
                </c:pt>
                <c:pt idx="140">
                  <c:v>-21.714575930659244</c:v>
                </c:pt>
                <c:pt idx="141">
                  <c:v>-13.911845962038257</c:v>
                </c:pt>
                <c:pt idx="142">
                  <c:v>-5.1300144674703345</c:v>
                </c:pt>
                <c:pt idx="143">
                  <c:v>4.4956949078409076</c:v>
                </c:pt>
                <c:pt idx="144">
                  <c:v>11.465658696434756</c:v>
                </c:pt>
                <c:pt idx="145">
                  <c:v>15.134769366537798</c:v>
                </c:pt>
                <c:pt idx="146">
                  <c:v>17.538028872721924</c:v>
                </c:pt>
                <c:pt idx="147">
                  <c:v>18.51778217489889</c:v>
                </c:pt>
                <c:pt idx="148">
                  <c:v>18.137354044788697</c:v>
                </c:pt>
                <c:pt idx="149">
                  <c:v>16.778852981850033</c:v>
                </c:pt>
                <c:pt idx="150">
                  <c:v>14.765598402190168</c:v>
                </c:pt>
                <c:pt idx="151">
                  <c:v>12.393772049328724</c:v>
                </c:pt>
                <c:pt idx="152">
                  <c:v>9.9391044522326428</c:v>
                </c:pt>
                <c:pt idx="153">
                  <c:v>7.6150602557934777</c:v>
                </c:pt>
                <c:pt idx="154">
                  <c:v>5.5588086986788436</c:v>
                </c:pt>
                <c:pt idx="155">
                  <c:v>3.8381404305863067</c:v>
                </c:pt>
                <c:pt idx="156">
                  <c:v>2.4614945006485192</c:v>
                </c:pt>
                <c:pt idx="157">
                  <c:v>1.391286898294769</c:v>
                </c:pt>
                <c:pt idx="158">
                  <c:v>0.7251020070969455</c:v>
                </c:pt>
                <c:pt idx="159">
                  <c:v>6.2439600064357466</c:v>
                </c:pt>
              </c:numCache>
            </c:numRef>
          </c:yVal>
          <c:smooth val="0"/>
          <c:extLst>
            <c:ext xmlns:c16="http://schemas.microsoft.com/office/drawing/2014/chart" uri="{C3380CC4-5D6E-409C-BE32-E72D297353CC}">
              <c16:uniqueId val="{00000000-2651-4F7E-A25C-F47A738522E1}"/>
            </c:ext>
          </c:extLst>
        </c:ser>
        <c:dLbls>
          <c:showLegendKey val="0"/>
          <c:showVal val="0"/>
          <c:showCatName val="0"/>
          <c:showSerName val="0"/>
          <c:showPercent val="0"/>
          <c:showBubbleSize val="0"/>
        </c:dLbls>
        <c:axId val="277542016"/>
        <c:axId val="277543552"/>
      </c:scatterChart>
      <c:valAx>
        <c:axId val="277542016"/>
        <c:scaling>
          <c:orientation val="minMax"/>
          <c:max val="24"/>
          <c:min val="0"/>
        </c:scaling>
        <c:delete val="0"/>
        <c:axPos val="b"/>
        <c:majorGridlines/>
        <c:minorGridlines/>
        <c:title>
          <c:tx>
            <c:rich>
              <a:bodyPr/>
              <a:lstStyle/>
              <a:p>
                <a:pPr>
                  <a:defRPr sz="800">
                    <a:latin typeface="Arial" panose="020B0604020202020204" pitchFamily="34" charset="0"/>
                    <a:cs typeface="Arial" panose="020B0604020202020204" pitchFamily="34" charset="0"/>
                  </a:defRPr>
                </a:pPr>
                <a:r>
                  <a:rPr lang="fr-FR" sz="800" b="1" i="0" u="none" strike="noStrike" kern="1200" baseline="0">
                    <a:solidFill>
                      <a:sysClr val="windowText" lastClr="000000"/>
                    </a:solidFill>
                    <a:latin typeface="Arial" panose="020B0604020202020204" pitchFamily="34" charset="0"/>
                    <a:cs typeface="Arial" panose="020B0604020202020204" pitchFamily="34" charset="0"/>
                  </a:rPr>
                  <a:t>Temps en h</a:t>
                </a:r>
              </a:p>
            </c:rich>
          </c:tx>
          <c:layout>
            <c:manualLayout>
              <c:xMode val="edge"/>
              <c:yMode val="edge"/>
              <c:x val="0.4379511932563005"/>
              <c:y val="0.9041855774079679"/>
            </c:manualLayout>
          </c:layout>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543552"/>
        <c:crosses val="autoZero"/>
        <c:crossBetween val="midCat"/>
      </c:valAx>
      <c:valAx>
        <c:axId val="277543552"/>
        <c:scaling>
          <c:orientation val="minMax"/>
        </c:scaling>
        <c:delete val="0"/>
        <c:axPos val="l"/>
        <c:majorGridlines/>
        <c:minorGridlines/>
        <c:title>
          <c:tx>
            <c:rich>
              <a:bodyPr/>
              <a:lstStyle/>
              <a:p>
                <a:pPr>
                  <a:defRPr sz="800">
                    <a:latin typeface="Arial" panose="020B0604020202020204" pitchFamily="34" charset="0"/>
                    <a:cs typeface="Arial" panose="020B0604020202020204" pitchFamily="34" charset="0"/>
                  </a:defRPr>
                </a:pPr>
                <a:r>
                  <a:rPr lang="en-US" sz="800" b="1" i="0" u="none" strike="noStrike" kern="1200" baseline="0">
                    <a:solidFill>
                      <a:sysClr val="windowText" lastClr="000000"/>
                    </a:solidFill>
                    <a:latin typeface="Arial" panose="020B0604020202020204" pitchFamily="34" charset="0"/>
                    <a:cs typeface="Arial" panose="020B0604020202020204" pitchFamily="34" charset="0"/>
                  </a:rPr>
                  <a:t>Variation de glycémie (mg</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8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8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h</a:t>
                </a:r>
                <a:r>
                  <a:rPr lang="en-US" sz="800" b="1" i="0" u="none" strike="noStrike" kern="1200" baseline="30000">
                    <a:solidFill>
                      <a:sysClr val="windowText" lastClr="000000"/>
                    </a:solidFill>
                    <a:latin typeface="Arial" panose="020B0604020202020204" pitchFamily="34" charset="0"/>
                    <a:cs typeface="Arial" panose="020B0604020202020204" pitchFamily="34" charset="0"/>
                    <a:sym typeface="Symbol" panose="05050102010706020507" pitchFamily="18" charset="2"/>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 ) </a:t>
                </a:r>
                <a:endParaRPr lang="fr-FR" sz="800" b="1" i="0" u="none" strike="noStrike" kern="1200" baseline="0">
                  <a:solidFill>
                    <a:sysClr val="windowText" lastClr="000000"/>
                  </a:solidFill>
                  <a:latin typeface="Arial" panose="020B0604020202020204" pitchFamily="34" charset="0"/>
                  <a:cs typeface="Arial" panose="020B0604020202020204" pitchFamily="34" charset="0"/>
                </a:endParaRPr>
              </a:p>
            </c:rich>
          </c:tx>
          <c:overlay val="0"/>
        </c:title>
        <c:numFmt formatCode="0.00" sourceLinked="1"/>
        <c:majorTickMark val="out"/>
        <c:minorTickMark val="none"/>
        <c:tickLblPos val="nextTo"/>
        <c:txPr>
          <a:bodyPr/>
          <a:lstStyle/>
          <a:p>
            <a:pPr>
              <a:defRPr sz="800" b="1">
                <a:latin typeface="Arial" pitchFamily="34" charset="0"/>
                <a:cs typeface="Arial" pitchFamily="34" charset="0"/>
              </a:defRPr>
            </a:pPr>
            <a:endParaRPr lang="fr-FR"/>
          </a:p>
        </c:txPr>
        <c:crossAx val="277542016"/>
        <c:crosses val="autoZero"/>
        <c:crossBetween val="midCat"/>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900">
                <a:latin typeface="Arial" panose="020B0604020202020204" pitchFamily="34" charset="0"/>
                <a:cs typeface="Arial" panose="020B0604020202020204" pitchFamily="34" charset="0"/>
              </a:defRPr>
            </a:pPr>
            <a:r>
              <a:rPr lang="en-US" sz="900" b="1" i="0" u="none" strike="noStrike" kern="1200" baseline="0">
                <a:solidFill>
                  <a:sysClr val="windowText" lastClr="000000"/>
                </a:solidFill>
                <a:latin typeface="Arial" panose="020B0604020202020204" pitchFamily="34" charset="0"/>
                <a:cs typeface="Arial" panose="020B0604020202020204" pitchFamily="34" charset="0"/>
              </a:rPr>
              <a:t>Glycémie (mg</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9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9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rPr>
              <a:t>) en fonction du temps</a:t>
            </a:r>
          </a:p>
        </c:rich>
      </c:tx>
      <c:layout>
        <c:manualLayout>
          <c:xMode val="edge"/>
          <c:yMode val="edge"/>
          <c:x val="0.12391666666666666"/>
          <c:y val="3.0252417116516005E-2"/>
        </c:manualLayout>
      </c:layout>
      <c:overlay val="0"/>
    </c:title>
    <c:autoTitleDeleted val="0"/>
    <c:plotArea>
      <c:layout>
        <c:manualLayout>
          <c:layoutTarget val="inner"/>
          <c:xMode val="edge"/>
          <c:yMode val="edge"/>
          <c:x val="0.19726918368941479"/>
          <c:y val="0.18023197175995967"/>
          <c:w val="0.69931295523010006"/>
          <c:h val="0.64194829277202681"/>
        </c:manualLayout>
      </c:layout>
      <c:scatterChart>
        <c:scatterStyle val="lineMarker"/>
        <c:varyColors val="0"/>
        <c:ser>
          <c:idx val="0"/>
          <c:order val="0"/>
          <c:tx>
            <c:strRef>
              <c:f>G_personne_diabetique_regulee!$B$1</c:f>
              <c:strCache>
                <c:ptCount val="1"/>
                <c:pt idx="0">
                  <c:v>Glycémie en mg/dL</c:v>
                </c:pt>
              </c:strCache>
            </c:strRef>
          </c:tx>
          <c:marker>
            <c:symbol val="none"/>
          </c:marker>
          <c:xVal>
            <c:numRef>
              <c:f>G_personne_diabetique_regulee!$A$2:$A$156</c:f>
              <c:numCache>
                <c:formatCode>0.00E+00</c:formatCode>
                <c:ptCount val="155"/>
                <c:pt idx="0" formatCode="General">
                  <c:v>0</c:v>
                </c:pt>
                <c:pt idx="1">
                  <c:v>3.1554436208841677E-30</c:v>
                </c:pt>
                <c:pt idx="2">
                  <c:v>7.7288813277154514E-7</c:v>
                </c:pt>
                <c:pt idx="3">
                  <c:v>4.6373287966293001E-6</c:v>
                </c:pt>
                <c:pt idx="4">
                  <c:v>2.3959532115917811E-5</c:v>
                </c:pt>
                <c:pt idx="5" formatCode="General">
                  <c:v>1.20570548712361E-4</c:v>
                </c:pt>
                <c:pt idx="6" formatCode="General">
                  <c:v>6.0362563169457522E-4</c:v>
                </c:pt>
                <c:pt idx="7" formatCode="General">
                  <c:v>3.0189010466056708E-3</c:v>
                </c:pt>
                <c:pt idx="8" formatCode="General">
                  <c:v>1.5095278121161E-2</c:v>
                </c:pt>
                <c:pt idx="9" formatCode="General">
                  <c:v>5.1912415573402898E-2</c:v>
                </c:pt>
                <c:pt idx="10" formatCode="General">
                  <c:v>9.6928492481478529E-2</c:v>
                </c:pt>
                <c:pt idx="11" formatCode="General">
                  <c:v>0.15078586342050901</c:v>
                </c:pt>
                <c:pt idx="12" formatCode="General">
                  <c:v>0.21456585605608244</c:v>
                </c:pt>
                <c:pt idx="13" formatCode="General">
                  <c:v>0.29105814037870997</c:v>
                </c:pt>
                <c:pt idx="14" formatCode="General">
                  <c:v>0.38493067332294617</c:v>
                </c:pt>
                <c:pt idx="15" formatCode="General">
                  <c:v>0.50393100475084396</c:v>
                </c:pt>
                <c:pt idx="16" formatCode="General">
                  <c:v>0.66000285655572255</c:v>
                </c:pt>
                <c:pt idx="17" formatCode="General">
                  <c:v>0.86019986588605502</c:v>
                </c:pt>
                <c:pt idx="18" formatCode="General">
                  <c:v>1.0730979977325099</c:v>
                </c:pt>
                <c:pt idx="19" formatCode="General">
                  <c:v>1.264129002447463</c:v>
                </c:pt>
                <c:pt idx="20" formatCode="General">
                  <c:v>1.4351386062379234</c:v>
                </c:pt>
                <c:pt idx="21" formatCode="General">
                  <c:v>1.6099677618427441</c:v>
                </c:pt>
                <c:pt idx="22" formatCode="General">
                  <c:v>1.80303244590393</c:v>
                </c:pt>
                <c:pt idx="23" formatCode="General">
                  <c:v>2.0035614985805412</c:v>
                </c:pt>
                <c:pt idx="24" formatCode="General">
                  <c:v>2.1948068246731967</c:v>
                </c:pt>
                <c:pt idx="25" formatCode="General">
                  <c:v>2.3755928358208567</c:v>
                </c:pt>
                <c:pt idx="26" formatCode="General">
                  <c:v>2.5573929298979201</c:v>
                </c:pt>
                <c:pt idx="27" formatCode="General">
                  <c:v>2.7484619646004602</c:v>
                </c:pt>
                <c:pt idx="28" formatCode="General">
                  <c:v>2.9446187407623152</c:v>
                </c:pt>
                <c:pt idx="29" formatCode="General">
                  <c:v>3.1368228358440873</c:v>
                </c:pt>
                <c:pt idx="30" formatCode="General">
                  <c:v>3.3231166305063402</c:v>
                </c:pt>
                <c:pt idx="31" formatCode="General">
                  <c:v>3.5094511991512367</c:v>
                </c:pt>
                <c:pt idx="32" formatCode="General">
                  <c:v>3.7016478826827899</c:v>
                </c:pt>
                <c:pt idx="33" formatCode="General">
                  <c:v>3.8992512046047767</c:v>
                </c:pt>
                <c:pt idx="34" formatCode="General">
                  <c:v>4.0979182125686986</c:v>
                </c:pt>
                <c:pt idx="35" formatCode="General">
                  <c:v>4.2965624209756434</c:v>
                </c:pt>
                <c:pt idx="36" formatCode="General">
                  <c:v>4.5021107738473445</c:v>
                </c:pt>
                <c:pt idx="37" formatCode="General">
                  <c:v>4.7409399925092197</c:v>
                </c:pt>
                <c:pt idx="38" formatCode="General">
                  <c:v>4.8938908527108396</c:v>
                </c:pt>
                <c:pt idx="39" formatCode="General">
                  <c:v>5.0468417129124834</c:v>
                </c:pt>
                <c:pt idx="40" formatCode="General">
                  <c:v>5.2142159282948697</c:v>
                </c:pt>
                <c:pt idx="41" formatCode="General">
                  <c:v>5.3732148856771502</c:v>
                </c:pt>
                <c:pt idx="42" formatCode="General">
                  <c:v>5.5231359312414208</c:v>
                </c:pt>
                <c:pt idx="43" formatCode="General">
                  <c:v>5.6700486787992546</c:v>
                </c:pt>
                <c:pt idx="44" formatCode="General">
                  <c:v>5.8154921960681314</c:v>
                </c:pt>
                <c:pt idx="45" formatCode="General">
                  <c:v>5.9594801350958901</c:v>
                </c:pt>
                <c:pt idx="46" formatCode="General">
                  <c:v>6.1029975461325501</c:v>
                </c:pt>
                <c:pt idx="47" formatCode="General">
                  <c:v>6.2475464759683703</c:v>
                </c:pt>
                <c:pt idx="48" formatCode="General">
                  <c:v>6.3956171617853075</c:v>
                </c:pt>
                <c:pt idx="49" formatCode="General">
                  <c:v>6.5523362276710335</c:v>
                </c:pt>
                <c:pt idx="50" formatCode="General">
                  <c:v>6.7251894229686702</c:v>
                </c:pt>
                <c:pt idx="51" formatCode="General">
                  <c:v>6.8925025111362279</c:v>
                </c:pt>
                <c:pt idx="52" formatCode="General">
                  <c:v>7.0598155993038496</c:v>
                </c:pt>
                <c:pt idx="53" formatCode="General">
                  <c:v>7.2114513514233902</c:v>
                </c:pt>
                <c:pt idx="54" formatCode="General">
                  <c:v>7.3527575558024445</c:v>
                </c:pt>
                <c:pt idx="55" formatCode="General">
                  <c:v>7.4921246467093265</c:v>
                </c:pt>
                <c:pt idx="56" formatCode="General">
                  <c:v>7.63036723520145</c:v>
                </c:pt>
                <c:pt idx="57" formatCode="General">
                  <c:v>7.7676550268148965</c:v>
                </c:pt>
                <c:pt idx="58" formatCode="General">
                  <c:v>7.9052796848022275</c:v>
                </c:pt>
                <c:pt idx="59" formatCode="General">
                  <c:v>8.0445663936538683</c:v>
                </c:pt>
                <c:pt idx="60" formatCode="General">
                  <c:v>8.1869217970761419</c:v>
                </c:pt>
                <c:pt idx="61" formatCode="General">
                  <c:v>8.3342012168722217</c:v>
                </c:pt>
                <c:pt idx="62" formatCode="General">
                  <c:v>8.4892963354733268</c:v>
                </c:pt>
                <c:pt idx="63" formatCode="General">
                  <c:v>8.6579503753090208</c:v>
                </c:pt>
                <c:pt idx="64" formatCode="General">
                  <c:v>8.8600696484092989</c:v>
                </c:pt>
                <c:pt idx="65" formatCode="General">
                  <c:v>9.0118616966193059</c:v>
                </c:pt>
                <c:pt idx="66" formatCode="General">
                  <c:v>9.1636537448293804</c:v>
                </c:pt>
                <c:pt idx="67" formatCode="General">
                  <c:v>9.3202811065032503</c:v>
                </c:pt>
                <c:pt idx="68" formatCode="General">
                  <c:v>9.4721429877796748</c:v>
                </c:pt>
                <c:pt idx="69" formatCode="General">
                  <c:v>9.6215726220551439</c:v>
                </c:pt>
                <c:pt idx="70" formatCode="General">
                  <c:v>9.7714525214324688</c:v>
                </c:pt>
                <c:pt idx="71" formatCode="General">
                  <c:v>9.9220088644693227</c:v>
                </c:pt>
                <c:pt idx="72" formatCode="General">
                  <c:v>10.072852835886565</c:v>
                </c:pt>
                <c:pt idx="73" formatCode="General">
                  <c:v>10.2237208437492</c:v>
                </c:pt>
                <c:pt idx="74" formatCode="General">
                  <c:v>10.374290572694402</c:v>
                </c:pt>
                <c:pt idx="75" formatCode="General">
                  <c:v>10.524206680141001</c:v>
                </c:pt>
                <c:pt idx="76" formatCode="General">
                  <c:v>10.6732800307981</c:v>
                </c:pt>
                <c:pt idx="77" formatCode="General">
                  <c:v>10.821611203300202</c:v>
                </c:pt>
                <c:pt idx="78" formatCode="General">
                  <c:v>10.969617939313126</c:v>
                </c:pt>
                <c:pt idx="79" formatCode="General">
                  <c:v>11.118050421352947</c:v>
                </c:pt>
                <c:pt idx="80" formatCode="General">
                  <c:v>11.268069875639902</c:v>
                </c:pt>
                <c:pt idx="81" formatCode="General">
                  <c:v>11.4214934687999</c:v>
                </c:pt>
                <c:pt idx="82" formatCode="General">
                  <c:v>11.581529817004126</c:v>
                </c:pt>
                <c:pt idx="83" formatCode="General">
                  <c:v>11.75570199545</c:v>
                </c:pt>
                <c:pt idx="84" formatCode="General">
                  <c:v>11.920426575545376</c:v>
                </c:pt>
                <c:pt idx="85" formatCode="General">
                  <c:v>12.085151155640602</c:v>
                </c:pt>
                <c:pt idx="86" formatCode="General">
                  <c:v>12.234807589376398</c:v>
                </c:pt>
                <c:pt idx="87" formatCode="General">
                  <c:v>12.3738104283573</c:v>
                </c:pt>
                <c:pt idx="88" formatCode="General">
                  <c:v>12.510470546812099</c:v>
                </c:pt>
                <c:pt idx="89" formatCode="General">
                  <c:v>12.645972560900598</c:v>
                </c:pt>
                <c:pt idx="90" formatCode="General">
                  <c:v>12.780772430433901</c:v>
                </c:pt>
                <c:pt idx="91" formatCode="General">
                  <c:v>12.9160344677145</c:v>
                </c:pt>
                <c:pt idx="92" formatCode="General">
                  <c:v>13.0530191020027</c:v>
                </c:pt>
                <c:pt idx="93" formatCode="General">
                  <c:v>13.1931265700537</c:v>
                </c:pt>
                <c:pt idx="94" formatCode="General">
                  <c:v>13.3382160751722</c:v>
                </c:pt>
                <c:pt idx="95" formatCode="General">
                  <c:v>13.4912097756475</c:v>
                </c:pt>
                <c:pt idx="96" formatCode="General">
                  <c:v>13.658005734624902</c:v>
                </c:pt>
                <c:pt idx="97" formatCode="General">
                  <c:v>13.859940095572506</c:v>
                </c:pt>
                <c:pt idx="98" formatCode="General">
                  <c:v>14.009438378640152</c:v>
                </c:pt>
                <c:pt idx="99" formatCode="General">
                  <c:v>14.158936661707704</c:v>
                </c:pt>
                <c:pt idx="100" formatCode="General">
                  <c:v>14.313865329543924</c:v>
                </c:pt>
                <c:pt idx="101" formatCode="General">
                  <c:v>14.464892045484953</c:v>
                </c:pt>
                <c:pt idx="102" formatCode="General">
                  <c:v>14.614381729727699</c:v>
                </c:pt>
                <c:pt idx="103" formatCode="General">
                  <c:v>14.765514823567678</c:v>
                </c:pt>
                <c:pt idx="104" formatCode="General">
                  <c:v>14.9192303232045</c:v>
                </c:pt>
                <c:pt idx="105" formatCode="General">
                  <c:v>15.0760267773711</c:v>
                </c:pt>
                <c:pt idx="106" formatCode="General">
                  <c:v>15.236650495208</c:v>
                </c:pt>
                <c:pt idx="107" formatCode="General">
                  <c:v>15.401858156306202</c:v>
                </c:pt>
                <c:pt idx="108" formatCode="General">
                  <c:v>15.572209103080199</c:v>
                </c:pt>
                <c:pt idx="109" formatCode="General">
                  <c:v>15.747972535331698</c:v>
                </c:pt>
                <c:pt idx="110" formatCode="General">
                  <c:v>15.929010184031453</c:v>
                </c:pt>
                <c:pt idx="111" formatCode="General">
                  <c:v>16.114613016874831</c:v>
                </c:pt>
                <c:pt idx="112" formatCode="General">
                  <c:v>16.303397647988</c:v>
                </c:pt>
                <c:pt idx="113" formatCode="General">
                  <c:v>16.493431382728399</c:v>
                </c:pt>
                <c:pt idx="114" formatCode="General">
                  <c:v>16.682659816824795</c:v>
                </c:pt>
                <c:pt idx="115" formatCode="General">
                  <c:v>16.869407091906702</c:v>
                </c:pt>
                <c:pt idx="116" formatCode="General">
                  <c:v>17.052535442974499</c:v>
                </c:pt>
                <c:pt idx="117" formatCode="General">
                  <c:v>17.231225134495901</c:v>
                </c:pt>
                <c:pt idx="118" formatCode="General">
                  <c:v>17.4048553697682</c:v>
                </c:pt>
                <c:pt idx="119" formatCode="General">
                  <c:v>17.573198343588199</c:v>
                </c:pt>
                <c:pt idx="120" formatCode="General">
                  <c:v>17.736509622631189</c:v>
                </c:pt>
                <c:pt idx="121" formatCode="General">
                  <c:v>17.895331950515189</c:v>
                </c:pt>
                <c:pt idx="122" formatCode="General">
                  <c:v>18.050330042047289</c:v>
                </c:pt>
                <c:pt idx="123" formatCode="General">
                  <c:v>18.202279613342984</c:v>
                </c:pt>
                <c:pt idx="124" formatCode="General">
                  <c:v>18.352078274535689</c:v>
                </c:pt>
                <c:pt idx="125" formatCode="General">
                  <c:v>18.500753234588487</c:v>
                </c:pt>
                <c:pt idx="126" formatCode="General">
                  <c:v>18.649525510723507</c:v>
                </c:pt>
                <c:pt idx="127" formatCode="General">
                  <c:v>18.799980199420201</c:v>
                </c:pt>
                <c:pt idx="128" formatCode="General">
                  <c:v>18.954476520859199</c:v>
                </c:pt>
                <c:pt idx="129" formatCode="General">
                  <c:v>19.117386300706631</c:v>
                </c:pt>
                <c:pt idx="130" formatCode="General">
                  <c:v>19.301895679359507</c:v>
                </c:pt>
                <c:pt idx="131" formatCode="General">
                  <c:v>19.454240104309687</c:v>
                </c:pt>
                <c:pt idx="132" formatCode="General">
                  <c:v>19.6065845292601</c:v>
                </c:pt>
                <c:pt idx="133" formatCode="General">
                  <c:v>19.7596675654171</c:v>
                </c:pt>
                <c:pt idx="134" formatCode="General">
                  <c:v>19.904718578674402</c:v>
                </c:pt>
                <c:pt idx="135" formatCode="General">
                  <c:v>20.046230056022189</c:v>
                </c:pt>
                <c:pt idx="136" formatCode="General">
                  <c:v>20.187140291158499</c:v>
                </c:pt>
                <c:pt idx="137" formatCode="General">
                  <c:v>20.328046874890877</c:v>
                </c:pt>
                <c:pt idx="138" formatCode="General">
                  <c:v>20.469687736254102</c:v>
                </c:pt>
                <c:pt idx="139" formatCode="General">
                  <c:v>20.613489517342099</c:v>
                </c:pt>
                <c:pt idx="140" formatCode="General">
                  <c:v>20.761073999921173</c:v>
                </c:pt>
                <c:pt idx="141" formatCode="General">
                  <c:v>20.914577158485301</c:v>
                </c:pt>
                <c:pt idx="142" formatCode="General">
                  <c:v>21.077490669206231</c:v>
                </c:pt>
                <c:pt idx="143" formatCode="General">
                  <c:v>21.257419091958987</c:v>
                </c:pt>
                <c:pt idx="144" formatCode="General">
                  <c:v>21.491069501515689</c:v>
                </c:pt>
                <c:pt idx="145" formatCode="General">
                  <c:v>21.632511297182887</c:v>
                </c:pt>
                <c:pt idx="146" formatCode="General">
                  <c:v>21.773953092850135</c:v>
                </c:pt>
                <c:pt idx="147" formatCode="General">
                  <c:v>21.9366507570221</c:v>
                </c:pt>
                <c:pt idx="148" formatCode="General">
                  <c:v>22.098784553328596</c:v>
                </c:pt>
                <c:pt idx="149" formatCode="General">
                  <c:v>22.2576518464743</c:v>
                </c:pt>
                <c:pt idx="150" formatCode="General">
                  <c:v>22.418434782935588</c:v>
                </c:pt>
                <c:pt idx="151" formatCode="General">
                  <c:v>22.583887022495301</c:v>
                </c:pt>
                <c:pt idx="152" formatCode="General">
                  <c:v>22.754132429981887</c:v>
                </c:pt>
                <c:pt idx="153" formatCode="General">
                  <c:v>22.929280899123118</c:v>
                </c:pt>
                <c:pt idx="154" formatCode="General">
                  <c:v>23.109999743255131</c:v>
                </c:pt>
              </c:numCache>
            </c:numRef>
          </c:xVal>
          <c:yVal>
            <c:numRef>
              <c:f>G_personne_diabetique_regulee!$B$2:$B$156</c:f>
              <c:numCache>
                <c:formatCode>General</c:formatCode>
                <c:ptCount val="155"/>
                <c:pt idx="0">
                  <c:v>96.5919518377126</c:v>
                </c:pt>
                <c:pt idx="1">
                  <c:v>96.445338795749748</c:v>
                </c:pt>
                <c:pt idx="2">
                  <c:v>97.15985676145884</c:v>
                </c:pt>
                <c:pt idx="3">
                  <c:v>97.209856761459378</c:v>
                </c:pt>
                <c:pt idx="4">
                  <c:v>97.259856761459389</c:v>
                </c:pt>
                <c:pt idx="5">
                  <c:v>97.309856761459358</c:v>
                </c:pt>
                <c:pt idx="6">
                  <c:v>97.359856761458985</c:v>
                </c:pt>
                <c:pt idx="7">
                  <c:v>97.40985676145938</c:v>
                </c:pt>
                <c:pt idx="8">
                  <c:v>97.459856761459378</c:v>
                </c:pt>
                <c:pt idx="9">
                  <c:v>97.509856761459318</c:v>
                </c:pt>
                <c:pt idx="10">
                  <c:v>97.559856761459358</c:v>
                </c:pt>
                <c:pt idx="11">
                  <c:v>97.609856761458971</c:v>
                </c:pt>
                <c:pt idx="12">
                  <c:v>97.659856761458826</c:v>
                </c:pt>
                <c:pt idx="13">
                  <c:v>97.709856761459349</c:v>
                </c:pt>
                <c:pt idx="14">
                  <c:v>97.759856761459318</c:v>
                </c:pt>
                <c:pt idx="15">
                  <c:v>97.809856761459358</c:v>
                </c:pt>
                <c:pt idx="16">
                  <c:v>97.859856761458957</c:v>
                </c:pt>
                <c:pt idx="17">
                  <c:v>97.909856761459352</c:v>
                </c:pt>
                <c:pt idx="18">
                  <c:v>97.959856761459349</c:v>
                </c:pt>
                <c:pt idx="19">
                  <c:v>98.009856761459318</c:v>
                </c:pt>
                <c:pt idx="20">
                  <c:v>98.059856761459258</c:v>
                </c:pt>
                <c:pt idx="21">
                  <c:v>98.109856761458943</c:v>
                </c:pt>
                <c:pt idx="22">
                  <c:v>98.159856761458798</c:v>
                </c:pt>
                <c:pt idx="23">
                  <c:v>98.209856761459278</c:v>
                </c:pt>
                <c:pt idx="24">
                  <c:v>98.259856761459318</c:v>
                </c:pt>
                <c:pt idx="25">
                  <c:v>98.309856761459258</c:v>
                </c:pt>
                <c:pt idx="26">
                  <c:v>98.359856761458929</c:v>
                </c:pt>
                <c:pt idx="27">
                  <c:v>98.409856761459309</c:v>
                </c:pt>
                <c:pt idx="28">
                  <c:v>98.459856761459278</c:v>
                </c:pt>
                <c:pt idx="29">
                  <c:v>99.590590760497804</c:v>
                </c:pt>
                <c:pt idx="30">
                  <c:v>99.330893504646383</c:v>
                </c:pt>
                <c:pt idx="31">
                  <c:v>99.095443100970598</c:v>
                </c:pt>
                <c:pt idx="32">
                  <c:v>98.880245574536758</c:v>
                </c:pt>
                <c:pt idx="33">
                  <c:v>98.689326396233156</c:v>
                </c:pt>
                <c:pt idx="34">
                  <c:v>98.531405581517959</c:v>
                </c:pt>
                <c:pt idx="35">
                  <c:v>98.416527824592393</c:v>
                </c:pt>
                <c:pt idx="36">
                  <c:v>98.360810025145327</c:v>
                </c:pt>
                <c:pt idx="37">
                  <c:v>98.391292268521099</c:v>
                </c:pt>
                <c:pt idx="38">
                  <c:v>98.5373616903141</c:v>
                </c:pt>
                <c:pt idx="39">
                  <c:v>98.76457409721047</c:v>
                </c:pt>
                <c:pt idx="40">
                  <c:v>99.12894445513578</c:v>
                </c:pt>
                <c:pt idx="41">
                  <c:v>99.624262259775406</c:v>
                </c:pt>
                <c:pt idx="42">
                  <c:v>100.23246876795901</c:v>
                </c:pt>
                <c:pt idx="43">
                  <c:v>100.957381218302</c:v>
                </c:pt>
                <c:pt idx="44">
                  <c:v>101.79401944662899</c:v>
                </c:pt>
                <c:pt idx="45">
                  <c:v>102.7205761450515</c:v>
                </c:pt>
                <c:pt idx="46">
                  <c:v>103.70903077756275</c:v>
                </c:pt>
                <c:pt idx="47">
                  <c:v>104.72430024570302</c:v>
                </c:pt>
                <c:pt idx="48">
                  <c:v>105.72428379722102</c:v>
                </c:pt>
                <c:pt idx="49">
                  <c:v>106.65950049341895</c:v>
                </c:pt>
                <c:pt idx="50">
                  <c:v>107.44304405632198</c:v>
                </c:pt>
                <c:pt idx="51">
                  <c:v>107.85700447883202</c:v>
                </c:pt>
                <c:pt idx="52">
                  <c:v>107.84088705240239</c:v>
                </c:pt>
                <c:pt idx="53">
                  <c:v>107.386102699025</c:v>
                </c:pt>
                <c:pt idx="54">
                  <c:v>106.59406031522498</c:v>
                </c:pt>
                <c:pt idx="55">
                  <c:v>105.49468018438399</c:v>
                </c:pt>
                <c:pt idx="56">
                  <c:v>104.12749267409001</c:v>
                </c:pt>
                <c:pt idx="57">
                  <c:v>102.553604235495</c:v>
                </c:pt>
                <c:pt idx="58">
                  <c:v>100.831880701163</c:v>
                </c:pt>
                <c:pt idx="59">
                  <c:v>99.023456910621078</c:v>
                </c:pt>
                <c:pt idx="60">
                  <c:v>97.192725940150183</c:v>
                </c:pt>
                <c:pt idx="61">
                  <c:v>95.404733706446478</c:v>
                </c:pt>
                <c:pt idx="62">
                  <c:v>93.722831706888201</c:v>
                </c:pt>
                <c:pt idx="63">
                  <c:v>92.203906679630705</c:v>
                </c:pt>
                <c:pt idx="64">
                  <c:v>90.855651722478058</c:v>
                </c:pt>
                <c:pt idx="65">
                  <c:v>90.246228470858171</c:v>
                </c:pt>
                <c:pt idx="66">
                  <c:v>89.937145819141605</c:v>
                </c:pt>
                <c:pt idx="67">
                  <c:v>89.909295503874603</c:v>
                </c:pt>
                <c:pt idx="68">
                  <c:v>90.1454839797765</c:v>
                </c:pt>
                <c:pt idx="69">
                  <c:v>90.59093111352135</c:v>
                </c:pt>
                <c:pt idx="70">
                  <c:v>91.218745424490919</c:v>
                </c:pt>
                <c:pt idx="71">
                  <c:v>92.011121719599799</c:v>
                </c:pt>
                <c:pt idx="72">
                  <c:v>92.953177347970581</c:v>
                </c:pt>
                <c:pt idx="73">
                  <c:v>94.035248520208398</c:v>
                </c:pt>
                <c:pt idx="74">
                  <c:v>95.250625662848947</c:v>
                </c:pt>
                <c:pt idx="75">
                  <c:v>96.5919518377126</c:v>
                </c:pt>
                <c:pt idx="76">
                  <c:v>98.048603963573797</c:v>
                </c:pt>
                <c:pt idx="77">
                  <c:v>99.604488287518578</c:v>
                </c:pt>
                <c:pt idx="78">
                  <c:v>101.23586953167002</c:v>
                </c:pt>
                <c:pt idx="79">
                  <c:v>102.90943913363439</c:v>
                </c:pt>
                <c:pt idx="80">
                  <c:v>104.5807117325342</c:v>
                </c:pt>
                <c:pt idx="81">
                  <c:v>106.19250417634964</c:v>
                </c:pt>
                <c:pt idx="82">
                  <c:v>107.6729574437863</c:v>
                </c:pt>
                <c:pt idx="83">
                  <c:v>108.933056724796</c:v>
                </c:pt>
                <c:pt idx="84">
                  <c:v>109.68319782512295</c:v>
                </c:pt>
                <c:pt idx="85">
                  <c:v>109.91128344933102</c:v>
                </c:pt>
                <c:pt idx="86">
                  <c:v>109.60167949468098</c:v>
                </c:pt>
                <c:pt idx="87">
                  <c:v>108.888494461758</c:v>
                </c:pt>
                <c:pt idx="88">
                  <c:v>107.82515811656802</c:v>
                </c:pt>
                <c:pt idx="89">
                  <c:v>106.45934942186302</c:v>
                </c:pt>
                <c:pt idx="90">
                  <c:v>104.85714131292539</c:v>
                </c:pt>
                <c:pt idx="91">
                  <c:v>103.08512399979602</c:v>
                </c:pt>
                <c:pt idx="92">
                  <c:v>101.21166948115808</c:v>
                </c:pt>
                <c:pt idx="93">
                  <c:v>99.307464014141402</c:v>
                </c:pt>
                <c:pt idx="94">
                  <c:v>97.443442618681189</c:v>
                </c:pt>
                <c:pt idx="95">
                  <c:v>95.688407532622421</c:v>
                </c:pt>
                <c:pt idx="96">
                  <c:v>94.103590374258658</c:v>
                </c:pt>
                <c:pt idx="97">
                  <c:v>92.691707938118398</c:v>
                </c:pt>
                <c:pt idx="98">
                  <c:v>92.074578541582895</c:v>
                </c:pt>
                <c:pt idx="99">
                  <c:v>91.7618287817713</c:v>
                </c:pt>
                <c:pt idx="100">
                  <c:v>91.726563554922194</c:v>
                </c:pt>
                <c:pt idx="101">
                  <c:v>91.941922044406496</c:v>
                </c:pt>
                <c:pt idx="102">
                  <c:v>92.340121636988599</c:v>
                </c:pt>
                <c:pt idx="103">
                  <c:v>92.876760237265458</c:v>
                </c:pt>
                <c:pt idx="104">
                  <c:v>93.514326145128805</c:v>
                </c:pt>
                <c:pt idx="105">
                  <c:v>94.217447323222004</c:v>
                </c:pt>
                <c:pt idx="106">
                  <c:v>94.956040018050189</c:v>
                </c:pt>
                <c:pt idx="107">
                  <c:v>95.705399099943406</c:v>
                </c:pt>
                <c:pt idx="108">
                  <c:v>96.445338795749748</c:v>
                </c:pt>
                <c:pt idx="109">
                  <c:v>97.15985676145884</c:v>
                </c:pt>
                <c:pt idx="110">
                  <c:v>97.837056100160979</c:v>
                </c:pt>
                <c:pt idx="111">
                  <c:v>98.469265033640227</c:v>
                </c:pt>
                <c:pt idx="112">
                  <c:v>99.053662690306496</c:v>
                </c:pt>
                <c:pt idx="113">
                  <c:v>99.593494577128382</c:v>
                </c:pt>
                <c:pt idx="114">
                  <c:v>100.09925001528002</c:v>
                </c:pt>
                <c:pt idx="115">
                  <c:v>100.58877790194801</c:v>
                </c:pt>
                <c:pt idx="116">
                  <c:v>101.086003939798</c:v>
                </c:pt>
                <c:pt idx="117">
                  <c:v>101.618686236378</c:v>
                </c:pt>
                <c:pt idx="118">
                  <c:v>102.215582749709</c:v>
                </c:pt>
                <c:pt idx="119">
                  <c:v>102.90357566193261</c:v>
                </c:pt>
                <c:pt idx="120">
                  <c:v>103.70529094159735</c:v>
                </c:pt>
                <c:pt idx="121">
                  <c:v>104.63683573510095</c:v>
                </c:pt>
                <c:pt idx="122">
                  <c:v>105.70558767462595</c:v>
                </c:pt>
                <c:pt idx="123">
                  <c:v>106.90869288566202</c:v>
                </c:pt>
                <c:pt idx="124">
                  <c:v>108.232082040995</c:v>
                </c:pt>
                <c:pt idx="125">
                  <c:v>109.6495020329095</c:v>
                </c:pt>
                <c:pt idx="126">
                  <c:v>111.12155052360895</c:v>
                </c:pt>
                <c:pt idx="127">
                  <c:v>112.59459572606799</c:v>
                </c:pt>
                <c:pt idx="128">
                  <c:v>113.999008272192</c:v>
                </c:pt>
                <c:pt idx="129">
                  <c:v>115.2453818427833</c:v>
                </c:pt>
                <c:pt idx="130">
                  <c:v>116.219816583609</c:v>
                </c:pt>
                <c:pt idx="131">
                  <c:v>116.54380817434</c:v>
                </c:pt>
                <c:pt idx="132">
                  <c:v>116.36609640438202</c:v>
                </c:pt>
                <c:pt idx="133">
                  <c:v>115.64650130879375</c:v>
                </c:pt>
                <c:pt idx="134">
                  <c:v>114.451885255004</c:v>
                </c:pt>
                <c:pt idx="135">
                  <c:v>112.85936811208215</c:v>
                </c:pt>
                <c:pt idx="136">
                  <c:v>110.92261475657098</c:v>
                </c:pt>
                <c:pt idx="137">
                  <c:v>108.72156810101799</c:v>
                </c:pt>
                <c:pt idx="138">
                  <c:v>106.34757020009502</c:v>
                </c:pt>
                <c:pt idx="139">
                  <c:v>103.88811843045423</c:v>
                </c:pt>
                <c:pt idx="140">
                  <c:v>101.43222597009252</c:v>
                </c:pt>
                <c:pt idx="141">
                  <c:v>99.068547099747505</c:v>
                </c:pt>
                <c:pt idx="142">
                  <c:v>96.880232206245083</c:v>
                </c:pt>
                <c:pt idx="143">
                  <c:v>94.932976693471389</c:v>
                </c:pt>
                <c:pt idx="144">
                  <c:v>93.090261180398585</c:v>
                </c:pt>
                <c:pt idx="145">
                  <c:v>92.583990593212604</c:v>
                </c:pt>
                <c:pt idx="146">
                  <c:v>92.293286938130507</c:v>
                </c:pt>
                <c:pt idx="147">
                  <c:v>92.226058776765996</c:v>
                </c:pt>
                <c:pt idx="148">
                  <c:v>92.429179430463819</c:v>
                </c:pt>
                <c:pt idx="149">
                  <c:v>92.818194451765294</c:v>
                </c:pt>
                <c:pt idx="150">
                  <c:v>93.327301494831588</c:v>
                </c:pt>
                <c:pt idx="151">
                  <c:v>93.915662186238094</c:v>
                </c:pt>
                <c:pt idx="152">
                  <c:v>94.543848859882758</c:v>
                </c:pt>
                <c:pt idx="153">
                  <c:v>95.176506830489444</c:v>
                </c:pt>
                <c:pt idx="154">
                  <c:v>95.78653532072147</c:v>
                </c:pt>
              </c:numCache>
            </c:numRef>
          </c:yVal>
          <c:smooth val="0"/>
          <c:extLst>
            <c:ext xmlns:c16="http://schemas.microsoft.com/office/drawing/2014/chart" uri="{C3380CC4-5D6E-409C-BE32-E72D297353CC}">
              <c16:uniqueId val="{00000000-9AAA-4999-8D92-AC2F55DC3165}"/>
            </c:ext>
          </c:extLst>
        </c:ser>
        <c:dLbls>
          <c:showLegendKey val="0"/>
          <c:showVal val="0"/>
          <c:showCatName val="0"/>
          <c:showSerName val="0"/>
          <c:showPercent val="0"/>
          <c:showBubbleSize val="0"/>
        </c:dLbls>
        <c:axId val="277534592"/>
        <c:axId val="277536128"/>
      </c:scatterChart>
      <c:valAx>
        <c:axId val="277534592"/>
        <c:scaling>
          <c:orientation val="minMax"/>
          <c:max val="24"/>
          <c:min val="0"/>
        </c:scaling>
        <c:delete val="0"/>
        <c:axPos val="b"/>
        <c:majorGridlines/>
        <c:minorGridlines/>
        <c:title>
          <c:tx>
            <c:rich>
              <a:bodyPr/>
              <a:lstStyle/>
              <a:p>
                <a:pPr>
                  <a:defRPr>
                    <a:latin typeface="Arial" panose="020B0604020202020204" pitchFamily="34" charset="0"/>
                    <a:cs typeface="Arial" panose="020B0604020202020204" pitchFamily="34" charset="0"/>
                  </a:defRPr>
                </a:pPr>
                <a:r>
                  <a:rPr lang="fr-FR" sz="800">
                    <a:latin typeface="Arial" panose="020B0604020202020204" pitchFamily="34" charset="0"/>
                    <a:cs typeface="Arial" panose="020B0604020202020204" pitchFamily="34" charset="0"/>
                  </a:rPr>
                  <a:t>Temps en h</a:t>
                </a: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536128"/>
        <c:crosses val="autoZero"/>
        <c:crossBetween val="midCat"/>
      </c:valAx>
      <c:valAx>
        <c:axId val="277536128"/>
        <c:scaling>
          <c:orientation val="minMax"/>
        </c:scaling>
        <c:delete val="0"/>
        <c:axPos val="l"/>
        <c:majorGridlines/>
        <c:minorGridlines/>
        <c:title>
          <c:tx>
            <c:rich>
              <a:bodyPr/>
              <a:lstStyle/>
              <a:p>
                <a:pPr>
                  <a:defRPr sz="800">
                    <a:latin typeface="Arial" panose="020B0604020202020204" pitchFamily="34" charset="0"/>
                    <a:cs typeface="Arial" panose="020B0604020202020204" pitchFamily="34" charset="0"/>
                  </a:defRPr>
                </a:pPr>
                <a:r>
                  <a:rPr lang="en-US" sz="800" b="1" i="0" u="none" strike="noStrike" kern="1200" baseline="0">
                    <a:solidFill>
                      <a:sysClr val="windowText" lastClr="000000"/>
                    </a:solidFill>
                    <a:latin typeface="Arial" panose="020B0604020202020204" pitchFamily="34" charset="0"/>
                    <a:cs typeface="Arial" panose="020B0604020202020204" pitchFamily="34" charset="0"/>
                  </a:rPr>
                  <a:t>Glycémie (mg</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8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8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rPr>
                  <a:t>) </a:t>
                </a:r>
                <a:endParaRPr lang="fr-FR" sz="800" b="1" i="0" u="none" strike="noStrike" kern="1200" baseline="0">
                  <a:solidFill>
                    <a:sysClr val="windowText" lastClr="000000"/>
                  </a:solidFill>
                  <a:latin typeface="Arial" panose="020B0604020202020204" pitchFamily="34" charset="0"/>
                  <a:cs typeface="Arial" panose="020B0604020202020204" pitchFamily="34" charset="0"/>
                </a:endParaRP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534592"/>
        <c:crosses val="autoZero"/>
        <c:crossBetween val="midCat"/>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latin typeface="Arial" panose="020B0604020202020204" pitchFamily="34" charset="0"/>
                <a:cs typeface="Arial" panose="020B0604020202020204" pitchFamily="34" charset="0"/>
              </a:defRPr>
            </a:pPr>
            <a:r>
              <a:rPr lang="en-US" sz="900" b="1" i="0" u="none" strike="noStrike" kern="1200" baseline="0">
                <a:solidFill>
                  <a:sysClr val="windowText" lastClr="000000"/>
                </a:solidFill>
                <a:latin typeface="Arial" panose="020B0604020202020204" pitchFamily="34" charset="0"/>
                <a:cs typeface="Arial" panose="020B0604020202020204" pitchFamily="34" charset="0"/>
              </a:rPr>
              <a:t>Variation de glycémie (mg</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9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9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h</a:t>
            </a:r>
            <a:r>
              <a:rPr lang="en-US" sz="900" b="1" i="0" u="none" strike="noStrike" kern="1200" baseline="30000">
                <a:solidFill>
                  <a:sysClr val="windowText" lastClr="000000"/>
                </a:solidFill>
                <a:latin typeface="Arial" panose="020B0604020202020204" pitchFamily="34" charset="0"/>
                <a:cs typeface="Arial" panose="020B0604020202020204" pitchFamily="34" charset="0"/>
                <a:sym typeface="Symbol" panose="05050102010706020507" pitchFamily="18" charset="2"/>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 ) en fonction du temps</a:t>
            </a:r>
          </a:p>
        </c:rich>
      </c:tx>
      <c:overlay val="0"/>
    </c:title>
    <c:autoTitleDeleted val="0"/>
    <c:plotArea>
      <c:layout>
        <c:manualLayout>
          <c:layoutTarget val="inner"/>
          <c:xMode val="edge"/>
          <c:yMode val="edge"/>
          <c:x val="0.22781064164112888"/>
          <c:y val="0.24178032965243942"/>
          <c:w val="0.6705136775212911"/>
          <c:h val="0.61701946863298673"/>
        </c:manualLayout>
      </c:layout>
      <c:scatterChart>
        <c:scatterStyle val="lineMarker"/>
        <c:varyColors val="0"/>
        <c:ser>
          <c:idx val="0"/>
          <c:order val="0"/>
          <c:tx>
            <c:strRef>
              <c:f>G_personne_diabetique_regulee!$C$1</c:f>
              <c:strCache>
                <c:ptCount val="1"/>
                <c:pt idx="0">
                  <c:v>Variation de glycémie</c:v>
                </c:pt>
              </c:strCache>
            </c:strRef>
          </c:tx>
          <c:marker>
            <c:symbol val="none"/>
          </c:marker>
          <c:xVal>
            <c:numRef>
              <c:f>G_personne_diabetique_regulee!$A$2:$A$161</c:f>
              <c:numCache>
                <c:formatCode>0.00E+00</c:formatCode>
                <c:ptCount val="160"/>
                <c:pt idx="0" formatCode="General">
                  <c:v>0</c:v>
                </c:pt>
                <c:pt idx="1">
                  <c:v>7.7288813277154514E-7</c:v>
                </c:pt>
                <c:pt idx="2">
                  <c:v>4.6373287966292975E-6</c:v>
                </c:pt>
                <c:pt idx="3">
                  <c:v>2.3959532115917811E-5</c:v>
                </c:pt>
                <c:pt idx="4" formatCode="General">
                  <c:v>1.20570548712361E-4</c:v>
                </c:pt>
                <c:pt idx="5" formatCode="General">
                  <c:v>6.0362563169457522E-4</c:v>
                </c:pt>
                <c:pt idx="6" formatCode="General">
                  <c:v>3.0189010466056695E-3</c:v>
                </c:pt>
                <c:pt idx="7" formatCode="General">
                  <c:v>1.5095278121161E-2</c:v>
                </c:pt>
                <c:pt idx="8" formatCode="General">
                  <c:v>5.1912415573402898E-2</c:v>
                </c:pt>
                <c:pt idx="9" formatCode="General">
                  <c:v>9.6928492481478473E-2</c:v>
                </c:pt>
                <c:pt idx="10" formatCode="General">
                  <c:v>0.15078586342050901</c:v>
                </c:pt>
                <c:pt idx="11" formatCode="General">
                  <c:v>0.21456585605608244</c:v>
                </c:pt>
                <c:pt idx="12" formatCode="General">
                  <c:v>0.29105814037870997</c:v>
                </c:pt>
                <c:pt idx="13" formatCode="General">
                  <c:v>0.38493067332294584</c:v>
                </c:pt>
                <c:pt idx="14" formatCode="General">
                  <c:v>0.50393100475084396</c:v>
                </c:pt>
                <c:pt idx="15" formatCode="General">
                  <c:v>0.66000285655572211</c:v>
                </c:pt>
                <c:pt idx="16" formatCode="General">
                  <c:v>0.86019986588605502</c:v>
                </c:pt>
                <c:pt idx="17" formatCode="General">
                  <c:v>1.0730979977325099</c:v>
                </c:pt>
                <c:pt idx="18" formatCode="General">
                  <c:v>1.2641290024474634</c:v>
                </c:pt>
                <c:pt idx="19" formatCode="General">
                  <c:v>1.4351386062379239</c:v>
                </c:pt>
                <c:pt idx="20" formatCode="General">
                  <c:v>1.6099677618427441</c:v>
                </c:pt>
                <c:pt idx="21" formatCode="General">
                  <c:v>1.80303244590393</c:v>
                </c:pt>
                <c:pt idx="22" formatCode="General">
                  <c:v>2.0035614985805412</c:v>
                </c:pt>
                <c:pt idx="23" formatCode="General">
                  <c:v>2.1948068246731967</c:v>
                </c:pt>
                <c:pt idx="24" formatCode="General">
                  <c:v>2.3755928358208571</c:v>
                </c:pt>
                <c:pt idx="25" formatCode="General">
                  <c:v>2.5573929298979201</c:v>
                </c:pt>
                <c:pt idx="26" formatCode="General">
                  <c:v>2.7484619646004602</c:v>
                </c:pt>
                <c:pt idx="27" formatCode="General">
                  <c:v>2.9446187407623134</c:v>
                </c:pt>
                <c:pt idx="28" formatCode="General">
                  <c:v>3.1368228358440891</c:v>
                </c:pt>
                <c:pt idx="29" formatCode="General">
                  <c:v>3.3231166305063402</c:v>
                </c:pt>
                <c:pt idx="30" formatCode="General">
                  <c:v>3.5094511991512367</c:v>
                </c:pt>
                <c:pt idx="31" formatCode="General">
                  <c:v>3.7016478826827899</c:v>
                </c:pt>
                <c:pt idx="32" formatCode="General">
                  <c:v>3.8992512046047767</c:v>
                </c:pt>
                <c:pt idx="33" formatCode="General">
                  <c:v>4.0979182125687021</c:v>
                </c:pt>
                <c:pt idx="34" formatCode="General">
                  <c:v>4.2965624209756434</c:v>
                </c:pt>
                <c:pt idx="35" formatCode="General">
                  <c:v>4.5021107738473445</c:v>
                </c:pt>
                <c:pt idx="36" formatCode="General">
                  <c:v>4.7409399925092197</c:v>
                </c:pt>
                <c:pt idx="37" formatCode="General">
                  <c:v>4.8938908527108396</c:v>
                </c:pt>
                <c:pt idx="38" formatCode="General">
                  <c:v>5.0468417129124834</c:v>
                </c:pt>
                <c:pt idx="39" formatCode="General">
                  <c:v>5.2142159282948697</c:v>
                </c:pt>
                <c:pt idx="40" formatCode="General">
                  <c:v>5.3732148856771502</c:v>
                </c:pt>
                <c:pt idx="41" formatCode="General">
                  <c:v>5.5231359312414234</c:v>
                </c:pt>
                <c:pt idx="42" formatCode="General">
                  <c:v>5.6700486787992546</c:v>
                </c:pt>
                <c:pt idx="43" formatCode="General">
                  <c:v>5.8154921960681314</c:v>
                </c:pt>
                <c:pt idx="44" formatCode="General">
                  <c:v>5.9594801350958901</c:v>
                </c:pt>
                <c:pt idx="45" formatCode="General">
                  <c:v>6.1029975461325536</c:v>
                </c:pt>
                <c:pt idx="46" formatCode="General">
                  <c:v>6.2475464759683703</c:v>
                </c:pt>
                <c:pt idx="47" formatCode="General">
                  <c:v>6.3956171617853075</c:v>
                </c:pt>
                <c:pt idx="48" formatCode="General">
                  <c:v>6.5523362276710353</c:v>
                </c:pt>
                <c:pt idx="49" formatCode="General">
                  <c:v>6.7251894229686702</c:v>
                </c:pt>
                <c:pt idx="50" formatCode="General">
                  <c:v>6.8925025111362297</c:v>
                </c:pt>
                <c:pt idx="51" formatCode="General">
                  <c:v>7.0598155993038496</c:v>
                </c:pt>
                <c:pt idx="52" formatCode="General">
                  <c:v>7.2114513514233902</c:v>
                </c:pt>
                <c:pt idx="53" formatCode="General">
                  <c:v>7.3527575558024445</c:v>
                </c:pt>
                <c:pt idx="54" formatCode="General">
                  <c:v>7.4921246467093265</c:v>
                </c:pt>
                <c:pt idx="55" formatCode="General">
                  <c:v>7.63036723520145</c:v>
                </c:pt>
                <c:pt idx="56" formatCode="General">
                  <c:v>7.7676550268148965</c:v>
                </c:pt>
                <c:pt idx="57" formatCode="General">
                  <c:v>7.9052796848022231</c:v>
                </c:pt>
                <c:pt idx="58" formatCode="General">
                  <c:v>8.0445663936538683</c:v>
                </c:pt>
                <c:pt idx="59" formatCode="General">
                  <c:v>8.1869217970761419</c:v>
                </c:pt>
                <c:pt idx="60" formatCode="General">
                  <c:v>8.3342012168722217</c:v>
                </c:pt>
                <c:pt idx="61" formatCode="General">
                  <c:v>8.4892963354733268</c:v>
                </c:pt>
                <c:pt idx="62" formatCode="General">
                  <c:v>8.6579503753090208</c:v>
                </c:pt>
                <c:pt idx="63" formatCode="General">
                  <c:v>8.8600696484092918</c:v>
                </c:pt>
                <c:pt idx="64" formatCode="General">
                  <c:v>9.0118616966193059</c:v>
                </c:pt>
                <c:pt idx="65" formatCode="General">
                  <c:v>9.1636537448293804</c:v>
                </c:pt>
                <c:pt idx="66" formatCode="General">
                  <c:v>9.3202811065032503</c:v>
                </c:pt>
                <c:pt idx="67" formatCode="General">
                  <c:v>9.4721429877796748</c:v>
                </c:pt>
                <c:pt idx="68" formatCode="General">
                  <c:v>9.6215726220551439</c:v>
                </c:pt>
                <c:pt idx="69" formatCode="General">
                  <c:v>9.7714525214324688</c:v>
                </c:pt>
                <c:pt idx="70" formatCode="General">
                  <c:v>9.9220088644693227</c:v>
                </c:pt>
                <c:pt idx="71" formatCode="General">
                  <c:v>10.072852835886559</c:v>
                </c:pt>
                <c:pt idx="72" formatCode="General">
                  <c:v>10.2237208437492</c:v>
                </c:pt>
                <c:pt idx="73" formatCode="General">
                  <c:v>10.374290572694402</c:v>
                </c:pt>
                <c:pt idx="74" formatCode="General">
                  <c:v>10.524206680141001</c:v>
                </c:pt>
                <c:pt idx="75" formatCode="General">
                  <c:v>10.6732800307981</c:v>
                </c:pt>
                <c:pt idx="76" formatCode="General">
                  <c:v>10.821611203300202</c:v>
                </c:pt>
                <c:pt idx="77" formatCode="General">
                  <c:v>10.969617939313126</c:v>
                </c:pt>
                <c:pt idx="78" formatCode="General">
                  <c:v>11.118050421352951</c:v>
                </c:pt>
                <c:pt idx="79" formatCode="General">
                  <c:v>11.268069875639902</c:v>
                </c:pt>
                <c:pt idx="80" formatCode="General">
                  <c:v>11.4214934687999</c:v>
                </c:pt>
                <c:pt idx="81" formatCode="General">
                  <c:v>11.581529817004126</c:v>
                </c:pt>
                <c:pt idx="82" formatCode="General">
                  <c:v>11.75570199545</c:v>
                </c:pt>
                <c:pt idx="83" formatCode="General">
                  <c:v>11.920426575545372</c:v>
                </c:pt>
                <c:pt idx="84" formatCode="General">
                  <c:v>12.085151155640602</c:v>
                </c:pt>
                <c:pt idx="85" formatCode="General">
                  <c:v>12.234807589376398</c:v>
                </c:pt>
                <c:pt idx="86" formatCode="General">
                  <c:v>12.3738104283573</c:v>
                </c:pt>
                <c:pt idx="87" formatCode="General">
                  <c:v>12.510470546812099</c:v>
                </c:pt>
                <c:pt idx="88" formatCode="General">
                  <c:v>12.645972560900598</c:v>
                </c:pt>
                <c:pt idx="89" formatCode="General">
                  <c:v>12.780772430433901</c:v>
                </c:pt>
                <c:pt idx="90" formatCode="General">
                  <c:v>12.9160344677145</c:v>
                </c:pt>
                <c:pt idx="91" formatCode="General">
                  <c:v>13.0530191020027</c:v>
                </c:pt>
                <c:pt idx="92" formatCode="General">
                  <c:v>13.1931265700537</c:v>
                </c:pt>
                <c:pt idx="93" formatCode="General">
                  <c:v>13.3382160751722</c:v>
                </c:pt>
                <c:pt idx="94" formatCode="General">
                  <c:v>13.4912097756475</c:v>
                </c:pt>
                <c:pt idx="95" formatCode="General">
                  <c:v>13.658005734624902</c:v>
                </c:pt>
                <c:pt idx="96" formatCode="General">
                  <c:v>13.859940095572506</c:v>
                </c:pt>
                <c:pt idx="97" formatCode="General">
                  <c:v>14.009438378640146</c:v>
                </c:pt>
                <c:pt idx="98" formatCode="General">
                  <c:v>14.158936661707704</c:v>
                </c:pt>
                <c:pt idx="99" formatCode="General">
                  <c:v>14.313865329543924</c:v>
                </c:pt>
                <c:pt idx="100" formatCode="General">
                  <c:v>14.464892045484948</c:v>
                </c:pt>
                <c:pt idx="101" formatCode="General">
                  <c:v>14.614381729727699</c:v>
                </c:pt>
                <c:pt idx="102" formatCode="General">
                  <c:v>14.765514823567674</c:v>
                </c:pt>
                <c:pt idx="103" formatCode="General">
                  <c:v>14.9192303232045</c:v>
                </c:pt>
                <c:pt idx="104" formatCode="General">
                  <c:v>15.0760267773711</c:v>
                </c:pt>
                <c:pt idx="105" formatCode="General">
                  <c:v>15.236650495208</c:v>
                </c:pt>
                <c:pt idx="106" formatCode="General">
                  <c:v>15.401858156306202</c:v>
                </c:pt>
                <c:pt idx="107" formatCode="General">
                  <c:v>15.572209103080199</c:v>
                </c:pt>
                <c:pt idx="108" formatCode="General">
                  <c:v>15.747972535331698</c:v>
                </c:pt>
                <c:pt idx="109" formatCode="General">
                  <c:v>15.929010184031457</c:v>
                </c:pt>
                <c:pt idx="110" formatCode="General">
                  <c:v>16.114613016874831</c:v>
                </c:pt>
                <c:pt idx="111" formatCode="General">
                  <c:v>16.303397647988</c:v>
                </c:pt>
                <c:pt idx="112" formatCode="General">
                  <c:v>16.493431382728406</c:v>
                </c:pt>
                <c:pt idx="113" formatCode="General">
                  <c:v>16.682659816824803</c:v>
                </c:pt>
                <c:pt idx="114" formatCode="General">
                  <c:v>16.869407091906702</c:v>
                </c:pt>
                <c:pt idx="115" formatCode="General">
                  <c:v>17.052535442974499</c:v>
                </c:pt>
                <c:pt idx="116" formatCode="General">
                  <c:v>17.231225134495901</c:v>
                </c:pt>
                <c:pt idx="117" formatCode="General">
                  <c:v>17.404855369768189</c:v>
                </c:pt>
                <c:pt idx="118" formatCode="General">
                  <c:v>17.573198343588199</c:v>
                </c:pt>
                <c:pt idx="119" formatCode="General">
                  <c:v>17.736509622631189</c:v>
                </c:pt>
                <c:pt idx="120" formatCode="General">
                  <c:v>17.895331950515189</c:v>
                </c:pt>
                <c:pt idx="121" formatCode="General">
                  <c:v>18.050330042047289</c:v>
                </c:pt>
                <c:pt idx="122" formatCode="General">
                  <c:v>18.202279613342998</c:v>
                </c:pt>
                <c:pt idx="123" formatCode="General">
                  <c:v>18.352078274535689</c:v>
                </c:pt>
                <c:pt idx="124" formatCode="General">
                  <c:v>18.500753234588487</c:v>
                </c:pt>
                <c:pt idx="125" formatCode="General">
                  <c:v>18.649525510723514</c:v>
                </c:pt>
                <c:pt idx="126" formatCode="General">
                  <c:v>18.799980199420201</c:v>
                </c:pt>
                <c:pt idx="127" formatCode="General">
                  <c:v>18.954476520859199</c:v>
                </c:pt>
                <c:pt idx="128" formatCode="General">
                  <c:v>19.117386300706631</c:v>
                </c:pt>
                <c:pt idx="129" formatCode="General">
                  <c:v>19.3018956793595</c:v>
                </c:pt>
                <c:pt idx="130" formatCode="General">
                  <c:v>19.454240104309687</c:v>
                </c:pt>
                <c:pt idx="131" formatCode="General">
                  <c:v>19.6065845292601</c:v>
                </c:pt>
                <c:pt idx="132" formatCode="General">
                  <c:v>19.7596675654171</c:v>
                </c:pt>
                <c:pt idx="133" formatCode="General">
                  <c:v>19.904718578674402</c:v>
                </c:pt>
                <c:pt idx="134" formatCode="General">
                  <c:v>20.046230056022189</c:v>
                </c:pt>
                <c:pt idx="135" formatCode="General">
                  <c:v>20.187140291158499</c:v>
                </c:pt>
                <c:pt idx="136" formatCode="General">
                  <c:v>20.328046874890884</c:v>
                </c:pt>
                <c:pt idx="137" formatCode="General">
                  <c:v>20.469687736254102</c:v>
                </c:pt>
                <c:pt idx="138" formatCode="General">
                  <c:v>20.613489517342099</c:v>
                </c:pt>
                <c:pt idx="139" formatCode="General">
                  <c:v>20.76107399992118</c:v>
                </c:pt>
                <c:pt idx="140" formatCode="General">
                  <c:v>20.914577158485301</c:v>
                </c:pt>
                <c:pt idx="141" formatCode="General">
                  <c:v>21.077490669206231</c:v>
                </c:pt>
                <c:pt idx="142" formatCode="General">
                  <c:v>21.257419091958987</c:v>
                </c:pt>
                <c:pt idx="143" formatCode="General">
                  <c:v>21.491069501515689</c:v>
                </c:pt>
                <c:pt idx="144" formatCode="General">
                  <c:v>21.632511297182887</c:v>
                </c:pt>
                <c:pt idx="145" formatCode="General">
                  <c:v>21.773953092850135</c:v>
                </c:pt>
                <c:pt idx="146" formatCode="General">
                  <c:v>21.9366507570221</c:v>
                </c:pt>
                <c:pt idx="147" formatCode="General">
                  <c:v>22.098784553328603</c:v>
                </c:pt>
                <c:pt idx="148" formatCode="General">
                  <c:v>22.2576518464743</c:v>
                </c:pt>
                <c:pt idx="149" formatCode="General">
                  <c:v>22.418434782935599</c:v>
                </c:pt>
                <c:pt idx="150" formatCode="General">
                  <c:v>22.583887022495301</c:v>
                </c:pt>
                <c:pt idx="151" formatCode="General">
                  <c:v>22.754132429981887</c:v>
                </c:pt>
                <c:pt idx="152" formatCode="General">
                  <c:v>22.929280899123135</c:v>
                </c:pt>
                <c:pt idx="153" formatCode="General">
                  <c:v>23.109999743255131</c:v>
                </c:pt>
                <c:pt idx="154" formatCode="General">
                  <c:v>23.296878034693531</c:v>
                </c:pt>
                <c:pt idx="155" formatCode="General">
                  <c:v>23.489789251023083</c:v>
                </c:pt>
                <c:pt idx="156" formatCode="General">
                  <c:v>23.687602814749098</c:v>
                </c:pt>
                <c:pt idx="157" formatCode="General">
                  <c:v>23.888330115111291</c:v>
                </c:pt>
                <c:pt idx="158" formatCode="General">
                  <c:v>24</c:v>
                </c:pt>
              </c:numCache>
            </c:numRef>
          </c:xVal>
          <c:yVal>
            <c:numRef>
              <c:f>G_personne_diabetique_regulee!$C$2:$C$161</c:f>
              <c:numCache>
                <c:formatCode>0.00</c:formatCode>
                <c:ptCount val="160"/>
                <c:pt idx="0">
                  <c:v>1.1107142921871984</c:v>
                </c:pt>
                <c:pt idx="1">
                  <c:v>1.1107142921871984</c:v>
                </c:pt>
                <c:pt idx="2">
                  <c:v>1.1107142921871984</c:v>
                </c:pt>
                <c:pt idx="3">
                  <c:v>1.1107142921871984</c:v>
                </c:pt>
                <c:pt idx="4">
                  <c:v>1.1107142921871984</c:v>
                </c:pt>
                <c:pt idx="5">
                  <c:v>1.1107142921871984</c:v>
                </c:pt>
                <c:pt idx="6">
                  <c:v>1.1107142921871984</c:v>
                </c:pt>
                <c:pt idx="7">
                  <c:v>1.1107142921871984</c:v>
                </c:pt>
                <c:pt idx="8">
                  <c:v>1.1107142921871984</c:v>
                </c:pt>
                <c:pt idx="9">
                  <c:v>0.92837803123734419</c:v>
                </c:pt>
                <c:pt idx="10">
                  <c:v>0.78394490080436119</c:v>
                </c:pt>
                <c:pt idx="11">
                  <c:v>0.65366069849748876</c:v>
                </c:pt>
                <c:pt idx="12">
                  <c:v>0.53263716693040819</c:v>
                </c:pt>
                <c:pt idx="13">
                  <c:v>0.42016689701650567</c:v>
                </c:pt>
                <c:pt idx="14">
                  <c:v>0.32036526395874004</c:v>
                </c:pt>
                <c:pt idx="15">
                  <c:v>0.24975398067757398</c:v>
                </c:pt>
                <c:pt idx="16">
                  <c:v>0.23485410400903778</c:v>
                </c:pt>
                <c:pt idx="17">
                  <c:v>0.26173761727632922</c:v>
                </c:pt>
                <c:pt idx="18">
                  <c:v>0.29238123995224968</c:v>
                </c:pt>
                <c:pt idx="19">
                  <c:v>0.28599348791124551</c:v>
                </c:pt>
                <c:pt idx="20">
                  <c:v>0.25898056002904546</c:v>
                </c:pt>
                <c:pt idx="21">
                  <c:v>0.2493404288935199</c:v>
                </c:pt>
                <c:pt idx="22">
                  <c:v>0.26144429786363332</c:v>
                </c:pt>
                <c:pt idx="23">
                  <c:v>0.27657007133785816</c:v>
                </c:pt>
                <c:pt idx="24">
                  <c:v>0.27502736043033216</c:v>
                </c:pt>
                <c:pt idx="25">
                  <c:v>0.26168552155947727</c:v>
                </c:pt>
                <c:pt idx="26">
                  <c:v>0.25489815329520848</c:v>
                </c:pt>
                <c:pt idx="27">
                  <c:v>-0.30000000000000032</c:v>
                </c:pt>
                <c:pt idx="28">
                  <c:v>-1.3940198938040362</c:v>
                </c:pt>
                <c:pt idx="29">
                  <c:v>-1.2635894959700138</c:v>
                </c:pt>
                <c:pt idx="30">
                  <c:v>-1.1196734640765695</c:v>
                </c:pt>
                <c:pt idx="31">
                  <c:v>-0.9661739309148637</c:v>
                </c:pt>
                <c:pt idx="32">
                  <c:v>-0.79490206418545839</c:v>
                </c:pt>
                <c:pt idx="33">
                  <c:v>-0.57830911782633521</c:v>
                </c:pt>
                <c:pt idx="34">
                  <c:v>-0.27106906316037288</c:v>
                </c:pt>
                <c:pt idx="35">
                  <c:v>0.12763196876240671</c:v>
                </c:pt>
                <c:pt idx="36">
                  <c:v>0.95500882832600364</c:v>
                </c:pt>
                <c:pt idx="37">
                  <c:v>1.4855255249749606</c:v>
                </c:pt>
                <c:pt idx="38">
                  <c:v>2.1769802301580157</c:v>
                </c:pt>
                <c:pt idx="39">
                  <c:v>3.1152267461020089</c:v>
                </c:pt>
                <c:pt idx="40">
                  <c:v>4.0568454275003374</c:v>
                </c:pt>
                <c:pt idx="41">
                  <c:v>4.9343059904161723</c:v>
                </c:pt>
                <c:pt idx="42">
                  <c:v>5.7523239539123923</c:v>
                </c:pt>
                <c:pt idx="43">
                  <c:v>6.4349604882139584</c:v>
                </c:pt>
                <c:pt idx="44">
                  <c:v>6.8873499415224968</c:v>
                </c:pt>
                <c:pt idx="45">
                  <c:v>7.0237079533786089</c:v>
                </c:pt>
                <c:pt idx="46">
                  <c:v>6.753420138502511</c:v>
                </c:pt>
                <c:pt idx="47">
                  <c:v>5.9674723742915949</c:v>
                </c:pt>
                <c:pt idx="48">
                  <c:v>4.5330001655678132</c:v>
                </c:pt>
                <c:pt idx="49">
                  <c:v>2.4741664088786437</c:v>
                </c:pt>
                <c:pt idx="50">
                  <c:v>-9.6330936243595539E-2</c:v>
                </c:pt>
                <c:pt idx="51">
                  <c:v>-2.9991894854682761</c:v>
                </c:pt>
                <c:pt idx="52">
                  <c:v>-5.6051493795365666</c:v>
                </c:pt>
                <c:pt idx="53">
                  <c:v>-7.8883768304788617</c:v>
                </c:pt>
                <c:pt idx="54">
                  <c:v>-9.889770766061142</c:v>
                </c:pt>
                <c:pt idx="55">
                  <c:v>-11.464154387641956</c:v>
                </c:pt>
                <c:pt idx="56">
                  <c:v>-12.51028383657192</c:v>
                </c:pt>
                <c:pt idx="57">
                  <c:v>-12.983462711197152</c:v>
                </c:pt>
                <c:pt idx="58">
                  <c:v>-12.860284376001015</c:v>
                </c:pt>
                <c:pt idx="59">
                  <c:v>-12.140136321694111</c:v>
                </c:pt>
                <c:pt idx="60">
                  <c:v>-10.844325822295113</c:v>
                </c:pt>
                <c:pt idx="61">
                  <c:v>-9.0061585760875786</c:v>
                </c:pt>
                <c:pt idx="62">
                  <c:v>-6.6705907678778456</c:v>
                </c:pt>
                <c:pt idx="63">
                  <c:v>-4.0148562379035448</c:v>
                </c:pt>
                <c:pt idx="64">
                  <c:v>-2.036224264451878</c:v>
                </c:pt>
                <c:pt idx="65">
                  <c:v>-0.17781257993091085</c:v>
                </c:pt>
                <c:pt idx="66">
                  <c:v>1.5552848016679115</c:v>
                </c:pt>
                <c:pt idx="67">
                  <c:v>2.9809825601552742</c:v>
                </c:pt>
                <c:pt idx="68">
                  <c:v>4.1887825757636188</c:v>
                </c:pt>
                <c:pt idx="69">
                  <c:v>5.2629884541955665</c:v>
                </c:pt>
                <c:pt idx="70">
                  <c:v>6.2452322059682794</c:v>
                </c:pt>
                <c:pt idx="71">
                  <c:v>7.1723037081696104</c:v>
                </c:pt>
                <c:pt idx="72">
                  <c:v>8.0718558182597526</c:v>
                </c:pt>
                <c:pt idx="73">
                  <c:v>8.9471785101001959</c:v>
                </c:pt>
                <c:pt idx="74">
                  <c:v>9.7713784485316619</c:v>
                </c:pt>
                <c:pt idx="75">
                  <c:v>10.489260603146503</c:v>
                </c:pt>
                <c:pt idx="76">
                  <c:v>11.022344577676702</c:v>
                </c:pt>
                <c:pt idx="77">
                  <c:v>11.274955312780644</c:v>
                </c:pt>
                <c:pt idx="78">
                  <c:v>11.140372472651471</c:v>
                </c:pt>
                <c:pt idx="79">
                  <c:v>10.50550577403132</c:v>
                </c:pt>
                <c:pt idx="80">
                  <c:v>9.2507313747749667</c:v>
                </c:pt>
                <c:pt idx="81">
                  <c:v>7.2347908388847815</c:v>
                </c:pt>
                <c:pt idx="82">
                  <c:v>4.5539111399950762</c:v>
                </c:pt>
                <c:pt idx="83">
                  <c:v>1.3846483874782902</c:v>
                </c:pt>
                <c:pt idx="84">
                  <c:v>-2.0687647495033654</c:v>
                </c:pt>
                <c:pt idx="85">
                  <c:v>-5.1307227834460924</c:v>
                </c:pt>
                <c:pt idx="86">
                  <c:v>-7.7808826540766196</c:v>
                </c:pt>
                <c:pt idx="87">
                  <c:v>-10.079619139933676</c:v>
                </c:pt>
                <c:pt idx="88">
                  <c:v>-11.88582833562147</c:v>
                </c:pt>
                <c:pt idx="89">
                  <c:v>-13.100625635661425</c:v>
                </c:pt>
                <c:pt idx="90">
                  <c:v>-13.67638442350732</c:v>
                </c:pt>
                <c:pt idx="91">
                  <c:v>-13.591034749999677</c:v>
                </c:pt>
                <c:pt idx="92">
                  <c:v>-12.847389574716505</c:v>
                </c:pt>
                <c:pt idx="93">
                  <c:v>-11.471289867527309</c:v>
                </c:pt>
                <c:pt idx="94">
                  <c:v>-9.5015320999439492</c:v>
                </c:pt>
                <c:pt idx="95">
                  <c:v>-6.9917889630813423</c:v>
                </c:pt>
                <c:pt idx="96">
                  <c:v>-4.1280032377083256</c:v>
                </c:pt>
                <c:pt idx="97">
                  <c:v>-2.0919956630617778</c:v>
                </c:pt>
                <c:pt idx="98">
                  <c:v>-0.22762234608505461</c:v>
                </c:pt>
                <c:pt idx="99">
                  <c:v>1.4259628711547498</c:v>
                </c:pt>
                <c:pt idx="100">
                  <c:v>2.6637262269906938</c:v>
                </c:pt>
                <c:pt idx="101">
                  <c:v>3.5507683105169665</c:v>
                </c:pt>
                <c:pt idx="102">
                  <c:v>4.1477008458426958</c:v>
                </c:pt>
                <c:pt idx="103">
                  <c:v>4.484292593416189</c:v>
                </c:pt>
                <c:pt idx="104">
                  <c:v>4.5982791630945909</c:v>
                </c:pt>
                <c:pt idx="105">
                  <c:v>4.5358615751346933</c:v>
                </c:pt>
                <c:pt idx="106">
                  <c:v>4.3436195091305381</c:v>
                </c:pt>
                <c:pt idx="107">
                  <c:v>4.0652253802553435</c:v>
                </c:pt>
                <c:pt idx="108">
                  <c:v>3.7406547398577792</c:v>
                </c:pt>
                <c:pt idx="109">
                  <c:v>3.406246142875156</c:v>
                </c:pt>
                <c:pt idx="110">
                  <c:v>3.0955785607138395</c:v>
                </c:pt>
                <c:pt idx="111">
                  <c:v>2.8407160842208787</c:v>
                </c:pt>
                <c:pt idx="112">
                  <c:v>2.6727243216205032</c:v>
                </c:pt>
                <c:pt idx="113">
                  <c:v>2.6213388465966596</c:v>
                </c:pt>
                <c:pt idx="114">
                  <c:v>2.7151778244643152</c:v>
                </c:pt>
                <c:pt idx="115">
                  <c:v>2.9810465956072827</c:v>
                </c:pt>
                <c:pt idx="116">
                  <c:v>3.4377452313835213</c:v>
                </c:pt>
                <c:pt idx="117">
                  <c:v>4.0868525523270325</c:v>
                </c:pt>
                <c:pt idx="118">
                  <c:v>4.9091237565649823</c:v>
                </c:pt>
                <c:pt idx="119">
                  <c:v>5.8653264053929624</c:v>
                </c:pt>
                <c:pt idx="120">
                  <c:v>6.8952587026122334</c:v>
                </c:pt>
                <c:pt idx="121">
                  <c:v>7.9177927306810734</c:v>
                </c:pt>
                <c:pt idx="122">
                  <c:v>8.834452489742155</c:v>
                </c:pt>
                <c:pt idx="123">
                  <c:v>9.5336833546927107</c:v>
                </c:pt>
                <c:pt idx="124">
                  <c:v>9.8946425297833809</c:v>
                </c:pt>
                <c:pt idx="125">
                  <c:v>9.7906234443078439</c:v>
                </c:pt>
                <c:pt idx="126">
                  <c:v>9.0902652765006504</c:v>
                </c:pt>
                <c:pt idx="127">
                  <c:v>7.6506982684495375</c:v>
                </c:pt>
                <c:pt idx="128">
                  <c:v>5.2812206508951194</c:v>
                </c:pt>
                <c:pt idx="129">
                  <c:v>2.1267046092214752</c:v>
                </c:pt>
                <c:pt idx="130">
                  <c:v>-1.1665131166818568</c:v>
                </c:pt>
                <c:pt idx="131">
                  <c:v>-4.7006847633332738</c:v>
                </c:pt>
                <c:pt idx="132">
                  <c:v>-8.2358339108663028</c:v>
                </c:pt>
                <c:pt idx="133">
                  <c:v>-11.253625308475916</c:v>
                </c:pt>
                <c:pt idx="134">
                  <c:v>-13.744589622170651</c:v>
                </c:pt>
                <c:pt idx="135">
                  <c:v>-15.620609039329826</c:v>
                </c:pt>
                <c:pt idx="136">
                  <c:v>-16.76068528584528</c:v>
                </c:pt>
                <c:pt idx="137">
                  <c:v>-17.10306889825657</c:v>
                </c:pt>
                <c:pt idx="138">
                  <c:v>-16.640587258521649</c:v>
                </c:pt>
                <c:pt idx="139">
                  <c:v>-15.398242566839528</c:v>
                </c:pt>
                <c:pt idx="140">
                  <c:v>-13.432372083929916</c:v>
                </c:pt>
                <c:pt idx="141">
                  <c:v>-10.82238972021095</c:v>
                </c:pt>
                <c:pt idx="142">
                  <c:v>-7.8866350654781963</c:v>
                </c:pt>
                <c:pt idx="143">
                  <c:v>-3.5793563338010768</c:v>
                </c:pt>
                <c:pt idx="144">
                  <c:v>-2.0552882103257577</c:v>
                </c:pt>
                <c:pt idx="145">
                  <c:v>-0.41320913675089926</c:v>
                </c:pt>
                <c:pt idx="146">
                  <c:v>1.2527965071094174</c:v>
                </c:pt>
                <c:pt idx="147">
                  <c:v>2.4486791056788348</c:v>
                </c:pt>
                <c:pt idx="148">
                  <c:v>3.1664245862839202</c:v>
                </c:pt>
                <c:pt idx="149">
                  <c:v>3.5560757169113701</c:v>
                </c:pt>
                <c:pt idx="150">
                  <c:v>3.6898891013800066</c:v>
                </c:pt>
                <c:pt idx="151">
                  <c:v>3.6121238952808077</c:v>
                </c:pt>
                <c:pt idx="152">
                  <c:v>3.3755665778091197</c:v>
                </c:pt>
                <c:pt idx="153">
                  <c:v>3.0360268029714952</c:v>
                </c:pt>
                <c:pt idx="154">
                  <c:v>2.6428601361130024</c:v>
                </c:pt>
                <c:pt idx="155">
                  <c:v>2.2361868843313202</c:v>
                </c:pt>
                <c:pt idx="156">
                  <c:v>1.8468986376425078</c:v>
                </c:pt>
                <c:pt idx="157">
                  <c:v>1.8695028777656659</c:v>
                </c:pt>
                <c:pt idx="158">
                  <c:v>4.0785657679729956</c:v>
                </c:pt>
              </c:numCache>
            </c:numRef>
          </c:yVal>
          <c:smooth val="0"/>
          <c:extLst>
            <c:ext xmlns:c16="http://schemas.microsoft.com/office/drawing/2014/chart" uri="{C3380CC4-5D6E-409C-BE32-E72D297353CC}">
              <c16:uniqueId val="{00000000-E240-4AAF-8F22-27959012E5BA}"/>
            </c:ext>
          </c:extLst>
        </c:ser>
        <c:dLbls>
          <c:showLegendKey val="0"/>
          <c:showVal val="0"/>
          <c:showCatName val="0"/>
          <c:showSerName val="0"/>
          <c:showPercent val="0"/>
          <c:showBubbleSize val="0"/>
        </c:dLbls>
        <c:axId val="277691008"/>
        <c:axId val="277696896"/>
      </c:scatterChart>
      <c:valAx>
        <c:axId val="277691008"/>
        <c:scaling>
          <c:orientation val="minMax"/>
          <c:max val="24"/>
          <c:min val="0"/>
        </c:scaling>
        <c:delete val="0"/>
        <c:axPos val="b"/>
        <c:majorGridlines/>
        <c:minorGridlines/>
        <c:title>
          <c:tx>
            <c:rich>
              <a:bodyPr/>
              <a:lstStyle/>
              <a:p>
                <a:pPr>
                  <a:defRPr>
                    <a:latin typeface="Arial" panose="020B0604020202020204" pitchFamily="34" charset="0"/>
                    <a:cs typeface="Arial" panose="020B0604020202020204" pitchFamily="34" charset="0"/>
                  </a:defRPr>
                </a:pPr>
                <a:r>
                  <a:rPr lang="fr-FR">
                    <a:latin typeface="Arial" panose="020B0604020202020204" pitchFamily="34" charset="0"/>
                    <a:cs typeface="Arial" panose="020B0604020202020204" pitchFamily="34" charset="0"/>
                  </a:rPr>
                  <a:t>Temps en h</a:t>
                </a:r>
              </a:p>
            </c:rich>
          </c:tx>
          <c:layout>
            <c:manualLayout>
              <c:xMode val="edge"/>
              <c:yMode val="edge"/>
              <c:x val="0.45063087621213832"/>
              <c:y val="0.88905698436712055"/>
            </c:manualLayout>
          </c:layout>
          <c:overlay val="0"/>
        </c:title>
        <c:numFmt formatCode="General" sourceLinked="1"/>
        <c:majorTickMark val="out"/>
        <c:minorTickMark val="none"/>
        <c:tickLblPos val="nextTo"/>
        <c:txPr>
          <a:bodyPr/>
          <a:lstStyle/>
          <a:p>
            <a:pPr>
              <a:defRPr b="1">
                <a:latin typeface="Arial" panose="020B0604020202020204" pitchFamily="34" charset="0"/>
                <a:cs typeface="Arial" panose="020B0604020202020204" pitchFamily="34" charset="0"/>
              </a:defRPr>
            </a:pPr>
            <a:endParaRPr lang="fr-FR"/>
          </a:p>
        </c:txPr>
        <c:crossAx val="277696896"/>
        <c:crosses val="autoZero"/>
        <c:crossBetween val="midCat"/>
      </c:valAx>
      <c:valAx>
        <c:axId val="277696896"/>
        <c:scaling>
          <c:orientation val="minMax"/>
        </c:scaling>
        <c:delete val="0"/>
        <c:axPos val="l"/>
        <c:majorGridlines/>
        <c:minorGridlines/>
        <c:title>
          <c:tx>
            <c:rich>
              <a:bodyPr/>
              <a:lstStyle/>
              <a:p>
                <a:pPr>
                  <a:defRPr>
                    <a:latin typeface="Arial" panose="020B0604020202020204" pitchFamily="34" charset="0"/>
                    <a:cs typeface="Arial" panose="020B0604020202020204" pitchFamily="34" charset="0"/>
                  </a:defRPr>
                </a:pPr>
                <a:r>
                  <a:rPr lang="en-US" sz="800" b="1" i="0" u="none" strike="noStrike" kern="1200" baseline="0">
                    <a:solidFill>
                      <a:sysClr val="windowText" lastClr="000000"/>
                    </a:solidFill>
                    <a:latin typeface="Arial" panose="020B0604020202020204" pitchFamily="34" charset="0"/>
                    <a:cs typeface="Arial" panose="020B0604020202020204" pitchFamily="34" charset="0"/>
                  </a:rPr>
                  <a:t>Variation de glycémie (mg</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8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8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h</a:t>
                </a:r>
                <a:r>
                  <a:rPr lang="en-US" sz="800" b="1" i="0" u="none" strike="noStrike" kern="1200" baseline="30000">
                    <a:solidFill>
                      <a:sysClr val="windowText" lastClr="000000"/>
                    </a:solidFill>
                    <a:latin typeface="Arial" panose="020B0604020202020204" pitchFamily="34" charset="0"/>
                    <a:cs typeface="Arial" panose="020B0604020202020204" pitchFamily="34" charset="0"/>
                    <a:sym typeface="Symbol" panose="05050102010706020507" pitchFamily="18" charset="2"/>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 ) </a:t>
                </a:r>
                <a:endParaRPr lang="fr-FR" sz="800" b="1" i="0" u="none" strike="noStrike" kern="1200" baseline="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4.055109428851713E-2"/>
              <c:y val="0.20145772479044957"/>
            </c:manualLayout>
          </c:layout>
          <c:overlay val="0"/>
        </c:title>
        <c:numFmt formatCode="0.00" sourceLinked="1"/>
        <c:majorTickMark val="out"/>
        <c:minorTickMark val="none"/>
        <c:tickLblPos val="nextTo"/>
        <c:txPr>
          <a:bodyPr/>
          <a:lstStyle/>
          <a:p>
            <a:pPr>
              <a:defRPr b="1">
                <a:latin typeface="Arial" panose="020B0604020202020204" pitchFamily="34" charset="0"/>
                <a:cs typeface="Arial" panose="020B0604020202020204" pitchFamily="34" charset="0"/>
              </a:defRPr>
            </a:pPr>
            <a:endParaRPr lang="fr-FR"/>
          </a:p>
        </c:txPr>
        <c:crossAx val="277691008"/>
        <c:crosses val="autoZero"/>
        <c:crossBetween val="midCat"/>
      </c:valAx>
    </c:plotArea>
    <c:plotVisOnly val="1"/>
    <c:dispBlanksAs val="gap"/>
    <c:showDLblsOverMax val="0"/>
  </c:chart>
  <c:txPr>
    <a:bodyPr/>
    <a:lstStyle/>
    <a:p>
      <a:pPr>
        <a:defRPr sz="800"/>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Arial" panose="020B0604020202020204" pitchFamily="34" charset="0"/>
                <a:cs typeface="Arial" panose="020B0604020202020204" pitchFamily="34" charset="0"/>
              </a:defRPr>
            </a:pPr>
            <a:r>
              <a:rPr lang="fr-FR" sz="1100">
                <a:latin typeface="Arial" panose="020B0604020202020204" pitchFamily="34" charset="0"/>
                <a:cs typeface="Arial" panose="020B0604020202020204" pitchFamily="34" charset="0"/>
              </a:rPr>
              <a:t>Glycémie G mesurée en mg</a:t>
            </a:r>
            <a:r>
              <a:rPr lang="fr-FR" sz="1100">
                <a:latin typeface="Arial" panose="020B0604020202020204" pitchFamily="34" charset="0"/>
                <a:cs typeface="Arial" panose="020B0604020202020204" pitchFamily="34" charset="0"/>
                <a:sym typeface="Symbol" panose="05050102010706020507" pitchFamily="18" charset="2"/>
              </a:rPr>
              <a:t></a:t>
            </a:r>
            <a:r>
              <a:rPr lang="fr-FR" sz="1100">
                <a:latin typeface="Arial" panose="020B0604020202020204" pitchFamily="34" charset="0"/>
                <a:cs typeface="Arial" panose="020B0604020202020204" pitchFamily="34" charset="0"/>
              </a:rPr>
              <a:t>dL</a:t>
            </a:r>
            <a:r>
              <a:rPr lang="fr-FR" sz="1100" baseline="30000">
                <a:latin typeface="Arial" panose="020B0604020202020204" pitchFamily="34" charset="0"/>
                <a:cs typeface="Arial" panose="020B0604020202020204" pitchFamily="34" charset="0"/>
              </a:rPr>
              <a:t>-1</a:t>
            </a:r>
            <a:r>
              <a:rPr lang="fr-FR" sz="1100" baseline="0">
                <a:latin typeface="Arial" panose="020B0604020202020204" pitchFamily="34" charset="0"/>
                <a:cs typeface="Arial" panose="020B0604020202020204" pitchFamily="34" charset="0"/>
              </a:rPr>
              <a:t> pour un débit injecté Q=100 </a:t>
            </a:r>
            <a:r>
              <a:rPr lang="en-US" sz="1100" b="1" i="0" u="none" strike="noStrike" kern="1200" baseline="0">
                <a:solidFill>
                  <a:sysClr val="windowText" lastClr="000000"/>
                </a:solidFill>
                <a:latin typeface="Arial" pitchFamily="34" charset="0"/>
                <a:cs typeface="Arial" pitchFamily="34" charset="0"/>
              </a:rPr>
              <a:t>µl</a:t>
            </a:r>
            <a:r>
              <a:rPr lang="en-US" sz="1100" b="1" i="0" u="none" strike="noStrike" kern="1200" baseline="0">
                <a:solidFill>
                  <a:sysClr val="windowText" lastClr="000000"/>
                </a:solidFill>
                <a:latin typeface="Arial" pitchFamily="34" charset="0"/>
                <a:cs typeface="Arial" pitchFamily="34" charset="0"/>
                <a:sym typeface="Symbol" panose="05050102010706020507" pitchFamily="18" charset="2"/>
              </a:rPr>
              <a:t></a:t>
            </a:r>
            <a:r>
              <a:rPr lang="en-US" sz="1100" b="1" i="0" u="none" strike="noStrike" kern="1200" baseline="0">
                <a:solidFill>
                  <a:sysClr val="windowText" lastClr="000000"/>
                </a:solidFill>
                <a:latin typeface="Arial" pitchFamily="34" charset="0"/>
                <a:cs typeface="Arial" pitchFamily="34" charset="0"/>
              </a:rPr>
              <a:t>h</a:t>
            </a:r>
            <a:r>
              <a:rPr lang="en-US" sz="1100" b="1" i="0" u="none" strike="noStrike" kern="1200" baseline="30000">
                <a:solidFill>
                  <a:sysClr val="windowText" lastClr="000000"/>
                </a:solidFill>
                <a:latin typeface="Arial" pitchFamily="34" charset="0"/>
                <a:cs typeface="Arial" pitchFamily="34" charset="0"/>
              </a:rPr>
              <a:t>-1</a:t>
            </a:r>
            <a:endParaRPr lang="fr-FR" sz="1100">
              <a:latin typeface="Arial" panose="020B0604020202020204" pitchFamily="34" charset="0"/>
              <a:cs typeface="Arial" panose="020B0604020202020204" pitchFamily="34" charset="0"/>
            </a:endParaRPr>
          </a:p>
        </c:rich>
      </c:tx>
      <c:overlay val="0"/>
    </c:title>
    <c:autoTitleDeleted val="0"/>
    <c:plotArea>
      <c:layout/>
      <c:scatterChart>
        <c:scatterStyle val="lineMarker"/>
        <c:varyColors val="0"/>
        <c:ser>
          <c:idx val="0"/>
          <c:order val="0"/>
          <c:tx>
            <c:strRef>
              <c:f>Feuil2!$B$1</c:f>
              <c:strCache>
                <c:ptCount val="1"/>
                <c:pt idx="0">
                  <c:v>Glycémie mesurée en mg/dL</c:v>
                </c:pt>
              </c:strCache>
            </c:strRef>
          </c:tx>
          <c:marker>
            <c:symbol val="none"/>
          </c:marker>
          <c:xVal>
            <c:numRef>
              <c:f>Feuil2!$A$2:$A$202</c:f>
              <c:numCache>
                <c:formatCode>General</c:formatCode>
                <c:ptCount val="2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numCache>
            </c:numRef>
          </c:xVal>
          <c:yVal>
            <c:numRef>
              <c:f>Feuil2!$B$2:$B$202</c:f>
              <c:numCache>
                <c:formatCode>General</c:formatCode>
                <c:ptCount val="201"/>
                <c:pt idx="0">
                  <c:v>150.93324992981971</c:v>
                </c:pt>
                <c:pt idx="1">
                  <c:v>148.85483537672837</c:v>
                </c:pt>
                <c:pt idx="2">
                  <c:v>147.59714153455414</c:v>
                </c:pt>
                <c:pt idx="3">
                  <c:v>146.93810349210131</c:v>
                </c:pt>
                <c:pt idx="4">
                  <c:v>145.29688328319148</c:v>
                </c:pt>
                <c:pt idx="5">
                  <c:v>144.55896037057821</c:v>
                </c:pt>
                <c:pt idx="6">
                  <c:v>142.84035756797547</c:v>
                </c:pt>
                <c:pt idx="7">
                  <c:v>141.84003328966421</c:v>
                </c:pt>
                <c:pt idx="8">
                  <c:v>141.01145460992058</c:v>
                </c:pt>
                <c:pt idx="9">
                  <c:v>140.25242912757582</c:v>
                </c:pt>
                <c:pt idx="10">
                  <c:v>139.44476891064838</c:v>
                </c:pt>
                <c:pt idx="11">
                  <c:v>138.18550432116521</c:v>
                </c:pt>
                <c:pt idx="12">
                  <c:v>137.86483652582183</c:v>
                </c:pt>
                <c:pt idx="13">
                  <c:v>136.44211803908541</c:v>
                </c:pt>
                <c:pt idx="14">
                  <c:v>136.08083344464231</c:v>
                </c:pt>
                <c:pt idx="15">
                  <c:v>134.86888044501023</c:v>
                </c:pt>
                <c:pt idx="16">
                  <c:v>134.45653835751074</c:v>
                </c:pt>
                <c:pt idx="17">
                  <c:v>133.27121535399081</c:v>
                </c:pt>
                <c:pt idx="18">
                  <c:v>133.5293333467888</c:v>
                </c:pt>
                <c:pt idx="19">
                  <c:v>132.26480153727218</c:v>
                </c:pt>
                <c:pt idx="20">
                  <c:v>132.03961057679763</c:v>
                </c:pt>
                <c:pt idx="21">
                  <c:v>131.46718769750339</c:v>
                </c:pt>
                <c:pt idx="22">
                  <c:v>130.30989991288465</c:v>
                </c:pt>
                <c:pt idx="23">
                  <c:v>129.82721761265489</c:v>
                </c:pt>
                <c:pt idx="24">
                  <c:v>129.48140619772579</c:v>
                </c:pt>
                <c:pt idx="25">
                  <c:v>128.56732872212805</c:v>
                </c:pt>
                <c:pt idx="26">
                  <c:v>128.13467445004432</c:v>
                </c:pt>
                <c:pt idx="27">
                  <c:v>128.24171412992001</c:v>
                </c:pt>
                <c:pt idx="28">
                  <c:v>127.52546160081062</c:v>
                </c:pt>
                <c:pt idx="29">
                  <c:v>127.52805709838286</c:v>
                </c:pt>
                <c:pt idx="30">
                  <c:v>127.15697997690265</c:v>
                </c:pt>
                <c:pt idx="31">
                  <c:v>126.63634009410207</c:v>
                </c:pt>
                <c:pt idx="32">
                  <c:v>125.70915883066006</c:v>
                </c:pt>
                <c:pt idx="33">
                  <c:v>125.21148998365302</c:v>
                </c:pt>
                <c:pt idx="34">
                  <c:v>124.88014729952074</c:v>
                </c:pt>
                <c:pt idx="35">
                  <c:v>125.18445057365039</c:v>
                </c:pt>
                <c:pt idx="36">
                  <c:v>124.6709579124813</c:v>
                </c:pt>
                <c:pt idx="37">
                  <c:v>124.68083973384624</c:v>
                </c:pt>
                <c:pt idx="38">
                  <c:v>123.77311973826879</c:v>
                </c:pt>
                <c:pt idx="39">
                  <c:v>123.89919861227557</c:v>
                </c:pt>
                <c:pt idx="40">
                  <c:v>123.80294899147144</c:v>
                </c:pt>
                <c:pt idx="41">
                  <c:v>123.08159846610366</c:v>
                </c:pt>
                <c:pt idx="42">
                  <c:v>123.06677264728238</c:v>
                </c:pt>
                <c:pt idx="43">
                  <c:v>122.72559612872915</c:v>
                </c:pt>
                <c:pt idx="44">
                  <c:v>122.36694666980416</c:v>
                </c:pt>
                <c:pt idx="45">
                  <c:v>122.17497040326018</c:v>
                </c:pt>
                <c:pt idx="46">
                  <c:v>121.96591292449791</c:v>
                </c:pt>
                <c:pt idx="47">
                  <c:v>121.81794997863109</c:v>
                </c:pt>
                <c:pt idx="48">
                  <c:v>121.27836820526261</c:v>
                </c:pt>
                <c:pt idx="49">
                  <c:v>120.91429435198644</c:v>
                </c:pt>
                <c:pt idx="50">
                  <c:v>121.02013623722225</c:v>
                </c:pt>
                <c:pt idx="51">
                  <c:v>120.57477275993816</c:v>
                </c:pt>
                <c:pt idx="52">
                  <c:v>120.61998772012215</c:v>
                </c:pt>
                <c:pt idx="53">
                  <c:v>120.24455095121444</c:v>
                </c:pt>
                <c:pt idx="54">
                  <c:v>120.63476972433543</c:v>
                </c:pt>
                <c:pt idx="55">
                  <c:v>119.88259070776115</c:v>
                </c:pt>
                <c:pt idx="56">
                  <c:v>120.36661877938046</c:v>
                </c:pt>
                <c:pt idx="57">
                  <c:v>119.82648516813271</c:v>
                </c:pt>
                <c:pt idx="58">
                  <c:v>120.15613922188074</c:v>
                </c:pt>
                <c:pt idx="59">
                  <c:v>119.28027383909134</c:v>
                </c:pt>
                <c:pt idx="60">
                  <c:v>119.81301290328435</c:v>
                </c:pt>
                <c:pt idx="61">
                  <c:v>119.03959812460654</c:v>
                </c:pt>
                <c:pt idx="62">
                  <c:v>119.31079714176045</c:v>
                </c:pt>
                <c:pt idx="63">
                  <c:v>118.85011729873767</c:v>
                </c:pt>
                <c:pt idx="64">
                  <c:v>119.33863863774265</c:v>
                </c:pt>
                <c:pt idx="65">
                  <c:v>119.22273055352177</c:v>
                </c:pt>
                <c:pt idx="66">
                  <c:v>119.25649607546976</c:v>
                </c:pt>
                <c:pt idx="67">
                  <c:v>118.5522949621264</c:v>
                </c:pt>
                <c:pt idx="68">
                  <c:v>118.53783885769465</c:v>
                </c:pt>
                <c:pt idx="69">
                  <c:v>118.89478947360458</c:v>
                </c:pt>
                <c:pt idx="70">
                  <c:v>118.47267615985439</c:v>
                </c:pt>
                <c:pt idx="71">
                  <c:v>118.78813529515907</c:v>
                </c:pt>
                <c:pt idx="72">
                  <c:v>118.35520730467638</c:v>
                </c:pt>
                <c:pt idx="73">
                  <c:v>117.86174267352202</c:v>
                </c:pt>
                <c:pt idx="74">
                  <c:v>118.25825052447901</c:v>
                </c:pt>
                <c:pt idx="75">
                  <c:v>117.93641600414053</c:v>
                </c:pt>
                <c:pt idx="76">
                  <c:v>118.37231897766368</c:v>
                </c:pt>
                <c:pt idx="77">
                  <c:v>117.68034794623308</c:v>
                </c:pt>
                <c:pt idx="78">
                  <c:v>117.59731087660735</c:v>
                </c:pt>
                <c:pt idx="79">
                  <c:v>117.50257820832664</c:v>
                </c:pt>
                <c:pt idx="80">
                  <c:v>118.19571527190277</c:v>
                </c:pt>
                <c:pt idx="81">
                  <c:v>117.50470834795166</c:v>
                </c:pt>
                <c:pt idx="82">
                  <c:v>118.03826895730833</c:v>
                </c:pt>
                <c:pt idx="83">
                  <c:v>117.33839602205941</c:v>
                </c:pt>
                <c:pt idx="84">
                  <c:v>117.78184466494399</c:v>
                </c:pt>
                <c:pt idx="85">
                  <c:v>117.47877398402628</c:v>
                </c:pt>
                <c:pt idx="86">
                  <c:v>117.98366059879432</c:v>
                </c:pt>
                <c:pt idx="87">
                  <c:v>117.12697650182054</c:v>
                </c:pt>
                <c:pt idx="88">
                  <c:v>117.9716840166781</c:v>
                </c:pt>
                <c:pt idx="89">
                  <c:v>117.49351356767824</c:v>
                </c:pt>
                <c:pt idx="90">
                  <c:v>116.92947516427259</c:v>
                </c:pt>
                <c:pt idx="91">
                  <c:v>117.56634013337437</c:v>
                </c:pt>
                <c:pt idx="92">
                  <c:v>117.06798068609579</c:v>
                </c:pt>
                <c:pt idx="93">
                  <c:v>117.03897715330554</c:v>
                </c:pt>
                <c:pt idx="94">
                  <c:v>117.32655393315406</c:v>
                </c:pt>
                <c:pt idx="95">
                  <c:v>117.54481486838615</c:v>
                </c:pt>
                <c:pt idx="96">
                  <c:v>116.86912820244525</c:v>
                </c:pt>
                <c:pt idx="97">
                  <c:v>116.95189589525729</c:v>
                </c:pt>
                <c:pt idx="98">
                  <c:v>116.98155674771529</c:v>
                </c:pt>
                <c:pt idx="99">
                  <c:v>116.90983151418966</c:v>
                </c:pt>
                <c:pt idx="100">
                  <c:v>117.57361726013927</c:v>
                </c:pt>
                <c:pt idx="101">
                  <c:v>116.76130427691272</c:v>
                </c:pt>
                <c:pt idx="102">
                  <c:v>116.96935823342211</c:v>
                </c:pt>
                <c:pt idx="103">
                  <c:v>117.22235207017737</c:v>
                </c:pt>
                <c:pt idx="104">
                  <c:v>116.59949197701918</c:v>
                </c:pt>
                <c:pt idx="105">
                  <c:v>117.09077110928949</c:v>
                </c:pt>
                <c:pt idx="106">
                  <c:v>117.25538641471155</c:v>
                </c:pt>
                <c:pt idx="107">
                  <c:v>116.59173433479882</c:v>
                </c:pt>
                <c:pt idx="108">
                  <c:v>116.56296804582709</c:v>
                </c:pt>
                <c:pt idx="109">
                  <c:v>116.51943660571973</c:v>
                </c:pt>
                <c:pt idx="110">
                  <c:v>116.60034583540936</c:v>
                </c:pt>
                <c:pt idx="111">
                  <c:v>116.68403843060052</c:v>
                </c:pt>
                <c:pt idx="112">
                  <c:v>117.20126559265063</c:v>
                </c:pt>
                <c:pt idx="113">
                  <c:v>116.90929703717046</c:v>
                </c:pt>
                <c:pt idx="114">
                  <c:v>116.62120843399578</c:v>
                </c:pt>
                <c:pt idx="115">
                  <c:v>116.89920792016592</c:v>
                </c:pt>
                <c:pt idx="116">
                  <c:v>116.4371021315778</c:v>
                </c:pt>
                <c:pt idx="117">
                  <c:v>116.70100361401769</c:v>
                </c:pt>
                <c:pt idx="118">
                  <c:v>117.21928009606351</c:v>
                </c:pt>
                <c:pt idx="119">
                  <c:v>117.0889667875997</c:v>
                </c:pt>
                <c:pt idx="120">
                  <c:v>117.25869410113789</c:v>
                </c:pt>
                <c:pt idx="121">
                  <c:v>116.65754554325675</c:v>
                </c:pt>
                <c:pt idx="122">
                  <c:v>116.4364496165872</c:v>
                </c:pt>
                <c:pt idx="123">
                  <c:v>116.54115177910265</c:v>
                </c:pt>
                <c:pt idx="124">
                  <c:v>116.72684074352755</c:v>
                </c:pt>
                <c:pt idx="125">
                  <c:v>116.92342143373978</c:v>
                </c:pt>
                <c:pt idx="126">
                  <c:v>116.93532328950452</c:v>
                </c:pt>
                <c:pt idx="127">
                  <c:v>116.41834551809096</c:v>
                </c:pt>
                <c:pt idx="128">
                  <c:v>116.98651255285547</c:v>
                </c:pt>
                <c:pt idx="129">
                  <c:v>117.10853727836808</c:v>
                </c:pt>
                <c:pt idx="130">
                  <c:v>116.32197290311898</c:v>
                </c:pt>
                <c:pt idx="131">
                  <c:v>116.9317478327693</c:v>
                </c:pt>
                <c:pt idx="132">
                  <c:v>116.32155434908726</c:v>
                </c:pt>
                <c:pt idx="133">
                  <c:v>116.17146800273126</c:v>
                </c:pt>
                <c:pt idx="134">
                  <c:v>116.6822842027843</c:v>
                </c:pt>
                <c:pt idx="135">
                  <c:v>116.19308112741361</c:v>
                </c:pt>
                <c:pt idx="136">
                  <c:v>116.38701779468973</c:v>
                </c:pt>
                <c:pt idx="137">
                  <c:v>117.04730500936122</c:v>
                </c:pt>
                <c:pt idx="138">
                  <c:v>116.53760467981544</c:v>
                </c:pt>
                <c:pt idx="139">
                  <c:v>117.11335337384253</c:v>
                </c:pt>
                <c:pt idx="140">
                  <c:v>116.8725688431703</c:v>
                </c:pt>
                <c:pt idx="141">
                  <c:v>116.72910097988346</c:v>
                </c:pt>
                <c:pt idx="142">
                  <c:v>116.2038428682073</c:v>
                </c:pt>
                <c:pt idx="143">
                  <c:v>116.99853205774534</c:v>
                </c:pt>
                <c:pt idx="144">
                  <c:v>116.52760538876434</c:v>
                </c:pt>
                <c:pt idx="145">
                  <c:v>116.97517607109515</c:v>
                </c:pt>
                <c:pt idx="146">
                  <c:v>116.19799132367601</c:v>
                </c:pt>
                <c:pt idx="147">
                  <c:v>116.311597415829</c:v>
                </c:pt>
                <c:pt idx="148">
                  <c:v>116.29722625243039</c:v>
                </c:pt>
                <c:pt idx="149">
                  <c:v>116.84203873576568</c:v>
                </c:pt>
                <c:pt idx="150">
                  <c:v>116.29034846875888</c:v>
                </c:pt>
              </c:numCache>
            </c:numRef>
          </c:yVal>
          <c:smooth val="0"/>
          <c:extLst>
            <c:ext xmlns:c16="http://schemas.microsoft.com/office/drawing/2014/chart" uri="{C3380CC4-5D6E-409C-BE32-E72D297353CC}">
              <c16:uniqueId val="{00000000-3425-4E96-BEFC-94F16AE82E1E}"/>
            </c:ext>
          </c:extLst>
        </c:ser>
        <c:dLbls>
          <c:showLegendKey val="0"/>
          <c:showVal val="0"/>
          <c:showCatName val="0"/>
          <c:showSerName val="0"/>
          <c:showPercent val="0"/>
          <c:showBubbleSize val="0"/>
        </c:dLbls>
        <c:axId val="277029632"/>
        <c:axId val="277031168"/>
      </c:scatterChart>
      <c:valAx>
        <c:axId val="277029632"/>
        <c:scaling>
          <c:orientation val="minMax"/>
          <c:max val="150"/>
          <c:min val="0"/>
        </c:scaling>
        <c:delete val="0"/>
        <c:axPos val="b"/>
        <c:majorGridlines/>
        <c:minorGridlines/>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fr-FR" sz="1000" b="1" i="0" u="none" strike="noStrike" kern="1200" baseline="0">
                    <a:solidFill>
                      <a:sysClr val="windowText" lastClr="000000"/>
                    </a:solidFill>
                    <a:latin typeface="Arial" pitchFamily="34" charset="0"/>
                    <a:cs typeface="Arial" pitchFamily="34" charset="0"/>
                  </a:rPr>
                  <a:t>Temps en minutes</a:t>
                </a:r>
              </a:p>
            </c:rich>
          </c:tx>
          <c:overlay val="0"/>
        </c:title>
        <c:numFmt formatCode="General" sourceLinked="1"/>
        <c:majorTickMark val="out"/>
        <c:minorTickMark val="none"/>
        <c:tickLblPos val="low"/>
        <c:txPr>
          <a:bodyPr/>
          <a:lstStyle/>
          <a:p>
            <a:pPr>
              <a:defRPr>
                <a:latin typeface="Arial" pitchFamily="34" charset="0"/>
                <a:cs typeface="Arial" pitchFamily="34" charset="0"/>
              </a:defRPr>
            </a:pPr>
            <a:endParaRPr lang="fr-FR"/>
          </a:p>
        </c:txPr>
        <c:crossAx val="277031168"/>
        <c:crosses val="autoZero"/>
        <c:crossBetween val="midCat"/>
      </c:valAx>
      <c:valAx>
        <c:axId val="277031168"/>
        <c:scaling>
          <c:orientation val="minMax"/>
        </c:scaling>
        <c:delete val="0"/>
        <c:axPos val="l"/>
        <c:majorGridlines/>
        <c:minorGridlines/>
        <c:title>
          <c:tx>
            <c:rich>
              <a:bodyPr/>
              <a:lstStyle/>
              <a:p>
                <a:pPr marL="0" marR="0" lvl="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fr-FR" sz="1000" b="1" i="0" u="none" strike="noStrike" kern="1200" baseline="0">
                    <a:solidFill>
                      <a:sysClr val="windowText" lastClr="000000"/>
                    </a:solidFill>
                    <a:latin typeface="Arial" pitchFamily="34" charset="0"/>
                    <a:cs typeface="Arial" pitchFamily="34" charset="0"/>
                  </a:rPr>
                  <a:t>Glycémie G mg</a:t>
                </a:r>
                <a:r>
                  <a:rPr lang="en-US" sz="1000" b="1" i="0" u="none" strike="noStrike" kern="1200" baseline="0">
                    <a:solidFill>
                      <a:sysClr val="windowText" lastClr="000000"/>
                    </a:solidFill>
                    <a:latin typeface="Arial" pitchFamily="34" charset="0"/>
                    <a:cs typeface="Arial" pitchFamily="34" charset="0"/>
                    <a:sym typeface="Symbol" panose="05050102010706020507" pitchFamily="18" charset="2"/>
                  </a:rPr>
                  <a:t>dL</a:t>
                </a:r>
                <a:r>
                  <a:rPr lang="en-US" sz="1000" b="1" i="0" u="none" strike="noStrike" kern="1200" baseline="30000">
                    <a:solidFill>
                      <a:sysClr val="windowText" lastClr="000000"/>
                    </a:solidFill>
                    <a:latin typeface="Arial" pitchFamily="34" charset="0"/>
                    <a:cs typeface="Arial" pitchFamily="34" charset="0"/>
                  </a:rPr>
                  <a:t>-1</a:t>
                </a:r>
                <a:r>
                  <a:rPr lang="en-US" sz="1000" b="1" i="0" u="none" strike="noStrike" kern="1200" baseline="0">
                    <a:solidFill>
                      <a:sysClr val="windowText" lastClr="000000"/>
                    </a:solidFill>
                    <a:latin typeface="Arial" pitchFamily="34" charset="0"/>
                    <a:cs typeface="Arial" pitchFamily="34" charset="0"/>
                  </a:rPr>
                  <a:t> </a:t>
                </a:r>
              </a:p>
            </c:rich>
          </c:tx>
          <c:overlay val="0"/>
        </c:title>
        <c:numFmt formatCode="General" sourceLinked="1"/>
        <c:majorTickMark val="out"/>
        <c:minorTickMark val="none"/>
        <c:tickLblPos val="nextTo"/>
        <c:txPr>
          <a:bodyPr/>
          <a:lstStyle/>
          <a:p>
            <a:pPr>
              <a:defRPr b="1">
                <a:latin typeface="Arial" pitchFamily="34" charset="0"/>
                <a:cs typeface="Arial" pitchFamily="34" charset="0"/>
              </a:defRPr>
            </a:pPr>
            <a:endParaRPr lang="fr-FR"/>
          </a:p>
        </c:txPr>
        <c:crossAx val="277029632"/>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100">
                <a:latin typeface="Arial" panose="020B0604020202020204" pitchFamily="34" charset="0"/>
                <a:cs typeface="Arial" panose="020B0604020202020204" pitchFamily="34" charset="0"/>
              </a:rPr>
              <a:t>Courant de sortie (I) en µA en fonction de la glycémie (G) en mg</a:t>
            </a:r>
            <a:r>
              <a:rPr lang="en-US" sz="1100">
                <a:latin typeface="Arial" panose="020B0604020202020204" pitchFamily="34" charset="0"/>
                <a:cs typeface="Arial" panose="020B0604020202020204" pitchFamily="34" charset="0"/>
                <a:sym typeface="Symbol" panose="05050102010706020507" pitchFamily="18" charset="2"/>
              </a:rPr>
              <a:t></a:t>
            </a:r>
            <a:r>
              <a:rPr lang="en-US" sz="1100">
                <a:latin typeface="Arial" panose="020B0604020202020204" pitchFamily="34" charset="0"/>
                <a:cs typeface="Arial" panose="020B0604020202020204" pitchFamily="34" charset="0"/>
              </a:rPr>
              <a:t>dL</a:t>
            </a:r>
            <a:r>
              <a:rPr lang="en-US" sz="1100" baseline="30000">
                <a:latin typeface="Arial" panose="020B0604020202020204" pitchFamily="34" charset="0"/>
                <a:cs typeface="Arial" panose="020B0604020202020204" pitchFamily="34" charset="0"/>
              </a:rPr>
              <a:t>-1</a:t>
            </a:r>
            <a:endParaRPr lang="en-US" sz="1100">
              <a:latin typeface="Arial" panose="020B0604020202020204" pitchFamily="34" charset="0"/>
              <a:cs typeface="Arial" panose="020B0604020202020204" pitchFamily="34" charset="0"/>
            </a:endParaRPr>
          </a:p>
        </c:rich>
      </c:tx>
      <c:layout>
        <c:manualLayout>
          <c:xMode val="edge"/>
          <c:yMode val="edge"/>
          <c:x val="0.15077949948054761"/>
          <c:y val="6.1062800076819669E-2"/>
        </c:manualLayout>
      </c:layout>
      <c:overlay val="0"/>
    </c:title>
    <c:autoTitleDeleted val="0"/>
    <c:plotArea>
      <c:layout>
        <c:manualLayout>
          <c:layoutTarget val="inner"/>
          <c:xMode val="edge"/>
          <c:yMode val="edge"/>
          <c:x val="0.12116248244520537"/>
          <c:y val="0.22633827882870755"/>
          <c:w val="0.83983068499203128"/>
          <c:h val="0.60855428903801578"/>
        </c:manualLayout>
      </c:layout>
      <c:scatterChart>
        <c:scatterStyle val="lineMarker"/>
        <c:varyColors val="0"/>
        <c:ser>
          <c:idx val="0"/>
          <c:order val="0"/>
          <c:tx>
            <c:strRef>
              <c:f>Feuil1!$A$13</c:f>
              <c:strCache>
                <c:ptCount val="1"/>
                <c:pt idx="0">
                  <c:v>Courant en µA</c:v>
                </c:pt>
              </c:strCache>
            </c:strRef>
          </c:tx>
          <c:spPr>
            <a:ln w="28575">
              <a:noFill/>
            </a:ln>
          </c:spPr>
          <c:xVal>
            <c:numRef>
              <c:f>Feuil1!$B$12:$E$12</c:f>
              <c:numCache>
                <c:formatCode>General</c:formatCode>
                <c:ptCount val="4"/>
                <c:pt idx="0">
                  <c:v>50</c:v>
                </c:pt>
                <c:pt idx="1">
                  <c:v>100</c:v>
                </c:pt>
                <c:pt idx="2">
                  <c:v>150</c:v>
                </c:pt>
                <c:pt idx="3">
                  <c:v>200</c:v>
                </c:pt>
              </c:numCache>
            </c:numRef>
          </c:xVal>
          <c:yVal>
            <c:numRef>
              <c:f>Feuil1!$B$13:$E$13</c:f>
              <c:numCache>
                <c:formatCode>General</c:formatCode>
                <c:ptCount val="4"/>
                <c:pt idx="0">
                  <c:v>1.1000000000000001</c:v>
                </c:pt>
                <c:pt idx="1">
                  <c:v>6.2</c:v>
                </c:pt>
                <c:pt idx="2">
                  <c:v>10.5</c:v>
                </c:pt>
                <c:pt idx="3">
                  <c:v>17</c:v>
                </c:pt>
              </c:numCache>
            </c:numRef>
          </c:yVal>
          <c:smooth val="0"/>
          <c:extLst>
            <c:ext xmlns:c16="http://schemas.microsoft.com/office/drawing/2014/chart" uri="{C3380CC4-5D6E-409C-BE32-E72D297353CC}">
              <c16:uniqueId val="{00000000-CBC9-4AC3-83FF-C8D251F7B750}"/>
            </c:ext>
          </c:extLst>
        </c:ser>
        <c:dLbls>
          <c:showLegendKey val="0"/>
          <c:showVal val="0"/>
          <c:showCatName val="0"/>
          <c:showSerName val="0"/>
          <c:showPercent val="0"/>
          <c:showBubbleSize val="0"/>
        </c:dLbls>
        <c:axId val="277046784"/>
        <c:axId val="277048320"/>
      </c:scatterChart>
      <c:valAx>
        <c:axId val="277046784"/>
        <c:scaling>
          <c:orientation val="minMax"/>
          <c:max val="250"/>
          <c:min val="40"/>
        </c:scaling>
        <c:delete val="0"/>
        <c:axPos val="b"/>
        <c:majorGridlines/>
        <c:minorGridlines/>
        <c:title>
          <c:tx>
            <c:rich>
              <a:bodyPr/>
              <a:lstStyle/>
              <a:p>
                <a:pPr>
                  <a:defRPr>
                    <a:latin typeface="Arial" panose="020B0604020202020204" pitchFamily="34" charset="0"/>
                    <a:cs typeface="Arial" panose="020B0604020202020204" pitchFamily="34" charset="0"/>
                  </a:defRPr>
                </a:pPr>
                <a:r>
                  <a:rPr lang="fr-FR">
                    <a:latin typeface="Arial" panose="020B0604020202020204" pitchFamily="34" charset="0"/>
                    <a:cs typeface="Arial" panose="020B0604020202020204" pitchFamily="34" charset="0"/>
                  </a:rPr>
                  <a:t>Glycémie</a:t>
                </a:r>
                <a:r>
                  <a:rPr lang="fr-FR" baseline="0">
                    <a:latin typeface="Arial" panose="020B0604020202020204" pitchFamily="34" charset="0"/>
                    <a:cs typeface="Arial" panose="020B0604020202020204" pitchFamily="34" charset="0"/>
                  </a:rPr>
                  <a:t> en </a:t>
                </a:r>
                <a:r>
                  <a:rPr lang="en-US" sz="1000" b="1" i="0" u="none" strike="noStrike" kern="1200" baseline="0">
                    <a:solidFill>
                      <a:sysClr val="windowText" lastClr="000000"/>
                    </a:solidFill>
                    <a:latin typeface="Arial" panose="020B0604020202020204" pitchFamily="34" charset="0"/>
                    <a:cs typeface="Arial" panose="020B0604020202020204" pitchFamily="34" charset="0"/>
                  </a:rPr>
                  <a:t>mg</a:t>
                </a:r>
                <a:r>
                  <a:rPr lang="en-US" sz="10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10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1000" b="1" i="0" u="none" strike="noStrike" kern="1200" baseline="30000">
                    <a:solidFill>
                      <a:sysClr val="windowText" lastClr="000000"/>
                    </a:solidFill>
                    <a:latin typeface="Arial" panose="020B0604020202020204" pitchFamily="34" charset="0"/>
                    <a:cs typeface="Arial" panose="020B0604020202020204" pitchFamily="34" charset="0"/>
                  </a:rPr>
                  <a:t>-1</a:t>
                </a:r>
                <a:r>
                  <a:rPr lang="fr-FR" baseline="0">
                    <a:latin typeface="Arial" panose="020B0604020202020204" pitchFamily="34" charset="0"/>
                    <a:cs typeface="Arial" panose="020B0604020202020204" pitchFamily="34" charset="0"/>
                  </a:rPr>
                  <a:t> </a:t>
                </a:r>
                <a:endParaRPr lang="fr-FR">
                  <a:latin typeface="Arial" panose="020B0604020202020204" pitchFamily="34" charset="0"/>
                  <a:cs typeface="Arial" panose="020B0604020202020204" pitchFamily="34" charset="0"/>
                </a:endParaRPr>
              </a:p>
            </c:rich>
          </c:tx>
          <c:layout>
            <c:manualLayout>
              <c:xMode val="edge"/>
              <c:yMode val="edge"/>
              <c:x val="0.41677938494103872"/>
              <c:y val="0.91333297606750108"/>
            </c:manualLayout>
          </c:layout>
          <c:overlay val="0"/>
        </c:title>
        <c:numFmt formatCode="General" sourceLinked="1"/>
        <c:majorTickMark val="out"/>
        <c:minorTickMark val="none"/>
        <c:tickLblPos val="nextTo"/>
        <c:txPr>
          <a:bodyPr/>
          <a:lstStyle/>
          <a:p>
            <a:pPr>
              <a:defRPr b="1">
                <a:latin typeface="Arial" pitchFamily="34" charset="0"/>
                <a:cs typeface="Arial" pitchFamily="34" charset="0"/>
              </a:defRPr>
            </a:pPr>
            <a:endParaRPr lang="fr-FR"/>
          </a:p>
        </c:txPr>
        <c:crossAx val="277048320"/>
        <c:crosses val="autoZero"/>
        <c:crossBetween val="midCat"/>
      </c:valAx>
      <c:valAx>
        <c:axId val="277048320"/>
        <c:scaling>
          <c:orientation val="minMax"/>
        </c:scaling>
        <c:delete val="0"/>
        <c:axPos val="l"/>
        <c:majorGridlines/>
        <c:minorGridlines/>
        <c:title>
          <c:tx>
            <c:rich>
              <a:bodyPr/>
              <a:lstStyle/>
              <a:p>
                <a:pPr>
                  <a:defRPr>
                    <a:latin typeface="Arial" panose="020B0604020202020204" pitchFamily="34" charset="0"/>
                    <a:cs typeface="Arial" panose="020B0604020202020204" pitchFamily="34" charset="0"/>
                  </a:defRPr>
                </a:pPr>
                <a:r>
                  <a:rPr lang="en-US" sz="1000" b="1" i="0" u="none" strike="noStrike" kern="1200" baseline="0">
                    <a:solidFill>
                      <a:sysClr val="windowText" lastClr="000000"/>
                    </a:solidFill>
                    <a:latin typeface="Arial" panose="020B0604020202020204" pitchFamily="34" charset="0"/>
                    <a:cs typeface="Arial" panose="020B0604020202020204" pitchFamily="34" charset="0"/>
                  </a:rPr>
                  <a:t>Courant de sortie (I) en µA </a:t>
                </a:r>
                <a:endParaRPr lang="fr-FR">
                  <a:latin typeface="Arial" panose="020B0604020202020204" pitchFamily="34" charset="0"/>
                  <a:cs typeface="Arial" panose="020B0604020202020204" pitchFamily="34" charset="0"/>
                </a:endParaRPr>
              </a:p>
            </c:rich>
          </c:tx>
          <c:layout>
            <c:manualLayout>
              <c:xMode val="edge"/>
              <c:yMode val="edge"/>
              <c:x val="3.4126739877248423E-2"/>
              <c:y val="0.24485583399704702"/>
            </c:manualLayout>
          </c:layout>
          <c:overlay val="0"/>
        </c:title>
        <c:numFmt formatCode="General" sourceLinked="1"/>
        <c:majorTickMark val="out"/>
        <c:minorTickMark val="none"/>
        <c:tickLblPos val="nextTo"/>
        <c:txPr>
          <a:bodyPr/>
          <a:lstStyle/>
          <a:p>
            <a:pPr>
              <a:defRPr b="1">
                <a:latin typeface="Arial" pitchFamily="34" charset="0"/>
                <a:cs typeface="Arial" pitchFamily="34" charset="0"/>
              </a:defRPr>
            </a:pPr>
            <a:endParaRPr lang="fr-FR"/>
          </a:p>
        </c:txPr>
        <c:crossAx val="277046784"/>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en-US" sz="1050"/>
              <a:t>Glycémie mesurée G</a:t>
            </a:r>
            <a:r>
              <a:rPr lang="en-US" sz="1050" baseline="-25000"/>
              <a:t>mes</a:t>
            </a:r>
            <a:r>
              <a:rPr lang="en-US" sz="1050"/>
              <a:t> en mg</a:t>
            </a:r>
            <a:r>
              <a:rPr lang="en-US" sz="1050">
                <a:sym typeface="Symbol" panose="05050102010706020507" pitchFamily="18" charset="2"/>
              </a:rPr>
              <a:t></a:t>
            </a:r>
            <a:r>
              <a:rPr lang="en-US" sz="1050"/>
              <a:t>dL</a:t>
            </a:r>
            <a:r>
              <a:rPr lang="en-US" sz="1050" baseline="30000"/>
              <a:t>-1</a:t>
            </a:r>
            <a:r>
              <a:rPr lang="en-US" sz="1050" baseline="0"/>
              <a:t> en fonction du temps en minutes </a:t>
            </a:r>
            <a:endParaRPr lang="en-US" sz="1050"/>
          </a:p>
        </c:rich>
      </c:tx>
      <c:overlay val="0"/>
    </c:title>
    <c:autoTitleDeleted val="0"/>
    <c:plotArea>
      <c:layout/>
      <c:scatterChart>
        <c:scatterStyle val="lineMarker"/>
        <c:varyColors val="0"/>
        <c:ser>
          <c:idx val="0"/>
          <c:order val="0"/>
          <c:tx>
            <c:strRef>
              <c:f>Feuil1!$B$1</c:f>
              <c:strCache>
                <c:ptCount val="1"/>
                <c:pt idx="0">
                  <c:v>Glycémie mesurée en mg/dL</c:v>
                </c:pt>
              </c:strCache>
            </c:strRef>
          </c:tx>
          <c:marker>
            <c:symbol val="none"/>
          </c:marker>
          <c:xVal>
            <c:numRef>
              <c:f>Feuil1!$A$2:$A$651</c:f>
              <c:numCache>
                <c:formatCode>General</c:formatCode>
                <c:ptCount val="650"/>
                <c:pt idx="0">
                  <c:v>0</c:v>
                </c:pt>
                <c:pt idx="1">
                  <c:v>0.1</c:v>
                </c:pt>
                <c:pt idx="2">
                  <c:v>0.2</c:v>
                </c:pt>
                <c:pt idx="3">
                  <c:v>0.30000000000000032</c:v>
                </c:pt>
                <c:pt idx="4">
                  <c:v>0.4</c:v>
                </c:pt>
                <c:pt idx="5">
                  <c:v>0.5</c:v>
                </c:pt>
                <c:pt idx="6">
                  <c:v>0.60000000000000064</c:v>
                </c:pt>
                <c:pt idx="7">
                  <c:v>0.70000000000000062</c:v>
                </c:pt>
                <c:pt idx="8">
                  <c:v>0.8</c:v>
                </c:pt>
                <c:pt idx="9">
                  <c:v>0.9</c:v>
                </c:pt>
                <c:pt idx="10">
                  <c:v>1</c:v>
                </c:pt>
                <c:pt idx="11">
                  <c:v>1.1000000000000001</c:v>
                </c:pt>
                <c:pt idx="12">
                  <c:v>1.2</c:v>
                </c:pt>
                <c:pt idx="13">
                  <c:v>1.3</c:v>
                </c:pt>
                <c:pt idx="14">
                  <c:v>1.4</c:v>
                </c:pt>
                <c:pt idx="15">
                  <c:v>1.5</c:v>
                </c:pt>
                <c:pt idx="16">
                  <c:v>1.6</c:v>
                </c:pt>
                <c:pt idx="17">
                  <c:v>1.7</c:v>
                </c:pt>
                <c:pt idx="18">
                  <c:v>1.8</c:v>
                </c:pt>
                <c:pt idx="19">
                  <c:v>1.9000000000000001</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c:v>
                </c:pt>
                <c:pt idx="59">
                  <c:v>5.9</c:v>
                </c:pt>
                <c:pt idx="60">
                  <c:v>6</c:v>
                </c:pt>
                <c:pt idx="61">
                  <c:v>6.1</c:v>
                </c:pt>
                <c:pt idx="62">
                  <c:v>6.2</c:v>
                </c:pt>
                <c:pt idx="63">
                  <c:v>6.3</c:v>
                </c:pt>
                <c:pt idx="64">
                  <c:v>6.4</c:v>
                </c:pt>
                <c:pt idx="65">
                  <c:v>6.5</c:v>
                </c:pt>
                <c:pt idx="66">
                  <c:v>6.6</c:v>
                </c:pt>
                <c:pt idx="67">
                  <c:v>6.7</c:v>
                </c:pt>
                <c:pt idx="68">
                  <c:v>6.8</c:v>
                </c:pt>
                <c:pt idx="69">
                  <c:v>6.9</c:v>
                </c:pt>
                <c:pt idx="70">
                  <c:v>7</c:v>
                </c:pt>
                <c:pt idx="71">
                  <c:v>7.1</c:v>
                </c:pt>
                <c:pt idx="72">
                  <c:v>7.2</c:v>
                </c:pt>
                <c:pt idx="73">
                  <c:v>7.3</c:v>
                </c:pt>
                <c:pt idx="74">
                  <c:v>7.4</c:v>
                </c:pt>
                <c:pt idx="75">
                  <c:v>7.5</c:v>
                </c:pt>
                <c:pt idx="76">
                  <c:v>7.6</c:v>
                </c:pt>
                <c:pt idx="77">
                  <c:v>7.7</c:v>
                </c:pt>
                <c:pt idx="78">
                  <c:v>7.8</c:v>
                </c:pt>
                <c:pt idx="79">
                  <c:v>7.9</c:v>
                </c:pt>
                <c:pt idx="80">
                  <c:v>8</c:v>
                </c:pt>
                <c:pt idx="81">
                  <c:v>8.1</c:v>
                </c:pt>
                <c:pt idx="82">
                  <c:v>8.2000000000000011</c:v>
                </c:pt>
                <c:pt idx="83">
                  <c:v>8.3000000000000007</c:v>
                </c:pt>
                <c:pt idx="84">
                  <c:v>8.4</c:v>
                </c:pt>
                <c:pt idx="85">
                  <c:v>8.5</c:v>
                </c:pt>
                <c:pt idx="86">
                  <c:v>8.6</c:v>
                </c:pt>
                <c:pt idx="87">
                  <c:v>8.7000000000000011</c:v>
                </c:pt>
                <c:pt idx="88">
                  <c:v>8.8000000000000007</c:v>
                </c:pt>
                <c:pt idx="89">
                  <c:v>8.9</c:v>
                </c:pt>
                <c:pt idx="90">
                  <c:v>9</c:v>
                </c:pt>
                <c:pt idx="91">
                  <c:v>9.1</c:v>
                </c:pt>
                <c:pt idx="92">
                  <c:v>9.2000000000000011</c:v>
                </c:pt>
                <c:pt idx="93">
                  <c:v>9.3000000000000007</c:v>
                </c:pt>
                <c:pt idx="94">
                  <c:v>9.4</c:v>
                </c:pt>
                <c:pt idx="95">
                  <c:v>9.5</c:v>
                </c:pt>
                <c:pt idx="96">
                  <c:v>9.6</c:v>
                </c:pt>
                <c:pt idx="97">
                  <c:v>9.7000000000000011</c:v>
                </c:pt>
                <c:pt idx="98">
                  <c:v>9.8000000000000007</c:v>
                </c:pt>
                <c:pt idx="99">
                  <c:v>9.9</c:v>
                </c:pt>
                <c:pt idx="100">
                  <c:v>10</c:v>
                </c:pt>
                <c:pt idx="101">
                  <c:v>10.1</c:v>
                </c:pt>
                <c:pt idx="102">
                  <c:v>10.200000000000001</c:v>
                </c:pt>
                <c:pt idx="103">
                  <c:v>10.3</c:v>
                </c:pt>
                <c:pt idx="104">
                  <c:v>10.4</c:v>
                </c:pt>
                <c:pt idx="105">
                  <c:v>10.5</c:v>
                </c:pt>
                <c:pt idx="106">
                  <c:v>10.6</c:v>
                </c:pt>
                <c:pt idx="107">
                  <c:v>10.7</c:v>
                </c:pt>
                <c:pt idx="108">
                  <c:v>10.8</c:v>
                </c:pt>
                <c:pt idx="109">
                  <c:v>10.9</c:v>
                </c:pt>
                <c:pt idx="110">
                  <c:v>11</c:v>
                </c:pt>
                <c:pt idx="111">
                  <c:v>11.1</c:v>
                </c:pt>
                <c:pt idx="112">
                  <c:v>11.2</c:v>
                </c:pt>
                <c:pt idx="113">
                  <c:v>11.3</c:v>
                </c:pt>
                <c:pt idx="114">
                  <c:v>11.4</c:v>
                </c:pt>
                <c:pt idx="115">
                  <c:v>11.5</c:v>
                </c:pt>
                <c:pt idx="116">
                  <c:v>11.6</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16.100000000000001</c:v>
                </c:pt>
                <c:pt idx="162">
                  <c:v>16.2</c:v>
                </c:pt>
                <c:pt idx="163">
                  <c:v>16.3</c:v>
                </c:pt>
                <c:pt idx="164">
                  <c:v>16.399999999999999</c:v>
                </c:pt>
                <c:pt idx="165">
                  <c:v>16.5</c:v>
                </c:pt>
                <c:pt idx="166">
                  <c:v>16.600000000000001</c:v>
                </c:pt>
                <c:pt idx="167">
                  <c:v>16.7</c:v>
                </c:pt>
                <c:pt idx="168">
                  <c:v>16.8</c:v>
                </c:pt>
                <c:pt idx="169">
                  <c:v>16.899999999999999</c:v>
                </c:pt>
                <c:pt idx="170">
                  <c:v>17</c:v>
                </c:pt>
                <c:pt idx="171">
                  <c:v>17.100000000000001</c:v>
                </c:pt>
                <c:pt idx="172">
                  <c:v>17.2</c:v>
                </c:pt>
                <c:pt idx="173">
                  <c:v>17.3</c:v>
                </c:pt>
                <c:pt idx="174">
                  <c:v>17.399999999999999</c:v>
                </c:pt>
                <c:pt idx="175">
                  <c:v>17.5</c:v>
                </c:pt>
                <c:pt idx="176">
                  <c:v>17.600000000000001</c:v>
                </c:pt>
                <c:pt idx="177">
                  <c:v>17.7</c:v>
                </c:pt>
                <c:pt idx="178">
                  <c:v>17.8</c:v>
                </c:pt>
                <c:pt idx="179">
                  <c:v>17.899999999999999</c:v>
                </c:pt>
                <c:pt idx="180">
                  <c:v>18</c:v>
                </c:pt>
                <c:pt idx="181">
                  <c:v>18.100000000000001</c:v>
                </c:pt>
                <c:pt idx="182">
                  <c:v>18.2</c:v>
                </c:pt>
                <c:pt idx="183">
                  <c:v>18.3</c:v>
                </c:pt>
                <c:pt idx="184">
                  <c:v>18.399999999999999</c:v>
                </c:pt>
                <c:pt idx="185">
                  <c:v>18.5</c:v>
                </c:pt>
                <c:pt idx="186">
                  <c:v>18.600000000000001</c:v>
                </c:pt>
                <c:pt idx="187">
                  <c:v>18.7</c:v>
                </c:pt>
                <c:pt idx="188">
                  <c:v>18.8</c:v>
                </c:pt>
                <c:pt idx="189">
                  <c:v>18.899999999999999</c:v>
                </c:pt>
                <c:pt idx="190">
                  <c:v>19</c:v>
                </c:pt>
                <c:pt idx="191">
                  <c:v>19.100000000000001</c:v>
                </c:pt>
                <c:pt idx="192">
                  <c:v>19.2</c:v>
                </c:pt>
                <c:pt idx="193">
                  <c:v>19.3</c:v>
                </c:pt>
                <c:pt idx="194">
                  <c:v>19.399999999999999</c:v>
                </c:pt>
                <c:pt idx="195">
                  <c:v>19.5</c:v>
                </c:pt>
                <c:pt idx="196">
                  <c:v>19.600000000000001</c:v>
                </c:pt>
                <c:pt idx="197">
                  <c:v>19.7</c:v>
                </c:pt>
                <c:pt idx="198">
                  <c:v>19.8</c:v>
                </c:pt>
                <c:pt idx="199">
                  <c:v>19.899999999999999</c:v>
                </c:pt>
                <c:pt idx="200">
                  <c:v>20</c:v>
                </c:pt>
              </c:numCache>
            </c:numRef>
          </c:xVal>
          <c:yVal>
            <c:numRef>
              <c:f>Feuil1!$B$2:$B$651</c:f>
              <c:numCache>
                <c:formatCode>General</c:formatCode>
                <c:ptCount val="650"/>
                <c:pt idx="0">
                  <c:v>0.7892881325196146</c:v>
                </c:pt>
                <c:pt idx="1">
                  <c:v>2.9969784263757959</c:v>
                </c:pt>
                <c:pt idx="2">
                  <c:v>5.2516431744796757</c:v>
                </c:pt>
                <c:pt idx="3">
                  <c:v>7.5700594972493134</c:v>
                </c:pt>
                <c:pt idx="4">
                  <c:v>9.2977074134592801</c:v>
                </c:pt>
                <c:pt idx="5">
                  <c:v>11.719909733768359</c:v>
                </c:pt>
                <c:pt idx="6">
                  <c:v>13.30969410364176</c:v>
                </c:pt>
                <c:pt idx="7">
                  <c:v>15.530285537618656</c:v>
                </c:pt>
                <c:pt idx="8">
                  <c:v>18.114798646736691</c:v>
                </c:pt>
                <c:pt idx="9">
                  <c:v>19.575053462001215</c:v>
                </c:pt>
                <c:pt idx="10">
                  <c:v>21.353175566566971</c:v>
                </c:pt>
                <c:pt idx="11">
                  <c:v>23.695679992292199</c:v>
                </c:pt>
                <c:pt idx="12">
                  <c:v>24.890950428876184</c:v>
                </c:pt>
                <c:pt idx="13">
                  <c:v>27.1840579387625</c:v>
                </c:pt>
                <c:pt idx="14">
                  <c:v>28.159616812491272</c:v>
                </c:pt>
                <c:pt idx="15">
                  <c:v>29.87706430973639</c:v>
                </c:pt>
                <c:pt idx="16">
                  <c:v>31.543654161937493</c:v>
                </c:pt>
                <c:pt idx="17">
                  <c:v>33.560136014985289</c:v>
                </c:pt>
                <c:pt idx="18">
                  <c:v>34.465618441509463</c:v>
                </c:pt>
                <c:pt idx="19">
                  <c:v>36.452687469479969</c:v>
                </c:pt>
                <c:pt idx="20">
                  <c:v>37.891490488684383</c:v>
                </c:pt>
                <c:pt idx="21">
                  <c:v>39.623952468616544</c:v>
                </c:pt>
                <c:pt idx="22">
                  <c:v>40.774682365488204</c:v>
                </c:pt>
                <c:pt idx="23">
                  <c:v>42.247349635100939</c:v>
                </c:pt>
                <c:pt idx="24">
                  <c:v>43.108137410631429</c:v>
                </c:pt>
                <c:pt idx="25">
                  <c:v>44.687671011110936</c:v>
                </c:pt>
                <c:pt idx="26">
                  <c:v>45.440160417142813</c:v>
                </c:pt>
                <c:pt idx="27">
                  <c:v>47.172962671221534</c:v>
                </c:pt>
                <c:pt idx="28">
                  <c:v>48.678286739792846</c:v>
                </c:pt>
                <c:pt idx="29">
                  <c:v>49.941113234563282</c:v>
                </c:pt>
                <c:pt idx="30">
                  <c:v>50.279917743168262</c:v>
                </c:pt>
                <c:pt idx="31">
                  <c:v>51.444251648874307</c:v>
                </c:pt>
                <c:pt idx="32">
                  <c:v>52.809631489057203</c:v>
                </c:pt>
                <c:pt idx="33">
                  <c:v>53.459146965638304</c:v>
                </c:pt>
                <c:pt idx="34">
                  <c:v>54.762577850543131</c:v>
                </c:pt>
                <c:pt idx="35">
                  <c:v>56.24090096984294</c:v>
                </c:pt>
                <c:pt idx="36">
                  <c:v>57.158524599725304</c:v>
                </c:pt>
                <c:pt idx="37">
                  <c:v>57.747595284755228</c:v>
                </c:pt>
                <c:pt idx="38">
                  <c:v>58.409957198263534</c:v>
                </c:pt>
                <c:pt idx="39">
                  <c:v>59.926976613801287</c:v>
                </c:pt>
                <c:pt idx="40">
                  <c:v>60.092441521837706</c:v>
                </c:pt>
                <c:pt idx="41">
                  <c:v>61.143026587841945</c:v>
                </c:pt>
                <c:pt idx="42">
                  <c:v>61.981224560383993</c:v>
                </c:pt>
                <c:pt idx="43">
                  <c:v>63.566749593474171</c:v>
                </c:pt>
                <c:pt idx="44">
                  <c:v>63.902288606413371</c:v>
                </c:pt>
                <c:pt idx="45">
                  <c:v>64.994617389252511</c:v>
                </c:pt>
                <c:pt idx="46">
                  <c:v>65.138171522836572</c:v>
                </c:pt>
                <c:pt idx="47">
                  <c:v>65.776343275537187</c:v>
                </c:pt>
                <c:pt idx="48">
                  <c:v>66.88042639038278</c:v>
                </c:pt>
                <c:pt idx="49">
                  <c:v>67.20343084766327</c:v>
                </c:pt>
                <c:pt idx="50">
                  <c:v>68.233636463797637</c:v>
                </c:pt>
                <c:pt idx="51">
                  <c:v>68.862360390652796</c:v>
                </c:pt>
                <c:pt idx="52">
                  <c:v>69.225861366892289</c:v>
                </c:pt>
                <c:pt idx="53">
                  <c:v>69.917053963454777</c:v>
                </c:pt>
                <c:pt idx="54">
                  <c:v>70.446272051600431</c:v>
                </c:pt>
                <c:pt idx="55">
                  <c:v>71.530166118139149</c:v>
                </c:pt>
                <c:pt idx="56">
                  <c:v>72.432849977018421</c:v>
                </c:pt>
                <c:pt idx="57">
                  <c:v>72.459099155355815</c:v>
                </c:pt>
                <c:pt idx="58">
                  <c:v>73.569397551942615</c:v>
                </c:pt>
                <c:pt idx="59">
                  <c:v>73.991409078560295</c:v>
                </c:pt>
                <c:pt idx="60">
                  <c:v>74.785558909230531</c:v>
                </c:pt>
                <c:pt idx="61">
                  <c:v>74.835993199525248</c:v>
                </c:pt>
                <c:pt idx="62">
                  <c:v>75.387312855901058</c:v>
                </c:pt>
                <c:pt idx="63">
                  <c:v>75.509414373954158</c:v>
                </c:pt>
                <c:pt idx="64">
                  <c:v>76.097380576320418</c:v>
                </c:pt>
                <c:pt idx="65">
                  <c:v>77.210591354808983</c:v>
                </c:pt>
                <c:pt idx="66">
                  <c:v>77.442548721687103</c:v>
                </c:pt>
                <c:pt idx="67">
                  <c:v>77.943139523378576</c:v>
                </c:pt>
                <c:pt idx="68">
                  <c:v>78.411534275041291</c:v>
                </c:pt>
                <c:pt idx="69">
                  <c:v>78.467118581524232</c:v>
                </c:pt>
                <c:pt idx="70">
                  <c:v>79.299337992579865</c:v>
                </c:pt>
                <c:pt idx="71">
                  <c:v>79.755311356270184</c:v>
                </c:pt>
                <c:pt idx="72">
                  <c:v>80.135698406916319</c:v>
                </c:pt>
                <c:pt idx="73">
                  <c:v>80.029712585314172</c:v>
                </c:pt>
                <c:pt idx="74">
                  <c:v>80.595426633487619</c:v>
                </c:pt>
                <c:pt idx="75">
                  <c:v>81.185541571005558</c:v>
                </c:pt>
                <c:pt idx="76">
                  <c:v>81.18067646979965</c:v>
                </c:pt>
                <c:pt idx="77">
                  <c:v>81.315096033754699</c:v>
                </c:pt>
                <c:pt idx="78">
                  <c:v>82.06391057380597</c:v>
                </c:pt>
                <c:pt idx="79">
                  <c:v>82.26778443378285</c:v>
                </c:pt>
                <c:pt idx="80">
                  <c:v>82.485972565985918</c:v>
                </c:pt>
                <c:pt idx="81">
                  <c:v>82.794105729141748</c:v>
                </c:pt>
                <c:pt idx="82">
                  <c:v>83.009123424614927</c:v>
                </c:pt>
                <c:pt idx="83">
                  <c:v>83.287526049999826</c:v>
                </c:pt>
                <c:pt idx="84">
                  <c:v>84.165423361652614</c:v>
                </c:pt>
                <c:pt idx="85">
                  <c:v>84.0374360614544</c:v>
                </c:pt>
                <c:pt idx="86">
                  <c:v>83.953350340523897</c:v>
                </c:pt>
                <c:pt idx="87">
                  <c:v>84.576296403599159</c:v>
                </c:pt>
                <c:pt idx="88">
                  <c:v>85.059074010279858</c:v>
                </c:pt>
                <c:pt idx="89">
                  <c:v>84.827154627714407</c:v>
                </c:pt>
                <c:pt idx="90">
                  <c:v>85.944179401290882</c:v>
                </c:pt>
                <c:pt idx="91">
                  <c:v>85.572380157137644</c:v>
                </c:pt>
                <c:pt idx="92">
                  <c:v>85.802625808980451</c:v>
                </c:pt>
                <c:pt idx="93">
                  <c:v>86.195649439399503</c:v>
                </c:pt>
                <c:pt idx="94">
                  <c:v>86.867174486144222</c:v>
                </c:pt>
                <c:pt idx="95">
                  <c:v>86.489639450514574</c:v>
                </c:pt>
                <c:pt idx="96">
                  <c:v>87.245269419711335</c:v>
                </c:pt>
                <c:pt idx="97">
                  <c:v>87.371156249311937</c:v>
                </c:pt>
                <c:pt idx="98">
                  <c:v>87.006147114090496</c:v>
                </c:pt>
                <c:pt idx="99">
                  <c:v>87.934640812145005</c:v>
                </c:pt>
                <c:pt idx="100">
                  <c:v>87.372491153887978</c:v>
                </c:pt>
                <c:pt idx="101">
                  <c:v>87.774866321172127</c:v>
                </c:pt>
                <c:pt idx="102">
                  <c:v>88.389567256938449</c:v>
                </c:pt>
                <c:pt idx="103">
                  <c:v>87.927375119590906</c:v>
                </c:pt>
                <c:pt idx="104">
                  <c:v>88.4302139406484</c:v>
                </c:pt>
                <c:pt idx="105">
                  <c:v>88.236984471540126</c:v>
                </c:pt>
                <c:pt idx="106">
                  <c:v>88.914237759324692</c:v>
                </c:pt>
                <c:pt idx="107">
                  <c:v>89.231378727121566</c:v>
                </c:pt>
                <c:pt idx="108">
                  <c:v>89.578349983105582</c:v>
                </c:pt>
                <c:pt idx="109">
                  <c:v>89.45318495859938</c:v>
                </c:pt>
                <c:pt idx="110">
                  <c:v>89.510426454961063</c:v>
                </c:pt>
                <c:pt idx="111">
                  <c:v>90.006644117377903</c:v>
                </c:pt>
                <c:pt idx="112">
                  <c:v>89.61276996092154</c:v>
                </c:pt>
                <c:pt idx="113">
                  <c:v>89.480793461094123</c:v>
                </c:pt>
                <c:pt idx="114">
                  <c:v>89.957018102110538</c:v>
                </c:pt>
                <c:pt idx="115">
                  <c:v>90.051691777206145</c:v>
                </c:pt>
                <c:pt idx="116">
                  <c:v>89.791081855430548</c:v>
                </c:pt>
                <c:pt idx="117">
                  <c:v>90.098000274222699</c:v>
                </c:pt>
                <c:pt idx="118">
                  <c:v>90.848189647776692</c:v>
                </c:pt>
                <c:pt idx="119">
                  <c:v>90.648926955930875</c:v>
                </c:pt>
                <c:pt idx="120">
                  <c:v>90.324143518102701</c:v>
                </c:pt>
                <c:pt idx="121">
                  <c:v>90.400562413942197</c:v>
                </c:pt>
                <c:pt idx="122">
                  <c:v>91.230062656033041</c:v>
                </c:pt>
                <c:pt idx="123">
                  <c:v>90.649130521303633</c:v>
                </c:pt>
                <c:pt idx="124">
                  <c:v>91.122499294527472</c:v>
                </c:pt>
                <c:pt idx="125">
                  <c:v>91.217669496505849</c:v>
                </c:pt>
                <c:pt idx="126">
                  <c:v>90.941203431141957</c:v>
                </c:pt>
                <c:pt idx="127">
                  <c:v>91.933807530237033</c:v>
                </c:pt>
                <c:pt idx="128">
                  <c:v>91.593234046478557</c:v>
                </c:pt>
                <c:pt idx="129">
                  <c:v>91.996998626753381</c:v>
                </c:pt>
                <c:pt idx="130">
                  <c:v>91.839040616050042</c:v>
                </c:pt>
                <c:pt idx="131">
                  <c:v>92.386421106640739</c:v>
                </c:pt>
                <c:pt idx="132">
                  <c:v>92.382483418850114</c:v>
                </c:pt>
                <c:pt idx="133">
                  <c:v>92.060185956645384</c:v>
                </c:pt>
                <c:pt idx="134">
                  <c:v>92.557959225944359</c:v>
                </c:pt>
                <c:pt idx="135">
                  <c:v>92.683977070605337</c:v>
                </c:pt>
                <c:pt idx="136">
                  <c:v>91.915666870002397</c:v>
                </c:pt>
                <c:pt idx="137">
                  <c:v>92.009778429831599</c:v>
                </c:pt>
                <c:pt idx="138">
                  <c:v>92.685658725321318</c:v>
                </c:pt>
                <c:pt idx="139">
                  <c:v>92.468125847833861</c:v>
                </c:pt>
                <c:pt idx="140">
                  <c:v>92.733027322164588</c:v>
                </c:pt>
                <c:pt idx="141">
                  <c:v>92.834085948225123</c:v>
                </c:pt>
                <c:pt idx="142">
                  <c:v>92.682476735345148</c:v>
                </c:pt>
                <c:pt idx="143">
                  <c:v>92.598691844772105</c:v>
                </c:pt>
                <c:pt idx="144">
                  <c:v>92.977425628309419</c:v>
                </c:pt>
                <c:pt idx="145">
                  <c:v>92.730844206290612</c:v>
                </c:pt>
                <c:pt idx="146">
                  <c:v>93.053873800500298</c:v>
                </c:pt>
                <c:pt idx="147">
                  <c:v>93.391895398494484</c:v>
                </c:pt>
                <c:pt idx="148">
                  <c:v>93.156595291355913</c:v>
                </c:pt>
                <c:pt idx="149">
                  <c:v>93.521866396794437</c:v>
                </c:pt>
                <c:pt idx="150">
                  <c:v>93.314013742185395</c:v>
                </c:pt>
                <c:pt idx="151">
                  <c:v>93.6555124673054</c:v>
                </c:pt>
                <c:pt idx="152">
                  <c:v>93.112438833968852</c:v>
                </c:pt>
                <c:pt idx="153">
                  <c:v>93.049453347344127</c:v>
                </c:pt>
                <c:pt idx="154">
                  <c:v>93.113346128502258</c:v>
                </c:pt>
                <c:pt idx="155">
                  <c:v>93.675428279969296</c:v>
                </c:pt>
                <c:pt idx="156">
                  <c:v>93.646631343107131</c:v>
                </c:pt>
                <c:pt idx="157">
                  <c:v>93.726860373157649</c:v>
                </c:pt>
                <c:pt idx="158">
                  <c:v>94.139208088557709</c:v>
                </c:pt>
                <c:pt idx="159">
                  <c:v>93.386141106795975</c:v>
                </c:pt>
                <c:pt idx="160">
                  <c:v>93.50635282600274</c:v>
                </c:pt>
                <c:pt idx="161">
                  <c:v>94.000228752784238</c:v>
                </c:pt>
                <c:pt idx="162">
                  <c:v>93.941483328714227</c:v>
                </c:pt>
                <c:pt idx="163">
                  <c:v>93.560909500381499</c:v>
                </c:pt>
                <c:pt idx="164">
                  <c:v>93.685797021947579</c:v>
                </c:pt>
                <c:pt idx="165">
                  <c:v>93.588323091311366</c:v>
                </c:pt>
                <c:pt idx="166">
                  <c:v>94.409844201062995</c:v>
                </c:pt>
                <c:pt idx="167">
                  <c:v>94.491677535502561</c:v>
                </c:pt>
                <c:pt idx="168">
                  <c:v>94.160005574389288</c:v>
                </c:pt>
                <c:pt idx="169">
                  <c:v>94.493885333855218</c:v>
                </c:pt>
                <c:pt idx="170">
                  <c:v>94.219211826667333</c:v>
                </c:pt>
                <c:pt idx="171">
                  <c:v>94.112156647533212</c:v>
                </c:pt>
                <c:pt idx="172">
                  <c:v>93.771362034751306</c:v>
                </c:pt>
                <c:pt idx="173">
                  <c:v>94.143224185528297</c:v>
                </c:pt>
                <c:pt idx="174">
                  <c:v>94.133347139756481</c:v>
                </c:pt>
                <c:pt idx="175">
                  <c:v>94.757871169185918</c:v>
                </c:pt>
                <c:pt idx="176">
                  <c:v>94.270028691176762</c:v>
                </c:pt>
                <c:pt idx="177">
                  <c:v>94.585979231916738</c:v>
                </c:pt>
                <c:pt idx="178">
                  <c:v>94.296381971141898</c:v>
                </c:pt>
                <c:pt idx="179">
                  <c:v>94.548781521467959</c:v>
                </c:pt>
                <c:pt idx="180">
                  <c:v>94.671572236946176</c:v>
                </c:pt>
                <c:pt idx="181">
                  <c:v>94.323359937592372</c:v>
                </c:pt>
                <c:pt idx="182">
                  <c:v>94.676472406115337</c:v>
                </c:pt>
                <c:pt idx="183">
                  <c:v>94.561818740864751</c:v>
                </c:pt>
                <c:pt idx="184">
                  <c:v>94.735886458146311</c:v>
                </c:pt>
                <c:pt idx="185">
                  <c:v>94.795260257676432</c:v>
                </c:pt>
                <c:pt idx="186">
                  <c:v>94.299852687720517</c:v>
                </c:pt>
                <c:pt idx="187">
                  <c:v>94.756100929738096</c:v>
                </c:pt>
                <c:pt idx="188">
                  <c:v>94.624647861957428</c:v>
                </c:pt>
                <c:pt idx="189">
                  <c:v>95.087724647708697</c:v>
                </c:pt>
                <c:pt idx="190">
                  <c:v>94.934699370628891</c:v>
                </c:pt>
                <c:pt idx="191">
                  <c:v>94.744569736353526</c:v>
                </c:pt>
                <c:pt idx="192">
                  <c:v>94.439673279281493</c:v>
                </c:pt>
                <c:pt idx="193">
                  <c:v>95.04566929897797</c:v>
                </c:pt>
                <c:pt idx="194">
                  <c:v>94.312619637841095</c:v>
                </c:pt>
                <c:pt idx="195">
                  <c:v>94.420653238567894</c:v>
                </c:pt>
                <c:pt idx="196">
                  <c:v>94.836996754683526</c:v>
                </c:pt>
                <c:pt idx="197">
                  <c:v>94.340264078022827</c:v>
                </c:pt>
                <c:pt idx="198">
                  <c:v>95.218800230490388</c:v>
                </c:pt>
                <c:pt idx="199">
                  <c:v>94.679789603040589</c:v>
                </c:pt>
                <c:pt idx="200">
                  <c:v>94.372420109427267</c:v>
                </c:pt>
              </c:numCache>
            </c:numRef>
          </c:yVal>
          <c:smooth val="0"/>
          <c:extLst>
            <c:ext xmlns:c16="http://schemas.microsoft.com/office/drawing/2014/chart" uri="{C3380CC4-5D6E-409C-BE32-E72D297353CC}">
              <c16:uniqueId val="{00000000-39ED-479B-AD6B-2F004FD31D38}"/>
            </c:ext>
          </c:extLst>
        </c:ser>
        <c:dLbls>
          <c:showLegendKey val="0"/>
          <c:showVal val="0"/>
          <c:showCatName val="0"/>
          <c:showSerName val="0"/>
          <c:showPercent val="0"/>
          <c:showBubbleSize val="0"/>
        </c:dLbls>
        <c:axId val="277186816"/>
        <c:axId val="277193088"/>
      </c:scatterChart>
      <c:valAx>
        <c:axId val="277186816"/>
        <c:scaling>
          <c:orientation val="minMax"/>
          <c:max val="20"/>
        </c:scaling>
        <c:delete val="0"/>
        <c:axPos val="b"/>
        <c:majorGridlines/>
        <c:minorGridlines/>
        <c:title>
          <c:tx>
            <c:rich>
              <a:bodyPr/>
              <a:lstStyle/>
              <a:p>
                <a:pPr>
                  <a:defRPr sz="1000"/>
                </a:pPr>
                <a:r>
                  <a:rPr lang="fr-FR" sz="1000"/>
                  <a:t>Temps en minutes</a:t>
                </a:r>
              </a:p>
            </c:rich>
          </c:tx>
          <c:overlay val="0"/>
        </c:title>
        <c:numFmt formatCode="General" sourceLinked="1"/>
        <c:majorTickMark val="out"/>
        <c:minorTickMark val="none"/>
        <c:tickLblPos val="nextTo"/>
        <c:crossAx val="277193088"/>
        <c:crosses val="autoZero"/>
        <c:crossBetween val="midCat"/>
      </c:valAx>
      <c:valAx>
        <c:axId val="277193088"/>
        <c:scaling>
          <c:orientation val="minMax"/>
        </c:scaling>
        <c:delete val="0"/>
        <c:axPos val="l"/>
        <c:majorGridlines/>
        <c:minorGridlines/>
        <c:title>
          <c:tx>
            <c:rich>
              <a:bodyPr/>
              <a:lstStyle/>
              <a:p>
                <a:pPr>
                  <a:defRPr sz="1000"/>
                </a:pPr>
                <a:r>
                  <a:rPr lang="en-US" sz="1000" b="1" i="0" u="none" strike="noStrike" kern="1200" baseline="0">
                    <a:solidFill>
                      <a:sysClr val="windowText" lastClr="000000"/>
                    </a:solidFill>
                    <a:latin typeface="Arial" pitchFamily="34" charset="0"/>
                    <a:cs typeface="Arial" pitchFamily="34" charset="0"/>
                  </a:rPr>
                  <a:t>Glycémie mesurée G</a:t>
                </a:r>
                <a:r>
                  <a:rPr lang="en-US" sz="1000" b="1" i="0" u="none" strike="noStrike" kern="1200" baseline="-25000">
                    <a:solidFill>
                      <a:sysClr val="windowText" lastClr="000000"/>
                    </a:solidFill>
                    <a:latin typeface="Arial" pitchFamily="34" charset="0"/>
                    <a:cs typeface="Arial" pitchFamily="34" charset="0"/>
                  </a:rPr>
                  <a:t>mes</a:t>
                </a:r>
                <a:r>
                  <a:rPr lang="en-US" sz="1000" b="1" i="0" u="none" strike="noStrike" kern="1200" baseline="0">
                    <a:solidFill>
                      <a:sysClr val="windowText" lastClr="000000"/>
                    </a:solidFill>
                    <a:latin typeface="Arial" pitchFamily="34" charset="0"/>
                    <a:cs typeface="Arial" pitchFamily="34" charset="0"/>
                  </a:rPr>
                  <a:t> en mg</a:t>
                </a:r>
                <a:r>
                  <a:rPr lang="en-US" sz="1000" b="1" i="0" u="none" strike="noStrike" kern="1200" baseline="0">
                    <a:solidFill>
                      <a:sysClr val="windowText" lastClr="000000"/>
                    </a:solidFill>
                    <a:latin typeface="Arial" pitchFamily="34" charset="0"/>
                    <a:cs typeface="Arial" pitchFamily="34" charset="0"/>
                    <a:sym typeface="Symbol" panose="05050102010706020507" pitchFamily="18" charset="2"/>
                  </a:rPr>
                  <a:t></a:t>
                </a:r>
                <a:r>
                  <a:rPr lang="en-US" sz="1000" b="1" i="0" u="none" strike="noStrike" kern="1200" baseline="0">
                    <a:solidFill>
                      <a:sysClr val="windowText" lastClr="000000"/>
                    </a:solidFill>
                    <a:latin typeface="Arial" pitchFamily="34" charset="0"/>
                    <a:cs typeface="Arial" pitchFamily="34" charset="0"/>
                  </a:rPr>
                  <a:t>dL</a:t>
                </a:r>
                <a:r>
                  <a:rPr lang="en-US" sz="1000" b="1" i="0" u="none" strike="noStrike" kern="1200" baseline="30000">
                    <a:solidFill>
                      <a:sysClr val="windowText" lastClr="000000"/>
                    </a:solidFill>
                    <a:latin typeface="Arial" pitchFamily="34" charset="0"/>
                    <a:cs typeface="Arial" pitchFamily="34" charset="0"/>
                  </a:rPr>
                  <a:t>-1</a:t>
                </a:r>
                <a:r>
                  <a:rPr lang="en-US" sz="1000" b="1" i="0" u="none" strike="noStrike" kern="1200" baseline="0">
                    <a:solidFill>
                      <a:sysClr val="windowText" lastClr="000000"/>
                    </a:solidFill>
                    <a:latin typeface="Arial" pitchFamily="34" charset="0"/>
                    <a:cs typeface="Arial" pitchFamily="34" charset="0"/>
                  </a:rPr>
                  <a:t> </a:t>
                </a:r>
                <a:endParaRPr lang="fr-FR" sz="1000"/>
              </a:p>
            </c:rich>
          </c:tx>
          <c:overlay val="0"/>
        </c:title>
        <c:numFmt formatCode="General" sourceLinked="1"/>
        <c:majorTickMark val="out"/>
        <c:minorTickMark val="none"/>
        <c:tickLblPos val="nextTo"/>
        <c:crossAx val="277186816"/>
        <c:crosses val="autoZero"/>
        <c:crossBetween val="midCat"/>
      </c:valAx>
    </c:plotArea>
    <c:plotVisOnly val="1"/>
    <c:dispBlanksAs val="gap"/>
    <c:showDLblsOverMax val="0"/>
  </c:chart>
  <c:txPr>
    <a:bodyPr/>
    <a:lstStyle/>
    <a:p>
      <a:pPr>
        <a:defRPr>
          <a:latin typeface="Arial" pitchFamily="34" charset="0"/>
          <a:cs typeface="Arial" pitchFamily="34" charset="0"/>
        </a:defRPr>
      </a:pPr>
      <a:endParaRPr lang="fr-F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6479039807316799E-2"/>
          <c:y val="4.4747920673464718E-2"/>
          <c:w val="0.7969741037179412"/>
          <c:h val="0.78941181256672155"/>
        </c:manualLayout>
      </c:layout>
      <c:lineChart>
        <c:grouping val="standard"/>
        <c:varyColors val="0"/>
        <c:ser>
          <c:idx val="0"/>
          <c:order val="0"/>
          <c:tx>
            <c:v>Courbe A</c:v>
          </c:tx>
          <c:spPr>
            <a:ln w="28575" cap="rnd" cmpd="sng" algn="ctr">
              <a:solidFill>
                <a:schemeClr val="dk1">
                  <a:tint val="88500"/>
                  <a:shade val="95000"/>
                  <a:satMod val="105000"/>
                </a:schemeClr>
              </a:solidFill>
              <a:prstDash val="solid"/>
              <a:round/>
            </a:ln>
            <a:effectLst/>
          </c:spPr>
          <c:marker>
            <c:spPr>
              <a:solidFill>
                <a:schemeClr val="dk1">
                  <a:tint val="88500"/>
                </a:schemeClr>
              </a:solidFill>
              <a:ln w="9525" cap="flat" cmpd="sng" algn="ctr">
                <a:solidFill>
                  <a:schemeClr val="dk1">
                    <a:tint val="88500"/>
                    <a:shade val="95000"/>
                    <a:satMod val="105000"/>
                  </a:schemeClr>
                </a:solidFill>
                <a:prstDash val="solid"/>
                <a:round/>
              </a:ln>
              <a:effectLst/>
            </c:spPr>
          </c:marker>
          <c:cat>
            <c:numRef>
              <c:f>Feuille1!$A$4:$A$363</c:f>
              <c:numCache>
                <c:formatCode>General</c:formatCode>
                <c:ptCount val="3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numCache>
            </c:numRef>
          </c:cat>
          <c:val>
            <c:numRef>
              <c:f>Feuille1!$E$4:$E$363</c:f>
              <c:numCache>
                <c:formatCode>General</c:formatCode>
                <c:ptCount val="360"/>
                <c:pt idx="0">
                  <c:v>6.9551282051281487E-11</c:v>
                </c:pt>
                <c:pt idx="1">
                  <c:v>6.9551282051281487E-11</c:v>
                </c:pt>
                <c:pt idx="2">
                  <c:v>6.9551282051281487E-11</c:v>
                </c:pt>
                <c:pt idx="3">
                  <c:v>6.9551282051281487E-11</c:v>
                </c:pt>
                <c:pt idx="4">
                  <c:v>6.9551282051281487E-11</c:v>
                </c:pt>
                <c:pt idx="5">
                  <c:v>6.9551282051281487E-11</c:v>
                </c:pt>
                <c:pt idx="6">
                  <c:v>6.9551282051281487E-11</c:v>
                </c:pt>
                <c:pt idx="7">
                  <c:v>6.9551282051281487E-11</c:v>
                </c:pt>
                <c:pt idx="8">
                  <c:v>6.9551282051281487E-11</c:v>
                </c:pt>
                <c:pt idx="9">
                  <c:v>6.9551282051281487E-11</c:v>
                </c:pt>
                <c:pt idx="10">
                  <c:v>6.9551282051281487E-11</c:v>
                </c:pt>
                <c:pt idx="11">
                  <c:v>6.9551282051281487E-11</c:v>
                </c:pt>
                <c:pt idx="12">
                  <c:v>6.9551282051281487E-11</c:v>
                </c:pt>
                <c:pt idx="13">
                  <c:v>6.9551282051281487E-11</c:v>
                </c:pt>
                <c:pt idx="14">
                  <c:v>6.9551282051281487E-11</c:v>
                </c:pt>
                <c:pt idx="15">
                  <c:v>6.9551282051281487E-11</c:v>
                </c:pt>
                <c:pt idx="16">
                  <c:v>6.9551282051281487E-11</c:v>
                </c:pt>
                <c:pt idx="17">
                  <c:v>6.9551282051281487E-11</c:v>
                </c:pt>
                <c:pt idx="18">
                  <c:v>6.9551282051281487E-11</c:v>
                </c:pt>
                <c:pt idx="19">
                  <c:v>6.9551282051281487E-11</c:v>
                </c:pt>
                <c:pt idx="20">
                  <c:v>6.9551282051281487E-11</c:v>
                </c:pt>
                <c:pt idx="21">
                  <c:v>6.9551282051281487E-11</c:v>
                </c:pt>
                <c:pt idx="22">
                  <c:v>6.9551282051281487E-11</c:v>
                </c:pt>
                <c:pt idx="23">
                  <c:v>6.9551282051281487E-11</c:v>
                </c:pt>
                <c:pt idx="24">
                  <c:v>6.9551282051281487E-11</c:v>
                </c:pt>
                <c:pt idx="25">
                  <c:v>6.9551282051281487E-11</c:v>
                </c:pt>
                <c:pt idx="26">
                  <c:v>6.9551282051281487E-11</c:v>
                </c:pt>
                <c:pt idx="27">
                  <c:v>6.9551282051281487E-11</c:v>
                </c:pt>
                <c:pt idx="28">
                  <c:v>6.9551282051281487E-11</c:v>
                </c:pt>
                <c:pt idx="29">
                  <c:v>6.9551282051281487E-11</c:v>
                </c:pt>
                <c:pt idx="30">
                  <c:v>6.9551282051281487E-11</c:v>
                </c:pt>
                <c:pt idx="31">
                  <c:v>6.9551282051281487E-11</c:v>
                </c:pt>
                <c:pt idx="32">
                  <c:v>6.9551282051281487E-11</c:v>
                </c:pt>
                <c:pt idx="33">
                  <c:v>6.9551282051281487E-11</c:v>
                </c:pt>
                <c:pt idx="34">
                  <c:v>6.9551282051281487E-11</c:v>
                </c:pt>
                <c:pt idx="35">
                  <c:v>6.9551282051281487E-11</c:v>
                </c:pt>
                <c:pt idx="36">
                  <c:v>6.9551282051281487E-11</c:v>
                </c:pt>
                <c:pt idx="37">
                  <c:v>6.9551282051281487E-11</c:v>
                </c:pt>
                <c:pt idx="38">
                  <c:v>6.9551282051281487E-11</c:v>
                </c:pt>
                <c:pt idx="39">
                  <c:v>6.9551282051281487E-11</c:v>
                </c:pt>
                <c:pt idx="40">
                  <c:v>6.9551282051281487E-11</c:v>
                </c:pt>
                <c:pt idx="41">
                  <c:v>6.9551282051281487E-11</c:v>
                </c:pt>
                <c:pt idx="42">
                  <c:v>6.2596153846153349E-11</c:v>
                </c:pt>
                <c:pt idx="43">
                  <c:v>5.5641025641025204E-11</c:v>
                </c:pt>
                <c:pt idx="44">
                  <c:v>4.8685897435897059E-11</c:v>
                </c:pt>
                <c:pt idx="45">
                  <c:v>4.1730769230768908E-11</c:v>
                </c:pt>
                <c:pt idx="46">
                  <c:v>3.4775641025640763E-11</c:v>
                </c:pt>
                <c:pt idx="47">
                  <c:v>2.7820512820512612E-11</c:v>
                </c:pt>
                <c:pt idx="48">
                  <c:v>2.0865384615384464E-11</c:v>
                </c:pt>
                <c:pt idx="49">
                  <c:v>1.3910256410256317E-11</c:v>
                </c:pt>
                <c:pt idx="50">
                  <c:v>6.9551282051281699E-12</c:v>
                </c:pt>
                <c:pt idx="51">
                  <c:v>2.1859653436292811E-26</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6.9551282051281481E-12</c:v>
                </c:pt>
                <c:pt idx="67">
                  <c:v>1.3910256410256296E-11</c:v>
                </c:pt>
                <c:pt idx="68">
                  <c:v>2.0865384615384444E-11</c:v>
                </c:pt>
                <c:pt idx="69">
                  <c:v>2.7820512820512592E-11</c:v>
                </c:pt>
                <c:pt idx="70">
                  <c:v>3.4775641025640737E-11</c:v>
                </c:pt>
                <c:pt idx="71">
                  <c:v>4.1730769230768888E-11</c:v>
                </c:pt>
                <c:pt idx="72">
                  <c:v>4.8685897435897033E-11</c:v>
                </c:pt>
                <c:pt idx="73">
                  <c:v>5.5641025641025184E-11</c:v>
                </c:pt>
                <c:pt idx="74">
                  <c:v>6.2596153846153323E-11</c:v>
                </c:pt>
                <c:pt idx="75">
                  <c:v>6.9551282051281461E-11</c:v>
                </c:pt>
                <c:pt idx="76">
                  <c:v>6.9551282051281487E-11</c:v>
                </c:pt>
                <c:pt idx="77">
                  <c:v>6.9551282051281487E-11</c:v>
                </c:pt>
                <c:pt idx="78">
                  <c:v>6.9551282051281487E-11</c:v>
                </c:pt>
                <c:pt idx="79">
                  <c:v>6.9551282051281487E-11</c:v>
                </c:pt>
                <c:pt idx="80">
                  <c:v>6.9551282051281487E-11</c:v>
                </c:pt>
                <c:pt idx="81">
                  <c:v>6.9551282051281487E-11</c:v>
                </c:pt>
                <c:pt idx="82">
                  <c:v>6.9551282051281487E-11</c:v>
                </c:pt>
                <c:pt idx="83">
                  <c:v>6.9551282051281487E-11</c:v>
                </c:pt>
                <c:pt idx="84">
                  <c:v>6.9551282051281487E-11</c:v>
                </c:pt>
                <c:pt idx="85">
                  <c:v>6.9551282051281487E-11</c:v>
                </c:pt>
                <c:pt idx="86">
                  <c:v>6.9551282051281487E-11</c:v>
                </c:pt>
                <c:pt idx="87">
                  <c:v>6.9551282051281487E-11</c:v>
                </c:pt>
                <c:pt idx="88">
                  <c:v>6.9551282051281487E-11</c:v>
                </c:pt>
                <c:pt idx="89">
                  <c:v>6.9551282051281487E-11</c:v>
                </c:pt>
                <c:pt idx="90">
                  <c:v>6.9551282051281487E-11</c:v>
                </c:pt>
                <c:pt idx="91">
                  <c:v>6.9551282051281487E-11</c:v>
                </c:pt>
                <c:pt idx="92">
                  <c:v>6.9551282051281487E-11</c:v>
                </c:pt>
                <c:pt idx="93">
                  <c:v>6.9551282051281487E-11</c:v>
                </c:pt>
                <c:pt idx="94">
                  <c:v>6.9551282051281487E-11</c:v>
                </c:pt>
                <c:pt idx="95">
                  <c:v>6.9551282051281487E-11</c:v>
                </c:pt>
                <c:pt idx="96">
                  <c:v>6.9551282051281487E-11</c:v>
                </c:pt>
                <c:pt idx="97">
                  <c:v>6.9551282051281487E-11</c:v>
                </c:pt>
                <c:pt idx="98">
                  <c:v>6.9551282051281487E-11</c:v>
                </c:pt>
                <c:pt idx="99">
                  <c:v>6.9551282051281487E-11</c:v>
                </c:pt>
                <c:pt idx="100">
                  <c:v>6.9551282051281487E-11</c:v>
                </c:pt>
                <c:pt idx="101">
                  <c:v>6.9551282051281487E-11</c:v>
                </c:pt>
                <c:pt idx="102">
                  <c:v>6.9551282051281487E-11</c:v>
                </c:pt>
                <c:pt idx="103">
                  <c:v>6.9551282051281487E-11</c:v>
                </c:pt>
                <c:pt idx="104">
                  <c:v>6.9551282051281487E-11</c:v>
                </c:pt>
                <c:pt idx="105">
                  <c:v>6.9551282051281487E-11</c:v>
                </c:pt>
                <c:pt idx="106">
                  <c:v>6.9551282051281487E-11</c:v>
                </c:pt>
                <c:pt idx="107">
                  <c:v>6.9551282051281487E-11</c:v>
                </c:pt>
                <c:pt idx="108">
                  <c:v>6.9551282051281487E-11</c:v>
                </c:pt>
                <c:pt idx="109">
                  <c:v>6.9551282051281487E-11</c:v>
                </c:pt>
                <c:pt idx="110">
                  <c:v>6.9551282051281487E-11</c:v>
                </c:pt>
                <c:pt idx="111">
                  <c:v>6.9551282051281487E-11</c:v>
                </c:pt>
                <c:pt idx="112">
                  <c:v>6.9551282051281487E-11</c:v>
                </c:pt>
                <c:pt idx="113">
                  <c:v>6.9551282051281487E-11</c:v>
                </c:pt>
                <c:pt idx="114">
                  <c:v>6.9551282051281487E-11</c:v>
                </c:pt>
                <c:pt idx="115">
                  <c:v>6.9551282051281487E-11</c:v>
                </c:pt>
                <c:pt idx="116">
                  <c:v>6.9551282051281487E-11</c:v>
                </c:pt>
                <c:pt idx="117">
                  <c:v>6.9551282051281487E-11</c:v>
                </c:pt>
                <c:pt idx="118">
                  <c:v>6.9551282051281487E-11</c:v>
                </c:pt>
                <c:pt idx="119">
                  <c:v>6.9551282051281487E-11</c:v>
                </c:pt>
                <c:pt idx="120">
                  <c:v>6.9551282051281487E-11</c:v>
                </c:pt>
                <c:pt idx="121">
                  <c:v>6.9551282051281487E-11</c:v>
                </c:pt>
                <c:pt idx="122">
                  <c:v>6.9551282051281487E-11</c:v>
                </c:pt>
                <c:pt idx="123">
                  <c:v>6.9551282051281487E-11</c:v>
                </c:pt>
                <c:pt idx="124">
                  <c:v>6.9551282051281487E-11</c:v>
                </c:pt>
                <c:pt idx="125">
                  <c:v>6.9551282051281487E-11</c:v>
                </c:pt>
                <c:pt idx="126">
                  <c:v>6.9551282051281487E-11</c:v>
                </c:pt>
                <c:pt idx="127">
                  <c:v>6.9551282051281487E-11</c:v>
                </c:pt>
                <c:pt idx="128">
                  <c:v>6.9551282051281487E-11</c:v>
                </c:pt>
                <c:pt idx="129">
                  <c:v>6.9551282051281487E-11</c:v>
                </c:pt>
                <c:pt idx="130">
                  <c:v>6.9551282051281487E-11</c:v>
                </c:pt>
                <c:pt idx="131">
                  <c:v>6.9551282051281487E-11</c:v>
                </c:pt>
                <c:pt idx="132">
                  <c:v>6.9551282051281487E-11</c:v>
                </c:pt>
                <c:pt idx="133">
                  <c:v>6.9551282051281487E-11</c:v>
                </c:pt>
                <c:pt idx="134">
                  <c:v>6.9551282051281487E-11</c:v>
                </c:pt>
                <c:pt idx="135">
                  <c:v>6.9551282051281487E-11</c:v>
                </c:pt>
                <c:pt idx="136">
                  <c:v>6.9551282051281487E-11</c:v>
                </c:pt>
                <c:pt idx="137">
                  <c:v>6.9551282051281487E-11</c:v>
                </c:pt>
                <c:pt idx="138">
                  <c:v>6.9551282051281487E-11</c:v>
                </c:pt>
                <c:pt idx="139">
                  <c:v>6.9551282051281487E-11</c:v>
                </c:pt>
                <c:pt idx="140">
                  <c:v>6.9551282051281487E-11</c:v>
                </c:pt>
                <c:pt idx="141">
                  <c:v>6.9551282051281487E-11</c:v>
                </c:pt>
                <c:pt idx="142">
                  <c:v>6.9551282051281487E-11</c:v>
                </c:pt>
                <c:pt idx="143">
                  <c:v>6.9551282051281487E-11</c:v>
                </c:pt>
                <c:pt idx="144">
                  <c:v>6.9551282051281487E-11</c:v>
                </c:pt>
                <c:pt idx="145">
                  <c:v>6.9551282051281487E-11</c:v>
                </c:pt>
                <c:pt idx="146">
                  <c:v>6.9551282051281487E-11</c:v>
                </c:pt>
                <c:pt idx="147">
                  <c:v>6.9551282051281487E-11</c:v>
                </c:pt>
                <c:pt idx="148">
                  <c:v>6.9551282051281487E-11</c:v>
                </c:pt>
                <c:pt idx="149">
                  <c:v>6.9551282051281487E-11</c:v>
                </c:pt>
                <c:pt idx="150">
                  <c:v>6.9551282051281487E-11</c:v>
                </c:pt>
                <c:pt idx="151">
                  <c:v>6.9551282051281487E-11</c:v>
                </c:pt>
                <c:pt idx="152">
                  <c:v>6.9551282051281487E-11</c:v>
                </c:pt>
                <c:pt idx="153">
                  <c:v>6.9551282051281487E-11</c:v>
                </c:pt>
                <c:pt idx="154">
                  <c:v>6.9551282051281487E-11</c:v>
                </c:pt>
                <c:pt idx="155">
                  <c:v>6.9551282051281487E-11</c:v>
                </c:pt>
                <c:pt idx="156">
                  <c:v>6.9551282051281487E-11</c:v>
                </c:pt>
                <c:pt idx="157">
                  <c:v>6.9551282051281487E-11</c:v>
                </c:pt>
                <c:pt idx="158">
                  <c:v>6.9551282051281487E-11</c:v>
                </c:pt>
                <c:pt idx="159">
                  <c:v>6.9551282051281487E-11</c:v>
                </c:pt>
                <c:pt idx="160">
                  <c:v>6.2596153846153349E-11</c:v>
                </c:pt>
                <c:pt idx="161">
                  <c:v>5.5641025641025204E-11</c:v>
                </c:pt>
                <c:pt idx="162">
                  <c:v>4.8685897435897059E-11</c:v>
                </c:pt>
                <c:pt idx="163">
                  <c:v>4.1730769230768908E-11</c:v>
                </c:pt>
                <c:pt idx="164">
                  <c:v>3.4775641025640763E-11</c:v>
                </c:pt>
                <c:pt idx="165">
                  <c:v>2.7820512820512612E-11</c:v>
                </c:pt>
                <c:pt idx="166">
                  <c:v>2.0865384615384464E-11</c:v>
                </c:pt>
                <c:pt idx="167">
                  <c:v>1.3910256410256317E-11</c:v>
                </c:pt>
                <c:pt idx="168">
                  <c:v>6.9551282051281699E-12</c:v>
                </c:pt>
                <c:pt idx="169">
                  <c:v>2.1859653436292811E-26</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6.9551282051281481E-12</c:v>
                </c:pt>
                <c:pt idx="185">
                  <c:v>1.3910256410256296E-11</c:v>
                </c:pt>
                <c:pt idx="186">
                  <c:v>2.0865384615384444E-11</c:v>
                </c:pt>
                <c:pt idx="187">
                  <c:v>2.7820512820512592E-11</c:v>
                </c:pt>
                <c:pt idx="188">
                  <c:v>3.4775641025640737E-11</c:v>
                </c:pt>
                <c:pt idx="189">
                  <c:v>4.1730769230768888E-11</c:v>
                </c:pt>
                <c:pt idx="190">
                  <c:v>4.8685897435897033E-11</c:v>
                </c:pt>
                <c:pt idx="191">
                  <c:v>5.5641025641025184E-11</c:v>
                </c:pt>
                <c:pt idx="192">
                  <c:v>6.2596153846153323E-11</c:v>
                </c:pt>
                <c:pt idx="193">
                  <c:v>6.9551282051281461E-11</c:v>
                </c:pt>
                <c:pt idx="194">
                  <c:v>6.9551282051281487E-11</c:v>
                </c:pt>
                <c:pt idx="195">
                  <c:v>6.9551282051281487E-11</c:v>
                </c:pt>
                <c:pt idx="196">
                  <c:v>6.9551282051281487E-11</c:v>
                </c:pt>
                <c:pt idx="197">
                  <c:v>6.9551282051281487E-11</c:v>
                </c:pt>
                <c:pt idx="198">
                  <c:v>6.9551282051281487E-11</c:v>
                </c:pt>
                <c:pt idx="199">
                  <c:v>6.9551282051281487E-11</c:v>
                </c:pt>
                <c:pt idx="200">
                  <c:v>6.9551282051281487E-11</c:v>
                </c:pt>
                <c:pt idx="201">
                  <c:v>6.9551282051281487E-11</c:v>
                </c:pt>
                <c:pt idx="202">
                  <c:v>6.9551282051281487E-11</c:v>
                </c:pt>
                <c:pt idx="203">
                  <c:v>6.9551282051281487E-11</c:v>
                </c:pt>
                <c:pt idx="204">
                  <c:v>6.9551282051281487E-11</c:v>
                </c:pt>
                <c:pt idx="205">
                  <c:v>6.9551282051281487E-11</c:v>
                </c:pt>
                <c:pt idx="206">
                  <c:v>6.9551282051281487E-11</c:v>
                </c:pt>
                <c:pt idx="207">
                  <c:v>6.9551282051281487E-11</c:v>
                </c:pt>
                <c:pt idx="208">
                  <c:v>6.9551282051281487E-11</c:v>
                </c:pt>
                <c:pt idx="209">
                  <c:v>6.9551282051281487E-11</c:v>
                </c:pt>
                <c:pt idx="210">
                  <c:v>6.9551282051281487E-11</c:v>
                </c:pt>
                <c:pt idx="211">
                  <c:v>6.9551282051281487E-11</c:v>
                </c:pt>
                <c:pt idx="212">
                  <c:v>6.9551282051281487E-11</c:v>
                </c:pt>
                <c:pt idx="213">
                  <c:v>6.9551282051281487E-11</c:v>
                </c:pt>
                <c:pt idx="214">
                  <c:v>6.9551282051281487E-11</c:v>
                </c:pt>
                <c:pt idx="215">
                  <c:v>6.9551282051281487E-11</c:v>
                </c:pt>
                <c:pt idx="216">
                  <c:v>6.9551282051281487E-11</c:v>
                </c:pt>
                <c:pt idx="217">
                  <c:v>6.9551282051281487E-11</c:v>
                </c:pt>
                <c:pt idx="218">
                  <c:v>6.9551282051281487E-11</c:v>
                </c:pt>
                <c:pt idx="219">
                  <c:v>6.9551282051281487E-11</c:v>
                </c:pt>
                <c:pt idx="220">
                  <c:v>6.9551282051281487E-11</c:v>
                </c:pt>
                <c:pt idx="221">
                  <c:v>6.9551282051281487E-11</c:v>
                </c:pt>
                <c:pt idx="222">
                  <c:v>6.9551282051281487E-11</c:v>
                </c:pt>
                <c:pt idx="223">
                  <c:v>6.9551282051281487E-11</c:v>
                </c:pt>
                <c:pt idx="224">
                  <c:v>6.9551282051281487E-11</c:v>
                </c:pt>
                <c:pt idx="225">
                  <c:v>6.9551282051281487E-11</c:v>
                </c:pt>
                <c:pt idx="226">
                  <c:v>6.9551282051281487E-11</c:v>
                </c:pt>
                <c:pt idx="227">
                  <c:v>6.9551282051281487E-11</c:v>
                </c:pt>
                <c:pt idx="228">
                  <c:v>6.9551282051281487E-11</c:v>
                </c:pt>
                <c:pt idx="229">
                  <c:v>6.9551282051281487E-11</c:v>
                </c:pt>
                <c:pt idx="230">
                  <c:v>6.9551282051281487E-11</c:v>
                </c:pt>
                <c:pt idx="231">
                  <c:v>6.9551282051281487E-11</c:v>
                </c:pt>
                <c:pt idx="232">
                  <c:v>6.9551282051281487E-11</c:v>
                </c:pt>
                <c:pt idx="233">
                  <c:v>6.9551282051281487E-11</c:v>
                </c:pt>
                <c:pt idx="234">
                  <c:v>6.9551282051281487E-11</c:v>
                </c:pt>
                <c:pt idx="235">
                  <c:v>6.9551282051281487E-11</c:v>
                </c:pt>
                <c:pt idx="236">
                  <c:v>6.9551282051281487E-11</c:v>
                </c:pt>
                <c:pt idx="237">
                  <c:v>6.9551282051281487E-11</c:v>
                </c:pt>
                <c:pt idx="238">
                  <c:v>6.9551282051281487E-11</c:v>
                </c:pt>
                <c:pt idx="239">
                  <c:v>6.9551282051281487E-11</c:v>
                </c:pt>
                <c:pt idx="240">
                  <c:v>6.9551282051281487E-11</c:v>
                </c:pt>
                <c:pt idx="241">
                  <c:v>6.9551282051281487E-11</c:v>
                </c:pt>
                <c:pt idx="242">
                  <c:v>6.9551282051281487E-11</c:v>
                </c:pt>
                <c:pt idx="243">
                  <c:v>6.9551282051281487E-11</c:v>
                </c:pt>
                <c:pt idx="244">
                  <c:v>6.9551282051281487E-11</c:v>
                </c:pt>
                <c:pt idx="245">
                  <c:v>6.9551282051281487E-11</c:v>
                </c:pt>
                <c:pt idx="246">
                  <c:v>6.9551282051281487E-11</c:v>
                </c:pt>
                <c:pt idx="247">
                  <c:v>6.9551282051281487E-11</c:v>
                </c:pt>
                <c:pt idx="248">
                  <c:v>6.9551282051281487E-11</c:v>
                </c:pt>
                <c:pt idx="249">
                  <c:v>6.9551282051281487E-11</c:v>
                </c:pt>
                <c:pt idx="250">
                  <c:v>6.9551282051281487E-11</c:v>
                </c:pt>
                <c:pt idx="251">
                  <c:v>6.9551282051281487E-11</c:v>
                </c:pt>
                <c:pt idx="252">
                  <c:v>6.9551282051281487E-11</c:v>
                </c:pt>
                <c:pt idx="253">
                  <c:v>6.9551282051281487E-11</c:v>
                </c:pt>
                <c:pt idx="254">
                  <c:v>6.9551282051281487E-11</c:v>
                </c:pt>
                <c:pt idx="255">
                  <c:v>6.9551282051281487E-11</c:v>
                </c:pt>
                <c:pt idx="256">
                  <c:v>6.9551282051281487E-11</c:v>
                </c:pt>
                <c:pt idx="257">
                  <c:v>6.9551282051281487E-11</c:v>
                </c:pt>
                <c:pt idx="258">
                  <c:v>6.9551282051281487E-11</c:v>
                </c:pt>
                <c:pt idx="259">
                  <c:v>6.9551282051281487E-11</c:v>
                </c:pt>
                <c:pt idx="260">
                  <c:v>6.9551282051281487E-11</c:v>
                </c:pt>
                <c:pt idx="261">
                  <c:v>6.9551282051281487E-11</c:v>
                </c:pt>
                <c:pt idx="262">
                  <c:v>6.9551282051281487E-11</c:v>
                </c:pt>
                <c:pt idx="263">
                  <c:v>6.9551282051281487E-11</c:v>
                </c:pt>
                <c:pt idx="264">
                  <c:v>6.9551282051281487E-11</c:v>
                </c:pt>
                <c:pt idx="265">
                  <c:v>6.9551282051281487E-11</c:v>
                </c:pt>
                <c:pt idx="266">
                  <c:v>6.9551282051281487E-11</c:v>
                </c:pt>
                <c:pt idx="267">
                  <c:v>6.9551282051281487E-11</c:v>
                </c:pt>
                <c:pt idx="268">
                  <c:v>6.9551282051281487E-11</c:v>
                </c:pt>
                <c:pt idx="269">
                  <c:v>6.9551282051281487E-11</c:v>
                </c:pt>
                <c:pt idx="270">
                  <c:v>6.9551282051281487E-11</c:v>
                </c:pt>
                <c:pt idx="271">
                  <c:v>6.9551282051281487E-11</c:v>
                </c:pt>
                <c:pt idx="272">
                  <c:v>6.9551282051281487E-11</c:v>
                </c:pt>
                <c:pt idx="273">
                  <c:v>6.9551282051281487E-11</c:v>
                </c:pt>
                <c:pt idx="274">
                  <c:v>6.9551282051281487E-11</c:v>
                </c:pt>
                <c:pt idx="275">
                  <c:v>6.9551282051281487E-11</c:v>
                </c:pt>
                <c:pt idx="276">
                  <c:v>6.9551282051281487E-11</c:v>
                </c:pt>
                <c:pt idx="277">
                  <c:v>6.9551282051281487E-11</c:v>
                </c:pt>
                <c:pt idx="278">
                  <c:v>6.2596153846153349E-11</c:v>
                </c:pt>
                <c:pt idx="279">
                  <c:v>5.5641025641025204E-11</c:v>
                </c:pt>
                <c:pt idx="280">
                  <c:v>4.8685897435897059E-11</c:v>
                </c:pt>
                <c:pt idx="281">
                  <c:v>4.1730769230768908E-11</c:v>
                </c:pt>
                <c:pt idx="282">
                  <c:v>3.4775641025640763E-11</c:v>
                </c:pt>
                <c:pt idx="283">
                  <c:v>2.7820512820512612E-11</c:v>
                </c:pt>
                <c:pt idx="284">
                  <c:v>2.0865384615384464E-11</c:v>
                </c:pt>
                <c:pt idx="285">
                  <c:v>1.3910256410256317E-11</c:v>
                </c:pt>
                <c:pt idx="286">
                  <c:v>6.9551282051281699E-12</c:v>
                </c:pt>
                <c:pt idx="287">
                  <c:v>2.1859653436292811E-26</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6.9551282051281481E-12</c:v>
                </c:pt>
                <c:pt idx="303">
                  <c:v>1.3910256410256296E-11</c:v>
                </c:pt>
                <c:pt idx="304">
                  <c:v>2.0865384615384444E-11</c:v>
                </c:pt>
                <c:pt idx="305">
                  <c:v>2.7820512820512592E-11</c:v>
                </c:pt>
                <c:pt idx="306">
                  <c:v>3.4775641025640737E-11</c:v>
                </c:pt>
                <c:pt idx="307">
                  <c:v>4.1730769230768888E-11</c:v>
                </c:pt>
                <c:pt idx="308">
                  <c:v>4.8685897435897033E-11</c:v>
                </c:pt>
                <c:pt idx="309">
                  <c:v>5.5641025641025184E-11</c:v>
                </c:pt>
                <c:pt idx="310">
                  <c:v>6.2596153846153323E-11</c:v>
                </c:pt>
                <c:pt idx="311">
                  <c:v>6.9551282051281461E-11</c:v>
                </c:pt>
                <c:pt idx="312">
                  <c:v>6.9551282051281487E-11</c:v>
                </c:pt>
                <c:pt idx="313">
                  <c:v>6.9551282051281487E-11</c:v>
                </c:pt>
                <c:pt idx="314">
                  <c:v>6.9551282051281487E-11</c:v>
                </c:pt>
                <c:pt idx="315">
                  <c:v>6.9551282051281487E-11</c:v>
                </c:pt>
                <c:pt idx="316">
                  <c:v>6.9551282051281487E-11</c:v>
                </c:pt>
                <c:pt idx="317">
                  <c:v>6.9551282051281487E-11</c:v>
                </c:pt>
                <c:pt idx="318">
                  <c:v>6.9551282051281487E-11</c:v>
                </c:pt>
                <c:pt idx="319">
                  <c:v>6.9551282051281487E-11</c:v>
                </c:pt>
                <c:pt idx="320">
                  <c:v>6.9551282051281487E-11</c:v>
                </c:pt>
                <c:pt idx="321">
                  <c:v>6.9551282051281487E-11</c:v>
                </c:pt>
                <c:pt idx="322">
                  <c:v>6.9551282051281487E-11</c:v>
                </c:pt>
                <c:pt idx="323">
                  <c:v>6.9551282051281487E-11</c:v>
                </c:pt>
                <c:pt idx="324">
                  <c:v>6.9551282051281487E-11</c:v>
                </c:pt>
                <c:pt idx="325">
                  <c:v>6.9551282051281487E-11</c:v>
                </c:pt>
                <c:pt idx="326">
                  <c:v>6.9551282051281487E-11</c:v>
                </c:pt>
                <c:pt idx="327">
                  <c:v>6.9551282051281487E-11</c:v>
                </c:pt>
                <c:pt idx="328">
                  <c:v>6.9551282051281487E-11</c:v>
                </c:pt>
                <c:pt idx="329">
                  <c:v>6.9551282051281487E-11</c:v>
                </c:pt>
                <c:pt idx="330">
                  <c:v>6.9551282051281487E-11</c:v>
                </c:pt>
                <c:pt idx="331">
                  <c:v>6.9551282051281487E-11</c:v>
                </c:pt>
                <c:pt idx="332">
                  <c:v>6.9551282051281487E-11</c:v>
                </c:pt>
                <c:pt idx="333">
                  <c:v>6.9551282051281487E-11</c:v>
                </c:pt>
                <c:pt idx="334">
                  <c:v>6.9551282051281487E-11</c:v>
                </c:pt>
                <c:pt idx="335">
                  <c:v>6.9551282051281487E-11</c:v>
                </c:pt>
                <c:pt idx="336">
                  <c:v>6.9551282051281487E-11</c:v>
                </c:pt>
                <c:pt idx="337">
                  <c:v>6.9551282051281487E-11</c:v>
                </c:pt>
                <c:pt idx="338">
                  <c:v>6.9551282051281487E-11</c:v>
                </c:pt>
                <c:pt idx="339">
                  <c:v>6.9551282051281487E-11</c:v>
                </c:pt>
                <c:pt idx="340">
                  <c:v>6.9551282051281487E-11</c:v>
                </c:pt>
                <c:pt idx="341">
                  <c:v>6.9551282051281487E-11</c:v>
                </c:pt>
                <c:pt idx="342">
                  <c:v>6.9551282051281487E-11</c:v>
                </c:pt>
                <c:pt idx="343">
                  <c:v>6.9551282051281487E-11</c:v>
                </c:pt>
                <c:pt idx="344">
                  <c:v>6.9551282051281487E-11</c:v>
                </c:pt>
                <c:pt idx="345">
                  <c:v>6.9551282051281487E-11</c:v>
                </c:pt>
                <c:pt idx="346">
                  <c:v>6.9551282051281487E-11</c:v>
                </c:pt>
                <c:pt idx="347">
                  <c:v>6.9551282051281487E-11</c:v>
                </c:pt>
                <c:pt idx="348">
                  <c:v>6.9551282051281487E-11</c:v>
                </c:pt>
                <c:pt idx="349">
                  <c:v>6.9551282051281487E-11</c:v>
                </c:pt>
                <c:pt idx="350">
                  <c:v>6.9551282051281487E-11</c:v>
                </c:pt>
                <c:pt idx="351">
                  <c:v>6.9551282051281487E-11</c:v>
                </c:pt>
                <c:pt idx="352">
                  <c:v>6.9551282051281487E-11</c:v>
                </c:pt>
                <c:pt idx="353">
                  <c:v>6.9551282051281487E-11</c:v>
                </c:pt>
                <c:pt idx="354">
                  <c:v>6.9551282051281487E-11</c:v>
                </c:pt>
                <c:pt idx="355">
                  <c:v>6.9551282051281487E-11</c:v>
                </c:pt>
                <c:pt idx="356">
                  <c:v>6.9551282051281487E-11</c:v>
                </c:pt>
                <c:pt idx="357">
                  <c:v>6.9551282051281487E-11</c:v>
                </c:pt>
                <c:pt idx="358">
                  <c:v>6.9551282051281487E-11</c:v>
                </c:pt>
                <c:pt idx="359">
                  <c:v>6.9551282051281487E-11</c:v>
                </c:pt>
              </c:numCache>
            </c:numRef>
          </c:val>
          <c:smooth val="0"/>
          <c:extLst>
            <c:ext xmlns:c16="http://schemas.microsoft.com/office/drawing/2014/chart" uri="{C3380CC4-5D6E-409C-BE32-E72D297353CC}">
              <c16:uniqueId val="{00000000-C4BE-4400-89F6-0B7759B96C25}"/>
            </c:ext>
          </c:extLst>
        </c:ser>
        <c:ser>
          <c:idx val="1"/>
          <c:order val="1"/>
          <c:tx>
            <c:v>Courbe B</c:v>
          </c:tx>
          <c:spPr>
            <a:ln w="28575" cap="rnd" cmpd="sng" algn="ctr">
              <a:solidFill>
                <a:schemeClr val="dk1">
                  <a:tint val="55000"/>
                  <a:shade val="95000"/>
                  <a:satMod val="105000"/>
                </a:schemeClr>
              </a:solidFill>
              <a:prstDash val="solid"/>
              <a:round/>
            </a:ln>
            <a:effectLst/>
          </c:spPr>
          <c:marker>
            <c:spPr>
              <a:solidFill>
                <a:schemeClr val="dk1">
                  <a:tint val="55000"/>
                </a:schemeClr>
              </a:solidFill>
              <a:ln w="9525" cap="flat" cmpd="sng" algn="ctr">
                <a:solidFill>
                  <a:schemeClr val="dk1">
                    <a:tint val="55000"/>
                    <a:shade val="95000"/>
                    <a:satMod val="105000"/>
                  </a:schemeClr>
                </a:solidFill>
                <a:prstDash val="solid"/>
                <a:round/>
              </a:ln>
              <a:effectLst/>
            </c:spPr>
          </c:marker>
          <c:cat>
            <c:numRef>
              <c:f>Feuille1!$A$4:$A$363</c:f>
              <c:numCache>
                <c:formatCode>General</c:formatCode>
                <c:ptCount val="3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numCache>
            </c:numRef>
          </c:cat>
          <c:val>
            <c:numRef>
              <c:f>Feuille1!$F$4:$F$363</c:f>
              <c:numCache>
                <c:formatCode>General</c:formatCode>
                <c:ptCount val="360"/>
                <c:pt idx="0">
                  <c:v>6.9551282051281487E-11</c:v>
                </c:pt>
                <c:pt idx="1">
                  <c:v>6.9551282051281487E-11</c:v>
                </c:pt>
                <c:pt idx="2">
                  <c:v>6.9551282051281487E-11</c:v>
                </c:pt>
                <c:pt idx="3">
                  <c:v>6.9551282051281487E-11</c:v>
                </c:pt>
                <c:pt idx="4">
                  <c:v>6.9551282051281487E-11</c:v>
                </c:pt>
                <c:pt idx="5">
                  <c:v>6.9551282051281487E-11</c:v>
                </c:pt>
                <c:pt idx="6">
                  <c:v>6.9551282051281487E-11</c:v>
                </c:pt>
                <c:pt idx="7">
                  <c:v>6.9551282051281487E-11</c:v>
                </c:pt>
                <c:pt idx="8">
                  <c:v>6.9551282051281487E-11</c:v>
                </c:pt>
                <c:pt idx="9">
                  <c:v>6.9551282051281487E-11</c:v>
                </c:pt>
                <c:pt idx="10">
                  <c:v>6.9551282051281487E-11</c:v>
                </c:pt>
                <c:pt idx="11">
                  <c:v>6.9551282051281487E-11</c:v>
                </c:pt>
                <c:pt idx="12">
                  <c:v>6.9551282051281487E-11</c:v>
                </c:pt>
                <c:pt idx="13">
                  <c:v>6.9551282051281487E-11</c:v>
                </c:pt>
                <c:pt idx="14">
                  <c:v>6.9551282051281487E-11</c:v>
                </c:pt>
                <c:pt idx="15">
                  <c:v>6.9551282051281487E-11</c:v>
                </c:pt>
                <c:pt idx="16">
                  <c:v>6.9551282051281487E-11</c:v>
                </c:pt>
                <c:pt idx="17">
                  <c:v>6.9551282051281487E-11</c:v>
                </c:pt>
                <c:pt idx="18">
                  <c:v>6.9551282051281487E-11</c:v>
                </c:pt>
                <c:pt idx="19">
                  <c:v>6.9551282051281487E-11</c:v>
                </c:pt>
                <c:pt idx="20">
                  <c:v>6.9551282051281487E-11</c:v>
                </c:pt>
                <c:pt idx="21">
                  <c:v>6.9551282051281487E-11</c:v>
                </c:pt>
                <c:pt idx="22">
                  <c:v>6.9551282051281487E-11</c:v>
                </c:pt>
                <c:pt idx="23">
                  <c:v>6.9551282051281487E-11</c:v>
                </c:pt>
                <c:pt idx="24">
                  <c:v>6.9551282051281487E-11</c:v>
                </c:pt>
                <c:pt idx="25">
                  <c:v>6.9551282051281487E-11</c:v>
                </c:pt>
                <c:pt idx="26">
                  <c:v>6.9551282051281487E-11</c:v>
                </c:pt>
                <c:pt idx="27">
                  <c:v>6.9551282051281487E-11</c:v>
                </c:pt>
                <c:pt idx="28">
                  <c:v>6.9551282051281487E-11</c:v>
                </c:pt>
                <c:pt idx="29">
                  <c:v>6.9551282051281487E-11</c:v>
                </c:pt>
                <c:pt idx="30">
                  <c:v>6.9551282051281487E-11</c:v>
                </c:pt>
                <c:pt idx="31">
                  <c:v>6.9551282051281487E-11</c:v>
                </c:pt>
                <c:pt idx="32">
                  <c:v>6.9551282051281487E-11</c:v>
                </c:pt>
                <c:pt idx="33">
                  <c:v>6.9551282051281487E-11</c:v>
                </c:pt>
                <c:pt idx="34">
                  <c:v>6.9551282051281487E-11</c:v>
                </c:pt>
                <c:pt idx="35">
                  <c:v>6.9551282051281487E-11</c:v>
                </c:pt>
                <c:pt idx="36">
                  <c:v>6.9551282051281487E-11</c:v>
                </c:pt>
                <c:pt idx="37">
                  <c:v>6.9551282051281487E-11</c:v>
                </c:pt>
                <c:pt idx="38">
                  <c:v>6.9551282051281487E-11</c:v>
                </c:pt>
                <c:pt idx="39">
                  <c:v>6.9551282051281487E-11</c:v>
                </c:pt>
                <c:pt idx="40">
                  <c:v>6.9551282051281487E-11</c:v>
                </c:pt>
                <c:pt idx="41">
                  <c:v>6.9551282051281487E-11</c:v>
                </c:pt>
                <c:pt idx="42">
                  <c:v>6.9551282051281487E-11</c:v>
                </c:pt>
                <c:pt idx="43">
                  <c:v>6.9551282051281487E-11</c:v>
                </c:pt>
                <c:pt idx="44">
                  <c:v>6.9551282051281487E-11</c:v>
                </c:pt>
                <c:pt idx="45">
                  <c:v>6.9551282051281487E-11</c:v>
                </c:pt>
                <c:pt idx="46">
                  <c:v>6.9551282051281487E-11</c:v>
                </c:pt>
                <c:pt idx="47">
                  <c:v>6.9551282051281487E-11</c:v>
                </c:pt>
                <c:pt idx="48">
                  <c:v>6.9551282051281487E-11</c:v>
                </c:pt>
                <c:pt idx="49">
                  <c:v>6.9551282051281487E-11</c:v>
                </c:pt>
                <c:pt idx="50">
                  <c:v>6.9551282051281487E-11</c:v>
                </c:pt>
                <c:pt idx="51">
                  <c:v>6.9551282051281487E-11</c:v>
                </c:pt>
                <c:pt idx="52">
                  <c:v>6.9551282051281487E-11</c:v>
                </c:pt>
                <c:pt idx="53">
                  <c:v>6.9551282051281487E-11</c:v>
                </c:pt>
                <c:pt idx="54">
                  <c:v>6.9551282051281487E-11</c:v>
                </c:pt>
                <c:pt idx="55">
                  <c:v>6.9551282051281487E-11</c:v>
                </c:pt>
                <c:pt idx="56">
                  <c:v>6.9551282051281487E-11</c:v>
                </c:pt>
                <c:pt idx="57">
                  <c:v>6.9551282051281487E-11</c:v>
                </c:pt>
                <c:pt idx="58">
                  <c:v>6.9551282051281487E-11</c:v>
                </c:pt>
                <c:pt idx="59">
                  <c:v>6.9551282051281487E-11</c:v>
                </c:pt>
                <c:pt idx="60">
                  <c:v>6.9551282051281487E-11</c:v>
                </c:pt>
                <c:pt idx="61">
                  <c:v>6.9551282051281487E-11</c:v>
                </c:pt>
                <c:pt idx="62">
                  <c:v>6.9551282051281487E-11</c:v>
                </c:pt>
                <c:pt idx="63">
                  <c:v>6.9551282051281487E-11</c:v>
                </c:pt>
                <c:pt idx="64">
                  <c:v>6.9551282051281487E-11</c:v>
                </c:pt>
                <c:pt idx="65">
                  <c:v>6.9551282051281487E-11</c:v>
                </c:pt>
                <c:pt idx="66">
                  <c:v>6.9551282051281487E-11</c:v>
                </c:pt>
                <c:pt idx="67">
                  <c:v>6.9551282051281487E-11</c:v>
                </c:pt>
                <c:pt idx="68">
                  <c:v>6.9551282051281487E-11</c:v>
                </c:pt>
                <c:pt idx="69">
                  <c:v>6.9551282051281487E-11</c:v>
                </c:pt>
                <c:pt idx="70">
                  <c:v>6.9551282051281487E-11</c:v>
                </c:pt>
                <c:pt idx="71">
                  <c:v>6.9551282051281487E-11</c:v>
                </c:pt>
                <c:pt idx="72">
                  <c:v>6.9551282051281487E-11</c:v>
                </c:pt>
                <c:pt idx="73">
                  <c:v>6.2596153846153349E-11</c:v>
                </c:pt>
                <c:pt idx="74">
                  <c:v>5.5641025641025204E-11</c:v>
                </c:pt>
                <c:pt idx="75">
                  <c:v>4.8685897435897059E-11</c:v>
                </c:pt>
                <c:pt idx="76">
                  <c:v>4.1730769230768908E-11</c:v>
                </c:pt>
                <c:pt idx="77">
                  <c:v>3.4775641025640763E-11</c:v>
                </c:pt>
                <c:pt idx="78">
                  <c:v>2.7820512820512612E-11</c:v>
                </c:pt>
                <c:pt idx="79">
                  <c:v>2.0865384615384464E-11</c:v>
                </c:pt>
                <c:pt idx="80">
                  <c:v>1.3910256410256317E-11</c:v>
                </c:pt>
                <c:pt idx="81">
                  <c:v>6.9551282051281699E-12</c:v>
                </c:pt>
                <c:pt idx="82">
                  <c:v>2.1859653436292811E-26</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6.9551282051281481E-12</c:v>
                </c:pt>
                <c:pt idx="98">
                  <c:v>1.3910256410256296E-11</c:v>
                </c:pt>
                <c:pt idx="99">
                  <c:v>2.0865384615384444E-11</c:v>
                </c:pt>
                <c:pt idx="100">
                  <c:v>2.7820512820512592E-11</c:v>
                </c:pt>
                <c:pt idx="101">
                  <c:v>3.4775641025640737E-11</c:v>
                </c:pt>
                <c:pt idx="102">
                  <c:v>4.1730769230768888E-11</c:v>
                </c:pt>
                <c:pt idx="103">
                  <c:v>4.8685897435897033E-11</c:v>
                </c:pt>
                <c:pt idx="104">
                  <c:v>5.5641025641025184E-11</c:v>
                </c:pt>
                <c:pt idx="105">
                  <c:v>6.2596153846153323E-11</c:v>
                </c:pt>
                <c:pt idx="106">
                  <c:v>6.9551282051281461E-11</c:v>
                </c:pt>
                <c:pt idx="107">
                  <c:v>6.9551282051281487E-11</c:v>
                </c:pt>
                <c:pt idx="108">
                  <c:v>6.9551282051281487E-11</c:v>
                </c:pt>
                <c:pt idx="109">
                  <c:v>6.9551282051281487E-11</c:v>
                </c:pt>
                <c:pt idx="110">
                  <c:v>6.9551282051281487E-11</c:v>
                </c:pt>
                <c:pt idx="111">
                  <c:v>6.9551282051281487E-11</c:v>
                </c:pt>
                <c:pt idx="112">
                  <c:v>6.9551282051281487E-11</c:v>
                </c:pt>
                <c:pt idx="113">
                  <c:v>6.9551282051281487E-11</c:v>
                </c:pt>
                <c:pt idx="114">
                  <c:v>6.9551282051281487E-11</c:v>
                </c:pt>
                <c:pt idx="115">
                  <c:v>6.9551282051281487E-11</c:v>
                </c:pt>
                <c:pt idx="116">
                  <c:v>6.9551282051281487E-11</c:v>
                </c:pt>
                <c:pt idx="117">
                  <c:v>6.9551282051281487E-11</c:v>
                </c:pt>
                <c:pt idx="118">
                  <c:v>6.9551282051281487E-11</c:v>
                </c:pt>
                <c:pt idx="119">
                  <c:v>6.9551282051281487E-11</c:v>
                </c:pt>
                <c:pt idx="120">
                  <c:v>6.9551282051281487E-11</c:v>
                </c:pt>
                <c:pt idx="121">
                  <c:v>6.9551282051281487E-11</c:v>
                </c:pt>
                <c:pt idx="122">
                  <c:v>6.9551282051281487E-11</c:v>
                </c:pt>
                <c:pt idx="123">
                  <c:v>6.9551282051281487E-11</c:v>
                </c:pt>
                <c:pt idx="124">
                  <c:v>6.9551282051281487E-11</c:v>
                </c:pt>
                <c:pt idx="125">
                  <c:v>6.9551282051281487E-11</c:v>
                </c:pt>
                <c:pt idx="126">
                  <c:v>6.9551282051281487E-11</c:v>
                </c:pt>
                <c:pt idx="127">
                  <c:v>6.9551282051281487E-11</c:v>
                </c:pt>
                <c:pt idx="128">
                  <c:v>6.9551282051281487E-11</c:v>
                </c:pt>
                <c:pt idx="129">
                  <c:v>6.9551282051281487E-11</c:v>
                </c:pt>
                <c:pt idx="130">
                  <c:v>6.9551282051281487E-11</c:v>
                </c:pt>
                <c:pt idx="131">
                  <c:v>6.9551282051281487E-11</c:v>
                </c:pt>
                <c:pt idx="132">
                  <c:v>6.9551282051281487E-11</c:v>
                </c:pt>
                <c:pt idx="133">
                  <c:v>6.9551282051281487E-11</c:v>
                </c:pt>
                <c:pt idx="134">
                  <c:v>6.9551282051281487E-11</c:v>
                </c:pt>
                <c:pt idx="135">
                  <c:v>6.9551282051281487E-11</c:v>
                </c:pt>
                <c:pt idx="136">
                  <c:v>6.9551282051281487E-11</c:v>
                </c:pt>
                <c:pt idx="137">
                  <c:v>6.9551282051281487E-11</c:v>
                </c:pt>
                <c:pt idx="138">
                  <c:v>6.9551282051281487E-11</c:v>
                </c:pt>
                <c:pt idx="139">
                  <c:v>6.9551282051281487E-11</c:v>
                </c:pt>
                <c:pt idx="140">
                  <c:v>6.9551282051281487E-11</c:v>
                </c:pt>
                <c:pt idx="141">
                  <c:v>6.9551282051281487E-11</c:v>
                </c:pt>
                <c:pt idx="142">
                  <c:v>6.9551282051281487E-11</c:v>
                </c:pt>
                <c:pt idx="143">
                  <c:v>6.9551282051281487E-11</c:v>
                </c:pt>
                <c:pt idx="144">
                  <c:v>6.9551282051281487E-11</c:v>
                </c:pt>
                <c:pt idx="145">
                  <c:v>6.9551282051281487E-11</c:v>
                </c:pt>
                <c:pt idx="146">
                  <c:v>6.9551282051281487E-11</c:v>
                </c:pt>
                <c:pt idx="147">
                  <c:v>6.9551282051281487E-11</c:v>
                </c:pt>
                <c:pt idx="148">
                  <c:v>6.9551282051281487E-11</c:v>
                </c:pt>
                <c:pt idx="149">
                  <c:v>6.9551282051281487E-11</c:v>
                </c:pt>
                <c:pt idx="150">
                  <c:v>6.9551282051281487E-11</c:v>
                </c:pt>
                <c:pt idx="151">
                  <c:v>6.9551282051281487E-11</c:v>
                </c:pt>
                <c:pt idx="152">
                  <c:v>6.9551282051281487E-11</c:v>
                </c:pt>
                <c:pt idx="153">
                  <c:v>6.9551282051281487E-11</c:v>
                </c:pt>
                <c:pt idx="154">
                  <c:v>6.9551282051281487E-11</c:v>
                </c:pt>
                <c:pt idx="155">
                  <c:v>6.9551282051281487E-11</c:v>
                </c:pt>
                <c:pt idx="156">
                  <c:v>6.9551282051281487E-11</c:v>
                </c:pt>
                <c:pt idx="157">
                  <c:v>6.9551282051281487E-11</c:v>
                </c:pt>
                <c:pt idx="158">
                  <c:v>6.9551282051281487E-11</c:v>
                </c:pt>
                <c:pt idx="159">
                  <c:v>6.9551282051281487E-11</c:v>
                </c:pt>
                <c:pt idx="160">
                  <c:v>6.9551282051281487E-11</c:v>
                </c:pt>
                <c:pt idx="161">
                  <c:v>6.9551282051281487E-11</c:v>
                </c:pt>
                <c:pt idx="162">
                  <c:v>6.9551282051281487E-11</c:v>
                </c:pt>
                <c:pt idx="163">
                  <c:v>6.9551282051281487E-11</c:v>
                </c:pt>
                <c:pt idx="164">
                  <c:v>6.9551282051281487E-11</c:v>
                </c:pt>
                <c:pt idx="165">
                  <c:v>6.9551282051281487E-11</c:v>
                </c:pt>
                <c:pt idx="166">
                  <c:v>6.9551282051281487E-11</c:v>
                </c:pt>
                <c:pt idx="167">
                  <c:v>6.9551282051281487E-11</c:v>
                </c:pt>
                <c:pt idx="168">
                  <c:v>6.9551282051281487E-11</c:v>
                </c:pt>
                <c:pt idx="169">
                  <c:v>6.9551282051281487E-11</c:v>
                </c:pt>
                <c:pt idx="170">
                  <c:v>6.9551282051281487E-11</c:v>
                </c:pt>
                <c:pt idx="171">
                  <c:v>6.9551282051281487E-11</c:v>
                </c:pt>
                <c:pt idx="172">
                  <c:v>6.9551282051281487E-11</c:v>
                </c:pt>
                <c:pt idx="173">
                  <c:v>6.9551282051281487E-11</c:v>
                </c:pt>
                <c:pt idx="174">
                  <c:v>6.9551282051281487E-11</c:v>
                </c:pt>
                <c:pt idx="175">
                  <c:v>6.9551282051281487E-11</c:v>
                </c:pt>
                <c:pt idx="176">
                  <c:v>6.9551282051281487E-11</c:v>
                </c:pt>
                <c:pt idx="177">
                  <c:v>6.9551282051281487E-11</c:v>
                </c:pt>
                <c:pt idx="178">
                  <c:v>6.9551282051281487E-11</c:v>
                </c:pt>
                <c:pt idx="179">
                  <c:v>6.9551282051281487E-11</c:v>
                </c:pt>
                <c:pt idx="180">
                  <c:v>6.9551282051281487E-11</c:v>
                </c:pt>
                <c:pt idx="181">
                  <c:v>6.9551282051281487E-11</c:v>
                </c:pt>
                <c:pt idx="182">
                  <c:v>6.9551282051281487E-11</c:v>
                </c:pt>
                <c:pt idx="183">
                  <c:v>6.9551282051281487E-11</c:v>
                </c:pt>
                <c:pt idx="184">
                  <c:v>6.9551282051281487E-11</c:v>
                </c:pt>
                <c:pt idx="185">
                  <c:v>6.9551282051281487E-11</c:v>
                </c:pt>
                <c:pt idx="186">
                  <c:v>6.9551282051281487E-11</c:v>
                </c:pt>
                <c:pt idx="187">
                  <c:v>6.9551282051281487E-11</c:v>
                </c:pt>
                <c:pt idx="188">
                  <c:v>6.9551282051281487E-11</c:v>
                </c:pt>
                <c:pt idx="189">
                  <c:v>6.9551282051281487E-11</c:v>
                </c:pt>
                <c:pt idx="190">
                  <c:v>6.9551282051281487E-11</c:v>
                </c:pt>
                <c:pt idx="191">
                  <c:v>6.9551282051281487E-11</c:v>
                </c:pt>
                <c:pt idx="192">
                  <c:v>6.9551282051281487E-11</c:v>
                </c:pt>
                <c:pt idx="193">
                  <c:v>6.9551282051281487E-11</c:v>
                </c:pt>
                <c:pt idx="194">
                  <c:v>6.9551282051281487E-11</c:v>
                </c:pt>
                <c:pt idx="195">
                  <c:v>6.9551282051281487E-11</c:v>
                </c:pt>
                <c:pt idx="196">
                  <c:v>6.9551282051281487E-11</c:v>
                </c:pt>
                <c:pt idx="197">
                  <c:v>6.9551282051281487E-11</c:v>
                </c:pt>
                <c:pt idx="198">
                  <c:v>6.9551282051281487E-11</c:v>
                </c:pt>
                <c:pt idx="199">
                  <c:v>6.9551282051281487E-11</c:v>
                </c:pt>
                <c:pt idx="200">
                  <c:v>6.9551282051281487E-11</c:v>
                </c:pt>
                <c:pt idx="201">
                  <c:v>6.9551282051281487E-11</c:v>
                </c:pt>
                <c:pt idx="202">
                  <c:v>6.9551282051281487E-11</c:v>
                </c:pt>
                <c:pt idx="203">
                  <c:v>6.9551282051281487E-11</c:v>
                </c:pt>
                <c:pt idx="204">
                  <c:v>6.9551282051281487E-11</c:v>
                </c:pt>
                <c:pt idx="205">
                  <c:v>6.9551282051281487E-11</c:v>
                </c:pt>
                <c:pt idx="206">
                  <c:v>6.9551282051281487E-11</c:v>
                </c:pt>
                <c:pt idx="207">
                  <c:v>6.9551282051281487E-11</c:v>
                </c:pt>
                <c:pt idx="208">
                  <c:v>6.9551282051281487E-11</c:v>
                </c:pt>
                <c:pt idx="209">
                  <c:v>6.9551282051281487E-11</c:v>
                </c:pt>
                <c:pt idx="210">
                  <c:v>6.9551282051281487E-11</c:v>
                </c:pt>
                <c:pt idx="211">
                  <c:v>6.9551282051281487E-11</c:v>
                </c:pt>
                <c:pt idx="212">
                  <c:v>6.9551282051281487E-11</c:v>
                </c:pt>
                <c:pt idx="213">
                  <c:v>6.9551282051281487E-11</c:v>
                </c:pt>
                <c:pt idx="214">
                  <c:v>6.9551282051281487E-11</c:v>
                </c:pt>
                <c:pt idx="215">
                  <c:v>6.9551282051281487E-11</c:v>
                </c:pt>
                <c:pt idx="216">
                  <c:v>6.9551282051281487E-11</c:v>
                </c:pt>
                <c:pt idx="217">
                  <c:v>6.9551282051281487E-11</c:v>
                </c:pt>
                <c:pt idx="218">
                  <c:v>6.9551282051281487E-11</c:v>
                </c:pt>
                <c:pt idx="219">
                  <c:v>6.9551282051281487E-11</c:v>
                </c:pt>
                <c:pt idx="220">
                  <c:v>6.9551282051281487E-11</c:v>
                </c:pt>
                <c:pt idx="221">
                  <c:v>6.9551282051281487E-11</c:v>
                </c:pt>
                <c:pt idx="222">
                  <c:v>6.9551282051281487E-11</c:v>
                </c:pt>
                <c:pt idx="223">
                  <c:v>6.9551282051281487E-11</c:v>
                </c:pt>
                <c:pt idx="224">
                  <c:v>6.9551282051281487E-11</c:v>
                </c:pt>
                <c:pt idx="225">
                  <c:v>6.9551282051281487E-11</c:v>
                </c:pt>
                <c:pt idx="226">
                  <c:v>6.9551282051281487E-11</c:v>
                </c:pt>
                <c:pt idx="227">
                  <c:v>6.9551282051281487E-11</c:v>
                </c:pt>
                <c:pt idx="228">
                  <c:v>6.9551282051281487E-11</c:v>
                </c:pt>
                <c:pt idx="229">
                  <c:v>6.9551282051281487E-11</c:v>
                </c:pt>
                <c:pt idx="230">
                  <c:v>6.9551282051281487E-11</c:v>
                </c:pt>
                <c:pt idx="231">
                  <c:v>6.9551282051281487E-11</c:v>
                </c:pt>
                <c:pt idx="232">
                  <c:v>6.9551282051281487E-11</c:v>
                </c:pt>
                <c:pt idx="233">
                  <c:v>6.9551282051281487E-11</c:v>
                </c:pt>
                <c:pt idx="234">
                  <c:v>6.9551282051281487E-11</c:v>
                </c:pt>
                <c:pt idx="235">
                  <c:v>6.9551282051281487E-11</c:v>
                </c:pt>
                <c:pt idx="236">
                  <c:v>6.9551282051281487E-11</c:v>
                </c:pt>
                <c:pt idx="237">
                  <c:v>6.9551282051281487E-11</c:v>
                </c:pt>
                <c:pt idx="238">
                  <c:v>6.9551282051281487E-11</c:v>
                </c:pt>
                <c:pt idx="239">
                  <c:v>6.9551282051281487E-11</c:v>
                </c:pt>
                <c:pt idx="240">
                  <c:v>6.9551282051281487E-11</c:v>
                </c:pt>
                <c:pt idx="241">
                  <c:v>6.9551282051281487E-11</c:v>
                </c:pt>
                <c:pt idx="242">
                  <c:v>6.9551282051281487E-11</c:v>
                </c:pt>
                <c:pt idx="243">
                  <c:v>6.9551282051281487E-11</c:v>
                </c:pt>
                <c:pt idx="244">
                  <c:v>6.9551282051281487E-11</c:v>
                </c:pt>
                <c:pt idx="245">
                  <c:v>6.9551282051281487E-11</c:v>
                </c:pt>
                <c:pt idx="246">
                  <c:v>6.9551282051281487E-11</c:v>
                </c:pt>
                <c:pt idx="247">
                  <c:v>6.9551282051281487E-11</c:v>
                </c:pt>
                <c:pt idx="248">
                  <c:v>6.9551282051281487E-11</c:v>
                </c:pt>
                <c:pt idx="249">
                  <c:v>6.9551282051281487E-11</c:v>
                </c:pt>
                <c:pt idx="250">
                  <c:v>6.9551282051281487E-11</c:v>
                </c:pt>
                <c:pt idx="251">
                  <c:v>6.9551282051281487E-11</c:v>
                </c:pt>
                <c:pt idx="252">
                  <c:v>6.9551282051281487E-11</c:v>
                </c:pt>
                <c:pt idx="253">
                  <c:v>6.2596153846153349E-11</c:v>
                </c:pt>
                <c:pt idx="254">
                  <c:v>5.5641025641025204E-11</c:v>
                </c:pt>
                <c:pt idx="255">
                  <c:v>4.8685897435897059E-11</c:v>
                </c:pt>
                <c:pt idx="256">
                  <c:v>4.1730769230768908E-11</c:v>
                </c:pt>
                <c:pt idx="257">
                  <c:v>3.4775641025640763E-11</c:v>
                </c:pt>
                <c:pt idx="258">
                  <c:v>2.7820512820512612E-11</c:v>
                </c:pt>
                <c:pt idx="259">
                  <c:v>2.0865384615384464E-11</c:v>
                </c:pt>
                <c:pt idx="260">
                  <c:v>1.3910256410256317E-11</c:v>
                </c:pt>
                <c:pt idx="261">
                  <c:v>6.9551282051281699E-12</c:v>
                </c:pt>
                <c:pt idx="262">
                  <c:v>2.1859653436292811E-26</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6.9551282051281481E-12</c:v>
                </c:pt>
                <c:pt idx="278">
                  <c:v>1.3910256410256296E-11</c:v>
                </c:pt>
                <c:pt idx="279">
                  <c:v>2.0865384615384444E-11</c:v>
                </c:pt>
                <c:pt idx="280">
                  <c:v>2.7820512820512592E-11</c:v>
                </c:pt>
                <c:pt idx="281">
                  <c:v>3.4775641025640737E-11</c:v>
                </c:pt>
                <c:pt idx="282">
                  <c:v>4.1730769230768888E-11</c:v>
                </c:pt>
                <c:pt idx="283">
                  <c:v>4.8685897435897033E-11</c:v>
                </c:pt>
                <c:pt idx="284">
                  <c:v>5.5641025641025184E-11</c:v>
                </c:pt>
                <c:pt idx="285">
                  <c:v>6.2596153846153323E-11</c:v>
                </c:pt>
                <c:pt idx="286">
                  <c:v>6.9551282051281461E-11</c:v>
                </c:pt>
                <c:pt idx="287">
                  <c:v>6.9551282051281487E-11</c:v>
                </c:pt>
                <c:pt idx="288">
                  <c:v>6.9551282051281487E-11</c:v>
                </c:pt>
                <c:pt idx="289">
                  <c:v>6.9551282051281487E-11</c:v>
                </c:pt>
                <c:pt idx="290">
                  <c:v>6.9551282051281487E-11</c:v>
                </c:pt>
                <c:pt idx="291">
                  <c:v>6.9551282051281487E-11</c:v>
                </c:pt>
                <c:pt idx="292">
                  <c:v>6.9551282051281487E-11</c:v>
                </c:pt>
                <c:pt idx="293">
                  <c:v>6.9551282051281487E-11</c:v>
                </c:pt>
                <c:pt idx="294">
                  <c:v>6.9551282051281487E-11</c:v>
                </c:pt>
                <c:pt idx="295">
                  <c:v>6.9551282051281487E-11</c:v>
                </c:pt>
                <c:pt idx="296">
                  <c:v>6.9551282051281487E-11</c:v>
                </c:pt>
                <c:pt idx="297">
                  <c:v>6.9551282051281487E-11</c:v>
                </c:pt>
                <c:pt idx="298">
                  <c:v>6.9551282051281487E-11</c:v>
                </c:pt>
                <c:pt idx="299">
                  <c:v>6.9551282051281487E-11</c:v>
                </c:pt>
                <c:pt idx="300">
                  <c:v>6.9551282051281487E-11</c:v>
                </c:pt>
                <c:pt idx="301">
                  <c:v>6.9551282051281487E-11</c:v>
                </c:pt>
                <c:pt idx="302">
                  <c:v>6.9551282051281487E-11</c:v>
                </c:pt>
                <c:pt idx="303">
                  <c:v>6.9551282051281487E-11</c:v>
                </c:pt>
                <c:pt idx="304">
                  <c:v>6.9551282051281487E-11</c:v>
                </c:pt>
                <c:pt idx="305">
                  <c:v>6.9551282051281487E-11</c:v>
                </c:pt>
                <c:pt idx="306">
                  <c:v>6.9551282051281487E-11</c:v>
                </c:pt>
                <c:pt idx="307">
                  <c:v>6.9551282051281487E-11</c:v>
                </c:pt>
                <c:pt idx="308">
                  <c:v>6.9551282051281487E-11</c:v>
                </c:pt>
                <c:pt idx="309">
                  <c:v>6.9551282051281487E-11</c:v>
                </c:pt>
                <c:pt idx="310">
                  <c:v>6.9551282051281487E-11</c:v>
                </c:pt>
                <c:pt idx="311">
                  <c:v>6.9551282051281487E-11</c:v>
                </c:pt>
                <c:pt idx="312">
                  <c:v>6.9551282051281487E-11</c:v>
                </c:pt>
                <c:pt idx="313">
                  <c:v>6.9551282051281487E-11</c:v>
                </c:pt>
                <c:pt idx="314">
                  <c:v>6.9551282051281487E-11</c:v>
                </c:pt>
                <c:pt idx="315">
                  <c:v>6.9551282051281487E-11</c:v>
                </c:pt>
                <c:pt idx="316">
                  <c:v>6.9551282051281487E-11</c:v>
                </c:pt>
                <c:pt idx="317">
                  <c:v>6.9551282051281487E-11</c:v>
                </c:pt>
                <c:pt idx="318">
                  <c:v>6.9551282051281487E-11</c:v>
                </c:pt>
                <c:pt idx="319">
                  <c:v>6.9551282051281487E-11</c:v>
                </c:pt>
                <c:pt idx="320">
                  <c:v>6.9551282051281487E-11</c:v>
                </c:pt>
                <c:pt idx="321">
                  <c:v>6.9551282051281487E-11</c:v>
                </c:pt>
                <c:pt idx="322">
                  <c:v>6.9551282051281487E-11</c:v>
                </c:pt>
                <c:pt idx="323">
                  <c:v>6.9551282051281487E-11</c:v>
                </c:pt>
                <c:pt idx="324">
                  <c:v>6.9551282051281487E-11</c:v>
                </c:pt>
                <c:pt idx="325">
                  <c:v>6.9551282051281487E-11</c:v>
                </c:pt>
                <c:pt idx="326">
                  <c:v>6.9551282051281487E-11</c:v>
                </c:pt>
                <c:pt idx="327">
                  <c:v>6.9551282051281487E-11</c:v>
                </c:pt>
                <c:pt idx="328">
                  <c:v>6.9551282051281487E-11</c:v>
                </c:pt>
                <c:pt idx="329">
                  <c:v>6.9551282051281487E-11</c:v>
                </c:pt>
                <c:pt idx="330">
                  <c:v>6.9551282051281487E-11</c:v>
                </c:pt>
                <c:pt idx="331">
                  <c:v>6.9551282051281487E-11</c:v>
                </c:pt>
                <c:pt idx="332">
                  <c:v>6.9551282051281487E-11</c:v>
                </c:pt>
                <c:pt idx="333">
                  <c:v>6.9551282051281487E-11</c:v>
                </c:pt>
                <c:pt idx="334">
                  <c:v>6.9551282051281487E-11</c:v>
                </c:pt>
                <c:pt idx="335">
                  <c:v>6.9551282051281487E-11</c:v>
                </c:pt>
                <c:pt idx="336">
                  <c:v>6.9551282051281487E-11</c:v>
                </c:pt>
                <c:pt idx="337">
                  <c:v>6.9551282051281487E-11</c:v>
                </c:pt>
                <c:pt idx="338">
                  <c:v>6.9551282051281487E-11</c:v>
                </c:pt>
                <c:pt idx="339">
                  <c:v>6.9551282051281487E-11</c:v>
                </c:pt>
                <c:pt idx="340">
                  <c:v>6.9551282051281487E-11</c:v>
                </c:pt>
                <c:pt idx="341">
                  <c:v>6.9551282051281487E-11</c:v>
                </c:pt>
                <c:pt idx="342">
                  <c:v>6.9551282051281487E-11</c:v>
                </c:pt>
                <c:pt idx="343">
                  <c:v>6.9551282051281487E-11</c:v>
                </c:pt>
                <c:pt idx="344">
                  <c:v>6.9551282051281487E-11</c:v>
                </c:pt>
                <c:pt idx="345">
                  <c:v>6.9551282051281487E-11</c:v>
                </c:pt>
                <c:pt idx="346">
                  <c:v>6.9551282051281487E-11</c:v>
                </c:pt>
                <c:pt idx="347">
                  <c:v>6.9551282051281487E-11</c:v>
                </c:pt>
                <c:pt idx="348">
                  <c:v>6.9551282051281487E-11</c:v>
                </c:pt>
                <c:pt idx="349">
                  <c:v>6.9551282051281487E-11</c:v>
                </c:pt>
                <c:pt idx="350">
                  <c:v>6.9551282051281487E-11</c:v>
                </c:pt>
                <c:pt idx="351">
                  <c:v>6.9551282051281487E-11</c:v>
                </c:pt>
                <c:pt idx="352">
                  <c:v>6.9551282051281487E-11</c:v>
                </c:pt>
                <c:pt idx="353">
                  <c:v>6.9551282051281487E-11</c:v>
                </c:pt>
                <c:pt idx="354">
                  <c:v>6.9551282051281487E-11</c:v>
                </c:pt>
                <c:pt idx="355">
                  <c:v>6.9551282051281487E-11</c:v>
                </c:pt>
                <c:pt idx="356">
                  <c:v>6.9551282051281487E-11</c:v>
                </c:pt>
                <c:pt idx="357">
                  <c:v>6.9551282051281487E-11</c:v>
                </c:pt>
                <c:pt idx="358">
                  <c:v>6.9551282051281487E-11</c:v>
                </c:pt>
                <c:pt idx="359">
                  <c:v>6.9551282051281487E-11</c:v>
                </c:pt>
              </c:numCache>
            </c:numRef>
          </c:val>
          <c:smooth val="0"/>
          <c:extLst>
            <c:ext xmlns:c16="http://schemas.microsoft.com/office/drawing/2014/chart" uri="{C3380CC4-5D6E-409C-BE32-E72D297353CC}">
              <c16:uniqueId val="{00000001-C4BE-4400-89F6-0B7759B96C25}"/>
            </c:ext>
          </c:extLst>
        </c:ser>
        <c:ser>
          <c:idx val="2"/>
          <c:order val="2"/>
          <c:tx>
            <c:v>Courbe C</c:v>
          </c:tx>
          <c:spPr>
            <a:ln w="28575" cap="rnd" cmpd="sng" algn="ctr">
              <a:solidFill>
                <a:schemeClr val="dk1">
                  <a:tint val="75000"/>
                  <a:shade val="95000"/>
                  <a:satMod val="105000"/>
                </a:schemeClr>
              </a:solidFill>
              <a:prstDash val="solid"/>
              <a:round/>
            </a:ln>
            <a:effectLst/>
          </c:spPr>
          <c:marker>
            <c:spPr>
              <a:solidFill>
                <a:schemeClr val="dk1">
                  <a:tint val="75000"/>
                </a:schemeClr>
              </a:solidFill>
              <a:ln w="9525" cap="flat" cmpd="sng" algn="ctr">
                <a:solidFill>
                  <a:schemeClr val="dk1">
                    <a:tint val="75000"/>
                    <a:shade val="95000"/>
                    <a:satMod val="105000"/>
                  </a:schemeClr>
                </a:solidFill>
                <a:prstDash val="solid"/>
                <a:round/>
              </a:ln>
              <a:effectLst/>
            </c:spPr>
          </c:marker>
          <c:cat>
            <c:numRef>
              <c:f>Feuille1!$A$4:$A$363</c:f>
              <c:numCache>
                <c:formatCode>General</c:formatCode>
                <c:ptCount val="36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numCache>
            </c:numRef>
          </c:cat>
          <c:val>
            <c:numRef>
              <c:f>Feuille1!$G$4:$G$363</c:f>
              <c:numCache>
                <c:formatCode>General</c:formatCode>
                <c:ptCount val="360"/>
                <c:pt idx="0">
                  <c:v>6.9551282051281487E-11</c:v>
                </c:pt>
                <c:pt idx="1">
                  <c:v>6.9551282051281487E-11</c:v>
                </c:pt>
                <c:pt idx="2">
                  <c:v>6.9551282051281487E-11</c:v>
                </c:pt>
                <c:pt idx="3">
                  <c:v>6.9551282051281487E-11</c:v>
                </c:pt>
                <c:pt idx="4">
                  <c:v>6.9551282051281487E-11</c:v>
                </c:pt>
                <c:pt idx="5">
                  <c:v>6.9551282051281487E-11</c:v>
                </c:pt>
                <c:pt idx="6">
                  <c:v>6.9551282051281487E-11</c:v>
                </c:pt>
                <c:pt idx="7">
                  <c:v>6.9551282051281487E-11</c:v>
                </c:pt>
                <c:pt idx="8">
                  <c:v>6.9551282051281487E-11</c:v>
                </c:pt>
                <c:pt idx="9">
                  <c:v>6.9551282051281487E-11</c:v>
                </c:pt>
                <c:pt idx="10">
                  <c:v>6.9551282051281487E-11</c:v>
                </c:pt>
                <c:pt idx="11">
                  <c:v>6.9551282051281487E-11</c:v>
                </c:pt>
                <c:pt idx="12">
                  <c:v>6.9551282051281487E-11</c:v>
                </c:pt>
                <c:pt idx="13">
                  <c:v>6.9551282051281487E-11</c:v>
                </c:pt>
                <c:pt idx="14">
                  <c:v>6.9551282051281487E-11</c:v>
                </c:pt>
                <c:pt idx="15">
                  <c:v>6.9551282051281487E-11</c:v>
                </c:pt>
                <c:pt idx="16">
                  <c:v>6.9551282051281487E-11</c:v>
                </c:pt>
                <c:pt idx="17">
                  <c:v>6.9551282051281487E-11</c:v>
                </c:pt>
                <c:pt idx="18">
                  <c:v>6.9551282051281487E-11</c:v>
                </c:pt>
                <c:pt idx="19">
                  <c:v>6.9551282051281487E-11</c:v>
                </c:pt>
                <c:pt idx="20">
                  <c:v>6.9551282051281487E-11</c:v>
                </c:pt>
                <c:pt idx="21">
                  <c:v>6.9551282051281487E-11</c:v>
                </c:pt>
                <c:pt idx="22">
                  <c:v>6.9551282051281487E-11</c:v>
                </c:pt>
                <c:pt idx="23">
                  <c:v>6.9551282051281487E-11</c:v>
                </c:pt>
                <c:pt idx="24">
                  <c:v>6.9551282051281487E-11</c:v>
                </c:pt>
                <c:pt idx="25">
                  <c:v>6.9551282051281487E-11</c:v>
                </c:pt>
                <c:pt idx="26">
                  <c:v>6.9551282051281487E-11</c:v>
                </c:pt>
                <c:pt idx="27">
                  <c:v>6.9551282051281487E-11</c:v>
                </c:pt>
                <c:pt idx="28">
                  <c:v>6.9551282051281487E-11</c:v>
                </c:pt>
                <c:pt idx="29">
                  <c:v>6.9551282051281487E-11</c:v>
                </c:pt>
                <c:pt idx="30">
                  <c:v>6.2596153846153349E-11</c:v>
                </c:pt>
                <c:pt idx="31">
                  <c:v>5.5641025641025204E-11</c:v>
                </c:pt>
                <c:pt idx="32">
                  <c:v>4.8685897435897059E-11</c:v>
                </c:pt>
                <c:pt idx="33">
                  <c:v>4.1730769230768908E-11</c:v>
                </c:pt>
                <c:pt idx="34">
                  <c:v>3.4775641025640763E-11</c:v>
                </c:pt>
                <c:pt idx="35">
                  <c:v>2.7820512820512612E-11</c:v>
                </c:pt>
                <c:pt idx="36">
                  <c:v>2.0865384615384464E-11</c:v>
                </c:pt>
                <c:pt idx="37">
                  <c:v>1.3910256410256317E-11</c:v>
                </c:pt>
                <c:pt idx="38">
                  <c:v>6.9551282051281699E-12</c:v>
                </c:pt>
                <c:pt idx="39">
                  <c:v>0</c:v>
                </c:pt>
                <c:pt idx="40">
                  <c:v>0</c:v>
                </c:pt>
                <c:pt idx="41">
                  <c:v>0</c:v>
                </c:pt>
                <c:pt idx="42">
                  <c:v>0</c:v>
                </c:pt>
                <c:pt idx="43">
                  <c:v>0</c:v>
                </c:pt>
                <c:pt idx="44">
                  <c:v>0</c:v>
                </c:pt>
                <c:pt idx="45">
                  <c:v>0</c:v>
                </c:pt>
                <c:pt idx="46">
                  <c:v>0</c:v>
                </c:pt>
                <c:pt idx="47">
                  <c:v>0</c:v>
                </c:pt>
                <c:pt idx="48">
                  <c:v>0</c:v>
                </c:pt>
                <c:pt idx="49">
                  <c:v>0</c:v>
                </c:pt>
                <c:pt idx="50">
                  <c:v>0</c:v>
                </c:pt>
                <c:pt idx="51">
                  <c:v>0</c:v>
                </c:pt>
                <c:pt idx="52">
                  <c:v>6.9551282051281481E-12</c:v>
                </c:pt>
                <c:pt idx="53">
                  <c:v>1.3910256410256296E-11</c:v>
                </c:pt>
                <c:pt idx="54">
                  <c:v>2.0865384615384444E-11</c:v>
                </c:pt>
                <c:pt idx="55">
                  <c:v>2.7820512820512592E-11</c:v>
                </c:pt>
                <c:pt idx="56">
                  <c:v>3.4775641025640737E-11</c:v>
                </c:pt>
                <c:pt idx="57">
                  <c:v>4.1730769230768888E-11</c:v>
                </c:pt>
                <c:pt idx="58">
                  <c:v>4.8685897435897033E-11</c:v>
                </c:pt>
                <c:pt idx="59">
                  <c:v>5.5641025641025184E-11</c:v>
                </c:pt>
                <c:pt idx="60">
                  <c:v>6.2596153846153323E-11</c:v>
                </c:pt>
                <c:pt idx="61">
                  <c:v>6.9551282051281461E-11</c:v>
                </c:pt>
                <c:pt idx="62">
                  <c:v>6.9551282051281487E-11</c:v>
                </c:pt>
                <c:pt idx="63">
                  <c:v>6.9551282051281487E-11</c:v>
                </c:pt>
                <c:pt idx="64">
                  <c:v>6.9551282051281487E-11</c:v>
                </c:pt>
                <c:pt idx="65">
                  <c:v>6.9551282051281487E-11</c:v>
                </c:pt>
                <c:pt idx="66">
                  <c:v>6.9551282051281487E-11</c:v>
                </c:pt>
                <c:pt idx="67">
                  <c:v>6.9551282051281487E-11</c:v>
                </c:pt>
                <c:pt idx="68">
                  <c:v>6.9551282051281487E-11</c:v>
                </c:pt>
                <c:pt idx="69">
                  <c:v>6.9551282051281487E-11</c:v>
                </c:pt>
                <c:pt idx="70">
                  <c:v>6.9551282051281487E-11</c:v>
                </c:pt>
                <c:pt idx="71">
                  <c:v>6.9551282051281487E-11</c:v>
                </c:pt>
                <c:pt idx="72">
                  <c:v>6.9551282051281487E-11</c:v>
                </c:pt>
                <c:pt idx="73">
                  <c:v>6.9551282051281487E-11</c:v>
                </c:pt>
                <c:pt idx="74">
                  <c:v>6.9551282051281487E-11</c:v>
                </c:pt>
                <c:pt idx="75">
                  <c:v>6.9551282051281487E-11</c:v>
                </c:pt>
                <c:pt idx="76">
                  <c:v>6.9551282051281487E-11</c:v>
                </c:pt>
                <c:pt idx="77">
                  <c:v>6.9551282051281487E-11</c:v>
                </c:pt>
                <c:pt idx="78">
                  <c:v>6.9551282051281487E-11</c:v>
                </c:pt>
                <c:pt idx="79">
                  <c:v>6.9551282051281487E-11</c:v>
                </c:pt>
                <c:pt idx="80">
                  <c:v>6.9551282051281487E-11</c:v>
                </c:pt>
                <c:pt idx="81">
                  <c:v>6.9551282051281487E-11</c:v>
                </c:pt>
                <c:pt idx="82">
                  <c:v>6.9551282051281487E-11</c:v>
                </c:pt>
                <c:pt idx="83">
                  <c:v>6.9551282051281487E-11</c:v>
                </c:pt>
                <c:pt idx="84">
                  <c:v>6.9551282051281487E-11</c:v>
                </c:pt>
                <c:pt idx="85">
                  <c:v>6.9551282051281487E-11</c:v>
                </c:pt>
                <c:pt idx="86">
                  <c:v>6.9551282051281487E-11</c:v>
                </c:pt>
                <c:pt idx="87">
                  <c:v>6.9551282051281487E-11</c:v>
                </c:pt>
                <c:pt idx="88">
                  <c:v>6.9551282051281487E-11</c:v>
                </c:pt>
                <c:pt idx="89">
                  <c:v>6.9551282051281487E-11</c:v>
                </c:pt>
                <c:pt idx="90">
                  <c:v>6.9551282051281487E-11</c:v>
                </c:pt>
                <c:pt idx="91">
                  <c:v>6.9551282051281487E-11</c:v>
                </c:pt>
                <c:pt idx="92">
                  <c:v>6.9551282051281487E-11</c:v>
                </c:pt>
                <c:pt idx="93">
                  <c:v>6.9551282051281487E-11</c:v>
                </c:pt>
                <c:pt idx="94">
                  <c:v>6.9551282051281487E-11</c:v>
                </c:pt>
                <c:pt idx="95">
                  <c:v>6.9551282051281487E-11</c:v>
                </c:pt>
                <c:pt idx="96">
                  <c:v>6.9551282051281487E-11</c:v>
                </c:pt>
                <c:pt idx="97">
                  <c:v>6.9551282051281487E-11</c:v>
                </c:pt>
                <c:pt idx="98">
                  <c:v>6.9551282051281487E-11</c:v>
                </c:pt>
                <c:pt idx="99">
                  <c:v>6.9551282051281487E-11</c:v>
                </c:pt>
                <c:pt idx="100">
                  <c:v>6.9551282051281487E-11</c:v>
                </c:pt>
                <c:pt idx="101">
                  <c:v>6.9551282051281487E-11</c:v>
                </c:pt>
                <c:pt idx="102">
                  <c:v>6.9551282051281487E-11</c:v>
                </c:pt>
                <c:pt idx="103">
                  <c:v>6.9551282051281487E-11</c:v>
                </c:pt>
                <c:pt idx="104">
                  <c:v>6.9551282051281487E-11</c:v>
                </c:pt>
                <c:pt idx="105">
                  <c:v>6.9551282051281487E-11</c:v>
                </c:pt>
                <c:pt idx="106">
                  <c:v>6.9551282051281487E-11</c:v>
                </c:pt>
                <c:pt idx="107">
                  <c:v>6.9551282051281487E-11</c:v>
                </c:pt>
                <c:pt idx="108">
                  <c:v>6.9551282051281487E-11</c:v>
                </c:pt>
                <c:pt idx="109">
                  <c:v>6.9551282051281487E-11</c:v>
                </c:pt>
                <c:pt idx="110">
                  <c:v>6.9551282051281487E-11</c:v>
                </c:pt>
                <c:pt idx="111">
                  <c:v>6.9551282051281487E-11</c:v>
                </c:pt>
                <c:pt idx="112">
                  <c:v>6.9551282051281487E-11</c:v>
                </c:pt>
                <c:pt idx="113">
                  <c:v>6.9551282051281487E-11</c:v>
                </c:pt>
                <c:pt idx="114">
                  <c:v>6.9551282051281487E-11</c:v>
                </c:pt>
                <c:pt idx="115">
                  <c:v>6.9551282051281487E-11</c:v>
                </c:pt>
                <c:pt idx="116">
                  <c:v>6.9551282051281487E-11</c:v>
                </c:pt>
                <c:pt idx="117">
                  <c:v>6.9551282051281487E-11</c:v>
                </c:pt>
                <c:pt idx="118">
                  <c:v>6.2596153846153349E-11</c:v>
                </c:pt>
                <c:pt idx="119">
                  <c:v>5.5641025641025204E-11</c:v>
                </c:pt>
                <c:pt idx="120">
                  <c:v>4.8685897435897059E-11</c:v>
                </c:pt>
                <c:pt idx="121">
                  <c:v>4.1730769230768908E-11</c:v>
                </c:pt>
                <c:pt idx="122">
                  <c:v>3.4775641025640763E-11</c:v>
                </c:pt>
                <c:pt idx="123">
                  <c:v>2.7820512820512612E-11</c:v>
                </c:pt>
                <c:pt idx="124">
                  <c:v>2.0865384615384464E-11</c:v>
                </c:pt>
                <c:pt idx="125">
                  <c:v>1.3910256410256317E-11</c:v>
                </c:pt>
                <c:pt idx="126">
                  <c:v>6.9551282051281699E-12</c:v>
                </c:pt>
                <c:pt idx="127">
                  <c:v>2.1859653436292811E-26</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6.9551282051281481E-12</c:v>
                </c:pt>
                <c:pt idx="143">
                  <c:v>1.3910256410256296E-11</c:v>
                </c:pt>
                <c:pt idx="144">
                  <c:v>2.0865384615384444E-11</c:v>
                </c:pt>
                <c:pt idx="145">
                  <c:v>2.7820512820512592E-11</c:v>
                </c:pt>
                <c:pt idx="146">
                  <c:v>3.4775641025640737E-11</c:v>
                </c:pt>
                <c:pt idx="147">
                  <c:v>4.1730769230768888E-11</c:v>
                </c:pt>
                <c:pt idx="148">
                  <c:v>4.8685897435897033E-11</c:v>
                </c:pt>
                <c:pt idx="149">
                  <c:v>6.9551282051281487E-11</c:v>
                </c:pt>
                <c:pt idx="150">
                  <c:v>6.9551282051281487E-11</c:v>
                </c:pt>
                <c:pt idx="151">
                  <c:v>6.9551282051281487E-11</c:v>
                </c:pt>
                <c:pt idx="152">
                  <c:v>6.9551282051281487E-11</c:v>
                </c:pt>
                <c:pt idx="153">
                  <c:v>6.9551282051281487E-11</c:v>
                </c:pt>
                <c:pt idx="154">
                  <c:v>6.9551282051281487E-11</c:v>
                </c:pt>
                <c:pt idx="155">
                  <c:v>6.9551282051281487E-11</c:v>
                </c:pt>
                <c:pt idx="156">
                  <c:v>6.9551282051281487E-11</c:v>
                </c:pt>
                <c:pt idx="157">
                  <c:v>6.9551282051281487E-11</c:v>
                </c:pt>
                <c:pt idx="158">
                  <c:v>6.9551282051281487E-11</c:v>
                </c:pt>
                <c:pt idx="159">
                  <c:v>6.9551282051281487E-11</c:v>
                </c:pt>
                <c:pt idx="160">
                  <c:v>6.9551282051281487E-11</c:v>
                </c:pt>
                <c:pt idx="161">
                  <c:v>6.9551282051281487E-11</c:v>
                </c:pt>
                <c:pt idx="162">
                  <c:v>6.9551282051281487E-11</c:v>
                </c:pt>
                <c:pt idx="163">
                  <c:v>6.9551282051281487E-11</c:v>
                </c:pt>
                <c:pt idx="164">
                  <c:v>6.9551282051281487E-11</c:v>
                </c:pt>
                <c:pt idx="165">
                  <c:v>6.9551282051281487E-11</c:v>
                </c:pt>
                <c:pt idx="166">
                  <c:v>6.9551282051281487E-11</c:v>
                </c:pt>
                <c:pt idx="167">
                  <c:v>6.9551282051281487E-11</c:v>
                </c:pt>
                <c:pt idx="168">
                  <c:v>6.9551282051281487E-11</c:v>
                </c:pt>
                <c:pt idx="169">
                  <c:v>6.9551282051281487E-11</c:v>
                </c:pt>
                <c:pt idx="170">
                  <c:v>6.9551282051281487E-11</c:v>
                </c:pt>
                <c:pt idx="171">
                  <c:v>6.9551282051281487E-11</c:v>
                </c:pt>
                <c:pt idx="172">
                  <c:v>6.9551282051281487E-11</c:v>
                </c:pt>
                <c:pt idx="173">
                  <c:v>6.9551282051281487E-11</c:v>
                </c:pt>
                <c:pt idx="174">
                  <c:v>6.9551282051281487E-11</c:v>
                </c:pt>
                <c:pt idx="175">
                  <c:v>6.9551282051281487E-11</c:v>
                </c:pt>
                <c:pt idx="176">
                  <c:v>6.9551282051281487E-11</c:v>
                </c:pt>
                <c:pt idx="177">
                  <c:v>6.9551282051281487E-11</c:v>
                </c:pt>
                <c:pt idx="178">
                  <c:v>6.9551282051281487E-11</c:v>
                </c:pt>
                <c:pt idx="179">
                  <c:v>6.9551282051281487E-11</c:v>
                </c:pt>
                <c:pt idx="180">
                  <c:v>6.9551282051281487E-11</c:v>
                </c:pt>
                <c:pt idx="181">
                  <c:v>6.9551282051281487E-11</c:v>
                </c:pt>
                <c:pt idx="182">
                  <c:v>6.9551282051281487E-11</c:v>
                </c:pt>
                <c:pt idx="183">
                  <c:v>6.9551282051281487E-11</c:v>
                </c:pt>
                <c:pt idx="184">
                  <c:v>6.9551282051281487E-11</c:v>
                </c:pt>
                <c:pt idx="185">
                  <c:v>6.9551282051281487E-11</c:v>
                </c:pt>
                <c:pt idx="186">
                  <c:v>6.9551282051281487E-11</c:v>
                </c:pt>
                <c:pt idx="187">
                  <c:v>6.9551282051281487E-11</c:v>
                </c:pt>
                <c:pt idx="188">
                  <c:v>6.9551282051281487E-11</c:v>
                </c:pt>
                <c:pt idx="189">
                  <c:v>6.9551282051281487E-11</c:v>
                </c:pt>
                <c:pt idx="190">
                  <c:v>6.9551282051281487E-11</c:v>
                </c:pt>
                <c:pt idx="191">
                  <c:v>6.9551282051281487E-11</c:v>
                </c:pt>
                <c:pt idx="192">
                  <c:v>6.9551282051281487E-11</c:v>
                </c:pt>
                <c:pt idx="193">
                  <c:v>6.9551282051281487E-11</c:v>
                </c:pt>
                <c:pt idx="194">
                  <c:v>6.9551282051281487E-11</c:v>
                </c:pt>
                <c:pt idx="195">
                  <c:v>6.9551282051281487E-11</c:v>
                </c:pt>
                <c:pt idx="196">
                  <c:v>6.9551282051281487E-11</c:v>
                </c:pt>
                <c:pt idx="197">
                  <c:v>6.9551282051281487E-11</c:v>
                </c:pt>
                <c:pt idx="198">
                  <c:v>6.9551282051281487E-11</c:v>
                </c:pt>
                <c:pt idx="199">
                  <c:v>6.9551282051281487E-11</c:v>
                </c:pt>
                <c:pt idx="200">
                  <c:v>6.9551282051281487E-11</c:v>
                </c:pt>
                <c:pt idx="201">
                  <c:v>6.9551282051281487E-11</c:v>
                </c:pt>
                <c:pt idx="202">
                  <c:v>6.9551282051281487E-11</c:v>
                </c:pt>
                <c:pt idx="203">
                  <c:v>6.9551282051281487E-11</c:v>
                </c:pt>
                <c:pt idx="204">
                  <c:v>6.9551282051281487E-11</c:v>
                </c:pt>
                <c:pt idx="205">
                  <c:v>6.9551282051281487E-11</c:v>
                </c:pt>
                <c:pt idx="206">
                  <c:v>6.9551282051281487E-11</c:v>
                </c:pt>
                <c:pt idx="207">
                  <c:v>6.9551282051281487E-11</c:v>
                </c:pt>
                <c:pt idx="208">
                  <c:v>6.2596153846153349E-11</c:v>
                </c:pt>
                <c:pt idx="209">
                  <c:v>5.5641025641025204E-11</c:v>
                </c:pt>
                <c:pt idx="210">
                  <c:v>4.8685897435897059E-11</c:v>
                </c:pt>
                <c:pt idx="211">
                  <c:v>4.1730769230768908E-11</c:v>
                </c:pt>
                <c:pt idx="212">
                  <c:v>3.4775641025640763E-11</c:v>
                </c:pt>
                <c:pt idx="213">
                  <c:v>2.7820512820512612E-11</c:v>
                </c:pt>
                <c:pt idx="214">
                  <c:v>2.0865384615384464E-11</c:v>
                </c:pt>
                <c:pt idx="215">
                  <c:v>1.3910256410256317E-11</c:v>
                </c:pt>
                <c:pt idx="216">
                  <c:v>6.9551282051281699E-12</c:v>
                </c:pt>
                <c:pt idx="217">
                  <c:v>2.1859653436292811E-26</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6.9551282051281481E-12</c:v>
                </c:pt>
                <c:pt idx="233">
                  <c:v>1.3910256410256296E-11</c:v>
                </c:pt>
                <c:pt idx="234">
                  <c:v>2.0865384615384444E-11</c:v>
                </c:pt>
                <c:pt idx="235">
                  <c:v>2.7820512820512592E-11</c:v>
                </c:pt>
                <c:pt idx="236">
                  <c:v>3.4775641025640737E-11</c:v>
                </c:pt>
                <c:pt idx="237">
                  <c:v>4.1730769230768888E-11</c:v>
                </c:pt>
                <c:pt idx="238">
                  <c:v>4.8685897435897033E-11</c:v>
                </c:pt>
                <c:pt idx="239">
                  <c:v>5.5641025641025184E-11</c:v>
                </c:pt>
                <c:pt idx="240">
                  <c:v>6.2596153846153323E-11</c:v>
                </c:pt>
                <c:pt idx="241">
                  <c:v>6.9551282051281461E-11</c:v>
                </c:pt>
                <c:pt idx="242">
                  <c:v>6.9551282051281487E-11</c:v>
                </c:pt>
                <c:pt idx="243">
                  <c:v>6.9551282051281487E-11</c:v>
                </c:pt>
                <c:pt idx="244">
                  <c:v>6.9551282051281487E-11</c:v>
                </c:pt>
                <c:pt idx="245">
                  <c:v>6.9551282051281487E-11</c:v>
                </c:pt>
                <c:pt idx="246">
                  <c:v>6.9551282051281487E-11</c:v>
                </c:pt>
                <c:pt idx="247">
                  <c:v>6.9551282051281487E-11</c:v>
                </c:pt>
                <c:pt idx="248">
                  <c:v>6.9551282051281487E-11</c:v>
                </c:pt>
                <c:pt idx="249">
                  <c:v>6.9551282051281487E-11</c:v>
                </c:pt>
                <c:pt idx="250">
                  <c:v>6.9551282051281487E-11</c:v>
                </c:pt>
                <c:pt idx="251">
                  <c:v>6.9551282051281487E-11</c:v>
                </c:pt>
                <c:pt idx="252">
                  <c:v>6.9551282051281487E-11</c:v>
                </c:pt>
                <c:pt idx="253">
                  <c:v>6.9551282051281487E-11</c:v>
                </c:pt>
                <c:pt idx="254">
                  <c:v>6.9551282051281487E-11</c:v>
                </c:pt>
                <c:pt idx="255">
                  <c:v>6.9551282051281487E-11</c:v>
                </c:pt>
                <c:pt idx="256">
                  <c:v>6.9551282051281487E-11</c:v>
                </c:pt>
                <c:pt idx="257">
                  <c:v>6.9551282051281487E-11</c:v>
                </c:pt>
                <c:pt idx="258">
                  <c:v>6.9551282051281487E-11</c:v>
                </c:pt>
                <c:pt idx="259">
                  <c:v>6.9551282051281487E-11</c:v>
                </c:pt>
                <c:pt idx="260">
                  <c:v>6.9551282051281487E-11</c:v>
                </c:pt>
                <c:pt idx="261">
                  <c:v>6.9551282051281487E-11</c:v>
                </c:pt>
                <c:pt idx="262">
                  <c:v>6.9551282051281487E-11</c:v>
                </c:pt>
                <c:pt idx="263">
                  <c:v>6.9551282051281487E-11</c:v>
                </c:pt>
                <c:pt idx="264">
                  <c:v>6.9551282051281487E-11</c:v>
                </c:pt>
                <c:pt idx="265">
                  <c:v>6.9551282051281487E-11</c:v>
                </c:pt>
                <c:pt idx="266">
                  <c:v>6.9551282051281487E-11</c:v>
                </c:pt>
                <c:pt idx="267">
                  <c:v>6.9551282051281487E-11</c:v>
                </c:pt>
                <c:pt idx="268">
                  <c:v>6.9551282051281487E-11</c:v>
                </c:pt>
                <c:pt idx="269">
                  <c:v>6.9551282051281487E-11</c:v>
                </c:pt>
                <c:pt idx="270">
                  <c:v>6.9551282051281487E-11</c:v>
                </c:pt>
                <c:pt idx="271">
                  <c:v>6.9551282051281487E-11</c:v>
                </c:pt>
                <c:pt idx="272">
                  <c:v>6.9551282051281487E-11</c:v>
                </c:pt>
                <c:pt idx="273">
                  <c:v>6.9551282051281487E-11</c:v>
                </c:pt>
                <c:pt idx="274">
                  <c:v>6.9551282051281487E-11</c:v>
                </c:pt>
                <c:pt idx="275">
                  <c:v>6.9551282051281487E-11</c:v>
                </c:pt>
                <c:pt idx="276">
                  <c:v>6.9551282051281487E-11</c:v>
                </c:pt>
                <c:pt idx="277">
                  <c:v>6.9551282051281487E-11</c:v>
                </c:pt>
                <c:pt idx="278">
                  <c:v>6.9551282051281487E-11</c:v>
                </c:pt>
                <c:pt idx="279">
                  <c:v>6.9551282051281487E-11</c:v>
                </c:pt>
                <c:pt idx="280">
                  <c:v>6.9551282051281487E-11</c:v>
                </c:pt>
                <c:pt idx="281">
                  <c:v>6.9551282051281487E-11</c:v>
                </c:pt>
                <c:pt idx="282">
                  <c:v>6.9551282051281487E-11</c:v>
                </c:pt>
                <c:pt idx="283">
                  <c:v>6.9551282051281487E-11</c:v>
                </c:pt>
                <c:pt idx="284">
                  <c:v>6.9551282051281487E-11</c:v>
                </c:pt>
                <c:pt idx="285">
                  <c:v>6.9551282051281487E-11</c:v>
                </c:pt>
                <c:pt idx="286">
                  <c:v>6.9551282051281487E-11</c:v>
                </c:pt>
                <c:pt idx="287">
                  <c:v>6.9551282051281487E-11</c:v>
                </c:pt>
                <c:pt idx="288">
                  <c:v>6.9551282051281487E-11</c:v>
                </c:pt>
                <c:pt idx="289">
                  <c:v>6.9551282051281487E-11</c:v>
                </c:pt>
                <c:pt idx="290">
                  <c:v>6.9551282051281487E-11</c:v>
                </c:pt>
                <c:pt idx="291">
                  <c:v>6.9551282051281487E-11</c:v>
                </c:pt>
                <c:pt idx="292">
                  <c:v>6.9551282051281487E-11</c:v>
                </c:pt>
                <c:pt idx="293">
                  <c:v>6.9551282051281487E-11</c:v>
                </c:pt>
                <c:pt idx="294">
                  <c:v>6.9551282051281487E-11</c:v>
                </c:pt>
                <c:pt idx="295">
                  <c:v>6.9551282051281487E-11</c:v>
                </c:pt>
                <c:pt idx="296">
                  <c:v>6.9551282051281487E-11</c:v>
                </c:pt>
                <c:pt idx="297">
                  <c:v>6.9551282051281487E-11</c:v>
                </c:pt>
                <c:pt idx="298">
                  <c:v>6.9551282051281487E-11</c:v>
                </c:pt>
                <c:pt idx="299">
                  <c:v>6.9551282051281487E-11</c:v>
                </c:pt>
                <c:pt idx="300">
                  <c:v>6.9551282051281487E-11</c:v>
                </c:pt>
                <c:pt idx="301">
                  <c:v>6.2596153846153349E-11</c:v>
                </c:pt>
                <c:pt idx="302">
                  <c:v>5.5641025641025204E-11</c:v>
                </c:pt>
                <c:pt idx="303">
                  <c:v>4.8685897435897059E-11</c:v>
                </c:pt>
                <c:pt idx="304">
                  <c:v>4.1730769230768908E-11</c:v>
                </c:pt>
                <c:pt idx="305">
                  <c:v>3.4775641025640763E-11</c:v>
                </c:pt>
                <c:pt idx="306">
                  <c:v>2.7820512820512612E-11</c:v>
                </c:pt>
                <c:pt idx="307">
                  <c:v>2.0865384615384464E-11</c:v>
                </c:pt>
                <c:pt idx="308">
                  <c:v>1.3910256410256317E-11</c:v>
                </c:pt>
                <c:pt idx="309">
                  <c:v>6.9551282051281699E-12</c:v>
                </c:pt>
                <c:pt idx="310">
                  <c:v>2.1859653436292811E-26</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6.9551282051281481E-12</c:v>
                </c:pt>
                <c:pt idx="326">
                  <c:v>1.3910256410256296E-11</c:v>
                </c:pt>
                <c:pt idx="327">
                  <c:v>2.0865384615384444E-11</c:v>
                </c:pt>
                <c:pt idx="328">
                  <c:v>2.7820512820512592E-11</c:v>
                </c:pt>
                <c:pt idx="329">
                  <c:v>3.4775641025640737E-11</c:v>
                </c:pt>
                <c:pt idx="330">
                  <c:v>4.1730769230768888E-11</c:v>
                </c:pt>
                <c:pt idx="331">
                  <c:v>4.8685897435897033E-11</c:v>
                </c:pt>
                <c:pt idx="332">
                  <c:v>5.5641025641025184E-11</c:v>
                </c:pt>
                <c:pt idx="333">
                  <c:v>6.2596153846153323E-11</c:v>
                </c:pt>
                <c:pt idx="334">
                  <c:v>6.9551282051281461E-11</c:v>
                </c:pt>
                <c:pt idx="335">
                  <c:v>6.9551282051281487E-11</c:v>
                </c:pt>
                <c:pt idx="336">
                  <c:v>6.9551282051281487E-11</c:v>
                </c:pt>
                <c:pt idx="337">
                  <c:v>6.9551282051281487E-11</c:v>
                </c:pt>
                <c:pt idx="338">
                  <c:v>6.9551282051281487E-11</c:v>
                </c:pt>
                <c:pt idx="339">
                  <c:v>6.9551282051281487E-11</c:v>
                </c:pt>
                <c:pt idx="340">
                  <c:v>6.9551282051281487E-11</c:v>
                </c:pt>
                <c:pt idx="341">
                  <c:v>6.9551282051281487E-11</c:v>
                </c:pt>
                <c:pt idx="342">
                  <c:v>6.9551282051281487E-11</c:v>
                </c:pt>
                <c:pt idx="343">
                  <c:v>6.9551282051281487E-11</c:v>
                </c:pt>
                <c:pt idx="344">
                  <c:v>6.9551282051281487E-11</c:v>
                </c:pt>
                <c:pt idx="345">
                  <c:v>6.9551282051281487E-11</c:v>
                </c:pt>
                <c:pt idx="346">
                  <c:v>6.9551282051281487E-11</c:v>
                </c:pt>
                <c:pt idx="347">
                  <c:v>6.9551282051281487E-11</c:v>
                </c:pt>
                <c:pt idx="348">
                  <c:v>6.9551282051281487E-11</c:v>
                </c:pt>
                <c:pt idx="349">
                  <c:v>6.9551282051281487E-11</c:v>
                </c:pt>
                <c:pt idx="350">
                  <c:v>6.9551282051281487E-11</c:v>
                </c:pt>
                <c:pt idx="351">
                  <c:v>6.9551282051281487E-11</c:v>
                </c:pt>
                <c:pt idx="352">
                  <c:v>6.9551282051281487E-11</c:v>
                </c:pt>
                <c:pt idx="353">
                  <c:v>6.9551282051281487E-11</c:v>
                </c:pt>
                <c:pt idx="354">
                  <c:v>6.9551282051281487E-11</c:v>
                </c:pt>
                <c:pt idx="355">
                  <c:v>6.9551282051281487E-11</c:v>
                </c:pt>
                <c:pt idx="356">
                  <c:v>6.9551282051281487E-11</c:v>
                </c:pt>
                <c:pt idx="357">
                  <c:v>6.9551282051281487E-11</c:v>
                </c:pt>
                <c:pt idx="358">
                  <c:v>6.9551282051281487E-11</c:v>
                </c:pt>
                <c:pt idx="359">
                  <c:v>6.9551282051281487E-11</c:v>
                </c:pt>
              </c:numCache>
            </c:numRef>
          </c:val>
          <c:smooth val="0"/>
          <c:extLst>
            <c:ext xmlns:c16="http://schemas.microsoft.com/office/drawing/2014/chart" uri="{C3380CC4-5D6E-409C-BE32-E72D297353CC}">
              <c16:uniqueId val="{00000002-C4BE-4400-89F6-0B7759B96C25}"/>
            </c:ext>
          </c:extLst>
        </c:ser>
        <c:dLbls>
          <c:showLegendKey val="0"/>
          <c:showVal val="0"/>
          <c:showCatName val="0"/>
          <c:showSerName val="0"/>
          <c:showPercent val="0"/>
          <c:showBubbleSize val="0"/>
        </c:dLbls>
        <c:marker val="1"/>
        <c:smooth val="0"/>
        <c:axId val="239087391"/>
        <c:axId val="239093631"/>
      </c:lineChart>
      <c:valAx>
        <c:axId val="239093631"/>
        <c:scaling>
          <c:orientation val="minMax"/>
        </c:scaling>
        <c:delete val="0"/>
        <c:axPos val="l"/>
        <c:majorGridlines>
          <c:spPr>
            <a:ln w="6345" cap="flat" cmpd="sng" algn="ctr">
              <a:solidFill>
                <a:srgbClr val="B3B3B3"/>
              </a:solidFill>
              <a:prstDash val="solid"/>
              <a:round/>
            </a:ln>
            <a:effectLst/>
          </c:spPr>
        </c:majorGridlines>
        <c:title>
          <c:tx>
            <c:rich>
              <a:bodyPr rot="-5400000" spcFirstLastPara="1" vertOverflow="ellipsis" vert="horz" wrap="square" lIns="0" tIns="0" rIns="0" bIns="0" anchor="ctr" anchorCtr="1"/>
              <a:lstStyle/>
              <a:p>
                <a:pPr marL="0" marR="0" indent="0" algn="ctr" defTabSz="914400" fontAlgn="auto" hangingPunct="1">
                  <a:lnSpc>
                    <a:spcPct val="100000"/>
                  </a:lnSpc>
                  <a:spcBef>
                    <a:spcPts val="0"/>
                  </a:spcBef>
                  <a:spcAft>
                    <a:spcPts val="0"/>
                  </a:spcAft>
                  <a:tabLst/>
                  <a:defRPr lang="fr-FR" sz="1600" b="0" i="0" u="none" strike="noStrike" kern="1200" baseline="0">
                    <a:solidFill>
                      <a:srgbClr val="000000"/>
                    </a:solidFill>
                    <a:latin typeface="Calibri"/>
                    <a:ea typeface="+mn-ea"/>
                    <a:cs typeface="+mn-cs"/>
                  </a:defRPr>
                </a:pPr>
                <a:r>
                  <a:rPr lang="fr-FR" sz="1100" b="0" i="0" u="none" strike="noStrike" kern="1200" cap="none" spc="0" baseline="0">
                    <a:solidFill>
                      <a:srgbClr val="000000"/>
                    </a:solidFill>
                    <a:uFillTx/>
                    <a:latin typeface="Arial" panose="020B0604020202020204" pitchFamily="34" charset="0"/>
                    <a:cs typeface="Arial" panose="020B0604020202020204" pitchFamily="34" charset="0"/>
                  </a:rPr>
                  <a:t>Cylindrée instantannée (m3/°)</a:t>
                </a:r>
              </a:p>
            </c:rich>
          </c:tx>
          <c:layout>
            <c:manualLayout>
              <c:xMode val="edge"/>
              <c:yMode val="edge"/>
              <c:x val="2.513745764722648E-3"/>
              <c:y val="0.16923284108460254"/>
            </c:manualLayout>
          </c:layout>
          <c:overlay val="0"/>
          <c:spPr>
            <a:noFill/>
            <a:ln>
              <a:noFill/>
            </a:ln>
            <a:effectLst/>
          </c:spPr>
          <c:txPr>
            <a:bodyPr rot="-5400000" spcFirstLastPara="1" vertOverflow="ellipsis" vert="horz" wrap="square" lIns="0" tIns="0" rIns="0" bIns="0" anchor="ctr" anchorCtr="1"/>
            <a:lstStyle/>
            <a:p>
              <a:pPr marL="0" marR="0" indent="0" algn="ctr" defTabSz="914400" fontAlgn="auto" hangingPunct="1">
                <a:lnSpc>
                  <a:spcPct val="100000"/>
                </a:lnSpc>
                <a:spcBef>
                  <a:spcPts val="0"/>
                </a:spcBef>
                <a:spcAft>
                  <a:spcPts val="0"/>
                </a:spcAft>
                <a:tabLst/>
                <a:defRPr lang="fr-FR" sz="1600" b="0" i="0" u="none" strike="noStrike" kern="1200" baseline="0">
                  <a:solidFill>
                    <a:srgbClr val="000000"/>
                  </a:solidFill>
                  <a:latin typeface="Calibri"/>
                  <a:ea typeface="+mn-ea"/>
                  <a:cs typeface="+mn-cs"/>
                </a:defRPr>
              </a:pPr>
              <a:endParaRPr lang="fr-FR"/>
            </a:p>
          </c:txPr>
        </c:title>
        <c:numFmt formatCode="General" sourceLinked="1"/>
        <c:majorTickMark val="none"/>
        <c:minorTickMark val="none"/>
        <c:tickLblPos val="nextTo"/>
        <c:spPr>
          <a:noFill/>
          <a:ln w="6345" cap="flat" cmpd="sng" algn="ctr">
            <a:solidFill>
              <a:srgbClr val="B3B3B3"/>
            </a:solidFill>
            <a:prstDash val="solid"/>
            <a:round/>
          </a:ln>
          <a:effectLst/>
        </c:spPr>
        <c:txPr>
          <a:bodyPr rot="-60000000" spcFirstLastPara="1" vertOverflow="ellipsis" vert="horz" wrap="square" lIns="0" tIns="0" rIns="0" bIns="0" anchor="ctr" anchorCtr="1"/>
          <a:lstStyle/>
          <a:p>
            <a:pPr marL="0" marR="0" indent="0" defTabSz="914400" fontAlgn="auto" hangingPunct="1">
              <a:lnSpc>
                <a:spcPct val="100000"/>
              </a:lnSpc>
              <a:spcBef>
                <a:spcPts val="0"/>
              </a:spcBef>
              <a:spcAft>
                <a:spcPts val="0"/>
              </a:spcAft>
              <a:tabLst/>
              <a:defRPr lang="fr-FR" sz="1000" b="0" i="0" u="none" strike="noStrike" kern="1200" baseline="0">
                <a:solidFill>
                  <a:srgbClr val="000000"/>
                </a:solidFill>
                <a:latin typeface="Calibri"/>
                <a:ea typeface="+mn-ea"/>
                <a:cs typeface="+mn-cs"/>
              </a:defRPr>
            </a:pPr>
            <a:endParaRPr lang="fr-FR"/>
          </a:p>
        </c:txPr>
        <c:crossAx val="239087391"/>
        <c:crossesAt val="0"/>
        <c:crossBetween val="between"/>
      </c:valAx>
      <c:catAx>
        <c:axId val="239087391"/>
        <c:scaling>
          <c:orientation val="minMax"/>
        </c:scaling>
        <c:delete val="0"/>
        <c:axPos val="b"/>
        <c:title>
          <c:tx>
            <c:rich>
              <a:bodyPr rot="0" spcFirstLastPara="1" vertOverflow="ellipsis" vert="horz" wrap="square" lIns="0" tIns="0" rIns="0" bIns="0" anchor="ctr" anchorCtr="1"/>
              <a:lstStyle/>
              <a:p>
                <a:pPr marL="0" marR="0" indent="0" algn="ctr" defTabSz="914400" fontAlgn="auto" hangingPunct="1">
                  <a:lnSpc>
                    <a:spcPct val="100000"/>
                  </a:lnSpc>
                  <a:spcBef>
                    <a:spcPts val="0"/>
                  </a:spcBef>
                  <a:spcAft>
                    <a:spcPts val="0"/>
                  </a:spcAft>
                  <a:tabLst/>
                  <a:defRPr lang="fr-FR" sz="1600" b="0" i="0" u="none" strike="noStrike" kern="1200" baseline="0">
                    <a:solidFill>
                      <a:srgbClr val="000000"/>
                    </a:solidFill>
                    <a:latin typeface="Calibri"/>
                    <a:ea typeface="+mn-ea"/>
                    <a:cs typeface="+mn-cs"/>
                  </a:defRPr>
                </a:pPr>
                <a:r>
                  <a:rPr lang="fr-FR" sz="1100" b="0" i="0" u="none" strike="noStrike" kern="1200" cap="none" spc="0" baseline="0">
                    <a:solidFill>
                      <a:srgbClr val="000000"/>
                    </a:solidFill>
                    <a:uFillTx/>
                    <a:latin typeface="Arial" panose="020B0604020202020204" pitchFamily="34" charset="0"/>
                    <a:cs typeface="Arial" panose="020B0604020202020204" pitchFamily="34" charset="0"/>
                  </a:rPr>
                  <a:t>Angle °</a:t>
                </a:r>
              </a:p>
            </c:rich>
          </c:tx>
          <c:overlay val="0"/>
          <c:spPr>
            <a:noFill/>
            <a:ln>
              <a:noFill/>
            </a:ln>
            <a:effectLst/>
          </c:spPr>
          <c:txPr>
            <a:bodyPr rot="0" spcFirstLastPara="1" vertOverflow="ellipsis" vert="horz" wrap="square" lIns="0" tIns="0" rIns="0" bIns="0" anchor="ctr" anchorCtr="1"/>
            <a:lstStyle/>
            <a:p>
              <a:pPr marL="0" marR="0" indent="0" algn="ctr" defTabSz="914400" fontAlgn="auto" hangingPunct="1">
                <a:lnSpc>
                  <a:spcPct val="100000"/>
                </a:lnSpc>
                <a:spcBef>
                  <a:spcPts val="0"/>
                </a:spcBef>
                <a:spcAft>
                  <a:spcPts val="0"/>
                </a:spcAft>
                <a:tabLst/>
                <a:defRPr lang="fr-FR" sz="1600" b="0" i="0" u="none" strike="noStrike" kern="1200" baseline="0">
                  <a:solidFill>
                    <a:srgbClr val="000000"/>
                  </a:solidFill>
                  <a:latin typeface="Calibri"/>
                  <a:ea typeface="+mn-ea"/>
                  <a:cs typeface="+mn-cs"/>
                </a:defRPr>
              </a:pPr>
              <a:endParaRPr lang="fr-FR"/>
            </a:p>
          </c:txPr>
        </c:title>
        <c:numFmt formatCode="General" sourceLinked="1"/>
        <c:majorTickMark val="none"/>
        <c:minorTickMark val="none"/>
        <c:tickLblPos val="nextTo"/>
        <c:spPr>
          <a:noFill/>
          <a:ln w="6345" cap="flat" cmpd="sng" algn="ctr">
            <a:solidFill>
              <a:srgbClr val="B3B3B3"/>
            </a:solidFill>
            <a:prstDash val="solid"/>
            <a:round/>
          </a:ln>
          <a:effectLst/>
        </c:spPr>
        <c:txPr>
          <a:bodyPr rot="-60000000" spcFirstLastPara="1" vertOverflow="ellipsis" vert="horz" wrap="square" lIns="0" tIns="0" rIns="0" bIns="0" anchor="ctr" anchorCtr="1"/>
          <a:lstStyle/>
          <a:p>
            <a:pPr marL="0" marR="0" indent="0" defTabSz="914400" fontAlgn="auto" hangingPunct="1">
              <a:lnSpc>
                <a:spcPct val="100000"/>
              </a:lnSpc>
              <a:spcBef>
                <a:spcPts val="0"/>
              </a:spcBef>
              <a:spcAft>
                <a:spcPts val="0"/>
              </a:spcAft>
              <a:tabLst/>
              <a:defRPr lang="fr-FR" sz="1000" b="0" i="0" u="none" strike="noStrike" kern="1200" baseline="0">
                <a:solidFill>
                  <a:srgbClr val="000000"/>
                </a:solidFill>
                <a:latin typeface="Calibri"/>
                <a:ea typeface="+mn-ea"/>
                <a:cs typeface="+mn-cs"/>
              </a:defRPr>
            </a:pPr>
            <a:endParaRPr lang="fr-FR"/>
          </a:p>
        </c:txPr>
        <c:crossAx val="239093631"/>
        <c:crossesAt val="0"/>
        <c:auto val="1"/>
        <c:lblAlgn val="ctr"/>
        <c:lblOffset val="50"/>
        <c:tickMarkSkip val="50"/>
        <c:noMultiLvlLbl val="0"/>
      </c:catAx>
      <c:spPr>
        <a:noFill/>
        <a:ln w="9528">
          <a:solidFill>
            <a:srgbClr val="B3B3B3">
              <a:alpha val="94000"/>
            </a:srgbClr>
          </a:solidFill>
          <a:prstDash val="solid"/>
        </a:ln>
        <a:effectLst/>
      </c:spPr>
    </c:plotArea>
    <c:legend>
      <c:legendPos val="r"/>
      <c:layout>
        <c:manualLayout>
          <c:xMode val="edge"/>
          <c:yMode val="edge"/>
          <c:x val="0.83206342787176235"/>
          <c:y val="0.46078717712397116"/>
          <c:w val="0.15846059373346832"/>
          <c:h val="0.26108906349293193"/>
        </c:manualLayout>
      </c:layout>
      <c:overlay val="0"/>
      <c:spPr>
        <a:noFill/>
        <a:ln>
          <a:noFill/>
        </a:ln>
        <a:effectLst/>
      </c:spPr>
      <c:txPr>
        <a:bodyPr rot="0" spcFirstLastPara="1" vertOverflow="ellipsis" vert="horz" wrap="square" anchor="ctr" anchorCtr="1"/>
        <a:lstStyle/>
        <a:p>
          <a:pPr>
            <a:defRPr lang="fr-FR" sz="1000" b="0" i="0" u="none" strike="noStrike" kern="1200" baseline="0">
              <a:solidFill>
                <a:schemeClr val="tx1"/>
              </a:solidFill>
              <a:latin typeface="+mn-lt"/>
              <a:ea typeface="+mn-ea"/>
              <a:cs typeface="+mn-cs"/>
            </a:defRPr>
          </a:pPr>
          <a:endParaRPr lang="fr-FR"/>
        </a:p>
      </c:txPr>
    </c:legend>
    <c:plotVisOnly val="1"/>
    <c:dispBlanksAs val="gap"/>
    <c:showDLblsOverMax val="0"/>
  </c:chart>
  <c:spPr>
    <a:solidFill>
      <a:srgbClr val="FFFFFF"/>
    </a:solidFill>
    <a:ln w="6350" cap="flat" cmpd="sng" algn="ctr">
      <a:noFill/>
      <a:prstDash val="solid"/>
      <a:round/>
    </a:ln>
    <a:effectLst/>
  </c:spPr>
  <c:txPr>
    <a:bodyPr lIns="0" tIns="0" rIns="0" bIns="0"/>
    <a:lstStyle/>
    <a:p>
      <a:pPr marL="0" marR="0" indent="0" defTabSz="914400" fontAlgn="auto" hangingPunct="1">
        <a:lnSpc>
          <a:spcPct val="100000"/>
        </a:lnSpc>
        <a:spcBef>
          <a:spcPts val="0"/>
        </a:spcBef>
        <a:spcAft>
          <a:spcPts val="0"/>
        </a:spcAft>
        <a:tabLst/>
        <a:defRPr lang="fr-FR" sz="1000" b="0" i="0" u="none" strike="noStrike" kern="1200" baseline="0">
          <a:solidFill>
            <a:srgbClr val="000000"/>
          </a:solidFill>
          <a:latin typeface="Calibri"/>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Arial" pitchFamily="34" charset="0"/>
                <a:cs typeface="Arial" pitchFamily="34" charset="0"/>
              </a:defRPr>
            </a:pPr>
            <a:r>
              <a:rPr lang="fr-FR">
                <a:latin typeface="Arial" pitchFamily="34" charset="0"/>
                <a:cs typeface="Arial" pitchFamily="34" charset="0"/>
              </a:rPr>
              <a:t>   </a:t>
            </a:r>
            <a:endParaRPr lang="en-US">
              <a:latin typeface="Arial" pitchFamily="34" charset="0"/>
              <a:cs typeface="Arial" pitchFamily="34" charset="0"/>
            </a:endParaRPr>
          </a:p>
        </c:rich>
      </c:tx>
      <c:overlay val="0"/>
    </c:title>
    <c:autoTitleDeleted val="0"/>
    <c:plotArea>
      <c:layout/>
      <c:scatterChart>
        <c:scatterStyle val="lineMarker"/>
        <c:varyColors val="0"/>
        <c:ser>
          <c:idx val="0"/>
          <c:order val="0"/>
          <c:tx>
            <c:strRef>
              <c:f>Feuil1!$B$1</c:f>
              <c:strCache>
                <c:ptCount val="1"/>
              </c:strCache>
            </c:strRef>
          </c:tx>
          <c:marker>
            <c:symbol val="none"/>
          </c:marker>
          <c:xVal>
            <c:numRef>
              <c:f>Feuil1!$A$22:$A$73</c:f>
              <c:numCache>
                <c:formatCode>General</c:formatCode>
                <c:ptCount val="52"/>
                <c:pt idx="0">
                  <c:v>0</c:v>
                </c:pt>
                <c:pt idx="1">
                  <c:v>20</c:v>
                </c:pt>
                <c:pt idx="2">
                  <c:v>40</c:v>
                </c:pt>
                <c:pt idx="3">
                  <c:v>60</c:v>
                </c:pt>
                <c:pt idx="4">
                  <c:v>80</c:v>
                </c:pt>
                <c:pt idx="5">
                  <c:v>100</c:v>
                </c:pt>
                <c:pt idx="6">
                  <c:v>120</c:v>
                </c:pt>
                <c:pt idx="7">
                  <c:v>140</c:v>
                </c:pt>
                <c:pt idx="8">
                  <c:v>160</c:v>
                </c:pt>
                <c:pt idx="9">
                  <c:v>180</c:v>
                </c:pt>
                <c:pt idx="10">
                  <c:v>200</c:v>
                </c:pt>
                <c:pt idx="11">
                  <c:v>220</c:v>
                </c:pt>
                <c:pt idx="12">
                  <c:v>240</c:v>
                </c:pt>
                <c:pt idx="13">
                  <c:v>260</c:v>
                </c:pt>
                <c:pt idx="14">
                  <c:v>280</c:v>
                </c:pt>
                <c:pt idx="15">
                  <c:v>300</c:v>
                </c:pt>
                <c:pt idx="16">
                  <c:v>320</c:v>
                </c:pt>
                <c:pt idx="17">
                  <c:v>340</c:v>
                </c:pt>
                <c:pt idx="18">
                  <c:v>360</c:v>
                </c:pt>
                <c:pt idx="19">
                  <c:v>380</c:v>
                </c:pt>
                <c:pt idx="20">
                  <c:v>400</c:v>
                </c:pt>
                <c:pt idx="21">
                  <c:v>420</c:v>
                </c:pt>
                <c:pt idx="22">
                  <c:v>440</c:v>
                </c:pt>
                <c:pt idx="23">
                  <c:v>460</c:v>
                </c:pt>
                <c:pt idx="24">
                  <c:v>480</c:v>
                </c:pt>
                <c:pt idx="25">
                  <c:v>500</c:v>
                </c:pt>
                <c:pt idx="26">
                  <c:v>520</c:v>
                </c:pt>
                <c:pt idx="27">
                  <c:v>540</c:v>
                </c:pt>
                <c:pt idx="28">
                  <c:v>560</c:v>
                </c:pt>
                <c:pt idx="29">
                  <c:v>580</c:v>
                </c:pt>
                <c:pt idx="30">
                  <c:v>600</c:v>
                </c:pt>
                <c:pt idx="31">
                  <c:v>620</c:v>
                </c:pt>
                <c:pt idx="32">
                  <c:v>640</c:v>
                </c:pt>
                <c:pt idx="33">
                  <c:v>660</c:v>
                </c:pt>
                <c:pt idx="34">
                  <c:v>680</c:v>
                </c:pt>
                <c:pt idx="35">
                  <c:v>700</c:v>
                </c:pt>
                <c:pt idx="36">
                  <c:v>720</c:v>
                </c:pt>
                <c:pt idx="37">
                  <c:v>740</c:v>
                </c:pt>
                <c:pt idx="38">
                  <c:v>760</c:v>
                </c:pt>
                <c:pt idx="39">
                  <c:v>780</c:v>
                </c:pt>
                <c:pt idx="40">
                  <c:v>800</c:v>
                </c:pt>
                <c:pt idx="41">
                  <c:v>820</c:v>
                </c:pt>
                <c:pt idx="42">
                  <c:v>840</c:v>
                </c:pt>
                <c:pt idx="43">
                  <c:v>860</c:v>
                </c:pt>
                <c:pt idx="44">
                  <c:v>880</c:v>
                </c:pt>
                <c:pt idx="45">
                  <c:v>900</c:v>
                </c:pt>
                <c:pt idx="46">
                  <c:v>920</c:v>
                </c:pt>
                <c:pt idx="47">
                  <c:v>940</c:v>
                </c:pt>
                <c:pt idx="48">
                  <c:v>960</c:v>
                </c:pt>
                <c:pt idx="49">
                  <c:v>980</c:v>
                </c:pt>
                <c:pt idx="50">
                  <c:v>1000</c:v>
                </c:pt>
                <c:pt idx="51">
                  <c:v>1020</c:v>
                </c:pt>
              </c:numCache>
            </c:numRef>
          </c:xVal>
          <c:yVal>
            <c:numRef>
              <c:f>Feuil1!$B$22:$B$73</c:f>
              <c:numCache>
                <c:formatCode>General</c:formatCode>
                <c:ptCount val="52"/>
                <c:pt idx="0">
                  <c:v>0</c:v>
                </c:pt>
                <c:pt idx="1">
                  <c:v>0</c:v>
                </c:pt>
                <c:pt idx="2">
                  <c:v>0</c:v>
                </c:pt>
                <c:pt idx="3">
                  <c:v>0</c:v>
                </c:pt>
                <c:pt idx="4">
                  <c:v>0</c:v>
                </c:pt>
                <c:pt idx="5">
                  <c:v>4.8828125E-2</c:v>
                </c:pt>
                <c:pt idx="6">
                  <c:v>9.765625E-2</c:v>
                </c:pt>
                <c:pt idx="7">
                  <c:v>0.146484375</c:v>
                </c:pt>
                <c:pt idx="8">
                  <c:v>0.1953125</c:v>
                </c:pt>
                <c:pt idx="9">
                  <c:v>0.244140625</c:v>
                </c:pt>
                <c:pt idx="10">
                  <c:v>0.29296875</c:v>
                </c:pt>
                <c:pt idx="11">
                  <c:v>0.341796875</c:v>
                </c:pt>
                <c:pt idx="12">
                  <c:v>0.390625</c:v>
                </c:pt>
                <c:pt idx="13">
                  <c:v>0.439453125</c:v>
                </c:pt>
                <c:pt idx="14">
                  <c:v>0.48828125</c:v>
                </c:pt>
                <c:pt idx="15">
                  <c:v>0.537109375</c:v>
                </c:pt>
                <c:pt idx="16">
                  <c:v>0.5859375</c:v>
                </c:pt>
                <c:pt idx="17">
                  <c:v>0.634765625</c:v>
                </c:pt>
                <c:pt idx="18">
                  <c:v>0.68359375</c:v>
                </c:pt>
                <c:pt idx="19">
                  <c:v>0.732421875</c:v>
                </c:pt>
                <c:pt idx="20">
                  <c:v>0.78125</c:v>
                </c:pt>
                <c:pt idx="21">
                  <c:v>0.830078125</c:v>
                </c:pt>
                <c:pt idx="22">
                  <c:v>0.87890625</c:v>
                </c:pt>
                <c:pt idx="23">
                  <c:v>0.927734375</c:v>
                </c:pt>
                <c:pt idx="24">
                  <c:v>0.9765625</c:v>
                </c:pt>
                <c:pt idx="25">
                  <c:v>1.025390625</c:v>
                </c:pt>
                <c:pt idx="26">
                  <c:v>1.07421875</c:v>
                </c:pt>
                <c:pt idx="27">
                  <c:v>1.123046875</c:v>
                </c:pt>
                <c:pt idx="28">
                  <c:v>1.171875</c:v>
                </c:pt>
                <c:pt idx="29">
                  <c:v>1.220703125</c:v>
                </c:pt>
                <c:pt idx="30">
                  <c:v>1.26953125</c:v>
                </c:pt>
                <c:pt idx="31">
                  <c:v>1.318359375</c:v>
                </c:pt>
                <c:pt idx="32">
                  <c:v>1.3671875</c:v>
                </c:pt>
                <c:pt idx="33">
                  <c:v>1.416015625</c:v>
                </c:pt>
                <c:pt idx="34">
                  <c:v>1.46484375</c:v>
                </c:pt>
                <c:pt idx="35">
                  <c:v>1.513671875</c:v>
                </c:pt>
                <c:pt idx="36">
                  <c:v>1.5625</c:v>
                </c:pt>
                <c:pt idx="37">
                  <c:v>1.611328125</c:v>
                </c:pt>
                <c:pt idx="38">
                  <c:v>1.66015625</c:v>
                </c:pt>
                <c:pt idx="39">
                  <c:v>1.708984375</c:v>
                </c:pt>
                <c:pt idx="40">
                  <c:v>1.7578125</c:v>
                </c:pt>
                <c:pt idx="41">
                  <c:v>1.806640625</c:v>
                </c:pt>
                <c:pt idx="42">
                  <c:v>1.85546875</c:v>
                </c:pt>
                <c:pt idx="43">
                  <c:v>1.904296875</c:v>
                </c:pt>
                <c:pt idx="44">
                  <c:v>1.953125</c:v>
                </c:pt>
                <c:pt idx="45">
                  <c:v>2.001953125</c:v>
                </c:pt>
                <c:pt idx="46">
                  <c:v>2.05078125</c:v>
                </c:pt>
                <c:pt idx="47">
                  <c:v>2.099609375</c:v>
                </c:pt>
                <c:pt idx="48">
                  <c:v>2.1484375</c:v>
                </c:pt>
                <c:pt idx="49">
                  <c:v>2.197265625</c:v>
                </c:pt>
                <c:pt idx="50">
                  <c:v>2.24609375</c:v>
                </c:pt>
                <c:pt idx="51">
                  <c:v>2.294921875</c:v>
                </c:pt>
              </c:numCache>
            </c:numRef>
          </c:yVal>
          <c:smooth val="0"/>
          <c:extLst>
            <c:ext xmlns:c16="http://schemas.microsoft.com/office/drawing/2014/chart" uri="{C3380CC4-5D6E-409C-BE32-E72D297353CC}">
              <c16:uniqueId val="{00000000-CD99-45EA-99D6-23F87DA4AAB3}"/>
            </c:ext>
          </c:extLst>
        </c:ser>
        <c:dLbls>
          <c:showLegendKey val="0"/>
          <c:showVal val="0"/>
          <c:showCatName val="0"/>
          <c:showSerName val="0"/>
          <c:showPercent val="0"/>
          <c:showBubbleSize val="0"/>
        </c:dLbls>
        <c:axId val="277199104"/>
        <c:axId val="277201280"/>
      </c:scatterChart>
      <c:valAx>
        <c:axId val="277199104"/>
        <c:scaling>
          <c:orientation val="minMax"/>
          <c:max val="1050"/>
          <c:min val="0"/>
        </c:scaling>
        <c:delete val="0"/>
        <c:axPos val="b"/>
        <c:majorGridlines/>
        <c:minorGridlines/>
        <c:title>
          <c:tx>
            <c:rich>
              <a:bodyPr/>
              <a:lstStyle/>
              <a:p>
                <a:pPr>
                  <a:defRPr>
                    <a:latin typeface="Arial" pitchFamily="34" charset="0"/>
                    <a:cs typeface="Arial" pitchFamily="34" charset="0"/>
                  </a:defRPr>
                </a:pPr>
                <a:r>
                  <a:rPr lang="fr-FR">
                    <a:latin typeface="Arial" pitchFamily="34" charset="0"/>
                    <a:cs typeface="Arial" pitchFamily="34" charset="0"/>
                  </a:rPr>
                  <a:t>Incrément k</a:t>
                </a:r>
              </a:p>
            </c:rich>
          </c:tx>
          <c:overlay val="0"/>
        </c:title>
        <c:numFmt formatCode="General" sourceLinked="1"/>
        <c:majorTickMark val="out"/>
        <c:minorTickMark val="none"/>
        <c:tickLblPos val="nextTo"/>
        <c:crossAx val="277201280"/>
        <c:crosses val="autoZero"/>
        <c:crossBetween val="midCat"/>
      </c:valAx>
      <c:valAx>
        <c:axId val="277201280"/>
        <c:scaling>
          <c:orientation val="minMax"/>
          <c:max val="2.4"/>
          <c:min val="0"/>
        </c:scaling>
        <c:delete val="0"/>
        <c:axPos val="l"/>
        <c:majorGridlines/>
        <c:minorGridlines/>
        <c:title>
          <c:tx>
            <c:rich>
              <a:bodyPr rot="-5400000" vert="horz"/>
              <a:lstStyle/>
              <a:p>
                <a:pPr>
                  <a:defRPr>
                    <a:latin typeface="Arial" pitchFamily="34" charset="0"/>
                    <a:cs typeface="Arial" pitchFamily="34" charset="0"/>
                  </a:defRPr>
                </a:pPr>
                <a:r>
                  <a:rPr lang="fr-FR">
                    <a:latin typeface="Arial" pitchFamily="34" charset="0"/>
                    <a:cs typeface="Arial" pitchFamily="34" charset="0"/>
                  </a:rPr>
                  <a:t>Vitesse de rotation </a:t>
                </a:r>
                <a:r>
                  <a:rPr lang="en-US" sz="1000" b="1" i="0" u="none" strike="noStrike" baseline="0">
                    <a:latin typeface="Arial" pitchFamily="34" charset="0"/>
                    <a:cs typeface="Arial" pitchFamily="34" charset="0"/>
                  </a:rPr>
                  <a:t>en rad/s</a:t>
                </a:r>
                <a:r>
                  <a:rPr lang="fr-FR">
                    <a:latin typeface="Arial" pitchFamily="34" charset="0"/>
                    <a:cs typeface="Arial" pitchFamily="34" charset="0"/>
                  </a:rPr>
                  <a:t> </a:t>
                </a:r>
              </a:p>
            </c:rich>
          </c:tx>
          <c:overlay val="0"/>
        </c:title>
        <c:numFmt formatCode="General" sourceLinked="1"/>
        <c:majorTickMark val="out"/>
        <c:minorTickMark val="none"/>
        <c:tickLblPos val="nextTo"/>
        <c:crossAx val="277199104"/>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900">
                <a:latin typeface="Arial" panose="020B0604020202020204" pitchFamily="34" charset="0"/>
                <a:cs typeface="Arial" panose="020B0604020202020204" pitchFamily="34" charset="0"/>
              </a:rPr>
              <a:t>Glycémie (mg</a:t>
            </a:r>
            <a:r>
              <a:rPr lang="en-US" sz="900">
                <a:latin typeface="Arial" panose="020B0604020202020204" pitchFamily="34" charset="0"/>
                <a:cs typeface="Arial" panose="020B0604020202020204" pitchFamily="34" charset="0"/>
                <a:sym typeface="Symbol" panose="05050102010706020507" pitchFamily="18" charset="2"/>
              </a:rPr>
              <a:t></a:t>
            </a:r>
            <a:r>
              <a:rPr lang="en-US" sz="900">
                <a:latin typeface="Arial" panose="020B0604020202020204" pitchFamily="34" charset="0"/>
                <a:cs typeface="Arial" panose="020B0604020202020204" pitchFamily="34" charset="0"/>
              </a:rPr>
              <a:t>dL</a:t>
            </a:r>
            <a:r>
              <a:rPr lang="en-US" sz="900" baseline="30000">
                <a:latin typeface="Arial" panose="020B0604020202020204" pitchFamily="34" charset="0"/>
                <a:cs typeface="Arial" panose="020B0604020202020204" pitchFamily="34" charset="0"/>
              </a:rPr>
              <a:t>-1</a:t>
            </a:r>
            <a:r>
              <a:rPr lang="en-US" sz="900">
                <a:latin typeface="Arial" panose="020B0604020202020204" pitchFamily="34" charset="0"/>
                <a:cs typeface="Arial" panose="020B0604020202020204" pitchFamily="34" charset="0"/>
              </a:rPr>
              <a:t>) en fonction du temps</a:t>
            </a:r>
          </a:p>
        </c:rich>
      </c:tx>
      <c:layout>
        <c:manualLayout>
          <c:xMode val="edge"/>
          <c:yMode val="edge"/>
          <c:x val="0.19616260316857984"/>
          <c:y val="5.5075730866070503E-2"/>
        </c:manualLayout>
      </c:layout>
      <c:overlay val="0"/>
    </c:title>
    <c:autoTitleDeleted val="0"/>
    <c:plotArea>
      <c:layout>
        <c:manualLayout>
          <c:layoutTarget val="inner"/>
          <c:xMode val="edge"/>
          <c:yMode val="edge"/>
          <c:x val="0.21578851400745083"/>
          <c:y val="0.29777432851694358"/>
          <c:w val="0.6373663617095664"/>
          <c:h val="0.50368226558949114"/>
        </c:manualLayout>
      </c:layout>
      <c:scatterChart>
        <c:scatterStyle val="lineMarker"/>
        <c:varyColors val="0"/>
        <c:ser>
          <c:idx val="0"/>
          <c:order val="0"/>
          <c:tx>
            <c:strRef>
              <c:f>G_personne_saine!$B$1</c:f>
              <c:strCache>
                <c:ptCount val="1"/>
                <c:pt idx="0">
                  <c:v>Glycémie en mg/dL</c:v>
                </c:pt>
              </c:strCache>
            </c:strRef>
          </c:tx>
          <c:marker>
            <c:symbol val="none"/>
          </c:marker>
          <c:xVal>
            <c:numRef>
              <c:f>G_personne_saine!$A$2:$A$156</c:f>
              <c:numCache>
                <c:formatCode>0.00E+00</c:formatCode>
                <c:ptCount val="155"/>
                <c:pt idx="0" formatCode="General">
                  <c:v>0</c:v>
                </c:pt>
                <c:pt idx="1">
                  <c:v>3.1554436208841677E-30</c:v>
                </c:pt>
                <c:pt idx="2">
                  <c:v>7.7288813277154514E-7</c:v>
                </c:pt>
                <c:pt idx="3">
                  <c:v>4.6373287966293001E-6</c:v>
                </c:pt>
                <c:pt idx="4">
                  <c:v>2.3959532115917815E-5</c:v>
                </c:pt>
                <c:pt idx="5" formatCode="General">
                  <c:v>1.20570548712361E-4</c:v>
                </c:pt>
                <c:pt idx="6" formatCode="General">
                  <c:v>6.0362563169457533E-4</c:v>
                </c:pt>
                <c:pt idx="7" formatCode="General">
                  <c:v>3.0189010466056708E-3</c:v>
                </c:pt>
                <c:pt idx="8" formatCode="General">
                  <c:v>1.5095278121161E-2</c:v>
                </c:pt>
                <c:pt idx="9" formatCode="General">
                  <c:v>5.1912415573402905E-2</c:v>
                </c:pt>
                <c:pt idx="10" formatCode="General">
                  <c:v>9.6928492481478529E-2</c:v>
                </c:pt>
                <c:pt idx="11" formatCode="General">
                  <c:v>0.15078586342050901</c:v>
                </c:pt>
                <c:pt idx="12" formatCode="General">
                  <c:v>0.21456585605608244</c:v>
                </c:pt>
                <c:pt idx="13" formatCode="General">
                  <c:v>0.29105814037870997</c:v>
                </c:pt>
                <c:pt idx="14" formatCode="General">
                  <c:v>0.38493067332294617</c:v>
                </c:pt>
                <c:pt idx="15" formatCode="General">
                  <c:v>0.50393100475084396</c:v>
                </c:pt>
                <c:pt idx="16" formatCode="General">
                  <c:v>0.66000285655572255</c:v>
                </c:pt>
                <c:pt idx="17" formatCode="General">
                  <c:v>0.86019986588605502</c:v>
                </c:pt>
                <c:pt idx="18" formatCode="General">
                  <c:v>1.0730979977325099</c:v>
                </c:pt>
                <c:pt idx="19" formatCode="General">
                  <c:v>1.264129002447463</c:v>
                </c:pt>
                <c:pt idx="20" formatCode="General">
                  <c:v>1.4351386062379234</c:v>
                </c:pt>
                <c:pt idx="21" formatCode="General">
                  <c:v>1.6099677618427441</c:v>
                </c:pt>
                <c:pt idx="22" formatCode="General">
                  <c:v>1.80303244590393</c:v>
                </c:pt>
                <c:pt idx="23" formatCode="General">
                  <c:v>2.0035614985805412</c:v>
                </c:pt>
                <c:pt idx="24" formatCode="General">
                  <c:v>2.1948068246731967</c:v>
                </c:pt>
                <c:pt idx="25" formatCode="General">
                  <c:v>2.3755928358208567</c:v>
                </c:pt>
                <c:pt idx="26" formatCode="General">
                  <c:v>2.5573929298979201</c:v>
                </c:pt>
                <c:pt idx="27" formatCode="General">
                  <c:v>2.7484619646004602</c:v>
                </c:pt>
                <c:pt idx="28" formatCode="General">
                  <c:v>2.9446187407623152</c:v>
                </c:pt>
                <c:pt idx="29" formatCode="General">
                  <c:v>3.1368228358440873</c:v>
                </c:pt>
                <c:pt idx="30" formatCode="General">
                  <c:v>3.3231166305063402</c:v>
                </c:pt>
                <c:pt idx="31" formatCode="General">
                  <c:v>3.5094511991512367</c:v>
                </c:pt>
                <c:pt idx="32" formatCode="General">
                  <c:v>3.7016478826827899</c:v>
                </c:pt>
                <c:pt idx="33" formatCode="General">
                  <c:v>3.8992512046047767</c:v>
                </c:pt>
                <c:pt idx="34" formatCode="General">
                  <c:v>4.0979182125686986</c:v>
                </c:pt>
                <c:pt idx="35" formatCode="General">
                  <c:v>4.2965624209756434</c:v>
                </c:pt>
                <c:pt idx="36" formatCode="General">
                  <c:v>4.5021107738473445</c:v>
                </c:pt>
                <c:pt idx="37" formatCode="General">
                  <c:v>4.7409399925092197</c:v>
                </c:pt>
                <c:pt idx="38" formatCode="General">
                  <c:v>4.8938908527108396</c:v>
                </c:pt>
                <c:pt idx="39" formatCode="General">
                  <c:v>5.0468417129124834</c:v>
                </c:pt>
                <c:pt idx="40" formatCode="General">
                  <c:v>5.2142159282948697</c:v>
                </c:pt>
                <c:pt idx="41" formatCode="General">
                  <c:v>5.3732148856771502</c:v>
                </c:pt>
                <c:pt idx="42" formatCode="General">
                  <c:v>5.5231359312414208</c:v>
                </c:pt>
                <c:pt idx="43" formatCode="General">
                  <c:v>5.6700486787992546</c:v>
                </c:pt>
                <c:pt idx="44" formatCode="General">
                  <c:v>5.8154921960681314</c:v>
                </c:pt>
                <c:pt idx="45" formatCode="General">
                  <c:v>5.9594801350958901</c:v>
                </c:pt>
                <c:pt idx="46" formatCode="General">
                  <c:v>6.1029975461325501</c:v>
                </c:pt>
                <c:pt idx="47" formatCode="General">
                  <c:v>6.2475464759683703</c:v>
                </c:pt>
                <c:pt idx="48" formatCode="General">
                  <c:v>6.3956171617853075</c:v>
                </c:pt>
                <c:pt idx="49" formatCode="General">
                  <c:v>6.5523362276710335</c:v>
                </c:pt>
                <c:pt idx="50" formatCode="General">
                  <c:v>6.7251894229686702</c:v>
                </c:pt>
                <c:pt idx="51" formatCode="General">
                  <c:v>6.8925025111362279</c:v>
                </c:pt>
                <c:pt idx="52" formatCode="General">
                  <c:v>7.0598155993038496</c:v>
                </c:pt>
                <c:pt idx="53" formatCode="General">
                  <c:v>7.2114513514233902</c:v>
                </c:pt>
                <c:pt idx="54" formatCode="General">
                  <c:v>7.3527575558024445</c:v>
                </c:pt>
                <c:pt idx="55" formatCode="General">
                  <c:v>7.4921246467093265</c:v>
                </c:pt>
                <c:pt idx="56" formatCode="General">
                  <c:v>7.63036723520145</c:v>
                </c:pt>
                <c:pt idx="57" formatCode="General">
                  <c:v>7.7676550268148965</c:v>
                </c:pt>
                <c:pt idx="58" formatCode="General">
                  <c:v>7.9052796848022275</c:v>
                </c:pt>
                <c:pt idx="59" formatCode="General">
                  <c:v>8.0445663936538683</c:v>
                </c:pt>
                <c:pt idx="60" formatCode="General">
                  <c:v>8.1869217970761419</c:v>
                </c:pt>
                <c:pt idx="61" formatCode="General">
                  <c:v>8.3342012168722217</c:v>
                </c:pt>
                <c:pt idx="62" formatCode="General">
                  <c:v>8.4892963354733268</c:v>
                </c:pt>
                <c:pt idx="63" formatCode="General">
                  <c:v>8.6579503753090208</c:v>
                </c:pt>
                <c:pt idx="64" formatCode="General">
                  <c:v>8.8600696484092989</c:v>
                </c:pt>
                <c:pt idx="65" formatCode="General">
                  <c:v>9.0118616966193059</c:v>
                </c:pt>
                <c:pt idx="66" formatCode="General">
                  <c:v>9.1636537448293804</c:v>
                </c:pt>
                <c:pt idx="67" formatCode="General">
                  <c:v>9.3202811065032503</c:v>
                </c:pt>
                <c:pt idx="68" formatCode="General">
                  <c:v>9.4721429877796748</c:v>
                </c:pt>
                <c:pt idx="69" formatCode="General">
                  <c:v>9.6215726220551439</c:v>
                </c:pt>
                <c:pt idx="70" formatCode="General">
                  <c:v>9.7714525214324688</c:v>
                </c:pt>
                <c:pt idx="71" formatCode="General">
                  <c:v>9.9220088644693227</c:v>
                </c:pt>
                <c:pt idx="72" formatCode="General">
                  <c:v>10.072852835886565</c:v>
                </c:pt>
                <c:pt idx="73" formatCode="General">
                  <c:v>10.2237208437492</c:v>
                </c:pt>
                <c:pt idx="74" formatCode="General">
                  <c:v>10.374290572694402</c:v>
                </c:pt>
                <c:pt idx="75" formatCode="General">
                  <c:v>10.524206680141001</c:v>
                </c:pt>
                <c:pt idx="76" formatCode="General">
                  <c:v>10.6732800307981</c:v>
                </c:pt>
                <c:pt idx="77" formatCode="General">
                  <c:v>10.821611203300202</c:v>
                </c:pt>
                <c:pt idx="78" formatCode="General">
                  <c:v>10.969617939313126</c:v>
                </c:pt>
                <c:pt idx="79" formatCode="General">
                  <c:v>11.118050421352947</c:v>
                </c:pt>
                <c:pt idx="80" formatCode="General">
                  <c:v>11.268069875639902</c:v>
                </c:pt>
                <c:pt idx="81" formatCode="General">
                  <c:v>11.4214934687999</c:v>
                </c:pt>
                <c:pt idx="82" formatCode="General">
                  <c:v>11.581529817004126</c:v>
                </c:pt>
                <c:pt idx="83" formatCode="General">
                  <c:v>11.75570199545</c:v>
                </c:pt>
                <c:pt idx="84" formatCode="General">
                  <c:v>11.920426575545376</c:v>
                </c:pt>
                <c:pt idx="85" formatCode="General">
                  <c:v>12.085151155640602</c:v>
                </c:pt>
                <c:pt idx="86" formatCode="General">
                  <c:v>12.234807589376398</c:v>
                </c:pt>
                <c:pt idx="87" formatCode="General">
                  <c:v>12.3738104283573</c:v>
                </c:pt>
                <c:pt idx="88" formatCode="General">
                  <c:v>12.510470546812099</c:v>
                </c:pt>
                <c:pt idx="89" formatCode="General">
                  <c:v>12.645972560900598</c:v>
                </c:pt>
                <c:pt idx="90" formatCode="General">
                  <c:v>12.780772430433901</c:v>
                </c:pt>
                <c:pt idx="91" formatCode="General">
                  <c:v>12.9160344677145</c:v>
                </c:pt>
                <c:pt idx="92" formatCode="General">
                  <c:v>13.0530191020027</c:v>
                </c:pt>
                <c:pt idx="93" formatCode="General">
                  <c:v>13.1931265700537</c:v>
                </c:pt>
                <c:pt idx="94" formatCode="General">
                  <c:v>13.3382160751722</c:v>
                </c:pt>
                <c:pt idx="95" formatCode="General">
                  <c:v>13.4912097756475</c:v>
                </c:pt>
                <c:pt idx="96" formatCode="General">
                  <c:v>13.658005734624902</c:v>
                </c:pt>
                <c:pt idx="97" formatCode="General">
                  <c:v>13.859940095572506</c:v>
                </c:pt>
                <c:pt idx="98" formatCode="General">
                  <c:v>14.009438378640152</c:v>
                </c:pt>
                <c:pt idx="99" formatCode="General">
                  <c:v>14.158936661707704</c:v>
                </c:pt>
                <c:pt idx="100" formatCode="General">
                  <c:v>14.313865329543924</c:v>
                </c:pt>
                <c:pt idx="101" formatCode="General">
                  <c:v>14.464892045484953</c:v>
                </c:pt>
                <c:pt idx="102" formatCode="General">
                  <c:v>14.614381729727699</c:v>
                </c:pt>
                <c:pt idx="103" formatCode="General">
                  <c:v>14.765514823567678</c:v>
                </c:pt>
                <c:pt idx="104" formatCode="General">
                  <c:v>14.9192303232045</c:v>
                </c:pt>
                <c:pt idx="105" formatCode="General">
                  <c:v>15.0760267773711</c:v>
                </c:pt>
                <c:pt idx="106" formatCode="General">
                  <c:v>15.236650495208</c:v>
                </c:pt>
                <c:pt idx="107" formatCode="General">
                  <c:v>15.401858156306202</c:v>
                </c:pt>
                <c:pt idx="108" formatCode="General">
                  <c:v>15.572209103080199</c:v>
                </c:pt>
                <c:pt idx="109" formatCode="General">
                  <c:v>15.747972535331698</c:v>
                </c:pt>
                <c:pt idx="110" formatCode="General">
                  <c:v>15.929010184031453</c:v>
                </c:pt>
                <c:pt idx="111" formatCode="General">
                  <c:v>16.114613016874831</c:v>
                </c:pt>
                <c:pt idx="112" formatCode="General">
                  <c:v>16.303397647988</c:v>
                </c:pt>
                <c:pt idx="113" formatCode="General">
                  <c:v>16.493431382728399</c:v>
                </c:pt>
                <c:pt idx="114" formatCode="General">
                  <c:v>16.682659816824795</c:v>
                </c:pt>
                <c:pt idx="115" formatCode="General">
                  <c:v>16.869407091906702</c:v>
                </c:pt>
                <c:pt idx="116" formatCode="General">
                  <c:v>17.052535442974499</c:v>
                </c:pt>
                <c:pt idx="117" formatCode="General">
                  <c:v>17.231225134495901</c:v>
                </c:pt>
                <c:pt idx="118" formatCode="General">
                  <c:v>17.4048553697682</c:v>
                </c:pt>
                <c:pt idx="119" formatCode="General">
                  <c:v>17.573198343588199</c:v>
                </c:pt>
                <c:pt idx="120" formatCode="General">
                  <c:v>17.736509622631189</c:v>
                </c:pt>
                <c:pt idx="121" formatCode="General">
                  <c:v>17.895331950515189</c:v>
                </c:pt>
                <c:pt idx="122" formatCode="General">
                  <c:v>18.050330042047289</c:v>
                </c:pt>
                <c:pt idx="123" formatCode="General">
                  <c:v>18.202279613342984</c:v>
                </c:pt>
                <c:pt idx="124" formatCode="General">
                  <c:v>18.352078274535689</c:v>
                </c:pt>
                <c:pt idx="125" formatCode="General">
                  <c:v>18.500753234588487</c:v>
                </c:pt>
                <c:pt idx="126" formatCode="General">
                  <c:v>18.649525510723507</c:v>
                </c:pt>
                <c:pt idx="127" formatCode="General">
                  <c:v>18.799980199420201</c:v>
                </c:pt>
                <c:pt idx="128" formatCode="General">
                  <c:v>18.954476520859199</c:v>
                </c:pt>
                <c:pt idx="129" formatCode="General">
                  <c:v>19.117386300706631</c:v>
                </c:pt>
                <c:pt idx="130" formatCode="General">
                  <c:v>19.301895679359507</c:v>
                </c:pt>
                <c:pt idx="131" formatCode="General">
                  <c:v>19.454240104309687</c:v>
                </c:pt>
                <c:pt idx="132" formatCode="General">
                  <c:v>19.6065845292601</c:v>
                </c:pt>
                <c:pt idx="133" formatCode="General">
                  <c:v>19.7596675654171</c:v>
                </c:pt>
                <c:pt idx="134" formatCode="General">
                  <c:v>19.904718578674402</c:v>
                </c:pt>
                <c:pt idx="135" formatCode="General">
                  <c:v>20.046230056022189</c:v>
                </c:pt>
                <c:pt idx="136" formatCode="General">
                  <c:v>20.187140291158499</c:v>
                </c:pt>
                <c:pt idx="137" formatCode="General">
                  <c:v>20.328046874890877</c:v>
                </c:pt>
                <c:pt idx="138" formatCode="General">
                  <c:v>20.469687736254102</c:v>
                </c:pt>
                <c:pt idx="139" formatCode="General">
                  <c:v>20.613489517342099</c:v>
                </c:pt>
                <c:pt idx="140" formatCode="General">
                  <c:v>20.761073999921173</c:v>
                </c:pt>
                <c:pt idx="141" formatCode="General">
                  <c:v>20.914577158485301</c:v>
                </c:pt>
                <c:pt idx="142" formatCode="General">
                  <c:v>21.077490669206231</c:v>
                </c:pt>
                <c:pt idx="143" formatCode="General">
                  <c:v>21.257419091958987</c:v>
                </c:pt>
                <c:pt idx="144" formatCode="General">
                  <c:v>21.491069501515689</c:v>
                </c:pt>
                <c:pt idx="145" formatCode="General">
                  <c:v>21.632511297182887</c:v>
                </c:pt>
                <c:pt idx="146" formatCode="General">
                  <c:v>21.773953092850135</c:v>
                </c:pt>
                <c:pt idx="147" formatCode="General">
                  <c:v>21.9366507570221</c:v>
                </c:pt>
                <c:pt idx="148" formatCode="General">
                  <c:v>22.098784553328596</c:v>
                </c:pt>
                <c:pt idx="149" formatCode="General">
                  <c:v>22.2576518464743</c:v>
                </c:pt>
                <c:pt idx="150" formatCode="General">
                  <c:v>22.418434782935588</c:v>
                </c:pt>
                <c:pt idx="151" formatCode="General">
                  <c:v>22.583887022495301</c:v>
                </c:pt>
                <c:pt idx="152" formatCode="General">
                  <c:v>22.754132429981887</c:v>
                </c:pt>
                <c:pt idx="153" formatCode="General">
                  <c:v>22.929280899123118</c:v>
                </c:pt>
                <c:pt idx="154" formatCode="General">
                  <c:v>23.109999743255131</c:v>
                </c:pt>
              </c:numCache>
            </c:numRef>
          </c:xVal>
          <c:yVal>
            <c:numRef>
              <c:f>G_personne_saine!$B$2:$B$156</c:f>
              <c:numCache>
                <c:formatCode>General</c:formatCode>
                <c:ptCount val="155"/>
                <c:pt idx="0">
                  <c:v>95.000000000003098</c:v>
                </c:pt>
                <c:pt idx="1">
                  <c:v>95.000000000003098</c:v>
                </c:pt>
                <c:pt idx="2">
                  <c:v>95.000000000002998</c:v>
                </c:pt>
                <c:pt idx="3">
                  <c:v>94.999999999999829</c:v>
                </c:pt>
                <c:pt idx="4">
                  <c:v>94.99999999990537</c:v>
                </c:pt>
                <c:pt idx="5">
                  <c:v>94.999999997514706</c:v>
                </c:pt>
                <c:pt idx="6">
                  <c:v>94.999999937633604</c:v>
                </c:pt>
                <c:pt idx="7">
                  <c:v>94.999998439967527</c:v>
                </c:pt>
                <c:pt idx="8">
                  <c:v>94.999960995164727</c:v>
                </c:pt>
                <c:pt idx="9">
                  <c:v>94.999538711522888</c:v>
                </c:pt>
                <c:pt idx="10">
                  <c:v>94.998391887430756</c:v>
                </c:pt>
                <c:pt idx="11">
                  <c:v>94.996108637183482</c:v>
                </c:pt>
                <c:pt idx="12">
                  <c:v>94.992121492491748</c:v>
                </c:pt>
                <c:pt idx="13">
                  <c:v>94.985506062655489</c:v>
                </c:pt>
                <c:pt idx="14">
                  <c:v>94.974658363829278</c:v>
                </c:pt>
                <c:pt idx="15">
                  <c:v>94.956594016391648</c:v>
                </c:pt>
                <c:pt idx="16">
                  <c:v>94.925621271451178</c:v>
                </c:pt>
                <c:pt idx="17">
                  <c:v>94.873874994065858</c:v>
                </c:pt>
                <c:pt idx="18">
                  <c:v>94.804178583552968</c:v>
                </c:pt>
                <c:pt idx="19">
                  <c:v>94.728945843229042</c:v>
                </c:pt>
                <c:pt idx="20">
                  <c:v>94.651570671745503</c:v>
                </c:pt>
                <c:pt idx="21">
                  <c:v>94.562841874146358</c:v>
                </c:pt>
                <c:pt idx="22">
                  <c:v>94.453773486534658</c:v>
                </c:pt>
                <c:pt idx="23">
                  <c:v>94.328461225813498</c:v>
                </c:pt>
                <c:pt idx="24">
                  <c:v>94.197846624272827</c:v>
                </c:pt>
                <c:pt idx="25">
                  <c:v>94.064709533497989</c:v>
                </c:pt>
                <c:pt idx="26">
                  <c:v>93.921663933712708</c:v>
                </c:pt>
                <c:pt idx="27">
                  <c:v>93.761790534376104</c:v>
                </c:pt>
                <c:pt idx="28">
                  <c:v>93.587938612274158</c:v>
                </c:pt>
                <c:pt idx="29">
                  <c:v>93.408540476183589</c:v>
                </c:pt>
                <c:pt idx="30">
                  <c:v>93.226670382702878</c:v>
                </c:pt>
                <c:pt idx="31">
                  <c:v>93.037575461519097</c:v>
                </c:pt>
                <c:pt idx="32">
                  <c:v>92.835959882426096</c:v>
                </c:pt>
                <c:pt idx="33">
                  <c:v>92.623182559210989</c:v>
                </c:pt>
                <c:pt idx="34">
                  <c:v>92.405911685194695</c:v>
                </c:pt>
                <c:pt idx="35">
                  <c:v>92.188741115201722</c:v>
                </c:pt>
                <c:pt idx="36">
                  <c:v>91.969522393517494</c:v>
                </c:pt>
                <c:pt idx="37">
                  <c:v>91.732561193700619</c:v>
                </c:pt>
                <c:pt idx="38">
                  <c:v>91.598406038785569</c:v>
                </c:pt>
                <c:pt idx="39">
                  <c:v>91.484724884543596</c:v>
                </c:pt>
                <c:pt idx="40">
                  <c:v>91.391526056118906</c:v>
                </c:pt>
                <c:pt idx="41">
                  <c:v>91.341214767591396</c:v>
                </c:pt>
                <c:pt idx="42">
                  <c:v>91.334763448161027</c:v>
                </c:pt>
                <c:pt idx="43">
                  <c:v>91.372256486959529</c:v>
                </c:pt>
                <c:pt idx="44">
                  <c:v>91.455322346012679</c:v>
                </c:pt>
                <c:pt idx="45">
                  <c:v>91.583279676494385</c:v>
                </c:pt>
                <c:pt idx="46">
                  <c:v>91.753680114528578</c:v>
                </c:pt>
                <c:pt idx="47">
                  <c:v>91.962476633350548</c:v>
                </c:pt>
                <c:pt idx="48">
                  <c:v>92.204499790244896</c:v>
                </c:pt>
                <c:pt idx="49">
                  <c:v>92.475038320135994</c:v>
                </c:pt>
                <c:pt idx="50">
                  <c:v>92.764283499606378</c:v>
                </c:pt>
                <c:pt idx="51">
                  <c:v>93.004261369546029</c:v>
                </c:pt>
                <c:pt idx="52">
                  <c:v>93.173271134030045</c:v>
                </c:pt>
                <c:pt idx="53">
                  <c:v>93.241356940984204</c:v>
                </c:pt>
                <c:pt idx="54">
                  <c:v>93.216742001048999</c:v>
                </c:pt>
                <c:pt idx="55">
                  <c:v>93.100643728457399</c:v>
                </c:pt>
                <c:pt idx="56">
                  <c:v>92.892546028508349</c:v>
                </c:pt>
                <c:pt idx="57">
                  <c:v>92.596881165363982</c:v>
                </c:pt>
                <c:pt idx="58">
                  <c:v>92.219174404453199</c:v>
                </c:pt>
                <c:pt idx="59">
                  <c:v>91.766430185318427</c:v>
                </c:pt>
                <c:pt idx="60">
                  <c:v>91.247205658584093</c:v>
                </c:pt>
                <c:pt idx="61">
                  <c:v>90.670666157382158</c:v>
                </c:pt>
                <c:pt idx="62">
                  <c:v>90.044948598711002</c:v>
                </c:pt>
                <c:pt idx="63">
                  <c:v>89.372258849118083</c:v>
                </c:pt>
                <c:pt idx="64">
                  <c:v>88.616688592313778</c:v>
                </c:pt>
                <c:pt idx="65">
                  <c:v>88.109247139578429</c:v>
                </c:pt>
                <c:pt idx="66">
                  <c:v>87.669107026489201</c:v>
                </c:pt>
                <c:pt idx="67">
                  <c:v>87.297988714190581</c:v>
                </c:pt>
                <c:pt idx="68">
                  <c:v>87.029931497919179</c:v>
                </c:pt>
                <c:pt idx="69">
                  <c:v>86.8658316815023</c:v>
                </c:pt>
                <c:pt idx="70">
                  <c:v>86.814002692417006</c:v>
                </c:pt>
                <c:pt idx="71">
                  <c:v>86.892493362083329</c:v>
                </c:pt>
                <c:pt idx="72">
                  <c:v>87.123202081960983</c:v>
                </c:pt>
                <c:pt idx="73">
                  <c:v>87.530618051187005</c:v>
                </c:pt>
                <c:pt idx="74">
                  <c:v>88.139799128977501</c:v>
                </c:pt>
                <c:pt idx="75">
                  <c:v>88.973017184287983</c:v>
                </c:pt>
                <c:pt idx="76">
                  <c:v>90.046997645138035</c:v>
                </c:pt>
                <c:pt idx="77">
                  <c:v>91.371113703803402</c:v>
                </c:pt>
                <c:pt idx="78">
                  <c:v>92.946070655709406</c:v>
                </c:pt>
                <c:pt idx="79">
                  <c:v>94.762907583264749</c:v>
                </c:pt>
                <c:pt idx="80">
                  <c:v>96.802468174278658</c:v>
                </c:pt>
                <c:pt idx="81">
                  <c:v>99.035919977180598</c:v>
                </c:pt>
                <c:pt idx="82">
                  <c:v>101.42876124019098</c:v>
                </c:pt>
                <c:pt idx="83">
                  <c:v>103.962867683403</c:v>
                </c:pt>
                <c:pt idx="84">
                  <c:v>106.13638763851564</c:v>
                </c:pt>
                <c:pt idx="85">
                  <c:v>107.93991989093035</c:v>
                </c:pt>
                <c:pt idx="86">
                  <c:v>109.14520836927232</c:v>
                </c:pt>
                <c:pt idx="87">
                  <c:v>109.824905827208</c:v>
                </c:pt>
                <c:pt idx="88">
                  <c:v>110.04213125308439</c:v>
                </c:pt>
                <c:pt idx="89">
                  <c:v>109.80499699114836</c:v>
                </c:pt>
                <c:pt idx="90">
                  <c:v>109.136134623328</c:v>
                </c:pt>
                <c:pt idx="91">
                  <c:v>108.068484400299</c:v>
                </c:pt>
                <c:pt idx="92">
                  <c:v>106.64151374329936</c:v>
                </c:pt>
                <c:pt idx="93">
                  <c:v>104.900785583633</c:v>
                </c:pt>
                <c:pt idx="94">
                  <c:v>102.89495667547835</c:v>
                </c:pt>
                <c:pt idx="95">
                  <c:v>100.669363282906</c:v>
                </c:pt>
                <c:pt idx="96">
                  <c:v>98.246342102510695</c:v>
                </c:pt>
                <c:pt idx="97">
                  <c:v>95.492915213298502</c:v>
                </c:pt>
                <c:pt idx="98">
                  <c:v>93.673260674318044</c:v>
                </c:pt>
                <c:pt idx="99">
                  <c:v>92.087038745838882</c:v>
                </c:pt>
                <c:pt idx="100">
                  <c:v>90.709331458730048</c:v>
                </c:pt>
                <c:pt idx="101">
                  <c:v>89.6269147402096</c:v>
                </c:pt>
                <c:pt idx="102">
                  <c:v>88.794015726883799</c:v>
                </c:pt>
                <c:pt idx="103">
                  <c:v>88.1682782526956</c:v>
                </c:pt>
                <c:pt idx="104">
                  <c:v>87.723518612757658</c:v>
                </c:pt>
                <c:pt idx="105">
                  <c:v>87.434076167484406</c:v>
                </c:pt>
                <c:pt idx="106">
                  <c:v>87.273869329982801</c:v>
                </c:pt>
                <c:pt idx="107">
                  <c:v>87.218748016752656</c:v>
                </c:pt>
                <c:pt idx="108">
                  <c:v>87.247291464664059</c:v>
                </c:pt>
                <c:pt idx="109">
                  <c:v>87.341033352757748</c:v>
                </c:pt>
                <c:pt idx="110">
                  <c:v>87.484625916647985</c:v>
                </c:pt>
                <c:pt idx="111">
                  <c:v>87.665904935112493</c:v>
                </c:pt>
                <c:pt idx="112">
                  <c:v>87.875929144303498</c:v>
                </c:pt>
                <c:pt idx="113">
                  <c:v>88.1092172932197</c:v>
                </c:pt>
                <c:pt idx="114">
                  <c:v>88.3643004305126</c:v>
                </c:pt>
                <c:pt idx="115">
                  <c:v>88.64432014533746</c:v>
                </c:pt>
                <c:pt idx="116">
                  <c:v>88.957084947638293</c:v>
                </c:pt>
                <c:pt idx="117">
                  <c:v>89.314249689753126</c:v>
                </c:pt>
                <c:pt idx="118">
                  <c:v>89.730040793298201</c:v>
                </c:pt>
                <c:pt idx="119">
                  <c:v>90.220237702927378</c:v>
                </c:pt>
                <c:pt idx="120">
                  <c:v>90.801260111507204</c:v>
                </c:pt>
                <c:pt idx="121">
                  <c:v>91.488755946634058</c:v>
                </c:pt>
                <c:pt idx="122">
                  <c:v>92.296076698251099</c:v>
                </c:pt>
                <c:pt idx="123">
                  <c:v>93.233277206450978</c:v>
                </c:pt>
                <c:pt idx="124">
                  <c:v>94.306391800558075</c:v>
                </c:pt>
                <c:pt idx="125">
                  <c:v>95.516725935530303</c:v>
                </c:pt>
                <c:pt idx="126">
                  <c:v>96.860394038681179</c:v>
                </c:pt>
                <c:pt idx="127">
                  <c:v>98.32843713370994</c:v>
                </c:pt>
                <c:pt idx="128">
                  <c:v>99.908325428445707</c:v>
                </c:pt>
                <c:pt idx="129">
                  <c:v>101.59062832007599</c:v>
                </c:pt>
                <c:pt idx="130">
                  <c:v>103.41543243941101</c:v>
                </c:pt>
                <c:pt idx="131">
                  <c:v>104.7704305174973</c:v>
                </c:pt>
                <c:pt idx="132">
                  <c:v>105.91263224692598</c:v>
                </c:pt>
                <c:pt idx="133">
                  <c:v>106.784030800945</c:v>
                </c:pt>
                <c:pt idx="134">
                  <c:v>107.31167654129102</c:v>
                </c:pt>
                <c:pt idx="135">
                  <c:v>107.52475434268433</c:v>
                </c:pt>
                <c:pt idx="136">
                  <c:v>107.43741803362364</c:v>
                </c:pt>
                <c:pt idx="137">
                  <c:v>107.06535896746939</c:v>
                </c:pt>
                <c:pt idx="138">
                  <c:v>106.43481654979612</c:v>
                </c:pt>
                <c:pt idx="139">
                  <c:v>105.576618059339</c:v>
                </c:pt>
                <c:pt idx="140">
                  <c:v>104.52552453253139</c:v>
                </c:pt>
                <c:pt idx="141">
                  <c:v>103.31874961688436</c:v>
                </c:pt>
                <c:pt idx="142">
                  <c:v>101.99116051450736</c:v>
                </c:pt>
                <c:pt idx="143">
                  <c:v>100.56021908325422</c:v>
                </c:pt>
                <c:pt idx="144">
                  <c:v>98.886178545279648</c:v>
                </c:pt>
                <c:pt idx="145">
                  <c:v>98.0186662351406</c:v>
                </c:pt>
                <c:pt idx="146">
                  <c:v>97.27663136902828</c:v>
                </c:pt>
                <c:pt idx="147">
                  <c:v>96.580182492453744</c:v>
                </c:pt>
                <c:pt idx="148">
                  <c:v>96.044288872420879</c:v>
                </c:pt>
                <c:pt idx="149">
                  <c:v>95.655246933803426</c:v>
                </c:pt>
                <c:pt idx="150">
                  <c:v>95.376926146831394</c:v>
                </c:pt>
                <c:pt idx="151">
                  <c:v>95.187344114748356</c:v>
                </c:pt>
                <c:pt idx="152">
                  <c:v>95.069573132833668</c:v>
                </c:pt>
                <c:pt idx="153">
                  <c:v>95.006115086071503</c:v>
                </c:pt>
                <c:pt idx="154">
                  <c:v>94.980400049888104</c:v>
                </c:pt>
              </c:numCache>
            </c:numRef>
          </c:yVal>
          <c:smooth val="0"/>
          <c:extLst>
            <c:ext xmlns:c16="http://schemas.microsoft.com/office/drawing/2014/chart" uri="{C3380CC4-5D6E-409C-BE32-E72D297353CC}">
              <c16:uniqueId val="{00000000-BAAF-4A1D-AA26-F842D8FDCEB1}"/>
            </c:ext>
          </c:extLst>
        </c:ser>
        <c:dLbls>
          <c:showLegendKey val="0"/>
          <c:showVal val="0"/>
          <c:showCatName val="0"/>
          <c:showSerName val="0"/>
          <c:showPercent val="0"/>
          <c:showBubbleSize val="0"/>
        </c:dLbls>
        <c:axId val="277320832"/>
        <c:axId val="277322368"/>
      </c:scatterChart>
      <c:valAx>
        <c:axId val="277320832"/>
        <c:scaling>
          <c:orientation val="minMax"/>
          <c:max val="24"/>
          <c:min val="0"/>
        </c:scaling>
        <c:delete val="0"/>
        <c:axPos val="b"/>
        <c:majorGridlines/>
        <c:minorGridlines/>
        <c:title>
          <c:tx>
            <c:rich>
              <a:bodyPr/>
              <a:lstStyle/>
              <a:p>
                <a:pPr>
                  <a:defRPr sz="800"/>
                </a:pPr>
                <a:r>
                  <a:rPr lang="fr-FR" sz="800">
                    <a:latin typeface="Arial" panose="020B0604020202020204" pitchFamily="34" charset="0"/>
                    <a:cs typeface="Arial" panose="020B0604020202020204" pitchFamily="34" charset="0"/>
                  </a:rPr>
                  <a:t>Temps en h</a:t>
                </a: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322368"/>
        <c:crosses val="autoZero"/>
        <c:crossBetween val="midCat"/>
      </c:valAx>
      <c:valAx>
        <c:axId val="277322368"/>
        <c:scaling>
          <c:orientation val="minMax"/>
          <c:max val="150"/>
          <c:min val="0"/>
        </c:scaling>
        <c:delete val="0"/>
        <c:axPos val="l"/>
        <c:majorGridlines/>
        <c:minorGridlines>
          <c:spPr>
            <a:effectLst>
              <a:glow>
                <a:schemeClr val="accent1">
                  <a:alpha val="40000"/>
                </a:schemeClr>
              </a:glow>
            </a:effectLst>
          </c:spPr>
        </c:minorGridlines>
        <c:title>
          <c:tx>
            <c:rich>
              <a:bodyPr/>
              <a:lstStyle/>
              <a:p>
                <a:pPr>
                  <a:defRPr sz="800">
                    <a:latin typeface="Arial" panose="020B0604020202020204" pitchFamily="34" charset="0"/>
                    <a:cs typeface="Arial" panose="020B0604020202020204" pitchFamily="34" charset="0"/>
                  </a:defRPr>
                </a:pPr>
                <a:r>
                  <a:rPr lang="en-US" sz="800" b="1" i="0" u="none" strike="noStrike" kern="1200" baseline="0">
                    <a:solidFill>
                      <a:sysClr val="windowText" lastClr="000000"/>
                    </a:solidFill>
                    <a:latin typeface="Arial" panose="020B0604020202020204" pitchFamily="34" charset="0"/>
                    <a:cs typeface="Arial" panose="020B0604020202020204" pitchFamily="34" charset="0"/>
                  </a:rPr>
                  <a:t>Glycémie (mg</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8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8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rPr>
                  <a:t>)</a:t>
                </a:r>
                <a:endParaRPr lang="fr-FR" sz="800">
                  <a:latin typeface="Arial" panose="020B0604020202020204" pitchFamily="34" charset="0"/>
                  <a:cs typeface="Arial" panose="020B0604020202020204" pitchFamily="34" charset="0"/>
                </a:endParaRP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320832"/>
        <c:crosses val="autoZero"/>
        <c:crossBetween val="midCat"/>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en-US" sz="900">
                <a:latin typeface="Arial" panose="020B0604020202020204" pitchFamily="34" charset="0"/>
                <a:cs typeface="Arial" panose="020B0604020202020204" pitchFamily="34" charset="0"/>
              </a:rPr>
              <a:t>Variation de glycémie (</a:t>
            </a:r>
            <a:r>
              <a:rPr lang="en-US" sz="900" b="1" i="0" u="none" strike="noStrike" kern="1200" baseline="0">
                <a:solidFill>
                  <a:sysClr val="windowText" lastClr="000000"/>
                </a:solidFill>
                <a:latin typeface="Arial" panose="020B0604020202020204" pitchFamily="34" charset="0"/>
                <a:cs typeface="Arial" panose="020B0604020202020204" pitchFamily="34" charset="0"/>
              </a:rPr>
              <a:t>mg</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9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9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h</a:t>
            </a:r>
            <a:r>
              <a:rPr lang="en-US" sz="900" b="1" i="0" u="none" strike="noStrike" kern="1200" baseline="30000">
                <a:solidFill>
                  <a:sysClr val="windowText" lastClr="000000"/>
                </a:solidFill>
                <a:latin typeface="Arial" panose="020B0604020202020204" pitchFamily="34" charset="0"/>
                <a:cs typeface="Arial" panose="020B0604020202020204" pitchFamily="34" charset="0"/>
                <a:sym typeface="Symbol" panose="05050102010706020507" pitchFamily="18" charset="2"/>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 ) en fonction du temps</a:t>
            </a:r>
          </a:p>
        </c:rich>
      </c:tx>
      <c:layout>
        <c:manualLayout>
          <c:xMode val="edge"/>
          <c:yMode val="edge"/>
          <c:x val="0.12275739628931925"/>
          <c:y val="3.2203691634882146E-2"/>
        </c:manualLayout>
      </c:layout>
      <c:overlay val="0"/>
    </c:title>
    <c:autoTitleDeleted val="0"/>
    <c:plotArea>
      <c:layout>
        <c:manualLayout>
          <c:layoutTarget val="inner"/>
          <c:xMode val="edge"/>
          <c:yMode val="edge"/>
          <c:x val="0.24458504925378052"/>
          <c:y val="0.27884893620803042"/>
          <c:w val="0.64428524363324879"/>
          <c:h val="0.62182826469490415"/>
        </c:manualLayout>
      </c:layout>
      <c:scatterChart>
        <c:scatterStyle val="lineMarker"/>
        <c:varyColors val="0"/>
        <c:ser>
          <c:idx val="0"/>
          <c:order val="0"/>
          <c:tx>
            <c:strRef>
              <c:f>G_personne_saine!$C$1</c:f>
              <c:strCache>
                <c:ptCount val="1"/>
                <c:pt idx="0">
                  <c:v>Variation de glycémie</c:v>
                </c:pt>
              </c:strCache>
            </c:strRef>
          </c:tx>
          <c:marker>
            <c:symbol val="none"/>
          </c:marker>
          <c:xVal>
            <c:numRef>
              <c:f>G_personne_saine!$A$2:$A$161</c:f>
              <c:numCache>
                <c:formatCode>0.00E+00</c:formatCode>
                <c:ptCount val="160"/>
                <c:pt idx="0" formatCode="General">
                  <c:v>0</c:v>
                </c:pt>
                <c:pt idx="1">
                  <c:v>3.1554436208841586E-30</c:v>
                </c:pt>
                <c:pt idx="2">
                  <c:v>7.7288813277154514E-7</c:v>
                </c:pt>
                <c:pt idx="3">
                  <c:v>4.6373287966292975E-6</c:v>
                </c:pt>
                <c:pt idx="4">
                  <c:v>2.3959532115917811E-5</c:v>
                </c:pt>
                <c:pt idx="5" formatCode="General">
                  <c:v>1.20570548712361E-4</c:v>
                </c:pt>
                <c:pt idx="6" formatCode="General">
                  <c:v>6.0362563169457522E-4</c:v>
                </c:pt>
                <c:pt idx="7" formatCode="General">
                  <c:v>3.0189010466056695E-3</c:v>
                </c:pt>
                <c:pt idx="8" formatCode="General">
                  <c:v>1.5095278121161E-2</c:v>
                </c:pt>
                <c:pt idx="9" formatCode="General">
                  <c:v>5.1912415573402898E-2</c:v>
                </c:pt>
                <c:pt idx="10" formatCode="General">
                  <c:v>9.6928492481478473E-2</c:v>
                </c:pt>
                <c:pt idx="11" formatCode="General">
                  <c:v>0.15078586342050901</c:v>
                </c:pt>
                <c:pt idx="12" formatCode="General">
                  <c:v>0.21456585605608244</c:v>
                </c:pt>
                <c:pt idx="13" formatCode="General">
                  <c:v>0.29105814037870997</c:v>
                </c:pt>
                <c:pt idx="14" formatCode="General">
                  <c:v>0.38493067332294584</c:v>
                </c:pt>
                <c:pt idx="15" formatCode="General">
                  <c:v>0.50393100475084396</c:v>
                </c:pt>
                <c:pt idx="16" formatCode="General">
                  <c:v>0.66000285655572211</c:v>
                </c:pt>
                <c:pt idx="17" formatCode="General">
                  <c:v>0.86019986588605502</c:v>
                </c:pt>
                <c:pt idx="18" formatCode="General">
                  <c:v>1.0730979977325099</c:v>
                </c:pt>
                <c:pt idx="19" formatCode="General">
                  <c:v>1.2641290024474634</c:v>
                </c:pt>
                <c:pt idx="20" formatCode="General">
                  <c:v>1.4351386062379239</c:v>
                </c:pt>
                <c:pt idx="21" formatCode="General">
                  <c:v>1.6099677618427441</c:v>
                </c:pt>
                <c:pt idx="22" formatCode="General">
                  <c:v>1.80303244590393</c:v>
                </c:pt>
                <c:pt idx="23" formatCode="General">
                  <c:v>2.0035614985805412</c:v>
                </c:pt>
                <c:pt idx="24" formatCode="General">
                  <c:v>2.1948068246731967</c:v>
                </c:pt>
                <c:pt idx="25" formatCode="General">
                  <c:v>2.3755928358208571</c:v>
                </c:pt>
                <c:pt idx="26" formatCode="General">
                  <c:v>2.5573929298979201</c:v>
                </c:pt>
                <c:pt idx="27" formatCode="General">
                  <c:v>2.7484619646004602</c:v>
                </c:pt>
                <c:pt idx="28" formatCode="General">
                  <c:v>2.9446187407623134</c:v>
                </c:pt>
                <c:pt idx="29" formatCode="General">
                  <c:v>3.1368228358440891</c:v>
                </c:pt>
                <c:pt idx="30" formatCode="General">
                  <c:v>3.3231166305063402</c:v>
                </c:pt>
                <c:pt idx="31" formatCode="General">
                  <c:v>3.5094511991512367</c:v>
                </c:pt>
                <c:pt idx="32" formatCode="General">
                  <c:v>3.7016478826827899</c:v>
                </c:pt>
                <c:pt idx="33" formatCode="General">
                  <c:v>3.8992512046047767</c:v>
                </c:pt>
                <c:pt idx="34" formatCode="General">
                  <c:v>4.0979182125687021</c:v>
                </c:pt>
                <c:pt idx="35" formatCode="General">
                  <c:v>4.2965624209756434</c:v>
                </c:pt>
                <c:pt idx="36" formatCode="General">
                  <c:v>4.5021107738473445</c:v>
                </c:pt>
                <c:pt idx="37" formatCode="General">
                  <c:v>4.7409399925092197</c:v>
                </c:pt>
                <c:pt idx="38" formatCode="General">
                  <c:v>4.8938908527108396</c:v>
                </c:pt>
                <c:pt idx="39" formatCode="General">
                  <c:v>5.0468417129124834</c:v>
                </c:pt>
                <c:pt idx="40" formatCode="General">
                  <c:v>5.2142159282948697</c:v>
                </c:pt>
                <c:pt idx="41" formatCode="General">
                  <c:v>5.3732148856771502</c:v>
                </c:pt>
                <c:pt idx="42" formatCode="General">
                  <c:v>5.5231359312414234</c:v>
                </c:pt>
                <c:pt idx="43" formatCode="General">
                  <c:v>5.6700486787992546</c:v>
                </c:pt>
                <c:pt idx="44" formatCode="General">
                  <c:v>5.8154921960681314</c:v>
                </c:pt>
                <c:pt idx="45" formatCode="General">
                  <c:v>5.9594801350958901</c:v>
                </c:pt>
                <c:pt idx="46" formatCode="General">
                  <c:v>6.1029975461325536</c:v>
                </c:pt>
                <c:pt idx="47" formatCode="General">
                  <c:v>6.2475464759683703</c:v>
                </c:pt>
                <c:pt idx="48" formatCode="General">
                  <c:v>6.3956171617853075</c:v>
                </c:pt>
                <c:pt idx="49" formatCode="General">
                  <c:v>6.5523362276710353</c:v>
                </c:pt>
                <c:pt idx="50" formatCode="General">
                  <c:v>6.7251894229686702</c:v>
                </c:pt>
                <c:pt idx="51" formatCode="General">
                  <c:v>6.8925025111362297</c:v>
                </c:pt>
                <c:pt idx="52" formatCode="General">
                  <c:v>7.0598155993038496</c:v>
                </c:pt>
                <c:pt idx="53" formatCode="General">
                  <c:v>7.2114513514233902</c:v>
                </c:pt>
                <c:pt idx="54" formatCode="General">
                  <c:v>7.3527575558024445</c:v>
                </c:pt>
                <c:pt idx="55" formatCode="General">
                  <c:v>7.4921246467093265</c:v>
                </c:pt>
                <c:pt idx="56" formatCode="General">
                  <c:v>7.63036723520145</c:v>
                </c:pt>
                <c:pt idx="57" formatCode="General">
                  <c:v>7.7676550268148965</c:v>
                </c:pt>
                <c:pt idx="58" formatCode="General">
                  <c:v>7.9052796848022231</c:v>
                </c:pt>
                <c:pt idx="59" formatCode="General">
                  <c:v>8.0445663936538683</c:v>
                </c:pt>
                <c:pt idx="60" formatCode="General">
                  <c:v>8.1869217970761419</c:v>
                </c:pt>
                <c:pt idx="61" formatCode="General">
                  <c:v>8.3342012168722217</c:v>
                </c:pt>
                <c:pt idx="62" formatCode="General">
                  <c:v>8.4892963354733268</c:v>
                </c:pt>
                <c:pt idx="63" formatCode="General">
                  <c:v>8.6579503753090208</c:v>
                </c:pt>
                <c:pt idx="64" formatCode="General">
                  <c:v>8.8600696484092918</c:v>
                </c:pt>
                <c:pt idx="65" formatCode="General">
                  <c:v>9.0118616966193059</c:v>
                </c:pt>
                <c:pt idx="66" formatCode="General">
                  <c:v>9.1636537448293804</c:v>
                </c:pt>
                <c:pt idx="67" formatCode="General">
                  <c:v>9.3202811065032503</c:v>
                </c:pt>
                <c:pt idx="68" formatCode="General">
                  <c:v>9.4721429877796748</c:v>
                </c:pt>
                <c:pt idx="69" formatCode="General">
                  <c:v>9.6215726220551439</c:v>
                </c:pt>
                <c:pt idx="70" formatCode="General">
                  <c:v>9.7714525214324688</c:v>
                </c:pt>
                <c:pt idx="71" formatCode="General">
                  <c:v>9.9220088644693227</c:v>
                </c:pt>
                <c:pt idx="72" formatCode="General">
                  <c:v>10.072852835886559</c:v>
                </c:pt>
                <c:pt idx="73" formatCode="General">
                  <c:v>10.2237208437492</c:v>
                </c:pt>
                <c:pt idx="74" formatCode="General">
                  <c:v>10.374290572694402</c:v>
                </c:pt>
                <c:pt idx="75" formatCode="General">
                  <c:v>10.524206680141001</c:v>
                </c:pt>
                <c:pt idx="76" formatCode="General">
                  <c:v>10.6732800307981</c:v>
                </c:pt>
                <c:pt idx="77" formatCode="General">
                  <c:v>10.821611203300202</c:v>
                </c:pt>
                <c:pt idx="78" formatCode="General">
                  <c:v>10.969617939313126</c:v>
                </c:pt>
                <c:pt idx="79" formatCode="General">
                  <c:v>11.118050421352951</c:v>
                </c:pt>
                <c:pt idx="80" formatCode="General">
                  <c:v>11.268069875639902</c:v>
                </c:pt>
                <c:pt idx="81" formatCode="General">
                  <c:v>11.4214934687999</c:v>
                </c:pt>
                <c:pt idx="82" formatCode="General">
                  <c:v>11.581529817004126</c:v>
                </c:pt>
                <c:pt idx="83" formatCode="General">
                  <c:v>11.75570199545</c:v>
                </c:pt>
                <c:pt idx="84" formatCode="General">
                  <c:v>11.920426575545372</c:v>
                </c:pt>
                <c:pt idx="85" formatCode="General">
                  <c:v>12.085151155640602</c:v>
                </c:pt>
                <c:pt idx="86" formatCode="General">
                  <c:v>12.234807589376398</c:v>
                </c:pt>
                <c:pt idx="87" formatCode="General">
                  <c:v>12.3738104283573</c:v>
                </c:pt>
                <c:pt idx="88" formatCode="General">
                  <c:v>12.510470546812099</c:v>
                </c:pt>
                <c:pt idx="89" formatCode="General">
                  <c:v>12.645972560900598</c:v>
                </c:pt>
                <c:pt idx="90" formatCode="General">
                  <c:v>12.780772430433901</c:v>
                </c:pt>
                <c:pt idx="91" formatCode="General">
                  <c:v>12.9160344677145</c:v>
                </c:pt>
                <c:pt idx="92" formatCode="General">
                  <c:v>13.0530191020027</c:v>
                </c:pt>
                <c:pt idx="93" formatCode="General">
                  <c:v>13.1931265700537</c:v>
                </c:pt>
                <c:pt idx="94" formatCode="General">
                  <c:v>13.3382160751722</c:v>
                </c:pt>
                <c:pt idx="95" formatCode="General">
                  <c:v>13.4912097756475</c:v>
                </c:pt>
                <c:pt idx="96" formatCode="General">
                  <c:v>13.658005734624902</c:v>
                </c:pt>
                <c:pt idx="97" formatCode="General">
                  <c:v>13.859940095572506</c:v>
                </c:pt>
                <c:pt idx="98" formatCode="General">
                  <c:v>14.009438378640146</c:v>
                </c:pt>
                <c:pt idx="99" formatCode="General">
                  <c:v>14.158936661707704</c:v>
                </c:pt>
                <c:pt idx="100" formatCode="General">
                  <c:v>14.313865329543924</c:v>
                </c:pt>
                <c:pt idx="101" formatCode="General">
                  <c:v>14.464892045484948</c:v>
                </c:pt>
                <c:pt idx="102" formatCode="General">
                  <c:v>14.614381729727699</c:v>
                </c:pt>
                <c:pt idx="103" formatCode="General">
                  <c:v>14.765514823567674</c:v>
                </c:pt>
                <c:pt idx="104" formatCode="General">
                  <c:v>14.9192303232045</c:v>
                </c:pt>
                <c:pt idx="105" formatCode="General">
                  <c:v>15.0760267773711</c:v>
                </c:pt>
                <c:pt idx="106" formatCode="General">
                  <c:v>15.236650495208</c:v>
                </c:pt>
                <c:pt idx="107" formatCode="General">
                  <c:v>15.401858156306202</c:v>
                </c:pt>
                <c:pt idx="108" formatCode="General">
                  <c:v>15.572209103080199</c:v>
                </c:pt>
                <c:pt idx="109" formatCode="General">
                  <c:v>15.747972535331698</c:v>
                </c:pt>
                <c:pt idx="110" formatCode="General">
                  <c:v>15.929010184031457</c:v>
                </c:pt>
                <c:pt idx="111" formatCode="General">
                  <c:v>16.114613016874831</c:v>
                </c:pt>
                <c:pt idx="112" formatCode="General">
                  <c:v>16.303397647988</c:v>
                </c:pt>
                <c:pt idx="113" formatCode="General">
                  <c:v>16.493431382728406</c:v>
                </c:pt>
                <c:pt idx="114" formatCode="General">
                  <c:v>16.682659816824803</c:v>
                </c:pt>
                <c:pt idx="115" formatCode="General">
                  <c:v>16.869407091906702</c:v>
                </c:pt>
                <c:pt idx="116" formatCode="General">
                  <c:v>17.052535442974499</c:v>
                </c:pt>
                <c:pt idx="117" formatCode="General">
                  <c:v>17.231225134495901</c:v>
                </c:pt>
                <c:pt idx="118" formatCode="General">
                  <c:v>17.404855369768189</c:v>
                </c:pt>
                <c:pt idx="119" formatCode="General">
                  <c:v>17.573198343588199</c:v>
                </c:pt>
                <c:pt idx="120" formatCode="General">
                  <c:v>17.736509622631189</c:v>
                </c:pt>
                <c:pt idx="121" formatCode="General">
                  <c:v>17.895331950515189</c:v>
                </c:pt>
                <c:pt idx="122" formatCode="General">
                  <c:v>18.050330042047289</c:v>
                </c:pt>
                <c:pt idx="123" formatCode="General">
                  <c:v>18.202279613342998</c:v>
                </c:pt>
                <c:pt idx="124" formatCode="General">
                  <c:v>18.352078274535689</c:v>
                </c:pt>
                <c:pt idx="125" formatCode="General">
                  <c:v>18.500753234588487</c:v>
                </c:pt>
                <c:pt idx="126" formatCode="General">
                  <c:v>18.649525510723514</c:v>
                </c:pt>
                <c:pt idx="127" formatCode="General">
                  <c:v>18.799980199420201</c:v>
                </c:pt>
                <c:pt idx="128" formatCode="General">
                  <c:v>18.954476520859199</c:v>
                </c:pt>
                <c:pt idx="129" formatCode="General">
                  <c:v>19.117386300706631</c:v>
                </c:pt>
                <c:pt idx="130" formatCode="General">
                  <c:v>19.3018956793595</c:v>
                </c:pt>
                <c:pt idx="131" formatCode="General">
                  <c:v>19.454240104309687</c:v>
                </c:pt>
                <c:pt idx="132" formatCode="General">
                  <c:v>19.6065845292601</c:v>
                </c:pt>
                <c:pt idx="133" formatCode="General">
                  <c:v>19.7596675654171</c:v>
                </c:pt>
                <c:pt idx="134" formatCode="General">
                  <c:v>19.904718578674402</c:v>
                </c:pt>
                <c:pt idx="135" formatCode="General">
                  <c:v>20.046230056022189</c:v>
                </c:pt>
                <c:pt idx="136" formatCode="General">
                  <c:v>20.187140291158499</c:v>
                </c:pt>
                <c:pt idx="137" formatCode="General">
                  <c:v>20.328046874890884</c:v>
                </c:pt>
                <c:pt idx="138" formatCode="General">
                  <c:v>20.469687736254102</c:v>
                </c:pt>
                <c:pt idx="139" formatCode="General">
                  <c:v>20.613489517342099</c:v>
                </c:pt>
                <c:pt idx="140" formatCode="General">
                  <c:v>20.76107399992118</c:v>
                </c:pt>
                <c:pt idx="141" formatCode="General">
                  <c:v>20.914577158485301</c:v>
                </c:pt>
                <c:pt idx="142" formatCode="General">
                  <c:v>21.077490669206231</c:v>
                </c:pt>
                <c:pt idx="143" formatCode="General">
                  <c:v>21.257419091958987</c:v>
                </c:pt>
                <c:pt idx="144" formatCode="General">
                  <c:v>21.491069501515689</c:v>
                </c:pt>
                <c:pt idx="145" formatCode="General">
                  <c:v>21.632511297182887</c:v>
                </c:pt>
                <c:pt idx="146" formatCode="General">
                  <c:v>21.773953092850135</c:v>
                </c:pt>
                <c:pt idx="147" formatCode="General">
                  <c:v>21.9366507570221</c:v>
                </c:pt>
                <c:pt idx="148" formatCode="General">
                  <c:v>22.098784553328603</c:v>
                </c:pt>
                <c:pt idx="149" formatCode="General">
                  <c:v>22.2576518464743</c:v>
                </c:pt>
                <c:pt idx="150" formatCode="General">
                  <c:v>22.418434782935599</c:v>
                </c:pt>
                <c:pt idx="151" formatCode="General">
                  <c:v>22.583887022495301</c:v>
                </c:pt>
                <c:pt idx="152" formatCode="General">
                  <c:v>22.754132429981887</c:v>
                </c:pt>
                <c:pt idx="153" formatCode="General">
                  <c:v>22.929280899123135</c:v>
                </c:pt>
                <c:pt idx="154" formatCode="General">
                  <c:v>23.109999743255131</c:v>
                </c:pt>
                <c:pt idx="155" formatCode="General">
                  <c:v>23.296878034693531</c:v>
                </c:pt>
                <c:pt idx="156" formatCode="General">
                  <c:v>23.489789251023083</c:v>
                </c:pt>
                <c:pt idx="157" formatCode="General">
                  <c:v>23.687602814749098</c:v>
                </c:pt>
                <c:pt idx="158" formatCode="General">
                  <c:v>23.888330115111291</c:v>
                </c:pt>
                <c:pt idx="159" formatCode="General">
                  <c:v>24</c:v>
                </c:pt>
              </c:numCache>
            </c:numRef>
          </c:xVal>
          <c:yVal>
            <c:numRef>
              <c:f>G_personne_saine!$C$2:$C$161</c:f>
              <c:numCache>
                <c:formatCode>0.00</c:formatCode>
                <c:ptCount val="160"/>
                <c:pt idx="0">
                  <c:v>0</c:v>
                </c:pt>
                <c:pt idx="1">
                  <c:v>-1.2870683193141742E-7</c:v>
                </c:pt>
                <c:pt idx="2">
                  <c:v>-9.303665279614016E-7</c:v>
                </c:pt>
                <c:pt idx="3">
                  <c:v>-4.8960078866711671E-6</c:v>
                </c:pt>
                <c:pt idx="4">
                  <c:v>-2.4739365313007232E-5</c:v>
                </c:pt>
                <c:pt idx="5">
                  <c:v>-1.239633011898666E-4</c:v>
                </c:pt>
                <c:pt idx="6">
                  <c:v>-6.2008092126485494E-4</c:v>
                </c:pt>
                <c:pt idx="7">
                  <c:v>-3.1006652466316464E-3</c:v>
                </c:pt>
                <c:pt idx="8">
                  <c:v>-1.1469757591676243E-2</c:v>
                </c:pt>
                <c:pt idx="9">
                  <c:v>-2.5475878185637815E-2</c:v>
                </c:pt>
                <c:pt idx="10">
                  <c:v>-4.2394387395643739E-2</c:v>
                </c:pt>
                <c:pt idx="11">
                  <c:v>-6.2514034996425202E-2</c:v>
                </c:pt>
                <c:pt idx="12">
                  <c:v>-8.6484929753166254E-2</c:v>
                </c:pt>
                <c:pt idx="13">
                  <c:v>-0.11555775141000386</c:v>
                </c:pt>
                <c:pt idx="14">
                  <c:v>-0.15180081618970748</c:v>
                </c:pt>
                <c:pt idx="15">
                  <c:v>-0.19845183216780374</c:v>
                </c:pt>
                <c:pt idx="16">
                  <c:v>-0.2584767752435414</c:v>
                </c:pt>
                <c:pt idx="17">
                  <c:v>-0.32736976087123537</c:v>
                </c:pt>
                <c:pt idx="18">
                  <c:v>-0.393824763871987</c:v>
                </c:pt>
                <c:pt idx="19">
                  <c:v>-0.45246097160018039</c:v>
                </c:pt>
                <c:pt idx="20">
                  <c:v>-0.50751716607022013</c:v>
                </c:pt>
                <c:pt idx="21">
                  <c:v>-0.56493184210340586</c:v>
                </c:pt>
                <c:pt idx="22">
                  <c:v>-0.62490825667686334</c:v>
                </c:pt>
                <c:pt idx="23">
                  <c:v>-0.68296885581252742</c:v>
                </c:pt>
                <c:pt idx="24">
                  <c:v>-0.73643469386438165</c:v>
                </c:pt>
                <c:pt idx="25">
                  <c:v>-0.78682907460588436</c:v>
                </c:pt>
                <c:pt idx="26">
                  <c:v>-0.83673107777456412</c:v>
                </c:pt>
                <c:pt idx="27">
                  <c:v>-0.88629067781200177</c:v>
                </c:pt>
                <c:pt idx="28">
                  <c:v>-0.93337312097459468</c:v>
                </c:pt>
                <c:pt idx="29">
                  <c:v>-0.97625416783439567</c:v>
                </c:pt>
                <c:pt idx="30">
                  <c:v>-1.0148139583491338</c:v>
                </c:pt>
                <c:pt idx="31">
                  <c:v>-1.049006545731026</c:v>
                </c:pt>
                <c:pt idx="32">
                  <c:v>-1.0767902135759808</c:v>
                </c:pt>
                <c:pt idx="33">
                  <c:v>-1.093643460195129</c:v>
                </c:pt>
                <c:pt idx="34">
                  <c:v>-1.0932640409401218</c:v>
                </c:pt>
                <c:pt idx="35">
                  <c:v>-1.0665068273338221</c:v>
                </c:pt>
                <c:pt idx="36">
                  <c:v>-0.99217843254047611</c:v>
                </c:pt>
                <c:pt idx="37">
                  <c:v>-0.87711278470591802</c:v>
                </c:pt>
                <c:pt idx="38">
                  <c:v>-0.7432527943460856</c:v>
                </c:pt>
                <c:pt idx="39">
                  <c:v>-0.55682906839478996</c:v>
                </c:pt>
                <c:pt idx="40">
                  <c:v>-0.31642527319564434</c:v>
                </c:pt>
                <c:pt idx="41">
                  <c:v>-4.3031446361735254E-2</c:v>
                </c:pt>
                <c:pt idx="42">
                  <c:v>0.25520616435578308</c:v>
                </c:pt>
                <c:pt idx="43">
                  <c:v>0.57112108268970185</c:v>
                </c:pt>
                <c:pt idx="44">
                  <c:v>0.88866700465401061</c:v>
                </c:pt>
                <c:pt idx="45">
                  <c:v>1.1873154400119663</c:v>
                </c:pt>
                <c:pt idx="46">
                  <c:v>1.4444694890415146</c:v>
                </c:pt>
                <c:pt idx="47">
                  <c:v>1.6345109469777579</c:v>
                </c:pt>
                <c:pt idx="48">
                  <c:v>1.7262643084469058</c:v>
                </c:pt>
                <c:pt idx="49">
                  <c:v>1.6733574347363662</c:v>
                </c:pt>
                <c:pt idx="50">
                  <c:v>1.4343042290835748</c:v>
                </c:pt>
                <c:pt idx="51">
                  <c:v>1.0101407268020071</c:v>
                </c:pt>
                <c:pt idx="52">
                  <c:v>0.4490089309533683</c:v>
                </c:pt>
                <c:pt idx="53">
                  <c:v>-0.17419574776187921</c:v>
                </c:pt>
                <c:pt idx="54">
                  <c:v>-0.83303936270852164</c:v>
                </c:pt>
                <c:pt idx="55">
                  <c:v>-1.5053081848279728</c:v>
                </c:pt>
                <c:pt idx="56">
                  <c:v>-2.1536136583571124</c:v>
                </c:pt>
                <c:pt idx="57">
                  <c:v>-2.7444701148373412</c:v>
                </c:pt>
                <c:pt idx="58">
                  <c:v>-3.2504481071260867</c:v>
                </c:pt>
                <c:pt idx="59">
                  <c:v>-3.6473819345930001</c:v>
                </c:pt>
                <c:pt idx="60">
                  <c:v>-3.9145964996358167</c:v>
                </c:pt>
                <c:pt idx="61">
                  <c:v>-4.0344116843589868</c:v>
                </c:pt>
                <c:pt idx="62">
                  <c:v>-3.9885777432200755</c:v>
                </c:pt>
                <c:pt idx="63">
                  <c:v>-3.7382395316138197</c:v>
                </c:pt>
                <c:pt idx="64">
                  <c:v>-3.3430041871015002</c:v>
                </c:pt>
                <c:pt idx="65">
                  <c:v>-2.899625627817306</c:v>
                </c:pt>
                <c:pt idx="66">
                  <c:v>-2.3694347420098012</c:v>
                </c:pt>
                <c:pt idx="67">
                  <c:v>-1.7651382560150051</c:v>
                </c:pt>
                <c:pt idx="68">
                  <c:v>-1.0981745168051853</c:v>
                </c:pt>
                <c:pt idx="69">
                  <c:v>-0.34580346864809081</c:v>
                </c:pt>
                <c:pt idx="70">
                  <c:v>0.52133751447115251</c:v>
                </c:pt>
                <c:pt idx="71">
                  <c:v>1.5294527034111702</c:v>
                </c:pt>
                <c:pt idx="72">
                  <c:v>2.7004795449860124</c:v>
                </c:pt>
                <c:pt idx="73">
                  <c:v>4.0458403030811514</c:v>
                </c:pt>
                <c:pt idx="74">
                  <c:v>5.5578954756898726</c:v>
                </c:pt>
                <c:pt idx="75">
                  <c:v>7.2043759405386965</c:v>
                </c:pt>
                <c:pt idx="76">
                  <c:v>8.9267551542286796</c:v>
                </c:pt>
                <c:pt idx="77">
                  <c:v>10.641116710855249</c:v>
                </c:pt>
                <c:pt idx="78">
                  <c:v>12.240157292977168</c:v>
                </c:pt>
                <c:pt idx="79">
                  <c:v>13.5953073600268</c:v>
                </c:pt>
                <c:pt idx="80">
                  <c:v>14.55742077799415</c:v>
                </c:pt>
                <c:pt idx="81">
                  <c:v>14.951861185667848</c:v>
                </c:pt>
                <c:pt idx="82">
                  <c:v>14.549433014062776</c:v>
                </c:pt>
                <c:pt idx="83">
                  <c:v>13.194873247547692</c:v>
                </c:pt>
                <c:pt idx="84">
                  <c:v>10.94877431996227</c:v>
                </c:pt>
                <c:pt idx="85">
                  <c:v>8.0537030601022526</c:v>
                </c:pt>
                <c:pt idx="86">
                  <c:v>4.8898098982668596</c:v>
                </c:pt>
                <c:pt idx="87">
                  <c:v>1.5895304960448458</c:v>
                </c:pt>
                <c:pt idx="88">
                  <c:v>-1.7500423409361467</c:v>
                </c:pt>
                <c:pt idx="89">
                  <c:v>-4.961891804018097</c:v>
                </c:pt>
                <c:pt idx="90">
                  <c:v>-7.8931993373290785</c:v>
                </c:pt>
                <c:pt idx="91">
                  <c:v>-10.417012567977578</c:v>
                </c:pt>
                <c:pt idx="92">
                  <c:v>-12.424235366471498</c:v>
                </c:pt>
                <c:pt idx="93">
                  <c:v>-13.82476910729522</c:v>
                </c:pt>
                <c:pt idx="94">
                  <c:v>-14.546960990274968</c:v>
                </c:pt>
                <c:pt idx="95">
                  <c:v>-14.526857816279534</c:v>
                </c:pt>
                <c:pt idx="96">
                  <c:v>-13.635256903738696</c:v>
                </c:pt>
                <c:pt idx="97">
                  <c:v>-12.171742053773816</c:v>
                </c:pt>
                <c:pt idx="98">
                  <c:v>-10.610301977591503</c:v>
                </c:pt>
                <c:pt idx="99">
                  <c:v>-8.8925265178514792</c:v>
                </c:pt>
                <c:pt idx="100">
                  <c:v>-7.1670545954488816</c:v>
                </c:pt>
                <c:pt idx="101">
                  <c:v>-5.5716153094083136</c:v>
                </c:pt>
                <c:pt idx="102">
                  <c:v>-4.1403074488124343</c:v>
                </c:pt>
                <c:pt idx="103">
                  <c:v>-2.8933948820339284</c:v>
                </c:pt>
                <c:pt idx="104">
                  <c:v>-1.8459757066008624</c:v>
                </c:pt>
                <c:pt idx="105">
                  <c:v>-0.99740461533132851</c:v>
                </c:pt>
                <c:pt idx="106">
                  <c:v>-0.33364865081252248</c:v>
                </c:pt>
                <c:pt idx="107">
                  <c:v>0.16755673185648942</c:v>
                </c:pt>
                <c:pt idx="108">
                  <c:v>0.53334124677347894</c:v>
                </c:pt>
                <c:pt idx="109">
                  <c:v>0.79316410106444346</c:v>
                </c:pt>
                <c:pt idx="110">
                  <c:v>0.9767039418947977</c:v>
                </c:pt>
                <c:pt idx="111">
                  <c:v>1.1125069236439542</c:v>
                </c:pt>
                <c:pt idx="112">
                  <c:v>1.2276143982265459</c:v>
                </c:pt>
                <c:pt idx="113">
                  <c:v>1.3480169537467763</c:v>
                </c:pt>
                <c:pt idx="114">
                  <c:v>1.4994581029455181</c:v>
                </c:pt>
                <c:pt idx="115">
                  <c:v>1.7078994075881553</c:v>
                </c:pt>
                <c:pt idx="116">
                  <c:v>1.9987988063168727</c:v>
                </c:pt>
                <c:pt idx="117">
                  <c:v>2.3946929686178584</c:v>
                </c:pt>
                <c:pt idx="118">
                  <c:v>2.9118940844721974</c:v>
                </c:pt>
                <c:pt idx="119">
                  <c:v>3.557760443642187</c:v>
                </c:pt>
                <c:pt idx="120">
                  <c:v>4.3287102278781742</c:v>
                </c:pt>
                <c:pt idx="121">
                  <c:v>5.2085851098998965</c:v>
                </c:pt>
                <c:pt idx="122">
                  <c:v>6.1678391074631342</c:v>
                </c:pt>
                <c:pt idx="123">
                  <c:v>7.1637128500592819</c:v>
                </c:pt>
                <c:pt idx="124">
                  <c:v>8.1408068617725089</c:v>
                </c:pt>
                <c:pt idx="125">
                  <c:v>9.031710329761518</c:v>
                </c:pt>
                <c:pt idx="126">
                  <c:v>9.757376840474361</c:v>
                </c:pt>
                <c:pt idx="127">
                  <c:v>10.226057682277618</c:v>
                </c:pt>
                <c:pt idx="128">
                  <c:v>10.326592382643476</c:v>
                </c:pt>
                <c:pt idx="129">
                  <c:v>9.8900344939582947</c:v>
                </c:pt>
                <c:pt idx="130">
                  <c:v>8.8943069530049748</c:v>
                </c:pt>
                <c:pt idx="131">
                  <c:v>7.4974960836267854</c:v>
                </c:pt>
                <c:pt idx="132">
                  <c:v>5.6923260466647365</c:v>
                </c:pt>
                <c:pt idx="133">
                  <c:v>3.6376563561815893</c:v>
                </c:pt>
                <c:pt idx="134">
                  <c:v>1.5057280539182256</c:v>
                </c:pt>
                <c:pt idx="135">
                  <c:v>-0.6198010313198562</c:v>
                </c:pt>
                <c:pt idx="136">
                  <c:v>-2.6404661606182627</c:v>
                </c:pt>
                <c:pt idx="137">
                  <c:v>-4.4516985536934524</c:v>
                </c:pt>
                <c:pt idx="138">
                  <c:v>-5.9679267110873653</c:v>
                </c:pt>
                <c:pt idx="139">
                  <c:v>-7.1219786012592605</c:v>
                </c:pt>
                <c:pt idx="140">
                  <c:v>-7.8615640677117646</c:v>
                </c:pt>
                <c:pt idx="141">
                  <c:v>-8.1490423753276868</c:v>
                </c:pt>
                <c:pt idx="142">
                  <c:v>-7.9528370746567845</c:v>
                </c:pt>
                <c:pt idx="143">
                  <c:v>-7.1647233195543016</c:v>
                </c:pt>
                <c:pt idx="144">
                  <c:v>-6.1333519278889055</c:v>
                </c:pt>
                <c:pt idx="145">
                  <c:v>-5.2462206281505424</c:v>
                </c:pt>
                <c:pt idx="146">
                  <c:v>-4.2806323011344904</c:v>
                </c:pt>
                <c:pt idx="147">
                  <c:v>-3.3052554880020586</c:v>
                </c:pt>
                <c:pt idx="148">
                  <c:v>-2.4488485383895533</c:v>
                </c:pt>
                <c:pt idx="149">
                  <c:v>-1.7310343566140916</c:v>
                </c:pt>
                <c:pt idx="150">
                  <c:v>-1.1458414379148836</c:v>
                </c:pt>
                <c:pt idx="151">
                  <c:v>-0.69177185836142885</c:v>
                </c:pt>
                <c:pt idx="152">
                  <c:v>-0.36231002802291284</c:v>
                </c:pt>
                <c:pt idx="153">
                  <c:v>-0.14229305364882244</c:v>
                </c:pt>
                <c:pt idx="154">
                  <c:v>-1.2238737532345978E-2</c:v>
                </c:pt>
                <c:pt idx="155">
                  <c:v>4.7967788214968173E-2</c:v>
                </c:pt>
                <c:pt idx="156">
                  <c:v>5.7285528607676585E-2</c:v>
                </c:pt>
                <c:pt idx="157">
                  <c:v>3.2348619421344496E-2</c:v>
                </c:pt>
                <c:pt idx="158">
                  <c:v>-1.6562345647603829E-3</c:v>
                </c:pt>
                <c:pt idx="159">
                  <c:v>3.9585419405827249</c:v>
                </c:pt>
              </c:numCache>
            </c:numRef>
          </c:yVal>
          <c:smooth val="0"/>
          <c:extLst>
            <c:ext xmlns:c16="http://schemas.microsoft.com/office/drawing/2014/chart" uri="{C3380CC4-5D6E-409C-BE32-E72D297353CC}">
              <c16:uniqueId val="{00000000-CF30-4E8B-8184-D0C884E6A1D1}"/>
            </c:ext>
          </c:extLst>
        </c:ser>
        <c:dLbls>
          <c:showLegendKey val="0"/>
          <c:showVal val="0"/>
          <c:showCatName val="0"/>
          <c:showSerName val="0"/>
          <c:showPercent val="0"/>
          <c:showBubbleSize val="0"/>
        </c:dLbls>
        <c:axId val="277333888"/>
        <c:axId val="277335424"/>
      </c:scatterChart>
      <c:valAx>
        <c:axId val="277333888"/>
        <c:scaling>
          <c:orientation val="minMax"/>
          <c:max val="24"/>
          <c:min val="0"/>
        </c:scaling>
        <c:delete val="0"/>
        <c:axPos val="b"/>
        <c:majorGridlines/>
        <c:minorGridlines/>
        <c:title>
          <c:tx>
            <c:rich>
              <a:bodyPr/>
              <a:lstStyle/>
              <a:p>
                <a:pPr>
                  <a:defRPr sz="800"/>
                </a:pPr>
                <a:r>
                  <a:rPr lang="fr-FR" sz="800">
                    <a:latin typeface="Arial" panose="020B0604020202020204" pitchFamily="34" charset="0"/>
                    <a:cs typeface="Arial" panose="020B0604020202020204" pitchFamily="34" charset="0"/>
                  </a:rPr>
                  <a:t>Temps en h</a:t>
                </a: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335424"/>
        <c:crosses val="autoZero"/>
        <c:crossBetween val="midCat"/>
      </c:valAx>
      <c:valAx>
        <c:axId val="277335424"/>
        <c:scaling>
          <c:orientation val="minMax"/>
        </c:scaling>
        <c:delete val="0"/>
        <c:axPos val="l"/>
        <c:majorGridlines/>
        <c:minorGridlines/>
        <c:title>
          <c:tx>
            <c:rich>
              <a:bodyPr/>
              <a:lstStyle/>
              <a:p>
                <a:pPr>
                  <a:defRPr sz="800">
                    <a:latin typeface="Arial" panose="020B0604020202020204" pitchFamily="34" charset="0"/>
                    <a:cs typeface="Arial" panose="020B0604020202020204" pitchFamily="34" charset="0"/>
                  </a:defRPr>
                </a:pPr>
                <a:r>
                  <a:rPr lang="en-US" sz="800" b="1" i="0" u="none" strike="noStrike" kern="1200" baseline="0">
                    <a:solidFill>
                      <a:sysClr val="windowText" lastClr="000000"/>
                    </a:solidFill>
                    <a:latin typeface="Arial" panose="020B0604020202020204" pitchFamily="34" charset="0"/>
                    <a:cs typeface="Arial" panose="020B0604020202020204" pitchFamily="34" charset="0"/>
                  </a:rPr>
                  <a:t>Variation de glycémie (mg</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8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8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h</a:t>
                </a:r>
                <a:r>
                  <a:rPr lang="en-US" sz="800" b="1" i="0" u="none" strike="noStrike" kern="1200" baseline="30000">
                    <a:solidFill>
                      <a:sysClr val="windowText" lastClr="000000"/>
                    </a:solidFill>
                    <a:latin typeface="Arial" panose="020B0604020202020204" pitchFamily="34" charset="0"/>
                    <a:cs typeface="Arial" panose="020B0604020202020204" pitchFamily="34" charset="0"/>
                    <a:sym typeface="Symbol" panose="05050102010706020507" pitchFamily="18" charset="2"/>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 ) </a:t>
                </a:r>
                <a:endParaRPr lang="fr-FR" sz="800">
                  <a:latin typeface="Arial" panose="020B0604020202020204" pitchFamily="34" charset="0"/>
                  <a:cs typeface="Arial" panose="020B0604020202020204" pitchFamily="34" charset="0"/>
                </a:endParaRPr>
              </a:p>
            </c:rich>
          </c:tx>
          <c:layout>
            <c:manualLayout>
              <c:xMode val="edge"/>
              <c:yMode val="edge"/>
              <c:x val="2.9322244311522801E-2"/>
              <c:y val="0.21836503048006095"/>
            </c:manualLayout>
          </c:layout>
          <c:overlay val="0"/>
        </c:title>
        <c:numFmt formatCode="0.00" sourceLinked="1"/>
        <c:majorTickMark val="out"/>
        <c:minorTickMark val="none"/>
        <c:tickLblPos val="nextTo"/>
        <c:txPr>
          <a:bodyPr/>
          <a:lstStyle/>
          <a:p>
            <a:pPr>
              <a:defRPr sz="800" b="1">
                <a:latin typeface="Arial" pitchFamily="34" charset="0"/>
                <a:cs typeface="Arial" pitchFamily="34" charset="0"/>
              </a:defRPr>
            </a:pPr>
            <a:endParaRPr lang="fr-FR"/>
          </a:p>
        </c:txPr>
        <c:crossAx val="277333888"/>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900">
                <a:latin typeface="Arial" panose="020B0604020202020204" pitchFamily="34" charset="0"/>
                <a:cs typeface="Arial" panose="020B0604020202020204" pitchFamily="34" charset="0"/>
              </a:defRPr>
            </a:pPr>
            <a:r>
              <a:rPr lang="en-US" sz="900" b="1" i="0" u="none" strike="noStrike" kern="1200" baseline="0">
                <a:solidFill>
                  <a:sysClr val="windowText" lastClr="000000"/>
                </a:solidFill>
                <a:latin typeface="Arial" panose="020B0604020202020204" pitchFamily="34" charset="0"/>
                <a:cs typeface="Arial" panose="020B0604020202020204" pitchFamily="34" charset="0"/>
              </a:rPr>
              <a:t>Glycémie (mg</a:t>
            </a:r>
            <a:r>
              <a:rPr lang="en-US" sz="9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9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9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900" b="1" i="0" u="none" strike="noStrike" kern="1200" baseline="0">
                <a:solidFill>
                  <a:sysClr val="windowText" lastClr="000000"/>
                </a:solidFill>
                <a:latin typeface="Arial" panose="020B0604020202020204" pitchFamily="34" charset="0"/>
                <a:cs typeface="Arial" panose="020B0604020202020204" pitchFamily="34" charset="0"/>
              </a:rPr>
              <a:t>) en fonction du temps</a:t>
            </a:r>
          </a:p>
        </c:rich>
      </c:tx>
      <c:overlay val="0"/>
    </c:title>
    <c:autoTitleDeleted val="0"/>
    <c:plotArea>
      <c:layout>
        <c:manualLayout>
          <c:layoutTarget val="inner"/>
          <c:xMode val="edge"/>
          <c:yMode val="edge"/>
          <c:x val="0.21515248851886898"/>
          <c:y val="0.21490186268320091"/>
          <c:w val="0.65889381798609237"/>
          <c:h val="0.5344086149594387"/>
        </c:manualLayout>
      </c:layout>
      <c:scatterChart>
        <c:scatterStyle val="lineMarker"/>
        <c:varyColors val="0"/>
        <c:ser>
          <c:idx val="0"/>
          <c:order val="0"/>
          <c:tx>
            <c:strRef>
              <c:f>G_personne_diabetique!$B$1</c:f>
              <c:strCache>
                <c:ptCount val="1"/>
                <c:pt idx="0">
                  <c:v>Glycémie en mg/dL</c:v>
                </c:pt>
              </c:strCache>
            </c:strRef>
          </c:tx>
          <c:marker>
            <c:symbol val="none"/>
          </c:marker>
          <c:xVal>
            <c:numRef>
              <c:f>G_personne_diabetique!$A$2:$A$156</c:f>
              <c:numCache>
                <c:formatCode>0.00E+00</c:formatCode>
                <c:ptCount val="155"/>
                <c:pt idx="0" formatCode="General">
                  <c:v>0</c:v>
                </c:pt>
                <c:pt idx="1">
                  <c:v>3.1554436208841677E-30</c:v>
                </c:pt>
                <c:pt idx="2">
                  <c:v>7.7288813277154514E-7</c:v>
                </c:pt>
                <c:pt idx="3">
                  <c:v>4.6373287966293001E-6</c:v>
                </c:pt>
                <c:pt idx="4">
                  <c:v>2.3959532115917811E-5</c:v>
                </c:pt>
                <c:pt idx="5" formatCode="General">
                  <c:v>1.20570548712361E-4</c:v>
                </c:pt>
                <c:pt idx="6" formatCode="General">
                  <c:v>6.0362563169457522E-4</c:v>
                </c:pt>
                <c:pt idx="7" formatCode="General">
                  <c:v>3.0189010466056708E-3</c:v>
                </c:pt>
                <c:pt idx="8" formatCode="General">
                  <c:v>1.5095278121161E-2</c:v>
                </c:pt>
                <c:pt idx="9" formatCode="General">
                  <c:v>5.1912415573402898E-2</c:v>
                </c:pt>
                <c:pt idx="10" formatCode="General">
                  <c:v>9.6928492481478529E-2</c:v>
                </c:pt>
                <c:pt idx="11" formatCode="General">
                  <c:v>0.15078586342050901</c:v>
                </c:pt>
                <c:pt idx="12" formatCode="General">
                  <c:v>0.21456585605608244</c:v>
                </c:pt>
                <c:pt idx="13" formatCode="General">
                  <c:v>0.29105814037870997</c:v>
                </c:pt>
                <c:pt idx="14" formatCode="General">
                  <c:v>0.38493067332294617</c:v>
                </c:pt>
                <c:pt idx="15" formatCode="General">
                  <c:v>0.50393100475084396</c:v>
                </c:pt>
                <c:pt idx="16" formatCode="General">
                  <c:v>0.66000285655572255</c:v>
                </c:pt>
                <c:pt idx="17" formatCode="General">
                  <c:v>0.86019986588605502</c:v>
                </c:pt>
                <c:pt idx="18" formatCode="General">
                  <c:v>1.0730979977325099</c:v>
                </c:pt>
                <c:pt idx="19" formatCode="General">
                  <c:v>1.264129002447463</c:v>
                </c:pt>
                <c:pt idx="20" formatCode="General">
                  <c:v>1.4351386062379234</c:v>
                </c:pt>
                <c:pt idx="21" formatCode="General">
                  <c:v>1.6099677618427441</c:v>
                </c:pt>
                <c:pt idx="22" formatCode="General">
                  <c:v>1.80303244590393</c:v>
                </c:pt>
                <c:pt idx="23" formatCode="General">
                  <c:v>2.0035614985805412</c:v>
                </c:pt>
                <c:pt idx="24" formatCode="General">
                  <c:v>2.1948068246731967</c:v>
                </c:pt>
                <c:pt idx="25" formatCode="General">
                  <c:v>2.3755928358208567</c:v>
                </c:pt>
                <c:pt idx="26" formatCode="General">
                  <c:v>2.5573929298979201</c:v>
                </c:pt>
                <c:pt idx="27" formatCode="General">
                  <c:v>2.7484619646004602</c:v>
                </c:pt>
                <c:pt idx="28" formatCode="General">
                  <c:v>2.9446187407623152</c:v>
                </c:pt>
                <c:pt idx="29" formatCode="General">
                  <c:v>3.1368228358440873</c:v>
                </c:pt>
                <c:pt idx="30" formatCode="General">
                  <c:v>3.3231166305063402</c:v>
                </c:pt>
                <c:pt idx="31" formatCode="General">
                  <c:v>3.5094511991512367</c:v>
                </c:pt>
                <c:pt idx="32" formatCode="General">
                  <c:v>3.7016478826827899</c:v>
                </c:pt>
                <c:pt idx="33" formatCode="General">
                  <c:v>3.8992512046047767</c:v>
                </c:pt>
                <c:pt idx="34" formatCode="General">
                  <c:v>4.0979182125686986</c:v>
                </c:pt>
                <c:pt idx="35" formatCode="General">
                  <c:v>4.2965624209756434</c:v>
                </c:pt>
                <c:pt idx="36" formatCode="General">
                  <c:v>4.5021107738473445</c:v>
                </c:pt>
                <c:pt idx="37" formatCode="General">
                  <c:v>4.7409399925092197</c:v>
                </c:pt>
                <c:pt idx="38" formatCode="General">
                  <c:v>4.8938908527108396</c:v>
                </c:pt>
                <c:pt idx="39" formatCode="General">
                  <c:v>5.0468417129124834</c:v>
                </c:pt>
                <c:pt idx="40" formatCode="General">
                  <c:v>5.2142159282948697</c:v>
                </c:pt>
                <c:pt idx="41" formatCode="General">
                  <c:v>5.3732148856771502</c:v>
                </c:pt>
                <c:pt idx="42" formatCode="General">
                  <c:v>5.5231359312414208</c:v>
                </c:pt>
                <c:pt idx="43" formatCode="General">
                  <c:v>5.6700486787992546</c:v>
                </c:pt>
                <c:pt idx="44" formatCode="General">
                  <c:v>5.8154921960681314</c:v>
                </c:pt>
                <c:pt idx="45" formatCode="General">
                  <c:v>5.9594801350958901</c:v>
                </c:pt>
                <c:pt idx="46" formatCode="General">
                  <c:v>6.1029975461325501</c:v>
                </c:pt>
                <c:pt idx="47" formatCode="General">
                  <c:v>6.2475464759683703</c:v>
                </c:pt>
                <c:pt idx="48" formatCode="General">
                  <c:v>6.3956171617853075</c:v>
                </c:pt>
                <c:pt idx="49" formatCode="General">
                  <c:v>6.5523362276710335</c:v>
                </c:pt>
                <c:pt idx="50" formatCode="General">
                  <c:v>6.7251894229686702</c:v>
                </c:pt>
                <c:pt idx="51" formatCode="General">
                  <c:v>6.8925025111362279</c:v>
                </c:pt>
                <c:pt idx="52" formatCode="General">
                  <c:v>7.0598155993038496</c:v>
                </c:pt>
                <c:pt idx="53" formatCode="General">
                  <c:v>7.2114513514233902</c:v>
                </c:pt>
                <c:pt idx="54" formatCode="General">
                  <c:v>7.3527575558024445</c:v>
                </c:pt>
                <c:pt idx="55" formatCode="General">
                  <c:v>7.4921246467093265</c:v>
                </c:pt>
                <c:pt idx="56" formatCode="General">
                  <c:v>7.63036723520145</c:v>
                </c:pt>
                <c:pt idx="57" formatCode="General">
                  <c:v>7.7676550268148965</c:v>
                </c:pt>
                <c:pt idx="58" formatCode="General">
                  <c:v>7.9052796848022275</c:v>
                </c:pt>
                <c:pt idx="59" formatCode="General">
                  <c:v>8.0445663936538683</c:v>
                </c:pt>
                <c:pt idx="60" formatCode="General">
                  <c:v>8.1869217970761419</c:v>
                </c:pt>
                <c:pt idx="61" formatCode="General">
                  <c:v>8.3342012168722217</c:v>
                </c:pt>
                <c:pt idx="62" formatCode="General">
                  <c:v>8.4892963354733268</c:v>
                </c:pt>
                <c:pt idx="63" formatCode="General">
                  <c:v>8.6579503753090208</c:v>
                </c:pt>
                <c:pt idx="64" formatCode="General">
                  <c:v>8.8600696484092989</c:v>
                </c:pt>
                <c:pt idx="65" formatCode="General">
                  <c:v>9.0118616966193059</c:v>
                </c:pt>
                <c:pt idx="66" formatCode="General">
                  <c:v>9.1636537448293804</c:v>
                </c:pt>
                <c:pt idx="67" formatCode="General">
                  <c:v>9.3202811065032503</c:v>
                </c:pt>
                <c:pt idx="68" formatCode="General">
                  <c:v>9.4721429877796748</c:v>
                </c:pt>
                <c:pt idx="69" formatCode="General">
                  <c:v>9.6215726220551439</c:v>
                </c:pt>
                <c:pt idx="70" formatCode="General">
                  <c:v>9.7714525214324688</c:v>
                </c:pt>
                <c:pt idx="71" formatCode="General">
                  <c:v>9.9220088644693227</c:v>
                </c:pt>
                <c:pt idx="72" formatCode="General">
                  <c:v>10.072852835886565</c:v>
                </c:pt>
                <c:pt idx="73" formatCode="General">
                  <c:v>10.2237208437492</c:v>
                </c:pt>
                <c:pt idx="74" formatCode="General">
                  <c:v>10.374290572694402</c:v>
                </c:pt>
                <c:pt idx="75" formatCode="General">
                  <c:v>10.524206680141001</c:v>
                </c:pt>
                <c:pt idx="76" formatCode="General">
                  <c:v>10.6732800307981</c:v>
                </c:pt>
                <c:pt idx="77" formatCode="General">
                  <c:v>10.821611203300202</c:v>
                </c:pt>
                <c:pt idx="78" formatCode="General">
                  <c:v>10.969617939313126</c:v>
                </c:pt>
                <c:pt idx="79" formatCode="General">
                  <c:v>11.118050421352947</c:v>
                </c:pt>
                <c:pt idx="80" formatCode="General">
                  <c:v>11.268069875639902</c:v>
                </c:pt>
                <c:pt idx="81" formatCode="General">
                  <c:v>11.4214934687999</c:v>
                </c:pt>
                <c:pt idx="82" formatCode="General">
                  <c:v>11.581529817004126</c:v>
                </c:pt>
                <c:pt idx="83" formatCode="General">
                  <c:v>11.75570199545</c:v>
                </c:pt>
                <c:pt idx="84" formatCode="General">
                  <c:v>11.920426575545376</c:v>
                </c:pt>
                <c:pt idx="85" formatCode="General">
                  <c:v>12.085151155640602</c:v>
                </c:pt>
                <c:pt idx="86" formatCode="General">
                  <c:v>12.234807589376398</c:v>
                </c:pt>
                <c:pt idx="87" formatCode="General">
                  <c:v>12.3738104283573</c:v>
                </c:pt>
                <c:pt idx="88" formatCode="General">
                  <c:v>12.510470546812099</c:v>
                </c:pt>
                <c:pt idx="89" formatCode="General">
                  <c:v>12.645972560900598</c:v>
                </c:pt>
                <c:pt idx="90" formatCode="General">
                  <c:v>12.780772430433901</c:v>
                </c:pt>
                <c:pt idx="91" formatCode="General">
                  <c:v>12.9160344677145</c:v>
                </c:pt>
                <c:pt idx="92" formatCode="General">
                  <c:v>13.0530191020027</c:v>
                </c:pt>
                <c:pt idx="93" formatCode="General">
                  <c:v>13.1931265700537</c:v>
                </c:pt>
                <c:pt idx="94" formatCode="General">
                  <c:v>13.3382160751722</c:v>
                </c:pt>
                <c:pt idx="95" formatCode="General">
                  <c:v>13.4912097756475</c:v>
                </c:pt>
                <c:pt idx="96" formatCode="General">
                  <c:v>13.658005734624902</c:v>
                </c:pt>
                <c:pt idx="97" formatCode="General">
                  <c:v>13.859940095572506</c:v>
                </c:pt>
                <c:pt idx="98" formatCode="General">
                  <c:v>14.009438378640152</c:v>
                </c:pt>
                <c:pt idx="99" formatCode="General">
                  <c:v>14.158936661707704</c:v>
                </c:pt>
                <c:pt idx="100" formatCode="General">
                  <c:v>14.313865329543924</c:v>
                </c:pt>
                <c:pt idx="101" formatCode="General">
                  <c:v>14.464892045484953</c:v>
                </c:pt>
                <c:pt idx="102" formatCode="General">
                  <c:v>14.614381729727699</c:v>
                </c:pt>
                <c:pt idx="103" formatCode="General">
                  <c:v>14.765514823567678</c:v>
                </c:pt>
                <c:pt idx="104" formatCode="General">
                  <c:v>14.9192303232045</c:v>
                </c:pt>
                <c:pt idx="105" formatCode="General">
                  <c:v>15.0760267773711</c:v>
                </c:pt>
                <c:pt idx="106" formatCode="General">
                  <c:v>15.236650495208</c:v>
                </c:pt>
                <c:pt idx="107" formatCode="General">
                  <c:v>15.401858156306202</c:v>
                </c:pt>
                <c:pt idx="108" formatCode="General">
                  <c:v>15.572209103080199</c:v>
                </c:pt>
                <c:pt idx="109" formatCode="General">
                  <c:v>15.747972535331698</c:v>
                </c:pt>
                <c:pt idx="110" formatCode="General">
                  <c:v>15.929010184031453</c:v>
                </c:pt>
                <c:pt idx="111" formatCode="General">
                  <c:v>16.114613016874831</c:v>
                </c:pt>
                <c:pt idx="112" formatCode="General">
                  <c:v>16.303397647988</c:v>
                </c:pt>
                <c:pt idx="113" formatCode="General">
                  <c:v>16.493431382728399</c:v>
                </c:pt>
                <c:pt idx="114" formatCode="General">
                  <c:v>16.682659816824795</c:v>
                </c:pt>
                <c:pt idx="115" formatCode="General">
                  <c:v>16.869407091906702</c:v>
                </c:pt>
                <c:pt idx="116" formatCode="General">
                  <c:v>17.052535442974499</c:v>
                </c:pt>
                <c:pt idx="117" formatCode="General">
                  <c:v>17.231225134495901</c:v>
                </c:pt>
                <c:pt idx="118" formatCode="General">
                  <c:v>17.4048553697682</c:v>
                </c:pt>
                <c:pt idx="119" formatCode="General">
                  <c:v>17.573198343588199</c:v>
                </c:pt>
                <c:pt idx="120" formatCode="General">
                  <c:v>17.736509622631189</c:v>
                </c:pt>
                <c:pt idx="121" formatCode="General">
                  <c:v>17.895331950515189</c:v>
                </c:pt>
                <c:pt idx="122" formatCode="General">
                  <c:v>18.050330042047289</c:v>
                </c:pt>
                <c:pt idx="123" formatCode="General">
                  <c:v>18.202279613342984</c:v>
                </c:pt>
                <c:pt idx="124" formatCode="General">
                  <c:v>18.352078274535689</c:v>
                </c:pt>
                <c:pt idx="125" formatCode="General">
                  <c:v>18.500753234588487</c:v>
                </c:pt>
                <c:pt idx="126" formatCode="General">
                  <c:v>18.649525510723507</c:v>
                </c:pt>
                <c:pt idx="127" formatCode="General">
                  <c:v>18.799980199420201</c:v>
                </c:pt>
                <c:pt idx="128" formatCode="General">
                  <c:v>18.954476520859199</c:v>
                </c:pt>
                <c:pt idx="129" formatCode="General">
                  <c:v>19.117386300706631</c:v>
                </c:pt>
                <c:pt idx="130" formatCode="General">
                  <c:v>19.301895679359507</c:v>
                </c:pt>
                <c:pt idx="131" formatCode="General">
                  <c:v>19.454240104309687</c:v>
                </c:pt>
                <c:pt idx="132" formatCode="General">
                  <c:v>19.6065845292601</c:v>
                </c:pt>
                <c:pt idx="133" formatCode="General">
                  <c:v>19.7596675654171</c:v>
                </c:pt>
                <c:pt idx="134" formatCode="General">
                  <c:v>19.904718578674402</c:v>
                </c:pt>
                <c:pt idx="135" formatCode="General">
                  <c:v>20.046230056022189</c:v>
                </c:pt>
                <c:pt idx="136" formatCode="General">
                  <c:v>20.187140291158499</c:v>
                </c:pt>
                <c:pt idx="137" formatCode="General">
                  <c:v>20.328046874890877</c:v>
                </c:pt>
                <c:pt idx="138" formatCode="General">
                  <c:v>20.469687736254102</c:v>
                </c:pt>
                <c:pt idx="139" formatCode="General">
                  <c:v>20.613489517342099</c:v>
                </c:pt>
                <c:pt idx="140" formatCode="General">
                  <c:v>20.761073999921173</c:v>
                </c:pt>
                <c:pt idx="141" formatCode="General">
                  <c:v>20.914577158485301</c:v>
                </c:pt>
                <c:pt idx="142" formatCode="General">
                  <c:v>21.077490669206231</c:v>
                </c:pt>
                <c:pt idx="143" formatCode="General">
                  <c:v>21.257419091958987</c:v>
                </c:pt>
                <c:pt idx="144" formatCode="General">
                  <c:v>21.491069501515689</c:v>
                </c:pt>
                <c:pt idx="145" formatCode="General">
                  <c:v>21.632511297182887</c:v>
                </c:pt>
                <c:pt idx="146" formatCode="General">
                  <c:v>21.773953092850135</c:v>
                </c:pt>
                <c:pt idx="147" formatCode="General">
                  <c:v>21.9366507570221</c:v>
                </c:pt>
                <c:pt idx="148" formatCode="General">
                  <c:v>22.098784553328596</c:v>
                </c:pt>
                <c:pt idx="149" formatCode="General">
                  <c:v>22.2576518464743</c:v>
                </c:pt>
                <c:pt idx="150" formatCode="General">
                  <c:v>22.418434782935588</c:v>
                </c:pt>
                <c:pt idx="151" formatCode="General">
                  <c:v>22.583887022495301</c:v>
                </c:pt>
                <c:pt idx="152" formatCode="General">
                  <c:v>22.754132429981887</c:v>
                </c:pt>
                <c:pt idx="153" formatCode="General">
                  <c:v>22.929280899123118</c:v>
                </c:pt>
                <c:pt idx="154" formatCode="General">
                  <c:v>23.109999743255131</c:v>
                </c:pt>
              </c:numCache>
            </c:numRef>
          </c:xVal>
          <c:yVal>
            <c:numRef>
              <c:f>G_personne_diabetique!$B$2:$B$156</c:f>
              <c:numCache>
                <c:formatCode>General</c:formatCode>
                <c:ptCount val="155"/>
                <c:pt idx="0">
                  <c:v>150.000000000043</c:v>
                </c:pt>
                <c:pt idx="1">
                  <c:v>150.000000000043</c:v>
                </c:pt>
                <c:pt idx="2">
                  <c:v>150.00000000004198</c:v>
                </c:pt>
                <c:pt idx="3">
                  <c:v>150.000000000021</c:v>
                </c:pt>
                <c:pt idx="4">
                  <c:v>149.999999999453</c:v>
                </c:pt>
                <c:pt idx="5">
                  <c:v>149.999999985112</c:v>
                </c:pt>
                <c:pt idx="6">
                  <c:v>149.99999962582598</c:v>
                </c:pt>
                <c:pt idx="7">
                  <c:v>149.99999063982807</c:v>
                </c:pt>
                <c:pt idx="8">
                  <c:v>149.99976597101528</c:v>
                </c:pt>
                <c:pt idx="9">
                  <c:v>149.997232269173</c:v>
                </c:pt>
                <c:pt idx="10">
                  <c:v>149.990351324637</c:v>
                </c:pt>
                <c:pt idx="11">
                  <c:v>149.97665182317513</c:v>
                </c:pt>
                <c:pt idx="12">
                  <c:v>149.95272895507142</c:v>
                </c:pt>
                <c:pt idx="13">
                  <c:v>149.91303637614098</c:v>
                </c:pt>
                <c:pt idx="14">
                  <c:v>149.84795018338301</c:v>
                </c:pt>
                <c:pt idx="15">
                  <c:v>149.73956409929036</c:v>
                </c:pt>
                <c:pt idx="16">
                  <c:v>149.55372763147901</c:v>
                </c:pt>
                <c:pt idx="17">
                  <c:v>149.24324997508</c:v>
                </c:pt>
                <c:pt idx="18">
                  <c:v>148.82507154425301</c:v>
                </c:pt>
                <c:pt idx="19">
                  <c:v>148.37367520327413</c:v>
                </c:pt>
                <c:pt idx="20">
                  <c:v>147.90942444241171</c:v>
                </c:pt>
                <c:pt idx="21">
                  <c:v>147.37705241622101</c:v>
                </c:pt>
                <c:pt idx="22">
                  <c:v>146.72264450389198</c:v>
                </c:pt>
                <c:pt idx="23">
                  <c:v>145.97077836673</c:v>
                </c:pt>
                <c:pt idx="24">
                  <c:v>145.187110679536</c:v>
                </c:pt>
                <c:pt idx="25">
                  <c:v>144.38833661029994</c:v>
                </c:pt>
                <c:pt idx="26">
                  <c:v>143.53018188772847</c:v>
                </c:pt>
                <c:pt idx="27">
                  <c:v>142.57124381916299</c:v>
                </c:pt>
                <c:pt idx="28">
                  <c:v>141.52887885429698</c:v>
                </c:pt>
                <c:pt idx="29">
                  <c:v>140.45418158632299</c:v>
                </c:pt>
                <c:pt idx="30">
                  <c:v>139.366533064024</c:v>
                </c:pt>
                <c:pt idx="31">
                  <c:v>138.23938764657228</c:v>
                </c:pt>
                <c:pt idx="32">
                  <c:v>137.04521522695902</c:v>
                </c:pt>
                <c:pt idx="33">
                  <c:v>135.80028260250299</c:v>
                </c:pt>
                <c:pt idx="34">
                  <c:v>134.55814706256774</c:v>
                </c:pt>
                <c:pt idx="35">
                  <c:v>133.368871109336</c:v>
                </c:pt>
                <c:pt idx="36">
                  <c:v>132.26431598384795</c:v>
                </c:pt>
                <c:pt idx="37">
                  <c:v>131.28466185684778</c:v>
                </c:pt>
                <c:pt idx="38">
                  <c:v>130.93084820713571</c:v>
                </c:pt>
                <c:pt idx="39">
                  <c:v>130.88200333944027</c:v>
                </c:pt>
                <c:pt idx="40">
                  <c:v>131.28347429125057</c:v>
                </c:pt>
                <c:pt idx="41">
                  <c:v>132.21460381044807</c:v>
                </c:pt>
                <c:pt idx="42">
                  <c:v>133.67684912487778</c:v>
                </c:pt>
                <c:pt idx="43">
                  <c:v>135.73065583027395</c:v>
                </c:pt>
                <c:pt idx="44">
                  <c:v>138.41226591833998</c:v>
                </c:pt>
                <c:pt idx="45">
                  <c:v>141.70996421543822</c:v>
                </c:pt>
                <c:pt idx="46">
                  <c:v>145.59758989020199</c:v>
                </c:pt>
                <c:pt idx="47">
                  <c:v>150.03205987266574</c:v>
                </c:pt>
                <c:pt idx="48">
                  <c:v>154.96471224144398</c:v>
                </c:pt>
                <c:pt idx="49">
                  <c:v>160.38002193084901</c:v>
                </c:pt>
                <c:pt idx="50">
                  <c:v>166.21351562596237</c:v>
                </c:pt>
                <c:pt idx="51">
                  <c:v>171.2854707029</c:v>
                </c:pt>
                <c:pt idx="52">
                  <c:v>175.34615549544628</c:v>
                </c:pt>
                <c:pt idx="53">
                  <c:v>177.81706145470599</c:v>
                </c:pt>
                <c:pt idx="54">
                  <c:v>178.86906338680672</c:v>
                </c:pt>
                <c:pt idx="55">
                  <c:v>178.60237118068127</c:v>
                </c:pt>
                <c:pt idx="56">
                  <c:v>177.01630764207007</c:v>
                </c:pt>
                <c:pt idx="57">
                  <c:v>174.172900398574</c:v>
                </c:pt>
                <c:pt idx="58">
                  <c:v>170.15946573126098</c:v>
                </c:pt>
                <c:pt idx="59">
                  <c:v>165.082872188507</c:v>
                </c:pt>
                <c:pt idx="60">
                  <c:v>159.070256560779</c:v>
                </c:pt>
                <c:pt idx="61">
                  <c:v>152.25754882788371</c:v>
                </c:pt>
                <c:pt idx="62">
                  <c:v>144.76809514170219</c:v>
                </c:pt>
                <c:pt idx="63">
                  <c:v>136.64958579627213</c:v>
                </c:pt>
                <c:pt idx="64">
                  <c:v>127.470141450271</c:v>
                </c:pt>
                <c:pt idx="65">
                  <c:v>121.25206769892</c:v>
                </c:pt>
                <c:pt idx="66">
                  <c:v>115.77098722671595</c:v>
                </c:pt>
                <c:pt idx="67">
                  <c:v>110.972263332637</c:v>
                </c:pt>
                <c:pt idx="68">
                  <c:v>107.1859364920263</c:v>
                </c:pt>
                <c:pt idx="69">
                  <c:v>104.29707803230798</c:v>
                </c:pt>
                <c:pt idx="70">
                  <c:v>102.22357302131037</c:v>
                </c:pt>
                <c:pt idx="71">
                  <c:v>100.96123930792299</c:v>
                </c:pt>
                <c:pt idx="72">
                  <c:v>100.519948467909</c:v>
                </c:pt>
                <c:pt idx="73">
                  <c:v>100.91586246755898</c:v>
                </c:pt>
                <c:pt idx="74">
                  <c:v>102.17211211675878</c:v>
                </c:pt>
                <c:pt idx="75">
                  <c:v>104.31073323644063</c:v>
                </c:pt>
                <c:pt idx="76">
                  <c:v>107.34457537212595</c:v>
                </c:pt>
                <c:pt idx="77">
                  <c:v>111.27169118187236</c:v>
                </c:pt>
                <c:pt idx="78">
                  <c:v>116.0704763028353</c:v>
                </c:pt>
                <c:pt idx="79">
                  <c:v>121.695177697376</c:v>
                </c:pt>
                <c:pt idx="80">
                  <c:v>128.07273242154119</c:v>
                </c:pt>
                <c:pt idx="81">
                  <c:v>135.10314213939398</c:v>
                </c:pt>
                <c:pt idx="82">
                  <c:v>142.67136827857999</c:v>
                </c:pt>
                <c:pt idx="83">
                  <c:v>150.717517802787</c:v>
                </c:pt>
                <c:pt idx="84">
                  <c:v>157.643042437773</c:v>
                </c:pt>
                <c:pt idx="85">
                  <c:v>163.41220917828701</c:v>
                </c:pt>
                <c:pt idx="86">
                  <c:v>167.290463981333</c:v>
                </c:pt>
                <c:pt idx="87">
                  <c:v>169.504833334474</c:v>
                </c:pt>
                <c:pt idx="88">
                  <c:v>170.256766000727</c:v>
                </c:pt>
                <c:pt idx="89">
                  <c:v>169.57187393574398</c:v>
                </c:pt>
                <c:pt idx="90">
                  <c:v>167.522332611347</c:v>
                </c:pt>
                <c:pt idx="91">
                  <c:v>164.21415315796807</c:v>
                </c:pt>
                <c:pt idx="92">
                  <c:v>159.77490771995207</c:v>
                </c:pt>
                <c:pt idx="93">
                  <c:v>154.35245138095101</c:v>
                </c:pt>
                <c:pt idx="94">
                  <c:v>148.10581275124395</c:v>
                </c:pt>
                <c:pt idx="95">
                  <c:v>141.18583595278989</c:v>
                </c:pt>
                <c:pt idx="96">
                  <c:v>133.67595104259198</c:v>
                </c:pt>
                <c:pt idx="97">
                  <c:v>125.1924781410993</c:v>
                </c:pt>
                <c:pt idx="98">
                  <c:v>119.63436277569095</c:v>
                </c:pt>
                <c:pt idx="99">
                  <c:v>114.841777023018</c:v>
                </c:pt>
                <c:pt idx="100">
                  <c:v>110.74583510266255</c:v>
                </c:pt>
                <c:pt idx="101">
                  <c:v>107.60518169610798</c:v>
                </c:pt>
                <c:pt idx="102">
                  <c:v>105.27692957628598</c:v>
                </c:pt>
                <c:pt idx="103">
                  <c:v>103.63220741687064</c:v>
                </c:pt>
                <c:pt idx="104">
                  <c:v>102.58960491004299</c:v>
                </c:pt>
                <c:pt idx="105">
                  <c:v>102.06858322710498</c:v>
                </c:pt>
                <c:pt idx="106">
                  <c:v>101.98810630478064</c:v>
                </c:pt>
                <c:pt idx="107">
                  <c:v>102.27364793809375</c:v>
                </c:pt>
                <c:pt idx="108">
                  <c:v>102.85920831598344</c:v>
                </c:pt>
                <c:pt idx="109">
                  <c:v>103.68782232060364</c:v>
                </c:pt>
                <c:pt idx="110">
                  <c:v>104.71193565066532</c:v>
                </c:pt>
                <c:pt idx="111">
                  <c:v>105.893575969729</c:v>
                </c:pt>
                <c:pt idx="112">
                  <c:v>107.205006121379</c:v>
                </c:pt>
                <c:pt idx="113">
                  <c:v>108.63119673130602</c:v>
                </c:pt>
                <c:pt idx="114">
                  <c:v>110.17468054058139</c:v>
                </c:pt>
                <c:pt idx="115">
                  <c:v>111.86091610254275</c:v>
                </c:pt>
                <c:pt idx="116">
                  <c:v>113.74029865014499</c:v>
                </c:pt>
                <c:pt idx="117">
                  <c:v>115.884533493509</c:v>
                </c:pt>
                <c:pt idx="118">
                  <c:v>118.37982687628239</c:v>
                </c:pt>
                <c:pt idx="119">
                  <c:v>121.32124578897336</c:v>
                </c:pt>
                <c:pt idx="120">
                  <c:v>124.80748291976364</c:v>
                </c:pt>
                <c:pt idx="121">
                  <c:v>128.93250225820501</c:v>
                </c:pt>
                <c:pt idx="122">
                  <c:v>133.77644588000101</c:v>
                </c:pt>
                <c:pt idx="123">
                  <c:v>139.399657152598</c:v>
                </c:pt>
                <c:pt idx="124">
                  <c:v>145.83834824184501</c:v>
                </c:pt>
                <c:pt idx="125">
                  <c:v>153.10035455188998</c:v>
                </c:pt>
                <c:pt idx="126">
                  <c:v>161.16236380224404</c:v>
                </c:pt>
                <c:pt idx="127">
                  <c:v>169.97062263377228</c:v>
                </c:pt>
                <c:pt idx="128">
                  <c:v>179.44995250776813</c:v>
                </c:pt>
                <c:pt idx="129">
                  <c:v>189.54376989876332</c:v>
                </c:pt>
                <c:pt idx="130">
                  <c:v>200.49259463017628</c:v>
                </c:pt>
                <c:pt idx="131">
                  <c:v>208.62258310278099</c:v>
                </c:pt>
                <c:pt idx="132">
                  <c:v>215.47579348080095</c:v>
                </c:pt>
                <c:pt idx="133">
                  <c:v>220.70418480541699</c:v>
                </c:pt>
                <c:pt idx="134">
                  <c:v>223.870059247662</c:v>
                </c:pt>
                <c:pt idx="135">
                  <c:v>225.14852605608101</c:v>
                </c:pt>
                <c:pt idx="136">
                  <c:v>224.62450820173098</c:v>
                </c:pt>
                <c:pt idx="137">
                  <c:v>222.39215380481699</c:v>
                </c:pt>
                <c:pt idx="138">
                  <c:v>218.60889929877499</c:v>
                </c:pt>
                <c:pt idx="139">
                  <c:v>213.45970835603416</c:v>
                </c:pt>
                <c:pt idx="140">
                  <c:v>207.15314719519199</c:v>
                </c:pt>
                <c:pt idx="141">
                  <c:v>199.91249770130901</c:v>
                </c:pt>
                <c:pt idx="142">
                  <c:v>191.946963087044</c:v>
                </c:pt>
                <c:pt idx="143">
                  <c:v>183.361314499522</c:v>
                </c:pt>
                <c:pt idx="144">
                  <c:v>173.31707127167795</c:v>
                </c:pt>
                <c:pt idx="145">
                  <c:v>168.11199741084098</c:v>
                </c:pt>
                <c:pt idx="146">
                  <c:v>163.65978821416928</c:v>
                </c:pt>
                <c:pt idx="147">
                  <c:v>159.48109495472701</c:v>
                </c:pt>
                <c:pt idx="148">
                  <c:v>156.26573323452757</c:v>
                </c:pt>
                <c:pt idx="149">
                  <c:v>153.9314816028247</c:v>
                </c:pt>
                <c:pt idx="150">
                  <c:v>152.261556880992</c:v>
                </c:pt>
                <c:pt idx="151">
                  <c:v>151.12406468849301</c:v>
                </c:pt>
                <c:pt idx="152">
                  <c:v>150.41743879700601</c:v>
                </c:pt>
                <c:pt idx="153">
                  <c:v>150.03669051642899</c:v>
                </c:pt>
                <c:pt idx="154">
                  <c:v>149.88240029932899</c:v>
                </c:pt>
              </c:numCache>
            </c:numRef>
          </c:yVal>
          <c:smooth val="0"/>
          <c:extLst>
            <c:ext xmlns:c16="http://schemas.microsoft.com/office/drawing/2014/chart" uri="{C3380CC4-5D6E-409C-BE32-E72D297353CC}">
              <c16:uniqueId val="{00000000-3EA7-44B4-A760-D70DCC8A96A2}"/>
            </c:ext>
          </c:extLst>
        </c:ser>
        <c:dLbls>
          <c:showLegendKey val="0"/>
          <c:showVal val="0"/>
          <c:showCatName val="0"/>
          <c:showSerName val="0"/>
          <c:showPercent val="0"/>
          <c:showBubbleSize val="0"/>
        </c:dLbls>
        <c:axId val="277449344"/>
        <c:axId val="277455232"/>
      </c:scatterChart>
      <c:valAx>
        <c:axId val="277449344"/>
        <c:scaling>
          <c:orientation val="minMax"/>
          <c:max val="24"/>
          <c:min val="0"/>
        </c:scaling>
        <c:delete val="0"/>
        <c:axPos val="b"/>
        <c:majorGridlines/>
        <c:minorGridlines/>
        <c:title>
          <c:tx>
            <c:rich>
              <a:bodyPr/>
              <a:lstStyle/>
              <a:p>
                <a:pPr>
                  <a:defRPr sz="800">
                    <a:latin typeface="Arial" panose="020B0604020202020204" pitchFamily="34" charset="0"/>
                    <a:cs typeface="Arial" panose="020B0604020202020204" pitchFamily="34" charset="0"/>
                  </a:defRPr>
                </a:pPr>
                <a:r>
                  <a:rPr lang="fr-FR" sz="800">
                    <a:latin typeface="Arial" panose="020B0604020202020204" pitchFamily="34" charset="0"/>
                    <a:cs typeface="Arial" panose="020B0604020202020204" pitchFamily="34" charset="0"/>
                  </a:rPr>
                  <a:t>Temps en h</a:t>
                </a: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455232"/>
        <c:crosses val="autoZero"/>
        <c:crossBetween val="midCat"/>
      </c:valAx>
      <c:valAx>
        <c:axId val="277455232"/>
        <c:scaling>
          <c:orientation val="minMax"/>
        </c:scaling>
        <c:delete val="0"/>
        <c:axPos val="l"/>
        <c:majorGridlines/>
        <c:minorGridlines/>
        <c:title>
          <c:tx>
            <c:rich>
              <a:bodyPr/>
              <a:lstStyle/>
              <a:p>
                <a:pPr>
                  <a:defRPr sz="800">
                    <a:latin typeface="Arial" panose="020B0604020202020204" pitchFamily="34" charset="0"/>
                    <a:cs typeface="Arial" panose="020B0604020202020204" pitchFamily="34" charset="0"/>
                  </a:defRPr>
                </a:pPr>
                <a:r>
                  <a:rPr lang="en-US" sz="800" b="1" i="0" u="none" strike="noStrike" kern="1200" baseline="0">
                    <a:solidFill>
                      <a:sysClr val="windowText" lastClr="000000"/>
                    </a:solidFill>
                    <a:latin typeface="Arial" panose="020B0604020202020204" pitchFamily="34" charset="0"/>
                    <a:cs typeface="Arial" panose="020B0604020202020204" pitchFamily="34" charset="0"/>
                  </a:rPr>
                  <a:t>Glycémie (mg</a:t>
                </a:r>
                <a:r>
                  <a:rPr lang="en-US" sz="800" b="1" i="0" u="none" strike="noStrike" kern="1200" baseline="0">
                    <a:solidFill>
                      <a:sysClr val="windowText" lastClr="000000"/>
                    </a:solidFill>
                    <a:latin typeface="Arial" panose="020B0604020202020204" pitchFamily="34" charset="0"/>
                    <a:cs typeface="Arial" panose="020B0604020202020204" pitchFamily="34" charset="0"/>
                    <a:sym typeface="Symbol" panose="05050102010706020507" pitchFamily="18" charset="2"/>
                  </a:rPr>
                  <a:t></a:t>
                </a:r>
                <a:r>
                  <a:rPr lang="en-US" sz="800" b="1" i="0" u="none" strike="noStrike" kern="1200" baseline="0">
                    <a:solidFill>
                      <a:sysClr val="windowText" lastClr="000000"/>
                    </a:solidFill>
                    <a:latin typeface="Arial" panose="020B0604020202020204" pitchFamily="34" charset="0"/>
                    <a:cs typeface="Arial" panose="020B0604020202020204" pitchFamily="34" charset="0"/>
                  </a:rPr>
                  <a:t>dL</a:t>
                </a:r>
                <a:r>
                  <a:rPr lang="en-US" sz="800" b="1" i="0" u="none" strike="noStrike" kern="1200" baseline="30000">
                    <a:solidFill>
                      <a:sysClr val="windowText" lastClr="000000"/>
                    </a:solidFill>
                    <a:latin typeface="Arial" panose="020B0604020202020204" pitchFamily="34" charset="0"/>
                    <a:cs typeface="Arial" panose="020B0604020202020204" pitchFamily="34" charset="0"/>
                  </a:rPr>
                  <a:t>-1</a:t>
                </a:r>
                <a:r>
                  <a:rPr lang="en-US" sz="800" b="1" i="0" u="none" strike="noStrike" kern="1200" baseline="0">
                    <a:solidFill>
                      <a:sysClr val="windowText" lastClr="000000"/>
                    </a:solidFill>
                    <a:latin typeface="Arial" panose="020B0604020202020204" pitchFamily="34" charset="0"/>
                    <a:cs typeface="Arial" panose="020B0604020202020204" pitchFamily="34" charset="0"/>
                  </a:rPr>
                  <a:t>) </a:t>
                </a:r>
                <a:endParaRPr lang="fr-FR" sz="800">
                  <a:latin typeface="Arial" panose="020B0604020202020204" pitchFamily="34" charset="0"/>
                  <a:cs typeface="Arial" panose="020B0604020202020204" pitchFamily="34" charset="0"/>
                </a:endParaRPr>
              </a:p>
            </c:rich>
          </c:tx>
          <c:overlay val="0"/>
        </c:title>
        <c:numFmt formatCode="General" sourceLinked="1"/>
        <c:majorTickMark val="out"/>
        <c:minorTickMark val="none"/>
        <c:tickLblPos val="nextTo"/>
        <c:txPr>
          <a:bodyPr/>
          <a:lstStyle/>
          <a:p>
            <a:pPr>
              <a:defRPr sz="800" b="1">
                <a:latin typeface="Arial" pitchFamily="34" charset="0"/>
                <a:cs typeface="Arial" pitchFamily="34" charset="0"/>
              </a:defRPr>
            </a:pPr>
            <a:endParaRPr lang="fr-FR"/>
          </a:p>
        </c:txPr>
        <c:crossAx val="277449344"/>
        <c:crosses val="autoZero"/>
        <c:crossBetween val="midCat"/>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
  <cs:axisTitle>
    <cs:lnRef idx="0"/>
    <cs:fillRef idx="0"/>
    <cs:effectRef idx="0"/>
    <cs:fontRef idx="minor">
      <a:schemeClr val="tx1"/>
    </cs:fontRef>
    <cs:defRPr sz="1000" b="1" kern="1200"/>
  </cs:axisTitle>
  <cs:categoryAxis>
    <cs:lnRef idx="1">
      <a:schemeClr val="tx1"/>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0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TSI</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3CBA70-F278-4C32-98C6-56B843153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5873</Words>
  <Characters>32304</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RAS_TG</dc:creator>
  <cp:lastModifiedBy>Thibault GORRIS</cp:lastModifiedBy>
  <cp:revision>3</cp:revision>
  <cp:lastPrinted>2025-11-05T09:16:00Z</cp:lastPrinted>
  <dcterms:created xsi:type="dcterms:W3CDTF">2025-11-05T09:16:00Z</dcterms:created>
  <dcterms:modified xsi:type="dcterms:W3CDTF">2025-11-05T09:17:00Z</dcterms:modified>
</cp:coreProperties>
</file>