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35C62" w14:textId="77777777" w:rsidR="007D3626" w:rsidRPr="00C30EC5" w:rsidRDefault="00ED25CB" w:rsidP="00F9218E">
      <w:pPr>
        <w:pStyle w:val="Standard"/>
        <w:pBdr>
          <w:top w:val="double" w:sz="12" w:space="1" w:color="000000"/>
          <w:left w:val="double" w:sz="12" w:space="4" w:color="000000"/>
          <w:bottom w:val="double" w:sz="12" w:space="1" w:color="000000"/>
          <w:right w:val="double" w:sz="12" w:space="4" w:color="000000"/>
        </w:pBdr>
        <w:jc w:val="center"/>
        <w:rPr>
          <w:rFonts w:ascii="Arial" w:hAnsi="Arial"/>
          <w:b/>
          <w:sz w:val="36"/>
          <w:szCs w:val="36"/>
        </w:rPr>
      </w:pPr>
      <w:bookmarkStart w:id="0" w:name="_Hlk182488014"/>
      <w:bookmarkEnd w:id="0"/>
      <w:r w:rsidRPr="00C30EC5">
        <w:rPr>
          <w:rFonts w:ascii="Arial" w:hAnsi="Arial"/>
          <w:b/>
          <w:sz w:val="36"/>
          <w:szCs w:val="36"/>
        </w:rPr>
        <w:t>BREVET DE TECHNICIEN SUPÉRIEUR</w:t>
      </w:r>
    </w:p>
    <w:p w14:paraId="00BBECC1" w14:textId="77777777" w:rsidR="007D3626" w:rsidRPr="00C30EC5" w:rsidRDefault="007D3626" w:rsidP="00F9218E">
      <w:pPr>
        <w:pStyle w:val="Standard"/>
        <w:pBdr>
          <w:top w:val="double" w:sz="12" w:space="1" w:color="000000"/>
          <w:left w:val="double" w:sz="12" w:space="4" w:color="000000"/>
          <w:bottom w:val="double" w:sz="12" w:space="1" w:color="000000"/>
          <w:right w:val="double" w:sz="12" w:space="4" w:color="000000"/>
        </w:pBdr>
        <w:jc w:val="center"/>
        <w:rPr>
          <w:rFonts w:ascii="Arial" w:hAnsi="Arial"/>
          <w:b/>
          <w:sz w:val="36"/>
          <w:szCs w:val="36"/>
        </w:rPr>
      </w:pPr>
    </w:p>
    <w:p w14:paraId="447650B9" w14:textId="77777777" w:rsidR="007D3626" w:rsidRPr="00C30EC5" w:rsidRDefault="00ED25CB" w:rsidP="00F9218E">
      <w:pPr>
        <w:pStyle w:val="Standard"/>
        <w:pBdr>
          <w:top w:val="double" w:sz="12" w:space="1" w:color="000000"/>
          <w:left w:val="double" w:sz="12" w:space="4" w:color="000000"/>
          <w:bottom w:val="double" w:sz="12" w:space="1" w:color="000000"/>
          <w:right w:val="double" w:sz="12" w:space="4" w:color="000000"/>
        </w:pBdr>
        <w:jc w:val="center"/>
        <w:rPr>
          <w:rFonts w:ascii="Arial" w:hAnsi="Arial"/>
          <w:b/>
          <w:sz w:val="36"/>
          <w:szCs w:val="36"/>
        </w:rPr>
      </w:pPr>
      <w:r w:rsidRPr="00C30EC5">
        <w:rPr>
          <w:rFonts w:ascii="Arial" w:hAnsi="Arial"/>
          <w:b/>
          <w:sz w:val="36"/>
          <w:szCs w:val="36"/>
        </w:rPr>
        <w:t>TRAITEMENTS DES MATÉRIAUX</w:t>
      </w:r>
    </w:p>
    <w:p w14:paraId="0A03B449" w14:textId="77777777" w:rsidR="007D3626" w:rsidRPr="00C30EC5" w:rsidRDefault="007D3626" w:rsidP="00F9218E">
      <w:pPr>
        <w:pStyle w:val="Standard"/>
        <w:pBdr>
          <w:top w:val="double" w:sz="12" w:space="1" w:color="000000"/>
          <w:left w:val="double" w:sz="12" w:space="4" w:color="000000"/>
          <w:bottom w:val="double" w:sz="12" w:space="1" w:color="000000"/>
          <w:right w:val="double" w:sz="12" w:space="4" w:color="000000"/>
        </w:pBdr>
        <w:jc w:val="center"/>
        <w:rPr>
          <w:rFonts w:ascii="Arial" w:hAnsi="Arial"/>
          <w:sz w:val="36"/>
          <w:szCs w:val="36"/>
        </w:rPr>
      </w:pPr>
    </w:p>
    <w:p w14:paraId="4B2802C0" w14:textId="77777777" w:rsidR="007D3626" w:rsidRDefault="007D3626" w:rsidP="00F9218E">
      <w:pPr>
        <w:pStyle w:val="Standard"/>
        <w:jc w:val="center"/>
        <w:rPr>
          <w:rFonts w:ascii="Arial" w:hAnsi="Arial"/>
          <w:b/>
        </w:rPr>
      </w:pPr>
    </w:p>
    <w:p w14:paraId="58FE5C5C" w14:textId="77777777" w:rsidR="007D3626" w:rsidRDefault="007D3626" w:rsidP="00F9218E">
      <w:pPr>
        <w:pStyle w:val="Titre1"/>
        <w:ind w:left="-284" w:right="-286"/>
        <w:jc w:val="center"/>
        <w:rPr>
          <w:rFonts w:ascii="Arial" w:hAnsi="Arial"/>
          <w:caps/>
          <w:sz w:val="24"/>
        </w:rPr>
      </w:pPr>
    </w:p>
    <w:p w14:paraId="312A22BE" w14:textId="77777777" w:rsidR="007D3626" w:rsidRPr="00C30EC5" w:rsidRDefault="00ED25CB" w:rsidP="00F9218E">
      <w:pPr>
        <w:pStyle w:val="Titre1"/>
        <w:ind w:left="-284"/>
        <w:jc w:val="center"/>
        <w:rPr>
          <w:rFonts w:ascii="Arial" w:hAnsi="Arial"/>
          <w:b/>
          <w:caps/>
          <w:szCs w:val="36"/>
        </w:rPr>
      </w:pPr>
      <w:r w:rsidRPr="00C30EC5">
        <w:rPr>
          <w:rFonts w:ascii="Arial" w:hAnsi="Arial"/>
          <w:b/>
          <w:caps/>
          <w:szCs w:val="36"/>
        </w:rPr>
        <w:t>SCIENCES Physiques APPLIQUÉES</w:t>
      </w:r>
    </w:p>
    <w:p w14:paraId="3883AD63" w14:textId="77777777" w:rsidR="007D3626" w:rsidRPr="00C30EC5" w:rsidRDefault="007D3626" w:rsidP="00F9218E">
      <w:pPr>
        <w:pStyle w:val="Standard"/>
        <w:jc w:val="center"/>
        <w:rPr>
          <w:rFonts w:ascii="Arial" w:hAnsi="Arial"/>
          <w:b/>
          <w:sz w:val="36"/>
          <w:szCs w:val="36"/>
        </w:rPr>
      </w:pPr>
    </w:p>
    <w:p w14:paraId="2E9F8B0E" w14:textId="77777777" w:rsidR="007D3626" w:rsidRPr="00C30EC5" w:rsidRDefault="00ED25CB" w:rsidP="00F9218E">
      <w:pPr>
        <w:pStyle w:val="Titre1"/>
        <w:jc w:val="center"/>
        <w:rPr>
          <w:rFonts w:ascii="Arial" w:hAnsi="Arial"/>
          <w:b/>
          <w:szCs w:val="36"/>
        </w:rPr>
      </w:pPr>
      <w:r w:rsidRPr="00C30EC5">
        <w:rPr>
          <w:rFonts w:ascii="Arial" w:hAnsi="Arial"/>
          <w:b/>
          <w:szCs w:val="36"/>
        </w:rPr>
        <w:t>Sous-épreuve commune aux deux options</w:t>
      </w:r>
    </w:p>
    <w:p w14:paraId="39A654A1" w14:textId="77777777" w:rsidR="007D3626" w:rsidRPr="00C30EC5" w:rsidRDefault="007D3626" w:rsidP="00F9218E">
      <w:pPr>
        <w:pStyle w:val="Standard"/>
        <w:jc w:val="center"/>
        <w:rPr>
          <w:rFonts w:ascii="Arial" w:hAnsi="Arial"/>
          <w:b/>
          <w:sz w:val="36"/>
          <w:szCs w:val="36"/>
        </w:rPr>
      </w:pPr>
    </w:p>
    <w:p w14:paraId="3D097556" w14:textId="77777777" w:rsidR="007D3626" w:rsidRPr="00C30EC5" w:rsidRDefault="00ED25CB" w:rsidP="00F9218E">
      <w:pPr>
        <w:pStyle w:val="Titre1"/>
        <w:jc w:val="center"/>
        <w:rPr>
          <w:rFonts w:ascii="Arial" w:hAnsi="Arial"/>
          <w:b/>
          <w:szCs w:val="36"/>
          <w:lang w:val="nl-NL"/>
        </w:rPr>
      </w:pPr>
      <w:r w:rsidRPr="00C30EC5">
        <w:rPr>
          <w:rFonts w:ascii="Arial" w:hAnsi="Arial"/>
          <w:b/>
          <w:szCs w:val="36"/>
          <w:lang w:val="nl-NL"/>
        </w:rPr>
        <w:t>- U4.1 -</w:t>
      </w:r>
    </w:p>
    <w:p w14:paraId="2EE73DB5" w14:textId="77777777" w:rsidR="007D3626" w:rsidRDefault="007D3626" w:rsidP="00F9218E">
      <w:pPr>
        <w:pStyle w:val="Standard"/>
        <w:jc w:val="center"/>
        <w:rPr>
          <w:rFonts w:ascii="Arial" w:hAnsi="Arial"/>
          <w:b/>
          <w:lang w:val="nl-NL"/>
        </w:rPr>
      </w:pPr>
    </w:p>
    <w:p w14:paraId="78371DF2" w14:textId="77777777" w:rsidR="007D3626" w:rsidRDefault="007D3626" w:rsidP="00F9218E">
      <w:pPr>
        <w:pStyle w:val="Standard"/>
        <w:jc w:val="center"/>
        <w:rPr>
          <w:rFonts w:ascii="Arial" w:hAnsi="Arial"/>
          <w:b/>
          <w:lang w:val="nl-NL"/>
        </w:rPr>
      </w:pPr>
    </w:p>
    <w:p w14:paraId="7584BAE8" w14:textId="77777777" w:rsidR="007D3626" w:rsidRDefault="007D3626" w:rsidP="00F9218E">
      <w:pPr>
        <w:pStyle w:val="Standard"/>
        <w:jc w:val="center"/>
        <w:rPr>
          <w:rFonts w:ascii="Arial" w:hAnsi="Arial"/>
          <w:b/>
          <w:lang w:val="nl-NL"/>
        </w:rPr>
      </w:pPr>
    </w:p>
    <w:p w14:paraId="00034900" w14:textId="77777777" w:rsidR="007D3626" w:rsidRPr="00C30EC5" w:rsidRDefault="00ED25CB" w:rsidP="00F9218E">
      <w:pPr>
        <w:pStyle w:val="Titre7"/>
        <w:spacing w:after="120"/>
        <w:ind w:left="0"/>
        <w:jc w:val="center"/>
      </w:pPr>
      <w:r w:rsidRPr="00C30EC5">
        <w:rPr>
          <w:rFonts w:ascii="Arial" w:hAnsi="Arial"/>
          <w:b w:val="0"/>
        </w:rPr>
        <w:t>SESSION 2025</w:t>
      </w:r>
    </w:p>
    <w:p w14:paraId="19143C13" w14:textId="77777777" w:rsidR="007D3626" w:rsidRPr="00C30EC5" w:rsidRDefault="007D3626" w:rsidP="00F9218E">
      <w:pPr>
        <w:pStyle w:val="Standard"/>
        <w:jc w:val="center"/>
        <w:rPr>
          <w:rFonts w:ascii="Arial" w:hAnsi="Arial"/>
          <w:b/>
          <w:sz w:val="28"/>
          <w:szCs w:val="28"/>
          <w:lang w:val="nl-NL"/>
        </w:rPr>
      </w:pPr>
    </w:p>
    <w:p w14:paraId="38516BC9" w14:textId="77777777" w:rsidR="007D3626" w:rsidRPr="00C30EC5" w:rsidRDefault="007D3626" w:rsidP="00F9218E">
      <w:pPr>
        <w:pStyle w:val="Standard"/>
        <w:jc w:val="center"/>
        <w:rPr>
          <w:rFonts w:ascii="Arial" w:hAnsi="Arial"/>
          <w:b/>
          <w:sz w:val="28"/>
          <w:szCs w:val="28"/>
          <w:lang w:val="nl-NL"/>
        </w:rPr>
      </w:pPr>
    </w:p>
    <w:p w14:paraId="26A0DF3E" w14:textId="77777777" w:rsidR="007D3626" w:rsidRPr="00C30EC5" w:rsidRDefault="00ED25CB" w:rsidP="00F9218E">
      <w:pPr>
        <w:pStyle w:val="Standard"/>
        <w:jc w:val="center"/>
        <w:rPr>
          <w:rFonts w:ascii="Arial" w:hAnsi="Arial"/>
          <w:sz w:val="28"/>
          <w:szCs w:val="28"/>
        </w:rPr>
      </w:pPr>
      <w:r w:rsidRPr="00C30EC5">
        <w:rPr>
          <w:rFonts w:ascii="Arial" w:hAnsi="Arial"/>
          <w:sz w:val="28"/>
          <w:szCs w:val="28"/>
        </w:rPr>
        <w:t>Durée : 2 heures</w:t>
      </w:r>
    </w:p>
    <w:p w14:paraId="04A107D2" w14:textId="77777777" w:rsidR="007D3626" w:rsidRPr="00C30EC5" w:rsidRDefault="007D3626" w:rsidP="00F9218E">
      <w:pPr>
        <w:pStyle w:val="Standard"/>
        <w:jc w:val="center"/>
        <w:rPr>
          <w:rFonts w:ascii="Arial" w:hAnsi="Arial"/>
          <w:sz w:val="28"/>
          <w:szCs w:val="28"/>
        </w:rPr>
      </w:pPr>
    </w:p>
    <w:p w14:paraId="30B5C2E8" w14:textId="77777777" w:rsidR="007D3626" w:rsidRDefault="00ED25CB" w:rsidP="00F9218E">
      <w:pPr>
        <w:pStyle w:val="Standard"/>
        <w:jc w:val="center"/>
        <w:rPr>
          <w:rFonts w:ascii="Arial" w:hAnsi="Arial"/>
        </w:rPr>
      </w:pPr>
      <w:r w:rsidRPr="00C30EC5">
        <w:rPr>
          <w:rFonts w:ascii="Arial" w:hAnsi="Arial"/>
          <w:sz w:val="28"/>
          <w:szCs w:val="28"/>
        </w:rPr>
        <w:t>Coefficient : 2</w:t>
      </w:r>
    </w:p>
    <w:p w14:paraId="4802F9ED" w14:textId="77777777" w:rsidR="007D3626" w:rsidRDefault="007D3626" w:rsidP="00F9218E">
      <w:pPr>
        <w:pStyle w:val="Standard"/>
        <w:jc w:val="center"/>
        <w:rPr>
          <w:rFonts w:ascii="Arial" w:hAnsi="Arial"/>
          <w:bCs/>
        </w:rPr>
      </w:pPr>
    </w:p>
    <w:p w14:paraId="353AC30E" w14:textId="77777777" w:rsidR="007D3626" w:rsidRDefault="007D3626" w:rsidP="00F9218E">
      <w:pPr>
        <w:pStyle w:val="Standard"/>
        <w:jc w:val="center"/>
        <w:rPr>
          <w:rFonts w:ascii="Arial" w:hAnsi="Arial"/>
          <w:bCs/>
        </w:rPr>
      </w:pPr>
    </w:p>
    <w:p w14:paraId="2A59AE47" w14:textId="77777777" w:rsidR="007D3626" w:rsidRDefault="007D3626" w:rsidP="00F9218E">
      <w:pPr>
        <w:pStyle w:val="Standard"/>
        <w:jc w:val="center"/>
        <w:rPr>
          <w:rFonts w:ascii="Arial" w:hAnsi="Arial"/>
          <w:bCs/>
        </w:rPr>
      </w:pPr>
    </w:p>
    <w:p w14:paraId="4D7FAA7E" w14:textId="77777777" w:rsidR="007D3626" w:rsidRDefault="007D3626" w:rsidP="00F9218E">
      <w:pPr>
        <w:pStyle w:val="Standard"/>
        <w:jc w:val="center"/>
        <w:rPr>
          <w:rFonts w:ascii="Arial" w:hAnsi="Arial"/>
          <w:bCs/>
        </w:rPr>
      </w:pPr>
    </w:p>
    <w:p w14:paraId="35BC6F4D" w14:textId="457C3BE3" w:rsidR="007D3626" w:rsidRDefault="00ED25CB" w:rsidP="00F9218E">
      <w:pPr>
        <w:pStyle w:val="Textbodyindent"/>
        <w:tabs>
          <w:tab w:val="left" w:pos="709"/>
        </w:tabs>
        <w:ind w:firstLine="0"/>
        <w:jc w:val="center"/>
        <w:rPr>
          <w:rFonts w:ascii="Arial" w:hAnsi="Arial"/>
          <w:b/>
        </w:rPr>
      </w:pPr>
      <w:r>
        <w:rPr>
          <w:rFonts w:ascii="Arial" w:hAnsi="Arial"/>
          <w:b/>
          <w:u w:val="single"/>
        </w:rPr>
        <w:t>Matériel autorisé</w:t>
      </w:r>
      <w:r>
        <w:rPr>
          <w:rFonts w:ascii="Arial" w:hAnsi="Arial"/>
          <w:b/>
        </w:rPr>
        <w:t> :</w:t>
      </w:r>
    </w:p>
    <w:p w14:paraId="4A124357" w14:textId="77777777" w:rsidR="00C30EC5" w:rsidRDefault="00C30EC5" w:rsidP="00F9218E">
      <w:pPr>
        <w:pStyle w:val="Textbodyindent"/>
        <w:tabs>
          <w:tab w:val="left" w:pos="709"/>
        </w:tabs>
        <w:ind w:firstLine="0"/>
        <w:jc w:val="center"/>
      </w:pPr>
    </w:p>
    <w:p w14:paraId="1906BA69" w14:textId="77777777" w:rsidR="007D3626" w:rsidRDefault="00ED25CB" w:rsidP="00F9218E">
      <w:pPr>
        <w:pStyle w:val="Standard"/>
        <w:spacing w:line="276" w:lineRule="auto"/>
        <w:jc w:val="center"/>
      </w:pPr>
      <w:r>
        <w:t xml:space="preserve">- </w:t>
      </w:r>
      <w:r>
        <w:rPr>
          <w:rFonts w:ascii="Arial" w:eastAsia="Calibri" w:hAnsi="Arial"/>
          <w:bCs/>
          <w:lang w:eastAsia="en-US"/>
        </w:rPr>
        <w:t>L’usage de la calculatrice avec mode examen actif est autorisé.</w:t>
      </w:r>
    </w:p>
    <w:p w14:paraId="322A1507" w14:textId="77777777" w:rsidR="007D3626" w:rsidRDefault="00ED25CB" w:rsidP="00F9218E">
      <w:pPr>
        <w:pStyle w:val="Standard"/>
        <w:spacing w:after="200" w:line="276" w:lineRule="auto"/>
        <w:jc w:val="center"/>
        <w:rPr>
          <w:rFonts w:ascii="Arial" w:eastAsia="Calibri" w:hAnsi="Arial"/>
          <w:bCs/>
          <w:lang w:eastAsia="en-US"/>
        </w:rPr>
      </w:pPr>
      <w:r>
        <w:rPr>
          <w:rFonts w:ascii="Arial" w:eastAsia="Calibri" w:hAnsi="Arial"/>
          <w:bCs/>
          <w:lang w:eastAsia="en-US"/>
        </w:rPr>
        <w:t>- L’usage de la calculatrice sans mémoire, « type collège », est autorisé.</w:t>
      </w:r>
    </w:p>
    <w:p w14:paraId="137580F1" w14:textId="7A850790" w:rsidR="007D3626" w:rsidRDefault="007D3626" w:rsidP="00F9218E">
      <w:pPr>
        <w:pStyle w:val="Standard"/>
        <w:spacing w:after="200" w:line="276" w:lineRule="auto"/>
        <w:jc w:val="center"/>
        <w:rPr>
          <w:rFonts w:ascii="Arial" w:eastAsia="Calibri" w:hAnsi="Arial"/>
          <w:lang w:eastAsia="en-US"/>
        </w:rPr>
      </w:pPr>
    </w:p>
    <w:p w14:paraId="3BCCCB1D" w14:textId="77777777" w:rsidR="0014411A" w:rsidRDefault="0014411A" w:rsidP="00F9218E">
      <w:pPr>
        <w:pStyle w:val="Standard"/>
        <w:jc w:val="center"/>
        <w:rPr>
          <w:rFonts w:ascii="Arial" w:hAnsi="Arial"/>
          <w:bCs/>
        </w:rPr>
      </w:pPr>
      <w:r>
        <w:rPr>
          <w:rFonts w:ascii="Arial" w:hAnsi="Arial"/>
          <w:bCs/>
        </w:rPr>
        <w:t>Dès que le sujet vous est remis, assurez-vous qu’il est complet.</w:t>
      </w:r>
    </w:p>
    <w:p w14:paraId="3A98E084" w14:textId="1CFA4FBE" w:rsidR="0014411A" w:rsidRDefault="0014411A" w:rsidP="00F9218E">
      <w:pPr>
        <w:pStyle w:val="Standard"/>
        <w:jc w:val="center"/>
        <w:rPr>
          <w:rFonts w:ascii="Arial" w:hAnsi="Arial"/>
          <w:bCs/>
        </w:rPr>
      </w:pPr>
      <w:r>
        <w:rPr>
          <w:rFonts w:ascii="Arial" w:hAnsi="Arial"/>
          <w:bCs/>
        </w:rPr>
        <w:t xml:space="preserve">Le sujet comporte </w:t>
      </w:r>
      <w:r w:rsidR="00F879FA">
        <w:rPr>
          <w:rFonts w:ascii="Arial" w:hAnsi="Arial"/>
          <w:bCs/>
        </w:rPr>
        <w:t>8</w:t>
      </w:r>
      <w:r>
        <w:rPr>
          <w:rFonts w:ascii="Arial" w:hAnsi="Arial"/>
          <w:bCs/>
        </w:rPr>
        <w:t xml:space="preserve"> pages, numérotées de 1/</w:t>
      </w:r>
      <w:r w:rsidR="00F879FA">
        <w:rPr>
          <w:rFonts w:ascii="Arial" w:hAnsi="Arial"/>
          <w:bCs/>
        </w:rPr>
        <w:t>8</w:t>
      </w:r>
      <w:r>
        <w:rPr>
          <w:rFonts w:ascii="Arial" w:hAnsi="Arial"/>
          <w:bCs/>
        </w:rPr>
        <w:t xml:space="preserve"> à </w:t>
      </w:r>
      <w:r w:rsidR="00F879FA">
        <w:rPr>
          <w:rFonts w:ascii="Arial" w:hAnsi="Arial"/>
          <w:bCs/>
        </w:rPr>
        <w:t>8</w:t>
      </w:r>
      <w:r>
        <w:rPr>
          <w:rFonts w:ascii="Arial" w:hAnsi="Arial"/>
          <w:bCs/>
        </w:rPr>
        <w:t>/</w:t>
      </w:r>
      <w:r w:rsidR="00F879FA">
        <w:rPr>
          <w:rFonts w:ascii="Arial" w:hAnsi="Arial"/>
          <w:bCs/>
        </w:rPr>
        <w:t>8</w:t>
      </w:r>
      <w:r w:rsidR="00F155B6">
        <w:rPr>
          <w:rFonts w:ascii="Arial" w:hAnsi="Arial"/>
          <w:bCs/>
        </w:rPr>
        <w:t>.</w:t>
      </w:r>
    </w:p>
    <w:p w14:paraId="5C8029B4" w14:textId="77777777" w:rsidR="0014411A" w:rsidRDefault="0014411A" w:rsidP="00F9218E">
      <w:pPr>
        <w:pStyle w:val="Standard"/>
        <w:spacing w:after="200" w:line="276" w:lineRule="auto"/>
        <w:jc w:val="center"/>
        <w:rPr>
          <w:rFonts w:ascii="Arial" w:eastAsia="Calibri" w:hAnsi="Arial"/>
          <w:lang w:eastAsia="en-US"/>
        </w:rPr>
      </w:pPr>
    </w:p>
    <w:p w14:paraId="1DE05766" w14:textId="77777777" w:rsidR="007D3626" w:rsidRDefault="007D3626" w:rsidP="006E062D">
      <w:pPr>
        <w:pStyle w:val="Textbodyindent"/>
        <w:tabs>
          <w:tab w:val="left" w:pos="0"/>
        </w:tabs>
        <w:ind w:firstLine="0"/>
        <w:jc w:val="left"/>
        <w:rPr>
          <w:rFonts w:ascii="Arial" w:hAnsi="Arial"/>
          <w:bCs/>
        </w:rPr>
      </w:pPr>
    </w:p>
    <w:p w14:paraId="4285A039" w14:textId="77777777" w:rsidR="007D3626" w:rsidRDefault="007D3626" w:rsidP="006E062D">
      <w:pPr>
        <w:pStyle w:val="Textbodyindent"/>
        <w:tabs>
          <w:tab w:val="left" w:pos="0"/>
        </w:tabs>
        <w:ind w:firstLine="0"/>
        <w:jc w:val="left"/>
        <w:rPr>
          <w:rFonts w:ascii="Arial" w:hAnsi="Arial"/>
          <w:bCs/>
        </w:rPr>
      </w:pPr>
    </w:p>
    <w:p w14:paraId="1B607F14" w14:textId="77777777" w:rsidR="007D3626" w:rsidRDefault="007D3626" w:rsidP="006E062D">
      <w:pPr>
        <w:pStyle w:val="Standard"/>
        <w:rPr>
          <w:rFonts w:ascii="Arial" w:hAnsi="Arial"/>
          <w:bCs/>
        </w:rPr>
      </w:pPr>
    </w:p>
    <w:p w14:paraId="5FF7E9F8" w14:textId="77777777" w:rsidR="007D3626" w:rsidRDefault="00ED25CB" w:rsidP="006E062D">
      <w:pPr>
        <w:pStyle w:val="En-tte"/>
        <w:tabs>
          <w:tab w:val="clear" w:pos="4536"/>
          <w:tab w:val="clear" w:pos="9072"/>
        </w:tabs>
      </w:pPr>
      <w:r>
        <w:rPr>
          <w:rFonts w:ascii="Arial" w:hAnsi="Arial"/>
          <w:b/>
          <w:u w:val="single"/>
        </w:rPr>
        <w:t>Document à rendre avec la copie</w:t>
      </w:r>
      <w:r>
        <w:rPr>
          <w:rFonts w:ascii="Arial" w:hAnsi="Arial"/>
          <w:b/>
        </w:rPr>
        <w:t> :</w:t>
      </w:r>
    </w:p>
    <w:p w14:paraId="44D7C8C7" w14:textId="34CA2172" w:rsidR="007D3626" w:rsidRDefault="00ED25CB" w:rsidP="006E062D">
      <w:pPr>
        <w:pStyle w:val="En-tte"/>
        <w:tabs>
          <w:tab w:val="clear" w:pos="4536"/>
          <w:tab w:val="clear" w:pos="9072"/>
          <w:tab w:val="left" w:pos="1418"/>
          <w:tab w:val="left" w:leader="dot" w:pos="7938"/>
        </w:tabs>
        <w:rPr>
          <w:rFonts w:ascii="Arial" w:hAnsi="Arial"/>
        </w:rPr>
      </w:pPr>
      <w:r>
        <w:rPr>
          <w:rFonts w:ascii="Arial" w:hAnsi="Arial"/>
        </w:rPr>
        <w:t>Annexe</w:t>
      </w:r>
      <w:r w:rsidR="00CE3388">
        <w:rPr>
          <w:rFonts w:ascii="Arial" w:hAnsi="Arial"/>
        </w:rPr>
        <w:t>……………………………………………………………………………….p</w:t>
      </w:r>
      <w:r>
        <w:rPr>
          <w:rFonts w:ascii="Arial" w:hAnsi="Arial"/>
        </w:rPr>
        <w:t xml:space="preserve">age </w:t>
      </w:r>
      <w:r w:rsidR="00F879FA">
        <w:rPr>
          <w:rFonts w:ascii="Arial" w:hAnsi="Arial"/>
        </w:rPr>
        <w:t>8</w:t>
      </w:r>
      <w:r w:rsidR="00D07E81">
        <w:rPr>
          <w:rFonts w:ascii="Arial" w:hAnsi="Arial"/>
        </w:rPr>
        <w:t xml:space="preserve"> / </w:t>
      </w:r>
      <w:r w:rsidR="00F879FA">
        <w:rPr>
          <w:rFonts w:ascii="Arial" w:hAnsi="Arial"/>
        </w:rPr>
        <w:t>8</w:t>
      </w:r>
    </w:p>
    <w:p w14:paraId="253E5389" w14:textId="77777777" w:rsidR="007D3626" w:rsidRDefault="007D3626" w:rsidP="006E062D">
      <w:pPr>
        <w:pStyle w:val="En-tte"/>
        <w:tabs>
          <w:tab w:val="clear" w:pos="4536"/>
          <w:tab w:val="clear" w:pos="9072"/>
          <w:tab w:val="left" w:pos="1418"/>
          <w:tab w:val="left" w:leader="dot" w:pos="7938"/>
        </w:tabs>
        <w:rPr>
          <w:rFonts w:ascii="Arial" w:hAnsi="Arial"/>
          <w:bCs/>
        </w:rPr>
      </w:pPr>
    </w:p>
    <w:p w14:paraId="63176F0E" w14:textId="77777777" w:rsidR="007D3626" w:rsidRDefault="007D3626" w:rsidP="006E062D">
      <w:pPr>
        <w:pStyle w:val="Standard"/>
        <w:rPr>
          <w:rFonts w:ascii="Arial" w:hAnsi="Arial"/>
          <w:bCs/>
        </w:rPr>
      </w:pPr>
    </w:p>
    <w:p w14:paraId="218F1716" w14:textId="77777777" w:rsidR="00D07E81" w:rsidRDefault="00D07E81" w:rsidP="006E062D">
      <w:pPr>
        <w:pStyle w:val="Standard"/>
        <w:rPr>
          <w:rFonts w:ascii="Arial" w:hAnsi="Arial"/>
          <w:bCs/>
        </w:rPr>
      </w:pPr>
    </w:p>
    <w:p w14:paraId="150C6672" w14:textId="77777777" w:rsidR="007D3626" w:rsidRDefault="007D3626" w:rsidP="006E062D">
      <w:pPr>
        <w:pStyle w:val="Standard"/>
        <w:rPr>
          <w:rFonts w:ascii="Arial" w:hAnsi="Arial"/>
          <w:bCs/>
        </w:rPr>
      </w:pPr>
    </w:p>
    <w:p w14:paraId="2BC2B93B" w14:textId="686C64DE" w:rsidR="00D07E81" w:rsidRDefault="00D07E81" w:rsidP="006E062D">
      <w:pPr>
        <w:rPr>
          <w:rFonts w:ascii="Arial" w:hAnsi="Arial"/>
          <w:bCs/>
        </w:rPr>
      </w:pPr>
      <w:r>
        <w:rPr>
          <w:rFonts w:ascii="Arial" w:hAnsi="Arial"/>
          <w:bCs/>
        </w:rPr>
        <w:br w:type="page"/>
      </w:r>
    </w:p>
    <w:p w14:paraId="6848DE54" w14:textId="77777777" w:rsidR="007D3626" w:rsidRDefault="00ED25CB" w:rsidP="006E062D">
      <w:pPr>
        <w:pStyle w:val="Titre2"/>
        <w:pBdr>
          <w:top w:val="single" w:sz="8" w:space="1" w:color="000000"/>
          <w:left w:val="single" w:sz="8" w:space="1" w:color="000000"/>
          <w:bottom w:val="single" w:sz="8" w:space="1" w:color="000000"/>
          <w:right w:val="single" w:sz="8" w:space="1" w:color="000000"/>
        </w:pBdr>
        <w:spacing w:before="227" w:after="227" w:line="360" w:lineRule="auto"/>
        <w:jc w:val="left"/>
        <w:rPr>
          <w:rFonts w:ascii="Arial" w:hAnsi="Arial"/>
          <w:bCs w:val="0"/>
        </w:rPr>
      </w:pPr>
      <w:r>
        <w:rPr>
          <w:rFonts w:ascii="Arial" w:hAnsi="Arial"/>
          <w:bCs w:val="0"/>
        </w:rPr>
        <w:lastRenderedPageBreak/>
        <w:t>Le contexte</w:t>
      </w:r>
    </w:p>
    <w:p w14:paraId="4E862ACF" w14:textId="13190732" w:rsidR="007D3626" w:rsidRDefault="00ED25CB" w:rsidP="00BC2CA5">
      <w:pPr>
        <w:pStyle w:val="Standard"/>
        <w:spacing w:line="276" w:lineRule="auto"/>
      </w:pPr>
      <w:r w:rsidRPr="00275651">
        <w:rPr>
          <w:rFonts w:ascii="Arial" w:hAnsi="Arial"/>
          <w:bCs/>
          <w:i/>
          <w:iCs/>
        </w:rPr>
        <w:t>« Léger, fort et flexible, l’aluminium peut faire voler les individus. Il représente environ 80</w:t>
      </w:r>
      <w:r w:rsidR="000D217A">
        <w:rPr>
          <w:rFonts w:ascii="Arial" w:hAnsi="Arial"/>
          <w:bCs/>
          <w:i/>
          <w:iCs/>
        </w:rPr>
        <w:t xml:space="preserve"> </w:t>
      </w:r>
      <w:r w:rsidRPr="00275651">
        <w:rPr>
          <w:rFonts w:ascii="Arial" w:hAnsi="Arial"/>
          <w:bCs/>
          <w:i/>
          <w:iCs/>
        </w:rPr>
        <w:t xml:space="preserve">% </w:t>
      </w:r>
      <w:r w:rsidR="00F24063" w:rsidRPr="00275651">
        <w:rPr>
          <w:rFonts w:ascii="Arial" w:hAnsi="Arial"/>
          <w:bCs/>
          <w:i/>
          <w:iCs/>
        </w:rPr>
        <w:t>de la masse</w:t>
      </w:r>
      <w:r w:rsidRPr="00275651">
        <w:rPr>
          <w:rFonts w:ascii="Arial" w:hAnsi="Arial"/>
          <w:bCs/>
          <w:i/>
          <w:iCs/>
        </w:rPr>
        <w:t xml:space="preserve"> à vide d’un appareil »</w:t>
      </w:r>
      <w:r>
        <w:rPr>
          <w:rFonts w:ascii="Arial" w:hAnsi="Arial"/>
          <w:bCs/>
          <w:vertAlign w:val="superscript"/>
        </w:rPr>
        <w:t>1</w:t>
      </w:r>
      <w:r>
        <w:rPr>
          <w:rFonts w:ascii="Arial" w:hAnsi="Arial"/>
          <w:bCs/>
        </w:rPr>
        <w:t>.</w:t>
      </w:r>
    </w:p>
    <w:p w14:paraId="3F6C4446" w14:textId="77777777" w:rsidR="00275651" w:rsidRPr="006E062D" w:rsidRDefault="00275651" w:rsidP="00275651">
      <w:pPr>
        <w:pStyle w:val="Standard"/>
        <w:jc w:val="right"/>
        <w:rPr>
          <w:rFonts w:ascii="Arial" w:hAnsi="Arial"/>
          <w:sz w:val="20"/>
          <w:szCs w:val="20"/>
        </w:rPr>
      </w:pPr>
      <w:r w:rsidRPr="006E062D">
        <w:rPr>
          <w:rFonts w:ascii="Arial" w:hAnsi="Arial"/>
          <w:sz w:val="20"/>
          <w:szCs w:val="20"/>
        </w:rPr>
        <w:t>[1] The International Aluminium Institute. (2016). Aéronautique.</w:t>
      </w:r>
    </w:p>
    <w:p w14:paraId="3784135D" w14:textId="77777777" w:rsidR="00275651" w:rsidRDefault="003E4F02" w:rsidP="00275651">
      <w:pPr>
        <w:pStyle w:val="Standard"/>
        <w:jc w:val="right"/>
      </w:pPr>
      <w:hyperlink r:id="rId7" w:history="1">
        <w:r w:rsidR="00275651" w:rsidRPr="006E062D">
          <w:rPr>
            <w:rFonts w:ascii="Arial" w:hAnsi="Arial"/>
            <w:sz w:val="20"/>
            <w:szCs w:val="20"/>
          </w:rPr>
          <w:t>http://transport.world-aluminium.org/fr/modes/avions/</w:t>
        </w:r>
      </w:hyperlink>
    </w:p>
    <w:p w14:paraId="0C252F6E" w14:textId="77777777" w:rsidR="007D3626" w:rsidRDefault="007D3626" w:rsidP="00BC2CA5">
      <w:pPr>
        <w:pStyle w:val="Standard"/>
        <w:spacing w:line="276" w:lineRule="auto"/>
        <w:rPr>
          <w:rFonts w:ascii="Arial" w:hAnsi="Arial"/>
          <w:bCs/>
        </w:rPr>
      </w:pPr>
    </w:p>
    <w:p w14:paraId="054EE9CE" w14:textId="77777777" w:rsidR="00275651" w:rsidRDefault="00275651" w:rsidP="00BC2CA5">
      <w:pPr>
        <w:pStyle w:val="Standard"/>
        <w:spacing w:line="276" w:lineRule="auto"/>
        <w:rPr>
          <w:rFonts w:ascii="Arial" w:hAnsi="Arial"/>
          <w:bCs/>
        </w:rPr>
      </w:pPr>
    </w:p>
    <w:p w14:paraId="0999357A" w14:textId="08FB49FA" w:rsidR="007D3626" w:rsidRDefault="000D217A" w:rsidP="00BC2CA5">
      <w:pPr>
        <w:pStyle w:val="Standard"/>
        <w:spacing w:line="276" w:lineRule="auto"/>
      </w:pPr>
      <w:r>
        <w:rPr>
          <w:rFonts w:ascii="Arial" w:hAnsi="Arial"/>
          <w:bCs/>
        </w:rPr>
        <w:t>L</w:t>
      </w:r>
      <w:r w:rsidR="00ED25CB">
        <w:rPr>
          <w:rFonts w:ascii="Arial" w:hAnsi="Arial"/>
          <w:bCs/>
        </w:rPr>
        <w:t xml:space="preserve">a densité de l’aluminium est trois fois inférieure à celle de l’acier et sa résistance mécanique peut être renforcée par l’addition d’autres éléments (cuivre, manganèse, silicium, magnésium, zinc) </w:t>
      </w:r>
      <w:r w:rsidR="00040F2A">
        <w:rPr>
          <w:rFonts w:ascii="Arial" w:hAnsi="Arial"/>
          <w:bCs/>
        </w:rPr>
        <w:t xml:space="preserve">pour donner </w:t>
      </w:r>
      <w:r w:rsidR="00ED25CB">
        <w:rPr>
          <w:rFonts w:ascii="Arial" w:hAnsi="Arial"/>
          <w:bCs/>
        </w:rPr>
        <w:t>ce qu’on appelle alors des alliages d’aluminium. Par conséquent l’aluminium et ses alliages répondent parfaitement aux exigences des industries du transport (aéronautique, automobile...) pour diminuer la consommation d’essence et accroître la durabilité.</w:t>
      </w:r>
    </w:p>
    <w:p w14:paraId="55A54ABB" w14:textId="54FC4660" w:rsidR="007D3626" w:rsidRDefault="00F9218E" w:rsidP="00F9218E">
      <w:pPr>
        <w:pStyle w:val="Standard"/>
        <w:spacing w:line="360" w:lineRule="auto"/>
        <w:jc w:val="center"/>
        <w:rPr>
          <w:rFonts w:ascii="Arial" w:hAnsi="Arial"/>
          <w:bCs/>
        </w:rPr>
      </w:pPr>
      <w:r>
        <w:rPr>
          <w:rFonts w:ascii="Arial" w:hAnsi="Arial"/>
          <w:bCs/>
          <w:noProof/>
        </w:rPr>
        <w:drawing>
          <wp:inline distT="0" distB="0" distL="0" distR="0" wp14:anchorId="6D24BE6B" wp14:editId="13D6FB0A">
            <wp:extent cx="2698750" cy="1885315"/>
            <wp:effectExtent l="0" t="0" r="6350" b="0"/>
            <wp:docPr id="723311325" name="Image3" descr="Une image contenant métal, platine, titane, levier&#10;&#10;Description générée automatiquement"/>
            <wp:cNvGraphicFramePr/>
            <a:graphic xmlns:a="http://schemas.openxmlformats.org/drawingml/2006/main">
              <a:graphicData uri="http://schemas.openxmlformats.org/drawingml/2006/picture">
                <pic:pic xmlns:pic="http://schemas.openxmlformats.org/drawingml/2006/picture">
                  <pic:nvPicPr>
                    <pic:cNvPr id="723311325" name="Image3" descr="Une image contenant métal, platine, titane, levier&#10;&#10;Description générée automatiquement"/>
                    <pic:cNvPicPr/>
                  </pic:nvPicPr>
                  <pic:blipFill>
                    <a:blip r:embed="rId8">
                      <a:lum/>
                      <a:alphaModFix/>
                      <a:extLst>
                        <a:ext uri="{28A0092B-C50C-407E-A947-70E740481C1C}">
                          <a14:useLocalDpi xmlns:a14="http://schemas.microsoft.com/office/drawing/2010/main" val="0"/>
                        </a:ext>
                      </a:extLst>
                    </a:blip>
                    <a:srcRect l="-4173" t="-4838" r="538" b="-5291"/>
                    <a:stretch>
                      <a:fillRect/>
                    </a:stretch>
                  </pic:blipFill>
                  <pic:spPr>
                    <a:xfrm>
                      <a:off x="0" y="0"/>
                      <a:ext cx="2698750" cy="1885315"/>
                    </a:xfrm>
                    <a:prstGeom prst="rect">
                      <a:avLst/>
                    </a:prstGeom>
                    <a:noFill/>
                  </pic:spPr>
                </pic:pic>
              </a:graphicData>
            </a:graphic>
          </wp:inline>
        </w:drawing>
      </w:r>
    </w:p>
    <w:p w14:paraId="40AD171E" w14:textId="7B9A3FED" w:rsidR="007D3626" w:rsidRDefault="003A78DC" w:rsidP="00275651">
      <w:pPr>
        <w:pStyle w:val="Standard"/>
        <w:jc w:val="right"/>
        <w:rPr>
          <w:rFonts w:ascii="Arial" w:hAnsi="Arial"/>
          <w:bCs/>
          <w:sz w:val="20"/>
          <w:szCs w:val="20"/>
        </w:rPr>
      </w:pPr>
      <w:r w:rsidRPr="006E062D">
        <w:rPr>
          <w:rFonts w:ascii="Arial" w:hAnsi="Arial"/>
          <w:bCs/>
          <w:sz w:val="20"/>
          <w:szCs w:val="20"/>
        </w:rPr>
        <w:t>Exemple de pièce en aluminium de l’entreprise BLASER</w:t>
      </w:r>
    </w:p>
    <w:p w14:paraId="0BD1F418" w14:textId="5E5E4371" w:rsidR="00275651" w:rsidRPr="006E062D" w:rsidRDefault="00275651" w:rsidP="00AF0DB6">
      <w:pPr>
        <w:pStyle w:val="Standard"/>
        <w:spacing w:after="120" w:line="360" w:lineRule="auto"/>
        <w:jc w:val="right"/>
        <w:rPr>
          <w:rFonts w:ascii="Arial" w:hAnsi="Arial"/>
          <w:bCs/>
          <w:sz w:val="20"/>
          <w:szCs w:val="20"/>
        </w:rPr>
      </w:pPr>
      <w:r w:rsidRPr="00275651">
        <w:rPr>
          <w:rFonts w:ascii="Arial" w:hAnsi="Arial"/>
          <w:bCs/>
          <w:sz w:val="20"/>
          <w:szCs w:val="20"/>
        </w:rPr>
        <w:t>https://www.equip-prod.com/wp-content/uploads/2021/11/Blaser-photo-2.jpg</w:t>
      </w:r>
    </w:p>
    <w:p w14:paraId="4B5CB4C9" w14:textId="2B51BD4F" w:rsidR="007D3626" w:rsidRDefault="00ED25CB" w:rsidP="00BC2CA5">
      <w:pPr>
        <w:pStyle w:val="Standard"/>
        <w:spacing w:line="276" w:lineRule="auto"/>
      </w:pPr>
      <w:r>
        <w:rPr>
          <w:rFonts w:ascii="Arial" w:hAnsi="Arial"/>
          <w:bCs/>
        </w:rPr>
        <w:t>Ce sujet traite de l’alliage aluminium - silicium et de sa filière de traitement</w:t>
      </w:r>
      <w:r w:rsidR="000D217A">
        <w:rPr>
          <w:rFonts w:ascii="Arial" w:hAnsi="Arial"/>
          <w:bCs/>
        </w:rPr>
        <w:t>,</w:t>
      </w:r>
      <w:r>
        <w:rPr>
          <w:rFonts w:ascii="Arial" w:hAnsi="Arial"/>
          <w:bCs/>
        </w:rPr>
        <w:t xml:space="preserve"> notamment l’étape de dégraissage et d’anodisation.</w:t>
      </w:r>
    </w:p>
    <w:p w14:paraId="41EF9C86" w14:textId="77777777" w:rsidR="00D07E81" w:rsidRDefault="00D07E81" w:rsidP="006E062D">
      <w:pPr>
        <w:pStyle w:val="Standard"/>
      </w:pPr>
    </w:p>
    <w:p w14:paraId="523558D0" w14:textId="77777777" w:rsidR="007D3626" w:rsidRDefault="00ED25CB" w:rsidP="006E062D">
      <w:pPr>
        <w:pStyle w:val="Titre2"/>
        <w:pBdr>
          <w:top w:val="single" w:sz="4" w:space="1" w:color="000000"/>
          <w:left w:val="single" w:sz="4" w:space="1" w:color="000000"/>
          <w:bottom w:val="single" w:sz="4" w:space="1" w:color="000000"/>
          <w:right w:val="single" w:sz="4" w:space="1" w:color="000000"/>
        </w:pBdr>
        <w:spacing w:before="120" w:after="120"/>
        <w:jc w:val="left"/>
        <w:rPr>
          <w:rFonts w:ascii="Arial" w:hAnsi="Arial"/>
          <w:bCs w:val="0"/>
        </w:rPr>
      </w:pPr>
      <w:r>
        <w:rPr>
          <w:rFonts w:ascii="Arial" w:hAnsi="Arial"/>
          <w:bCs w:val="0"/>
        </w:rPr>
        <w:t>Données</w:t>
      </w:r>
    </w:p>
    <w:p w14:paraId="639D10E2" w14:textId="77777777" w:rsidR="007D3626" w:rsidRDefault="007D3626" w:rsidP="006E062D">
      <w:pPr>
        <w:pStyle w:val="Standard"/>
        <w:rPr>
          <w:rFonts w:ascii="Arial" w:hAnsi="Arial"/>
        </w:rPr>
      </w:pPr>
    </w:p>
    <w:p w14:paraId="1B9D8878" w14:textId="472140F7" w:rsidR="007D3626" w:rsidRDefault="00ED25CB" w:rsidP="006E062D">
      <w:pPr>
        <w:pStyle w:val="Standard"/>
        <w:numPr>
          <w:ilvl w:val="0"/>
          <w:numId w:val="2"/>
        </w:numPr>
        <w:spacing w:line="360" w:lineRule="auto"/>
        <w:rPr>
          <w:rFonts w:ascii="Arial" w:hAnsi="Arial"/>
        </w:rPr>
      </w:pPr>
      <w:r>
        <w:rPr>
          <w:rFonts w:ascii="Arial" w:hAnsi="Arial"/>
        </w:rPr>
        <w:t>Masse volumique de l’eau</w:t>
      </w:r>
      <w:r w:rsidR="005C16C6">
        <w:rPr>
          <w:rFonts w:ascii="Arial" w:hAnsi="Arial"/>
        </w:rPr>
        <w:t xml:space="preserve"> à 25</w:t>
      </w:r>
      <w:r w:rsidR="001A6F9E">
        <w:rPr>
          <w:rFonts w:ascii="Arial" w:hAnsi="Arial"/>
        </w:rPr>
        <w:t> </w:t>
      </w:r>
      <w:r w:rsidR="005C16C6">
        <w:rPr>
          <w:rFonts w:ascii="Arial" w:hAnsi="Arial"/>
        </w:rPr>
        <w:t>°C</w:t>
      </w:r>
      <w:r>
        <w:rPr>
          <w:rFonts w:ascii="Arial" w:hAnsi="Arial"/>
        </w:rPr>
        <w:t xml:space="preserve"> : </w:t>
      </w:r>
      <w:r w:rsidRPr="00172A8F">
        <w:rPr>
          <w:rFonts w:ascii="Arial" w:hAnsi="Arial"/>
          <w:i/>
          <w:iCs/>
        </w:rPr>
        <w:t>ρ</w:t>
      </w:r>
      <w:r>
        <w:rPr>
          <w:rFonts w:ascii="Arial" w:hAnsi="Arial"/>
          <w:vertAlign w:val="subscript"/>
        </w:rPr>
        <w:t>eau</w:t>
      </w:r>
      <w:r>
        <w:rPr>
          <w:rFonts w:ascii="Arial" w:hAnsi="Arial"/>
        </w:rPr>
        <w:t xml:space="preserve"> = </w:t>
      </w:r>
      <w:r w:rsidR="001A6F9E">
        <w:rPr>
          <w:rFonts w:ascii="Arial" w:hAnsi="Arial"/>
        </w:rPr>
        <w:t>1 </w:t>
      </w:r>
      <w:r>
        <w:rPr>
          <w:rFonts w:ascii="Arial" w:hAnsi="Arial"/>
        </w:rPr>
        <w:t>000 g·L</w:t>
      </w:r>
      <w:r w:rsidR="00175C08">
        <w:rPr>
          <w:rFonts w:ascii="Arial" w:hAnsi="Arial"/>
          <w:vertAlign w:val="superscript"/>
        </w:rPr>
        <w:t>–</w:t>
      </w:r>
      <w:r>
        <w:rPr>
          <w:rFonts w:ascii="Arial" w:hAnsi="Arial"/>
          <w:vertAlign w:val="superscript"/>
        </w:rPr>
        <w:t>1</w:t>
      </w:r>
    </w:p>
    <w:p w14:paraId="05891952" w14:textId="77D89F4F" w:rsidR="007D3626" w:rsidRDefault="00ED25CB" w:rsidP="006E062D">
      <w:pPr>
        <w:pStyle w:val="Standard"/>
        <w:numPr>
          <w:ilvl w:val="0"/>
          <w:numId w:val="2"/>
        </w:numPr>
        <w:spacing w:line="360" w:lineRule="auto"/>
        <w:rPr>
          <w:rFonts w:ascii="Arial" w:hAnsi="Arial"/>
        </w:rPr>
      </w:pPr>
      <w:r>
        <w:rPr>
          <w:rFonts w:ascii="Arial" w:hAnsi="Arial"/>
        </w:rPr>
        <w:t>Pression atmosphérique</w:t>
      </w:r>
      <w:r w:rsidR="00881113">
        <w:rPr>
          <w:rFonts w:ascii="Arial" w:hAnsi="Arial"/>
        </w:rPr>
        <w:t xml:space="preserve"> considérée</w:t>
      </w:r>
      <w:r>
        <w:rPr>
          <w:rFonts w:ascii="Arial" w:hAnsi="Arial"/>
        </w:rPr>
        <w:t xml:space="preserve"> : </w:t>
      </w:r>
      <w:r w:rsidRPr="00172A8F">
        <w:rPr>
          <w:rFonts w:ascii="Arial" w:hAnsi="Arial"/>
          <w:i/>
          <w:iCs/>
        </w:rPr>
        <w:t>p</w:t>
      </w:r>
      <w:r>
        <w:rPr>
          <w:rFonts w:ascii="Arial" w:hAnsi="Arial"/>
          <w:vertAlign w:val="subscript"/>
        </w:rPr>
        <w:t>atm</w:t>
      </w:r>
      <w:r>
        <w:rPr>
          <w:rFonts w:ascii="Arial" w:hAnsi="Arial"/>
        </w:rPr>
        <w:t xml:space="preserve"> = 1,0 </w:t>
      </w:r>
      <w:r w:rsidR="00D07E81">
        <w:rPr>
          <w:rFonts w:ascii="Arial" w:hAnsi="Arial"/>
        </w:rPr>
        <w:sym w:font="Symbol" w:char="F0B4"/>
      </w:r>
      <w:r>
        <w:rPr>
          <w:rFonts w:ascii="Arial" w:hAnsi="Arial"/>
        </w:rPr>
        <w:t xml:space="preserve"> 10</w:t>
      </w:r>
      <w:r>
        <w:rPr>
          <w:rFonts w:ascii="Arial" w:hAnsi="Arial"/>
          <w:vertAlign w:val="superscript"/>
        </w:rPr>
        <w:t>5</w:t>
      </w:r>
      <w:r>
        <w:rPr>
          <w:rFonts w:ascii="Arial" w:hAnsi="Arial"/>
        </w:rPr>
        <w:t xml:space="preserve"> Pa</w:t>
      </w:r>
      <w:r w:rsidR="00881113">
        <w:rPr>
          <w:rFonts w:ascii="Arial" w:hAnsi="Arial"/>
        </w:rPr>
        <w:t xml:space="preserve"> = 1,0 bar</w:t>
      </w:r>
    </w:p>
    <w:p w14:paraId="779D1B54" w14:textId="069D43CA" w:rsidR="007D3626" w:rsidRDefault="00ED25CB" w:rsidP="006E062D">
      <w:pPr>
        <w:pStyle w:val="Standard"/>
        <w:numPr>
          <w:ilvl w:val="0"/>
          <w:numId w:val="2"/>
        </w:numPr>
        <w:spacing w:line="360" w:lineRule="auto"/>
        <w:rPr>
          <w:rFonts w:ascii="Arial" w:hAnsi="Arial"/>
        </w:rPr>
      </w:pPr>
      <w:r>
        <w:rPr>
          <w:rFonts w:ascii="Arial" w:hAnsi="Arial"/>
        </w:rPr>
        <w:t xml:space="preserve">Constante des gaz parfaits : </w:t>
      </w:r>
      <w:r w:rsidRPr="00275651">
        <w:rPr>
          <w:rFonts w:ascii="Arial" w:hAnsi="Arial"/>
          <w:i/>
          <w:iCs/>
        </w:rPr>
        <w:t>R</w:t>
      </w:r>
      <w:r>
        <w:rPr>
          <w:rFonts w:ascii="Arial" w:hAnsi="Arial"/>
        </w:rPr>
        <w:t xml:space="preserve"> = 8,31 J·mol</w:t>
      </w:r>
      <w:r w:rsidR="00175C08">
        <w:rPr>
          <w:rFonts w:ascii="Arial" w:hAnsi="Arial"/>
          <w:vertAlign w:val="superscript"/>
        </w:rPr>
        <w:t>–</w:t>
      </w:r>
      <w:r>
        <w:rPr>
          <w:rFonts w:ascii="Arial" w:hAnsi="Arial"/>
          <w:vertAlign w:val="superscript"/>
        </w:rPr>
        <w:t>1</w:t>
      </w:r>
      <w:r>
        <w:rPr>
          <w:rFonts w:ascii="Arial" w:hAnsi="Arial"/>
        </w:rPr>
        <w:t>·K</w:t>
      </w:r>
      <w:r w:rsidR="00175C08">
        <w:rPr>
          <w:rFonts w:ascii="Arial" w:hAnsi="Arial"/>
          <w:vertAlign w:val="superscript"/>
        </w:rPr>
        <w:t>–</w:t>
      </w:r>
      <w:r>
        <w:rPr>
          <w:rFonts w:ascii="Arial" w:hAnsi="Arial"/>
          <w:vertAlign w:val="superscript"/>
        </w:rPr>
        <w:t>1</w:t>
      </w:r>
    </w:p>
    <w:p w14:paraId="612E5CBA" w14:textId="77777777" w:rsidR="007D3626" w:rsidRDefault="00ED25CB" w:rsidP="006E062D">
      <w:pPr>
        <w:pStyle w:val="Standard"/>
        <w:numPr>
          <w:ilvl w:val="0"/>
          <w:numId w:val="2"/>
        </w:numPr>
        <w:tabs>
          <w:tab w:val="left" w:pos="1560"/>
        </w:tabs>
        <w:spacing w:before="120" w:after="120" w:line="276" w:lineRule="auto"/>
        <w:rPr>
          <w:rFonts w:ascii="Arial" w:hAnsi="Arial"/>
          <w:lang w:val="en-US"/>
        </w:rPr>
      </w:pPr>
      <w:r>
        <w:rPr>
          <w:rFonts w:ascii="Arial" w:hAnsi="Arial"/>
          <w:lang w:val="en-US"/>
        </w:rPr>
        <w:t>Masses molaires atomiques :</w:t>
      </w:r>
    </w:p>
    <w:p w14:paraId="4AA8251C" w14:textId="511B76B2" w:rsidR="007D3626" w:rsidRDefault="00ED25CB" w:rsidP="006E062D">
      <w:pPr>
        <w:pStyle w:val="Standard"/>
        <w:tabs>
          <w:tab w:val="left" w:pos="1560"/>
        </w:tabs>
        <w:spacing w:before="120" w:after="120" w:line="276" w:lineRule="auto"/>
      </w:pPr>
      <w:r>
        <w:rPr>
          <w:rFonts w:ascii="Arial" w:hAnsi="Arial"/>
          <w:lang w:val="en-US"/>
        </w:rPr>
        <w:tab/>
        <w:t xml:space="preserve">- Carbone : </w:t>
      </w:r>
      <w:r>
        <w:rPr>
          <w:rFonts w:ascii="Arial" w:hAnsi="Arial"/>
          <w:lang w:val="en-US"/>
        </w:rPr>
        <w:tab/>
      </w:r>
      <w:r>
        <w:rPr>
          <w:rFonts w:ascii="Arial" w:hAnsi="Arial"/>
          <w:i/>
          <w:lang w:val="en-US"/>
        </w:rPr>
        <w:t>M</w:t>
      </w:r>
      <w:r>
        <w:rPr>
          <w:rFonts w:ascii="Arial" w:hAnsi="Arial"/>
          <w:lang w:val="en-US"/>
        </w:rPr>
        <w:t>(C) =  12,0 g</w:t>
      </w:r>
      <w:r>
        <w:rPr>
          <w:rFonts w:ascii="Symbol" w:eastAsia="Symbol" w:hAnsi="Symbol" w:cs="Symbol"/>
        </w:rPr>
        <w:t></w:t>
      </w:r>
      <w:r>
        <w:rPr>
          <w:rFonts w:ascii="Arial" w:hAnsi="Arial"/>
          <w:lang w:val="en-US"/>
        </w:rPr>
        <w:t>mol</w:t>
      </w:r>
      <w:r w:rsidR="00175C08">
        <w:rPr>
          <w:rFonts w:ascii="Arial" w:hAnsi="Arial"/>
          <w:vertAlign w:val="superscript"/>
          <w:lang w:val="en-US"/>
        </w:rPr>
        <w:t>–</w:t>
      </w:r>
      <w:r>
        <w:rPr>
          <w:rFonts w:ascii="Arial" w:hAnsi="Arial"/>
          <w:vertAlign w:val="superscript"/>
          <w:lang w:val="en-US"/>
        </w:rPr>
        <w:t>1</w:t>
      </w:r>
    </w:p>
    <w:p w14:paraId="2FA47F56" w14:textId="562464FE" w:rsidR="007D3626" w:rsidRDefault="00ED25CB" w:rsidP="006E062D">
      <w:pPr>
        <w:pStyle w:val="Standard"/>
        <w:tabs>
          <w:tab w:val="left" w:pos="1560"/>
        </w:tabs>
        <w:spacing w:before="120" w:after="120" w:line="276" w:lineRule="auto"/>
        <w:rPr>
          <w:rFonts w:ascii="Arial" w:hAnsi="Arial"/>
        </w:rPr>
      </w:pPr>
      <w:r>
        <w:rPr>
          <w:rFonts w:ascii="Arial" w:hAnsi="Arial"/>
        </w:rPr>
        <w:tab/>
        <w:t xml:space="preserve">- Oxygène : </w:t>
      </w:r>
      <w:r>
        <w:rPr>
          <w:rFonts w:ascii="Arial" w:hAnsi="Arial"/>
        </w:rPr>
        <w:tab/>
      </w:r>
      <w:r>
        <w:rPr>
          <w:rFonts w:ascii="Arial" w:hAnsi="Arial"/>
          <w:i/>
        </w:rPr>
        <w:t>M</w:t>
      </w:r>
      <w:r>
        <w:rPr>
          <w:rFonts w:ascii="Arial" w:hAnsi="Arial"/>
        </w:rPr>
        <w:t>(O) = 16,0 g</w:t>
      </w:r>
      <w:r>
        <w:rPr>
          <w:rFonts w:ascii="Symbol" w:eastAsia="Symbol" w:hAnsi="Symbol" w:cs="Symbol"/>
        </w:rPr>
        <w:t></w:t>
      </w:r>
      <w:r>
        <w:rPr>
          <w:rFonts w:ascii="Arial" w:hAnsi="Arial"/>
        </w:rPr>
        <w:t>mol</w:t>
      </w:r>
      <w:r w:rsidR="00175C08">
        <w:rPr>
          <w:rFonts w:ascii="Arial" w:hAnsi="Arial"/>
          <w:vertAlign w:val="superscript"/>
        </w:rPr>
        <w:t>–</w:t>
      </w:r>
      <w:r>
        <w:rPr>
          <w:rFonts w:ascii="Arial" w:hAnsi="Arial"/>
          <w:vertAlign w:val="superscript"/>
        </w:rPr>
        <w:t>1</w:t>
      </w:r>
    </w:p>
    <w:p w14:paraId="54B5C9C0" w14:textId="299B5A39" w:rsidR="007D3626" w:rsidRDefault="00ED25CB" w:rsidP="006E062D">
      <w:pPr>
        <w:pStyle w:val="Standard"/>
        <w:tabs>
          <w:tab w:val="left" w:pos="1560"/>
        </w:tabs>
        <w:spacing w:before="120" w:after="120" w:line="276" w:lineRule="auto"/>
        <w:rPr>
          <w:rFonts w:ascii="Arial" w:hAnsi="Arial"/>
        </w:rPr>
      </w:pPr>
      <w:r>
        <w:rPr>
          <w:rFonts w:ascii="Arial" w:hAnsi="Arial"/>
        </w:rPr>
        <w:tab/>
        <w:t xml:space="preserve">- Aluminium : </w:t>
      </w:r>
      <w:r w:rsidRPr="00172A8F">
        <w:rPr>
          <w:rFonts w:ascii="Arial" w:hAnsi="Arial"/>
          <w:i/>
          <w:iCs/>
        </w:rPr>
        <w:t>M</w:t>
      </w:r>
      <w:r>
        <w:rPr>
          <w:rFonts w:ascii="Arial" w:hAnsi="Arial"/>
        </w:rPr>
        <w:t>(A</w:t>
      </w:r>
      <w:r w:rsidRPr="00D07E81">
        <w:rPr>
          <w:rFonts w:ascii="Mistral" w:hAnsi="Mistral"/>
        </w:rPr>
        <w:t>l</w:t>
      </w:r>
      <w:r>
        <w:rPr>
          <w:rFonts w:ascii="Arial" w:hAnsi="Arial"/>
        </w:rPr>
        <w:t>) = 27,0 g</w:t>
      </w:r>
      <w:r>
        <w:rPr>
          <w:rFonts w:ascii="Symbol" w:eastAsia="Symbol" w:hAnsi="Symbol" w:cs="Symbol"/>
        </w:rPr>
        <w:t></w:t>
      </w:r>
      <w:r>
        <w:rPr>
          <w:rFonts w:ascii="Arial" w:hAnsi="Arial"/>
        </w:rPr>
        <w:t>mol</w:t>
      </w:r>
      <w:r w:rsidR="00175C08">
        <w:rPr>
          <w:rFonts w:ascii="Arial" w:hAnsi="Arial"/>
          <w:vertAlign w:val="superscript"/>
        </w:rPr>
        <w:t>–</w:t>
      </w:r>
      <w:r>
        <w:rPr>
          <w:rFonts w:ascii="Arial" w:hAnsi="Arial"/>
          <w:vertAlign w:val="superscript"/>
        </w:rPr>
        <w:t>1</w:t>
      </w:r>
    </w:p>
    <w:p w14:paraId="5D09BDD7" w14:textId="1F985CA4" w:rsidR="007D3626" w:rsidRDefault="00ED25CB" w:rsidP="006E062D">
      <w:pPr>
        <w:pStyle w:val="Standard"/>
        <w:tabs>
          <w:tab w:val="left" w:pos="1560"/>
        </w:tabs>
        <w:spacing w:before="120" w:after="120" w:line="276" w:lineRule="auto"/>
        <w:rPr>
          <w:rFonts w:ascii="Arial" w:hAnsi="Arial"/>
        </w:rPr>
      </w:pPr>
      <w:r>
        <w:rPr>
          <w:rFonts w:ascii="Arial" w:hAnsi="Arial"/>
        </w:rPr>
        <w:tab/>
        <w:t xml:space="preserve">- Silicium : </w:t>
      </w:r>
      <w:r w:rsidRPr="00172A8F">
        <w:rPr>
          <w:rFonts w:ascii="Arial" w:hAnsi="Arial"/>
          <w:i/>
          <w:iCs/>
        </w:rPr>
        <w:t>M</w:t>
      </w:r>
      <w:r>
        <w:rPr>
          <w:rFonts w:ascii="Arial" w:hAnsi="Arial"/>
        </w:rPr>
        <w:t>(Si) = 28,1 g</w:t>
      </w:r>
      <w:r>
        <w:rPr>
          <w:rFonts w:ascii="Symbol" w:eastAsia="Symbol" w:hAnsi="Symbol" w:cs="Symbol"/>
        </w:rPr>
        <w:t></w:t>
      </w:r>
      <w:r>
        <w:rPr>
          <w:rFonts w:ascii="Arial" w:hAnsi="Arial"/>
        </w:rPr>
        <w:t>mol</w:t>
      </w:r>
      <w:r w:rsidR="00175C08">
        <w:rPr>
          <w:rFonts w:ascii="Arial" w:hAnsi="Arial"/>
          <w:vertAlign w:val="superscript"/>
        </w:rPr>
        <w:t>–</w:t>
      </w:r>
      <w:r>
        <w:rPr>
          <w:rFonts w:ascii="Arial" w:hAnsi="Arial"/>
          <w:vertAlign w:val="superscript"/>
        </w:rPr>
        <w:t>1</w:t>
      </w:r>
    </w:p>
    <w:p w14:paraId="3D5216F8" w14:textId="62137296" w:rsidR="007D3626" w:rsidRDefault="00ED25CB" w:rsidP="006E062D">
      <w:pPr>
        <w:pStyle w:val="Standard"/>
        <w:pageBreakBefore/>
        <w:pBdr>
          <w:top w:val="single" w:sz="6" w:space="1" w:color="000000"/>
          <w:left w:val="single" w:sz="6" w:space="1" w:color="000000"/>
          <w:bottom w:val="single" w:sz="6" w:space="1" w:color="000000"/>
          <w:right w:val="single" w:sz="6" w:space="1" w:color="000000"/>
        </w:pBdr>
        <w:spacing w:line="360" w:lineRule="auto"/>
        <w:rPr>
          <w:rFonts w:ascii="Arial" w:hAnsi="Arial"/>
          <w:b/>
          <w:bCs/>
        </w:rPr>
      </w:pPr>
      <w:r>
        <w:rPr>
          <w:rFonts w:ascii="Arial" w:hAnsi="Arial"/>
          <w:b/>
          <w:bCs/>
        </w:rPr>
        <w:lastRenderedPageBreak/>
        <w:t xml:space="preserve">Exercice 1 - L’alliage Aluminium – Silicium - </w:t>
      </w:r>
      <w:r w:rsidR="00E362EC">
        <w:rPr>
          <w:rFonts w:ascii="Arial" w:hAnsi="Arial"/>
          <w:b/>
          <w:bCs/>
        </w:rPr>
        <w:t>7</w:t>
      </w:r>
      <w:r>
        <w:rPr>
          <w:rFonts w:ascii="Arial" w:hAnsi="Arial"/>
          <w:b/>
          <w:bCs/>
        </w:rPr>
        <w:t>,5 points</w:t>
      </w:r>
    </w:p>
    <w:p w14:paraId="11480EE6" w14:textId="77777777" w:rsidR="007D3626" w:rsidRDefault="007D3626" w:rsidP="00871295">
      <w:pPr>
        <w:pStyle w:val="Standard"/>
        <w:rPr>
          <w:rFonts w:ascii="Arial" w:hAnsi="Arial"/>
        </w:rPr>
      </w:pPr>
    </w:p>
    <w:p w14:paraId="4558040F" w14:textId="1FFE1BE1" w:rsidR="006E7260" w:rsidRDefault="00ED25CB" w:rsidP="00BC2CA5">
      <w:pPr>
        <w:pStyle w:val="Standard"/>
        <w:spacing w:line="276" w:lineRule="auto"/>
        <w:rPr>
          <w:rFonts w:ascii="Arial" w:hAnsi="Arial"/>
        </w:rPr>
      </w:pPr>
      <w:r>
        <w:rPr>
          <w:rFonts w:ascii="Arial" w:hAnsi="Arial"/>
        </w:rPr>
        <w:t>On étudie l’alliage Aluminium – Silicium (A</w:t>
      </w:r>
      <w:r w:rsidRPr="00D07E81">
        <w:rPr>
          <w:rFonts w:ascii="Mistral" w:hAnsi="Mistral"/>
        </w:rPr>
        <w:t>l</w:t>
      </w:r>
      <w:r>
        <w:rPr>
          <w:rFonts w:ascii="Arial" w:hAnsi="Arial"/>
        </w:rPr>
        <w:t xml:space="preserve">-Si) dont le diagramme isobare d’équilibre liquide-solide est </w:t>
      </w:r>
      <w:r w:rsidR="00192FD8">
        <w:rPr>
          <w:rFonts w:ascii="Arial" w:hAnsi="Arial"/>
        </w:rPr>
        <w:t>donné en</w:t>
      </w:r>
      <w:r>
        <w:rPr>
          <w:rFonts w:ascii="Arial" w:hAnsi="Arial"/>
        </w:rPr>
        <w:t xml:space="preserve"> </w:t>
      </w:r>
      <w:r w:rsidR="00192FD8">
        <w:rPr>
          <w:rFonts w:ascii="Arial" w:hAnsi="Arial"/>
          <w:b/>
          <w:bCs/>
        </w:rPr>
        <w:t>A</w:t>
      </w:r>
      <w:r w:rsidR="007E5979">
        <w:rPr>
          <w:rFonts w:ascii="Arial" w:hAnsi="Arial"/>
          <w:b/>
          <w:bCs/>
        </w:rPr>
        <w:t>nnexe</w:t>
      </w:r>
      <w:r w:rsidR="00192FD8">
        <w:rPr>
          <w:rFonts w:ascii="Arial" w:hAnsi="Arial"/>
          <w:b/>
          <w:bCs/>
        </w:rPr>
        <w:t xml:space="preserve"> 1 page </w:t>
      </w:r>
      <w:r w:rsidR="00F879FA">
        <w:rPr>
          <w:rFonts w:ascii="Arial" w:hAnsi="Arial"/>
          <w:b/>
          <w:bCs/>
        </w:rPr>
        <w:t>8</w:t>
      </w:r>
      <w:r w:rsidR="00192FD8" w:rsidRPr="00A866D1">
        <w:rPr>
          <w:rFonts w:ascii="Arial" w:hAnsi="Arial"/>
          <w:b/>
          <w:bCs/>
        </w:rPr>
        <w:t xml:space="preserve"> </w:t>
      </w:r>
      <w:r w:rsidR="00192FD8">
        <w:rPr>
          <w:rFonts w:ascii="Arial" w:hAnsi="Arial"/>
          <w:b/>
          <w:bCs/>
        </w:rPr>
        <w:t>à rendre avec la copie</w:t>
      </w:r>
      <w:r w:rsidR="005D64D0">
        <w:rPr>
          <w:rFonts w:ascii="Arial" w:hAnsi="Arial"/>
        </w:rPr>
        <w:t>.</w:t>
      </w:r>
    </w:p>
    <w:p w14:paraId="2AF6E445" w14:textId="0B1819C7" w:rsidR="006E7260" w:rsidRDefault="006E7260" w:rsidP="00C806F7">
      <w:pPr>
        <w:pStyle w:val="Standard"/>
        <w:rPr>
          <w:rFonts w:ascii="Arial" w:hAnsi="Arial"/>
        </w:rPr>
      </w:pPr>
    </w:p>
    <w:p w14:paraId="74A73058" w14:textId="3EE6AEB1" w:rsidR="007D3626" w:rsidRDefault="006E062D" w:rsidP="00BC2CA5">
      <w:pPr>
        <w:pStyle w:val="Standard"/>
        <w:spacing w:before="120" w:line="276" w:lineRule="auto"/>
        <w:rPr>
          <w:rFonts w:ascii="Arial" w:hAnsi="Arial"/>
          <w:b/>
          <w:bCs/>
        </w:rPr>
      </w:pPr>
      <w:r>
        <w:rPr>
          <w:rFonts w:ascii="Arial" w:hAnsi="Arial"/>
          <w:b/>
          <w:bCs/>
        </w:rPr>
        <w:t xml:space="preserve">Partie A : </w:t>
      </w:r>
      <w:r w:rsidR="00ED25CB">
        <w:rPr>
          <w:rFonts w:ascii="Arial" w:hAnsi="Arial"/>
          <w:b/>
          <w:bCs/>
        </w:rPr>
        <w:t>Étude de l’élément silicium</w:t>
      </w:r>
    </w:p>
    <w:p w14:paraId="10E9B93E" w14:textId="77777777" w:rsidR="006E062D" w:rsidRDefault="00ED25CB" w:rsidP="00BC2CA5">
      <w:pPr>
        <w:pStyle w:val="Standard"/>
        <w:spacing w:before="120" w:line="276" w:lineRule="auto"/>
        <w:rPr>
          <w:rFonts w:ascii="Arial" w:hAnsi="Arial"/>
        </w:rPr>
      </w:pPr>
      <w:r>
        <w:rPr>
          <w:rFonts w:ascii="Arial" w:hAnsi="Arial"/>
        </w:rPr>
        <w:t xml:space="preserve">Le noyau de silicium possède 14 protons et 14 neutrons. </w:t>
      </w:r>
    </w:p>
    <w:p w14:paraId="4CF696A8" w14:textId="2E5029AE" w:rsidR="007D3626" w:rsidRDefault="00ED25CB" w:rsidP="00BC2CA5">
      <w:pPr>
        <w:pStyle w:val="Standard"/>
        <w:numPr>
          <w:ilvl w:val="0"/>
          <w:numId w:val="8"/>
        </w:numPr>
        <w:spacing w:before="120" w:line="276" w:lineRule="auto"/>
      </w:pPr>
      <w:r>
        <w:rPr>
          <w:rFonts w:ascii="Arial" w:hAnsi="Arial"/>
        </w:rPr>
        <w:t xml:space="preserve">Écrire la représentation symbolique de l’élément silicium sous la forme </w:t>
      </w:r>
      <m:oMath>
        <m:sPre>
          <m:sPrePr>
            <m:ctrlPr>
              <w:rPr>
                <w:rFonts w:ascii="Cambria Math" w:hAnsi="Cambria Math"/>
              </w:rPr>
            </m:ctrlPr>
          </m:sPrePr>
          <m:sub>
            <m:r>
              <w:rPr>
                <w:rFonts w:ascii="Cambria Math" w:hAnsi="Cambria Math"/>
              </w:rPr>
              <m:t>Z</m:t>
            </m:r>
          </m:sub>
          <m:sup>
            <m:r>
              <w:rPr>
                <w:rFonts w:ascii="Cambria Math" w:hAnsi="Cambria Math"/>
              </w:rPr>
              <m:t>A</m:t>
            </m:r>
          </m:sup>
          <m:e>
            <m:r>
              <w:rPr>
                <w:rFonts w:ascii="Cambria Math" w:hAnsi="Cambria Math"/>
              </w:rPr>
              <m:t>X</m:t>
            </m:r>
          </m:e>
        </m:sPre>
      </m:oMath>
      <w:r>
        <w:rPr>
          <w:rFonts w:ascii="Arial" w:hAnsi="Arial"/>
        </w:rPr>
        <w:t>.</w:t>
      </w:r>
    </w:p>
    <w:p w14:paraId="2AFE7A15" w14:textId="27B1CB6F" w:rsidR="007D3626" w:rsidRPr="00353ED1" w:rsidRDefault="00ED25CB" w:rsidP="006A2CC1">
      <w:pPr>
        <w:pStyle w:val="Standard"/>
        <w:spacing w:before="120" w:line="276" w:lineRule="auto"/>
      </w:pPr>
      <w:r>
        <w:rPr>
          <w:rFonts w:ascii="Arial" w:hAnsi="Arial"/>
        </w:rPr>
        <w:t>La configuration électronique du silicium est : 1s</w:t>
      </w:r>
      <w:r>
        <w:rPr>
          <w:rFonts w:ascii="Arial" w:hAnsi="Arial"/>
          <w:vertAlign w:val="superscript"/>
        </w:rPr>
        <w:t>2</w:t>
      </w:r>
      <w:r>
        <w:rPr>
          <w:rFonts w:ascii="Arial" w:hAnsi="Arial"/>
        </w:rPr>
        <w:t xml:space="preserve"> 2s</w:t>
      </w:r>
      <w:r>
        <w:rPr>
          <w:rFonts w:ascii="Arial" w:hAnsi="Arial"/>
          <w:vertAlign w:val="superscript"/>
        </w:rPr>
        <w:t>2</w:t>
      </w:r>
      <w:r>
        <w:rPr>
          <w:rFonts w:ascii="Arial" w:hAnsi="Arial"/>
        </w:rPr>
        <w:t xml:space="preserve"> 2p</w:t>
      </w:r>
      <w:r>
        <w:rPr>
          <w:rFonts w:ascii="Arial" w:hAnsi="Arial"/>
          <w:vertAlign w:val="superscript"/>
        </w:rPr>
        <w:t>6</w:t>
      </w:r>
      <w:r>
        <w:rPr>
          <w:rFonts w:ascii="Arial" w:hAnsi="Arial"/>
        </w:rPr>
        <w:t xml:space="preserve"> 3s</w:t>
      </w:r>
      <w:r>
        <w:rPr>
          <w:rFonts w:ascii="Arial" w:hAnsi="Arial"/>
          <w:vertAlign w:val="superscript"/>
        </w:rPr>
        <w:t>2</w:t>
      </w:r>
      <w:r>
        <w:rPr>
          <w:rFonts w:ascii="Arial" w:hAnsi="Arial"/>
        </w:rPr>
        <w:t xml:space="preserve"> 3p</w:t>
      </w:r>
      <w:r>
        <w:rPr>
          <w:rFonts w:ascii="Arial" w:hAnsi="Arial"/>
          <w:vertAlign w:val="superscript"/>
        </w:rPr>
        <w:t>2</w:t>
      </w:r>
      <w:r w:rsidR="00353ED1">
        <w:rPr>
          <w:rFonts w:ascii="Arial" w:hAnsi="Arial"/>
        </w:rPr>
        <w:t>.</w:t>
      </w:r>
    </w:p>
    <w:p w14:paraId="7F9E434E" w14:textId="77777777" w:rsidR="007D3626" w:rsidRDefault="00ED25CB" w:rsidP="00BC2CA5">
      <w:pPr>
        <w:pStyle w:val="Standard"/>
        <w:numPr>
          <w:ilvl w:val="0"/>
          <w:numId w:val="8"/>
        </w:numPr>
        <w:spacing w:before="120" w:line="276" w:lineRule="auto"/>
        <w:rPr>
          <w:rFonts w:ascii="Arial" w:hAnsi="Arial"/>
        </w:rPr>
      </w:pPr>
      <w:r>
        <w:rPr>
          <w:rFonts w:ascii="Arial" w:hAnsi="Arial"/>
        </w:rPr>
        <w:t>En déduire sa position (ligne et colonne) dans la classification périodique. Justifier.</w:t>
      </w:r>
    </w:p>
    <w:p w14:paraId="179E55BA" w14:textId="77777777" w:rsidR="006E7260" w:rsidRDefault="006E7260" w:rsidP="006E062D">
      <w:pPr>
        <w:pStyle w:val="Standard"/>
        <w:spacing w:line="360" w:lineRule="auto"/>
        <w:rPr>
          <w:rFonts w:ascii="Arial" w:hAnsi="Arial"/>
        </w:rPr>
      </w:pPr>
    </w:p>
    <w:p w14:paraId="11D9E98A" w14:textId="154DC04F" w:rsidR="007D3626" w:rsidRDefault="006E062D" w:rsidP="00BC2CA5">
      <w:pPr>
        <w:pStyle w:val="Standard"/>
        <w:spacing w:before="120" w:line="276" w:lineRule="auto"/>
        <w:rPr>
          <w:rFonts w:ascii="Arial" w:hAnsi="Arial"/>
          <w:b/>
          <w:bCs/>
        </w:rPr>
      </w:pPr>
      <w:r>
        <w:rPr>
          <w:rFonts w:ascii="Arial" w:hAnsi="Arial"/>
          <w:b/>
          <w:bCs/>
        </w:rPr>
        <w:t>Partie B :</w:t>
      </w:r>
      <w:r w:rsidR="00ED25CB">
        <w:rPr>
          <w:rFonts w:ascii="Arial" w:hAnsi="Arial"/>
          <w:b/>
          <w:bCs/>
        </w:rPr>
        <w:t xml:space="preserve"> Diagramme binaire (A</w:t>
      </w:r>
      <w:r w:rsidR="00ED25CB" w:rsidRPr="00172A8F">
        <w:rPr>
          <w:rFonts w:ascii="Mistral" w:hAnsi="Mistral"/>
          <w:b/>
          <w:bCs/>
        </w:rPr>
        <w:t>l</w:t>
      </w:r>
      <w:r w:rsidR="00ED25CB">
        <w:rPr>
          <w:rFonts w:ascii="Arial" w:hAnsi="Arial"/>
          <w:b/>
          <w:bCs/>
        </w:rPr>
        <w:t>-Si)</w:t>
      </w:r>
      <w:r w:rsidR="00275651">
        <w:rPr>
          <w:rFonts w:ascii="Arial" w:hAnsi="Arial"/>
          <w:b/>
          <w:bCs/>
        </w:rPr>
        <w:t xml:space="preserve"> (</w:t>
      </w:r>
      <w:bookmarkStart w:id="1" w:name="_Hlk184807930"/>
      <w:r w:rsidR="00275651">
        <w:rPr>
          <w:rFonts w:ascii="Arial" w:hAnsi="Arial"/>
          <w:b/>
          <w:bCs/>
        </w:rPr>
        <w:t>Annexe</w:t>
      </w:r>
      <w:bookmarkEnd w:id="1"/>
      <w:r w:rsidR="00275651">
        <w:rPr>
          <w:rFonts w:ascii="Arial" w:hAnsi="Arial"/>
          <w:b/>
          <w:bCs/>
        </w:rPr>
        <w:t xml:space="preserve"> 1 page 8</w:t>
      </w:r>
      <w:r w:rsidR="007E5979" w:rsidRPr="007E5979">
        <w:rPr>
          <w:rFonts w:ascii="Arial" w:hAnsi="Arial"/>
          <w:b/>
          <w:bCs/>
        </w:rPr>
        <w:t xml:space="preserve"> </w:t>
      </w:r>
      <w:r w:rsidR="007E5979">
        <w:rPr>
          <w:rFonts w:ascii="Arial" w:hAnsi="Arial"/>
          <w:b/>
          <w:bCs/>
        </w:rPr>
        <w:t>à rendre avec la copie</w:t>
      </w:r>
      <w:r w:rsidR="00275651">
        <w:rPr>
          <w:rFonts w:ascii="Arial" w:hAnsi="Arial"/>
          <w:b/>
          <w:bCs/>
        </w:rPr>
        <w:t>)</w:t>
      </w:r>
      <w:r w:rsidR="00AB35AE">
        <w:rPr>
          <w:rFonts w:ascii="Arial" w:hAnsi="Arial"/>
          <w:b/>
          <w:bCs/>
        </w:rPr>
        <w:t>.</w:t>
      </w:r>
    </w:p>
    <w:p w14:paraId="6FE117C4" w14:textId="0C6B3B07" w:rsidR="007D3626" w:rsidRDefault="00275651" w:rsidP="00BC2CA5">
      <w:pPr>
        <w:pStyle w:val="Standard"/>
        <w:numPr>
          <w:ilvl w:val="0"/>
          <w:numId w:val="8"/>
        </w:numPr>
        <w:spacing w:before="120" w:line="276" w:lineRule="auto"/>
        <w:rPr>
          <w:rFonts w:ascii="Arial" w:hAnsi="Arial"/>
        </w:rPr>
      </w:pPr>
      <w:r>
        <w:rPr>
          <w:rFonts w:ascii="Arial" w:hAnsi="Arial"/>
        </w:rPr>
        <w:t>Donner</w:t>
      </w:r>
      <w:r w:rsidR="00ED25CB">
        <w:rPr>
          <w:rFonts w:ascii="Arial" w:hAnsi="Arial"/>
        </w:rPr>
        <w:t xml:space="preserve"> le nom de la courbe A</w:t>
      </w:r>
      <w:r>
        <w:rPr>
          <w:rFonts w:ascii="Arial" w:hAnsi="Arial"/>
        </w:rPr>
        <w:t xml:space="preserve"> figurant sur ce diagramme.</w:t>
      </w:r>
    </w:p>
    <w:p w14:paraId="2959A2BB" w14:textId="6DD68930" w:rsidR="007D3626" w:rsidRPr="00E362EC" w:rsidRDefault="00ED25CB" w:rsidP="00BC2CA5">
      <w:pPr>
        <w:pStyle w:val="Standard"/>
        <w:numPr>
          <w:ilvl w:val="0"/>
          <w:numId w:val="8"/>
        </w:numPr>
        <w:spacing w:before="120" w:line="276" w:lineRule="auto"/>
      </w:pPr>
      <w:r>
        <w:rPr>
          <w:rFonts w:ascii="Arial" w:hAnsi="Arial"/>
        </w:rPr>
        <w:t>Préciser la nature des phases présentes dans les domaines I à III</w:t>
      </w:r>
      <w:r w:rsidR="00275651">
        <w:rPr>
          <w:rFonts w:ascii="Arial" w:hAnsi="Arial"/>
        </w:rPr>
        <w:t xml:space="preserve"> de ce même diagramme.</w:t>
      </w:r>
    </w:p>
    <w:p w14:paraId="20215D13" w14:textId="77777777" w:rsidR="00E362EC" w:rsidRPr="00E362EC" w:rsidRDefault="00E362EC" w:rsidP="00BC2CA5">
      <w:pPr>
        <w:pStyle w:val="Standard"/>
        <w:spacing w:before="120" w:line="276" w:lineRule="auto"/>
      </w:pPr>
    </w:p>
    <w:p w14:paraId="73BA20ED" w14:textId="2DE10328" w:rsidR="00E362EC" w:rsidRDefault="00E362EC" w:rsidP="00BC2CA5">
      <w:pPr>
        <w:pStyle w:val="Standard"/>
        <w:spacing w:before="120" w:line="276" w:lineRule="auto"/>
      </w:pPr>
      <w:r>
        <w:rPr>
          <w:rFonts w:ascii="Arial" w:hAnsi="Arial"/>
        </w:rPr>
        <w:t xml:space="preserve">Un mélange particulier possède un pourcentage en masse en silicium </w:t>
      </w:r>
      <w:r w:rsidRPr="007877C6">
        <w:rPr>
          <w:rFonts w:ascii="Arial" w:hAnsi="Arial"/>
          <w:i/>
          <w:iCs/>
        </w:rPr>
        <w:t>ω</w:t>
      </w:r>
      <w:r>
        <w:rPr>
          <w:rFonts w:ascii="Arial" w:hAnsi="Arial"/>
        </w:rPr>
        <w:t>(Si) égal à 12,6 %.</w:t>
      </w:r>
    </w:p>
    <w:p w14:paraId="6EC4A264" w14:textId="1495D010" w:rsidR="007D3626" w:rsidRDefault="00ED25CB" w:rsidP="00BC2CA5">
      <w:pPr>
        <w:pStyle w:val="Standard"/>
        <w:numPr>
          <w:ilvl w:val="0"/>
          <w:numId w:val="8"/>
        </w:numPr>
        <w:spacing w:before="120" w:line="276" w:lineRule="auto"/>
      </w:pPr>
      <w:r>
        <w:rPr>
          <w:rFonts w:ascii="Arial" w:hAnsi="Arial"/>
        </w:rPr>
        <w:t xml:space="preserve">Nommer </w:t>
      </w:r>
      <w:r w:rsidR="00E362EC">
        <w:rPr>
          <w:rFonts w:ascii="Arial" w:hAnsi="Arial"/>
        </w:rPr>
        <w:t>c</w:t>
      </w:r>
      <w:r>
        <w:rPr>
          <w:rFonts w:ascii="Arial" w:hAnsi="Arial"/>
        </w:rPr>
        <w:t xml:space="preserve">e mélange </w:t>
      </w:r>
      <w:r w:rsidR="00E362EC">
        <w:rPr>
          <w:rFonts w:ascii="Arial" w:hAnsi="Arial"/>
        </w:rPr>
        <w:t>et indiquer s</w:t>
      </w:r>
      <w:r>
        <w:rPr>
          <w:rFonts w:ascii="Arial" w:hAnsi="Arial"/>
        </w:rPr>
        <w:t>a particularité quant à sa fusion.</w:t>
      </w:r>
    </w:p>
    <w:p w14:paraId="3FE0DEAD" w14:textId="77777777" w:rsidR="001F76B4" w:rsidRPr="001F76B4" w:rsidRDefault="00ED25CB" w:rsidP="00BC2CA5">
      <w:pPr>
        <w:pStyle w:val="Standard"/>
        <w:numPr>
          <w:ilvl w:val="0"/>
          <w:numId w:val="8"/>
        </w:numPr>
        <w:spacing w:before="120" w:line="276" w:lineRule="auto"/>
      </w:pPr>
      <w:r>
        <w:rPr>
          <w:rFonts w:ascii="Arial" w:hAnsi="Arial"/>
        </w:rPr>
        <w:t xml:space="preserve">Déterminer graphiquement </w:t>
      </w:r>
      <w:r w:rsidR="001F76B4">
        <w:rPr>
          <w:rFonts w:ascii="Arial" w:hAnsi="Arial"/>
        </w:rPr>
        <w:t>la valeur du</w:t>
      </w:r>
      <w:r>
        <w:rPr>
          <w:rFonts w:ascii="Arial" w:hAnsi="Arial"/>
        </w:rPr>
        <w:t xml:space="preserve"> pourcentage en quantité de matière </w:t>
      </w:r>
      <w:r w:rsidR="00C806F7">
        <w:rPr>
          <w:rFonts w:ascii="Arial" w:hAnsi="Arial"/>
        </w:rPr>
        <w:t xml:space="preserve">(ou pourcentage molaire) </w:t>
      </w:r>
      <w:r w:rsidRPr="007877C6">
        <w:rPr>
          <w:rFonts w:ascii="Arial" w:hAnsi="Arial"/>
          <w:i/>
          <w:iCs/>
        </w:rPr>
        <w:t>x</w:t>
      </w:r>
      <w:r>
        <w:rPr>
          <w:rFonts w:ascii="Arial" w:hAnsi="Arial"/>
        </w:rPr>
        <w:t>(Si) en silicium de ce mélange.</w:t>
      </w:r>
    </w:p>
    <w:p w14:paraId="0896DAF4" w14:textId="55A541F9" w:rsidR="007D3626" w:rsidRPr="00192FD8" w:rsidRDefault="00ED25CB" w:rsidP="00BC2CA5">
      <w:pPr>
        <w:pStyle w:val="Standard"/>
        <w:numPr>
          <w:ilvl w:val="0"/>
          <w:numId w:val="8"/>
        </w:numPr>
        <w:spacing w:before="120" w:line="276" w:lineRule="auto"/>
      </w:pPr>
      <w:r>
        <w:rPr>
          <w:rFonts w:ascii="Arial" w:hAnsi="Arial"/>
        </w:rPr>
        <w:t>Retrouver cette valeur par le calcul.</w:t>
      </w:r>
    </w:p>
    <w:p w14:paraId="4014FE33" w14:textId="77777777" w:rsidR="00192FD8" w:rsidRDefault="00192FD8" w:rsidP="00192FD8">
      <w:pPr>
        <w:pStyle w:val="Standard"/>
        <w:spacing w:before="120" w:line="276" w:lineRule="auto"/>
        <w:ind w:left="360"/>
      </w:pPr>
    </w:p>
    <w:p w14:paraId="29F4FC01" w14:textId="1E9D6F91" w:rsidR="007D3626" w:rsidRDefault="006E062D" w:rsidP="00BC2CA5">
      <w:pPr>
        <w:pStyle w:val="Standard"/>
        <w:spacing w:before="120" w:line="276" w:lineRule="auto"/>
        <w:rPr>
          <w:b/>
          <w:bCs/>
        </w:rPr>
      </w:pPr>
      <w:r>
        <w:rPr>
          <w:rFonts w:ascii="Arial" w:hAnsi="Arial"/>
          <w:b/>
          <w:bCs/>
        </w:rPr>
        <w:t>Partie C :</w:t>
      </w:r>
      <w:r w:rsidR="00ED25CB">
        <w:rPr>
          <w:rFonts w:ascii="Arial" w:hAnsi="Arial"/>
          <w:b/>
          <w:bCs/>
        </w:rPr>
        <w:t xml:space="preserve"> Étude d’un mélange </w:t>
      </w:r>
      <w:r w:rsidR="006E7260">
        <w:rPr>
          <w:rFonts w:ascii="Arial" w:hAnsi="Arial"/>
          <w:b/>
          <w:bCs/>
        </w:rPr>
        <w:t>à</w:t>
      </w:r>
      <w:r w:rsidR="00ED25CB">
        <w:rPr>
          <w:rFonts w:ascii="Arial" w:hAnsi="Arial"/>
          <w:b/>
          <w:bCs/>
        </w:rPr>
        <w:t xml:space="preserve"> </w:t>
      </w:r>
      <w:r w:rsidR="00E43BF8">
        <w:rPr>
          <w:rFonts w:ascii="Arial" w:hAnsi="Arial"/>
          <w:b/>
          <w:bCs/>
        </w:rPr>
        <w:t>5</w:t>
      </w:r>
      <w:r w:rsidR="00ED25CB">
        <w:rPr>
          <w:rFonts w:ascii="Arial" w:hAnsi="Arial"/>
          <w:b/>
          <w:bCs/>
        </w:rPr>
        <w:t> %</w:t>
      </w:r>
      <w:r w:rsidR="006E7260">
        <w:rPr>
          <w:rFonts w:ascii="Arial" w:hAnsi="Arial"/>
          <w:b/>
          <w:bCs/>
        </w:rPr>
        <w:t xml:space="preserve"> en masse</w:t>
      </w:r>
    </w:p>
    <w:p w14:paraId="36746EE8" w14:textId="3C0EC43B" w:rsidR="007D3626" w:rsidRDefault="00ED25CB" w:rsidP="00BC2CA5">
      <w:pPr>
        <w:pStyle w:val="Standard"/>
        <w:spacing w:before="120" w:line="276" w:lineRule="auto"/>
        <w:rPr>
          <w:rFonts w:ascii="Arial" w:hAnsi="Arial"/>
          <w:bCs/>
        </w:rPr>
      </w:pPr>
      <w:r>
        <w:rPr>
          <w:rFonts w:ascii="Arial" w:hAnsi="Arial"/>
          <w:bCs/>
        </w:rPr>
        <w:t xml:space="preserve">On étudie un alliage Aluminium - Silicium de pourcentage en masse de silicium </w:t>
      </w:r>
      <w:r w:rsidRPr="007877C6">
        <w:rPr>
          <w:rFonts w:ascii="Arial" w:hAnsi="Arial"/>
          <w:bCs/>
          <w:i/>
          <w:iCs/>
        </w:rPr>
        <w:t>ω</w:t>
      </w:r>
      <w:r>
        <w:rPr>
          <w:rFonts w:ascii="Arial" w:hAnsi="Arial"/>
          <w:bCs/>
        </w:rPr>
        <w:t>(Si) = </w:t>
      </w:r>
      <w:r w:rsidR="00E43BF8">
        <w:rPr>
          <w:rFonts w:ascii="Arial" w:hAnsi="Arial"/>
          <w:bCs/>
        </w:rPr>
        <w:t>5</w:t>
      </w:r>
      <w:r>
        <w:rPr>
          <w:rFonts w:ascii="Arial" w:hAnsi="Arial"/>
          <w:bCs/>
        </w:rPr>
        <w:t> % utilisé en industrie pour sa bonne coulabilité.</w:t>
      </w:r>
    </w:p>
    <w:p w14:paraId="0DBD405A" w14:textId="470CA7CB" w:rsidR="00865461" w:rsidRDefault="00865461" w:rsidP="00BC2CA5">
      <w:pPr>
        <w:pStyle w:val="Standard"/>
        <w:spacing w:before="120" w:line="276" w:lineRule="auto"/>
        <w:rPr>
          <w:rFonts w:ascii="Arial" w:hAnsi="Arial"/>
          <w:bCs/>
        </w:rPr>
      </w:pPr>
      <w:r>
        <w:rPr>
          <w:rFonts w:ascii="Arial" w:hAnsi="Arial"/>
          <w:bCs/>
        </w:rPr>
        <w:t xml:space="preserve">Une masse de 200 g de ce mélange est portée à une température </w:t>
      </w:r>
      <w:r w:rsidRPr="007877C6">
        <w:rPr>
          <w:rFonts w:ascii="Symbol" w:hAnsi="Symbol"/>
          <w:bCs/>
          <w:i/>
          <w:iCs/>
        </w:rPr>
        <w:t>q</w:t>
      </w:r>
      <w:r w:rsidRPr="00865461">
        <w:rPr>
          <w:rFonts w:ascii="Arial" w:hAnsi="Arial"/>
          <w:bCs/>
          <w:vertAlign w:val="subscript"/>
        </w:rPr>
        <w:t>exp</w:t>
      </w:r>
      <w:r>
        <w:rPr>
          <w:rFonts w:ascii="Arial" w:hAnsi="Arial"/>
          <w:bCs/>
        </w:rPr>
        <w:t xml:space="preserve"> telle qu’il est composé de </w:t>
      </w:r>
      <w:r w:rsidR="001F76B4">
        <w:rPr>
          <w:rFonts w:ascii="Arial" w:hAnsi="Arial"/>
          <w:bCs/>
        </w:rPr>
        <w:t>deux</w:t>
      </w:r>
      <w:r>
        <w:rPr>
          <w:rFonts w:ascii="Arial" w:hAnsi="Arial"/>
          <w:bCs/>
        </w:rPr>
        <w:t xml:space="preserve"> phases. On peut lire sur le diagramme isobare d’équilibre donné précédemment : </w:t>
      </w:r>
    </w:p>
    <w:p w14:paraId="2D99EBDF" w14:textId="502154EE" w:rsidR="00865461" w:rsidRDefault="00865461" w:rsidP="00BC2CA5">
      <w:pPr>
        <w:pStyle w:val="Standard"/>
        <w:numPr>
          <w:ilvl w:val="0"/>
          <w:numId w:val="13"/>
        </w:numPr>
        <w:spacing w:line="276" w:lineRule="auto"/>
        <w:ind w:left="714" w:hanging="357"/>
        <w:rPr>
          <w:rFonts w:ascii="Arial" w:hAnsi="Arial"/>
          <w:bCs/>
        </w:rPr>
      </w:pPr>
      <w:r>
        <w:rPr>
          <w:rFonts w:ascii="Arial" w:hAnsi="Arial"/>
          <w:bCs/>
        </w:rPr>
        <w:t xml:space="preserve">pour la phase 1 : </w:t>
      </w:r>
      <w:r w:rsidRPr="007877C6">
        <w:rPr>
          <w:rFonts w:ascii="Arial" w:hAnsi="Arial"/>
          <w:bCs/>
          <w:i/>
          <w:iCs/>
        </w:rPr>
        <w:t>ω</w:t>
      </w:r>
      <w:r w:rsidRPr="007877C6">
        <w:rPr>
          <w:rFonts w:ascii="Arial" w:hAnsi="Arial"/>
          <w:bCs/>
          <w:i/>
          <w:iCs/>
          <w:vertAlign w:val="subscript"/>
        </w:rPr>
        <w:t>1</w:t>
      </w:r>
      <w:r>
        <w:rPr>
          <w:rFonts w:ascii="Arial" w:hAnsi="Arial"/>
          <w:bCs/>
        </w:rPr>
        <w:t>(Si) = 1 %</w:t>
      </w:r>
      <w:r w:rsidR="0011280B">
        <w:rPr>
          <w:rFonts w:ascii="Arial" w:hAnsi="Arial"/>
          <w:bCs/>
        </w:rPr>
        <w:t>,</w:t>
      </w:r>
    </w:p>
    <w:p w14:paraId="1D3A280D" w14:textId="29C41D95" w:rsidR="00045EA5" w:rsidRPr="001B23B0" w:rsidRDefault="00865461" w:rsidP="00BC2CA5">
      <w:pPr>
        <w:pStyle w:val="Standard"/>
        <w:numPr>
          <w:ilvl w:val="0"/>
          <w:numId w:val="13"/>
        </w:numPr>
        <w:spacing w:line="276" w:lineRule="auto"/>
        <w:ind w:left="714" w:hanging="357"/>
      </w:pPr>
      <w:r>
        <w:rPr>
          <w:rFonts w:ascii="Arial" w:hAnsi="Arial"/>
          <w:bCs/>
        </w:rPr>
        <w:t>pour la phase 2</w:t>
      </w:r>
      <w:r w:rsidR="0011280B">
        <w:rPr>
          <w:rFonts w:ascii="Arial" w:hAnsi="Arial"/>
          <w:bCs/>
        </w:rPr>
        <w:t> :</w:t>
      </w:r>
      <w:r>
        <w:rPr>
          <w:rFonts w:ascii="Arial" w:hAnsi="Arial"/>
          <w:bCs/>
        </w:rPr>
        <w:t xml:space="preserve"> </w:t>
      </w:r>
      <w:r w:rsidRPr="007877C6">
        <w:rPr>
          <w:rFonts w:ascii="Arial" w:hAnsi="Arial"/>
          <w:bCs/>
          <w:i/>
          <w:iCs/>
        </w:rPr>
        <w:t>ω</w:t>
      </w:r>
      <w:r w:rsidRPr="007877C6">
        <w:rPr>
          <w:rFonts w:ascii="Arial" w:hAnsi="Arial"/>
          <w:bCs/>
          <w:i/>
          <w:iCs/>
          <w:vertAlign w:val="subscript"/>
        </w:rPr>
        <w:t>2</w:t>
      </w:r>
      <w:r>
        <w:rPr>
          <w:rFonts w:ascii="Arial" w:hAnsi="Arial"/>
          <w:bCs/>
        </w:rPr>
        <w:t>(Si) = 9 %</w:t>
      </w:r>
      <w:r w:rsidR="0011280B">
        <w:rPr>
          <w:rFonts w:ascii="Arial" w:hAnsi="Arial"/>
          <w:bCs/>
        </w:rPr>
        <w:t>.</w:t>
      </w:r>
    </w:p>
    <w:p w14:paraId="630D399F" w14:textId="61C61626" w:rsidR="006436A5" w:rsidRDefault="00C31CA7" w:rsidP="00BC2CA5">
      <w:pPr>
        <w:pStyle w:val="Standard"/>
        <w:numPr>
          <w:ilvl w:val="0"/>
          <w:numId w:val="8"/>
        </w:numPr>
        <w:spacing w:before="120" w:line="276" w:lineRule="auto"/>
      </w:pPr>
      <w:r>
        <w:rPr>
          <w:rFonts w:ascii="Arial" w:hAnsi="Arial"/>
          <w:bCs/>
        </w:rPr>
        <w:t>Exploiter</w:t>
      </w:r>
      <w:r w:rsidR="00865461">
        <w:rPr>
          <w:rFonts w:ascii="Arial" w:hAnsi="Arial"/>
          <w:bCs/>
        </w:rPr>
        <w:t xml:space="preserve"> le diagramme isobare d’équilibre pour déterminer la </w:t>
      </w:r>
      <w:r w:rsidR="001F76B4">
        <w:rPr>
          <w:rFonts w:ascii="Arial" w:hAnsi="Arial"/>
          <w:bCs/>
        </w:rPr>
        <w:t xml:space="preserve">valeur de la </w:t>
      </w:r>
      <w:r w:rsidR="00865461">
        <w:rPr>
          <w:rFonts w:ascii="Arial" w:hAnsi="Arial"/>
          <w:bCs/>
        </w:rPr>
        <w:t xml:space="preserve">température </w:t>
      </w:r>
      <w:r w:rsidR="00865461" w:rsidRPr="007877C6">
        <w:rPr>
          <w:rFonts w:ascii="Symbol" w:hAnsi="Symbol"/>
          <w:bCs/>
          <w:i/>
          <w:iCs/>
        </w:rPr>
        <w:t>q</w:t>
      </w:r>
      <w:r w:rsidR="00865461" w:rsidRPr="00865461">
        <w:rPr>
          <w:rFonts w:ascii="Arial" w:hAnsi="Arial"/>
          <w:bCs/>
          <w:vertAlign w:val="subscript"/>
        </w:rPr>
        <w:t>exp</w:t>
      </w:r>
      <w:r w:rsidR="00865461">
        <w:rPr>
          <w:rFonts w:ascii="Arial" w:hAnsi="Arial"/>
          <w:bCs/>
        </w:rPr>
        <w:t xml:space="preserve"> et la nature</w:t>
      </w:r>
      <w:r w:rsidR="00ED25CB">
        <w:rPr>
          <w:rFonts w:ascii="Arial" w:hAnsi="Arial"/>
          <w:bCs/>
        </w:rPr>
        <w:t xml:space="preserve"> </w:t>
      </w:r>
      <w:r w:rsidR="00865461">
        <w:rPr>
          <w:rFonts w:ascii="Arial" w:hAnsi="Arial"/>
          <w:bCs/>
        </w:rPr>
        <w:t>d</w:t>
      </w:r>
      <w:r w:rsidR="00ED25CB">
        <w:rPr>
          <w:rFonts w:ascii="Arial" w:hAnsi="Arial"/>
          <w:bCs/>
        </w:rPr>
        <w:t xml:space="preserve">es phases </w:t>
      </w:r>
      <w:r w:rsidR="00865461">
        <w:rPr>
          <w:rFonts w:ascii="Arial" w:hAnsi="Arial"/>
          <w:bCs/>
        </w:rPr>
        <w:t>1 et 2.</w:t>
      </w:r>
      <w:r w:rsidR="005D64D0">
        <w:rPr>
          <w:rFonts w:ascii="Arial" w:hAnsi="Arial"/>
          <w:bCs/>
        </w:rPr>
        <w:t xml:space="preserve"> Faire apparaitre les tracés sur </w:t>
      </w:r>
      <w:r w:rsidR="005D64D0">
        <w:rPr>
          <w:rFonts w:ascii="Arial" w:hAnsi="Arial"/>
        </w:rPr>
        <w:t>l’</w:t>
      </w:r>
      <w:r w:rsidR="007E5979">
        <w:rPr>
          <w:rFonts w:ascii="Arial" w:hAnsi="Arial"/>
          <w:b/>
          <w:bCs/>
        </w:rPr>
        <w:t>Annexe</w:t>
      </w:r>
      <w:r w:rsidR="005D64D0">
        <w:rPr>
          <w:rFonts w:ascii="Arial" w:hAnsi="Arial"/>
          <w:b/>
          <w:bCs/>
        </w:rPr>
        <w:t xml:space="preserve"> 1 page 8</w:t>
      </w:r>
      <w:r w:rsidR="005D64D0" w:rsidRPr="00A866D1">
        <w:rPr>
          <w:rFonts w:ascii="Arial" w:hAnsi="Arial"/>
          <w:b/>
          <w:bCs/>
        </w:rPr>
        <w:t xml:space="preserve"> </w:t>
      </w:r>
      <w:r w:rsidR="005D64D0">
        <w:rPr>
          <w:rFonts w:ascii="Arial" w:hAnsi="Arial"/>
          <w:b/>
          <w:bCs/>
        </w:rPr>
        <w:t>à rendre avec la copie</w:t>
      </w:r>
      <w:r w:rsidR="007E5979">
        <w:rPr>
          <w:rFonts w:ascii="Arial" w:hAnsi="Arial"/>
          <w:b/>
          <w:bCs/>
        </w:rPr>
        <w:t>.</w:t>
      </w:r>
    </w:p>
    <w:p w14:paraId="32574131" w14:textId="3940C556" w:rsidR="00865461" w:rsidRPr="00865461" w:rsidRDefault="00865461" w:rsidP="00BC2CA5">
      <w:pPr>
        <w:pStyle w:val="Standard"/>
        <w:numPr>
          <w:ilvl w:val="0"/>
          <w:numId w:val="8"/>
        </w:numPr>
        <w:spacing w:before="120" w:line="276" w:lineRule="auto"/>
        <w:rPr>
          <w:rFonts w:ascii="Arial" w:hAnsi="Arial"/>
          <w:bCs/>
        </w:rPr>
      </w:pPr>
      <w:r w:rsidRPr="00865461">
        <w:rPr>
          <w:rFonts w:ascii="Arial" w:hAnsi="Arial"/>
          <w:bCs/>
        </w:rPr>
        <w:t>Cal</w:t>
      </w:r>
      <w:r>
        <w:rPr>
          <w:rFonts w:ascii="Arial" w:hAnsi="Arial"/>
          <w:bCs/>
        </w:rPr>
        <w:t>c</w:t>
      </w:r>
      <w:r w:rsidRPr="00865461">
        <w:rPr>
          <w:rFonts w:ascii="Arial" w:hAnsi="Arial"/>
          <w:bCs/>
        </w:rPr>
        <w:t>ul</w:t>
      </w:r>
      <w:r>
        <w:rPr>
          <w:rFonts w:ascii="Arial" w:hAnsi="Arial"/>
          <w:bCs/>
        </w:rPr>
        <w:t xml:space="preserve">er la </w:t>
      </w:r>
      <w:r w:rsidR="000F4C2D">
        <w:rPr>
          <w:rFonts w:ascii="Arial" w:hAnsi="Arial"/>
          <w:bCs/>
        </w:rPr>
        <w:t xml:space="preserve">valeur de la </w:t>
      </w:r>
      <w:r>
        <w:rPr>
          <w:rFonts w:ascii="Arial" w:hAnsi="Arial"/>
          <w:bCs/>
        </w:rPr>
        <w:t xml:space="preserve">masse de chaque phase à la température </w:t>
      </w:r>
      <w:r w:rsidRPr="00BE5CF1">
        <w:rPr>
          <w:rFonts w:ascii="Symbol" w:hAnsi="Symbol"/>
          <w:bCs/>
          <w:i/>
          <w:iCs/>
        </w:rPr>
        <w:t>q</w:t>
      </w:r>
      <w:r w:rsidRPr="00865461">
        <w:rPr>
          <w:rFonts w:ascii="Arial" w:hAnsi="Arial"/>
          <w:bCs/>
          <w:vertAlign w:val="subscript"/>
        </w:rPr>
        <w:t>exp</w:t>
      </w:r>
      <w:r>
        <w:rPr>
          <w:rFonts w:ascii="Arial" w:hAnsi="Arial"/>
          <w:bCs/>
        </w:rPr>
        <w:t>.</w:t>
      </w:r>
    </w:p>
    <w:p w14:paraId="694A1955" w14:textId="7A85A519" w:rsidR="007D3626" w:rsidRPr="00C31CA7" w:rsidRDefault="00ED25CB" w:rsidP="007E5979">
      <w:pPr>
        <w:pStyle w:val="Standard"/>
        <w:numPr>
          <w:ilvl w:val="0"/>
          <w:numId w:val="8"/>
        </w:numPr>
        <w:spacing w:before="120" w:line="276" w:lineRule="auto"/>
        <w:ind w:hanging="502"/>
      </w:pPr>
      <w:r>
        <w:rPr>
          <w:rFonts w:ascii="Arial" w:hAnsi="Arial"/>
        </w:rPr>
        <w:t>Représenter</w:t>
      </w:r>
      <w:r w:rsidR="006E7260">
        <w:rPr>
          <w:rFonts w:ascii="Arial" w:hAnsi="Arial"/>
        </w:rPr>
        <w:t>, sans soucis d’échell</w:t>
      </w:r>
      <w:r w:rsidR="006E062D">
        <w:rPr>
          <w:rFonts w:ascii="Arial" w:hAnsi="Arial"/>
        </w:rPr>
        <w:t>e</w:t>
      </w:r>
      <w:r w:rsidR="006E7260">
        <w:rPr>
          <w:rFonts w:ascii="Arial" w:hAnsi="Arial"/>
        </w:rPr>
        <w:t>,</w:t>
      </w:r>
      <w:r>
        <w:rPr>
          <w:rFonts w:ascii="Arial" w:hAnsi="Arial"/>
        </w:rPr>
        <w:t xml:space="preserve"> la courbe de refroidissement de 900</w:t>
      </w:r>
      <w:r w:rsidR="000D217A">
        <w:rPr>
          <w:rFonts w:ascii="Arial" w:hAnsi="Arial"/>
        </w:rPr>
        <w:t xml:space="preserve"> </w:t>
      </w:r>
      <w:r>
        <w:rPr>
          <w:rFonts w:ascii="Arial" w:hAnsi="Arial"/>
        </w:rPr>
        <w:t>°C à 300</w:t>
      </w:r>
      <w:r w:rsidR="000D217A">
        <w:rPr>
          <w:rFonts w:ascii="Arial" w:hAnsi="Arial"/>
        </w:rPr>
        <w:t xml:space="preserve"> </w:t>
      </w:r>
      <w:r>
        <w:rPr>
          <w:rFonts w:ascii="Arial" w:hAnsi="Arial"/>
        </w:rPr>
        <w:t xml:space="preserve">°C de ce mélange. Préciser sur </w:t>
      </w:r>
      <w:r w:rsidR="006E7260">
        <w:rPr>
          <w:rFonts w:ascii="Arial" w:hAnsi="Arial"/>
        </w:rPr>
        <w:t>cette</w:t>
      </w:r>
      <w:r>
        <w:rPr>
          <w:rFonts w:ascii="Arial" w:hAnsi="Arial"/>
        </w:rPr>
        <w:t xml:space="preserve"> courbe, la température de début de solidification et de fin de solidification ainsi que la nature des phases.</w:t>
      </w:r>
    </w:p>
    <w:p w14:paraId="74CF3C0C" w14:textId="150F7A9F" w:rsidR="007D3626" w:rsidRDefault="00ED25CB" w:rsidP="006E062D">
      <w:pPr>
        <w:pStyle w:val="Standard"/>
        <w:pBdr>
          <w:top w:val="single" w:sz="6" w:space="1" w:color="000000"/>
          <w:left w:val="single" w:sz="6" w:space="1" w:color="000000"/>
          <w:bottom w:val="single" w:sz="6" w:space="1" w:color="000000"/>
          <w:right w:val="single" w:sz="6" w:space="1" w:color="000000"/>
        </w:pBdr>
        <w:spacing w:line="360" w:lineRule="auto"/>
      </w:pPr>
      <w:r>
        <w:rPr>
          <w:rFonts w:ascii="Arial" w:hAnsi="Arial"/>
          <w:b/>
          <w:bCs/>
        </w:rPr>
        <w:lastRenderedPageBreak/>
        <w:t>Exercice 2 </w:t>
      </w:r>
      <w:r w:rsidR="003A3774">
        <w:rPr>
          <w:rFonts w:ascii="Arial" w:hAnsi="Arial"/>
          <w:b/>
          <w:bCs/>
        </w:rPr>
        <w:t>–</w:t>
      </w:r>
      <w:r>
        <w:rPr>
          <w:rFonts w:ascii="Arial" w:hAnsi="Arial"/>
          <w:b/>
          <w:bCs/>
        </w:rPr>
        <w:t xml:space="preserve"> </w:t>
      </w:r>
      <w:r w:rsidR="003A3774">
        <w:rPr>
          <w:rFonts w:ascii="Arial" w:hAnsi="Arial"/>
          <w:b/>
          <w:bCs/>
        </w:rPr>
        <w:t>Dégraissage par pellets de dioxyde de carbone</w:t>
      </w:r>
      <w:r>
        <w:rPr>
          <w:rFonts w:ascii="Arial" w:hAnsi="Arial"/>
          <w:b/>
          <w:bCs/>
        </w:rPr>
        <w:t xml:space="preserve"> - </w:t>
      </w:r>
      <w:r w:rsidR="00A94FD2">
        <w:rPr>
          <w:rFonts w:ascii="Arial" w:hAnsi="Arial"/>
          <w:b/>
          <w:bCs/>
        </w:rPr>
        <w:t>6</w:t>
      </w:r>
      <w:r>
        <w:rPr>
          <w:rFonts w:ascii="Arial" w:hAnsi="Arial"/>
          <w:b/>
          <w:bCs/>
        </w:rPr>
        <w:t xml:space="preserve"> points</w:t>
      </w:r>
    </w:p>
    <w:p w14:paraId="4D3FA0A7" w14:textId="77777777" w:rsidR="007D3626" w:rsidRDefault="007D3626" w:rsidP="006E062D">
      <w:pPr>
        <w:pStyle w:val="Standard"/>
      </w:pPr>
    </w:p>
    <w:p w14:paraId="1D031018" w14:textId="29048122" w:rsidR="007D3626" w:rsidRDefault="00ED25CB" w:rsidP="006E062D">
      <w:pPr>
        <w:pStyle w:val="Standard"/>
        <w:spacing w:line="276" w:lineRule="auto"/>
        <w:rPr>
          <w:rFonts w:ascii="Arial" w:hAnsi="Arial"/>
        </w:rPr>
      </w:pPr>
      <w:r>
        <w:rPr>
          <w:rFonts w:ascii="Arial" w:hAnsi="Arial"/>
        </w:rPr>
        <w:t>La gamme de traitement des alliages d’aluminium commence par l’opération de dégraissage afin de rendre la surface de l’alliage physiquement propre et ainsi garantir le bon déroulement des opérations suivantes en évitant toute attaque du matériau métallique.</w:t>
      </w:r>
    </w:p>
    <w:p w14:paraId="198D3200" w14:textId="77777777" w:rsidR="007D3626" w:rsidRDefault="007D3626" w:rsidP="006E062D">
      <w:pPr>
        <w:pStyle w:val="Standard"/>
        <w:spacing w:line="276" w:lineRule="auto"/>
        <w:rPr>
          <w:rFonts w:ascii="Arial" w:hAnsi="Arial"/>
        </w:rPr>
      </w:pPr>
    </w:p>
    <w:p w14:paraId="58C3F633" w14:textId="2F4C9D8C" w:rsidR="007D3626" w:rsidRDefault="00ED25CB" w:rsidP="006E062D">
      <w:pPr>
        <w:pStyle w:val="Standard"/>
        <w:spacing w:line="276" w:lineRule="auto"/>
      </w:pPr>
      <w:r>
        <w:rPr>
          <w:rFonts w:ascii="Arial" w:hAnsi="Arial"/>
        </w:rPr>
        <w:t>Ces dégraissages sont généralement en solution aqueuse mais une alternative plus écologique consiste à mettre en œuvre un dégraissage par fluide cryogénique dans lequel le dioxyde de carbone (CO</w:t>
      </w:r>
      <w:r>
        <w:rPr>
          <w:rFonts w:ascii="Arial" w:hAnsi="Arial"/>
          <w:vertAlign w:val="subscript"/>
        </w:rPr>
        <w:t>2</w:t>
      </w:r>
      <w:r>
        <w:rPr>
          <w:rFonts w:ascii="Arial" w:hAnsi="Arial"/>
        </w:rPr>
        <w:t>) est sous forme de pellets (voir figure 1) qui, pris dans un courant gazeux, sont propulsés à haute vitesse vers la pièce métallique à nettoyer (voir figure 2)</w:t>
      </w:r>
      <w:r w:rsidR="00A80E99">
        <w:rPr>
          <w:rFonts w:ascii="Arial" w:hAnsi="Arial"/>
        </w:rPr>
        <w:t>.</w:t>
      </w:r>
      <w:r w:rsidR="003A3774">
        <w:rPr>
          <w:rFonts w:ascii="Arial" w:hAnsi="Arial"/>
        </w:rPr>
        <w:t xml:space="preserve"> </w:t>
      </w:r>
      <w:r w:rsidR="00A80E99">
        <w:rPr>
          <w:rFonts w:ascii="Arial" w:hAnsi="Arial"/>
        </w:rPr>
        <w:t xml:space="preserve">En se sublimant, les pellets de </w:t>
      </w:r>
      <w:r w:rsidR="000E18FD">
        <w:rPr>
          <w:rFonts w:ascii="Arial" w:hAnsi="Arial"/>
        </w:rPr>
        <w:t>dioxyde de carbone</w:t>
      </w:r>
      <w:r w:rsidR="00A80E99">
        <w:rPr>
          <w:rFonts w:ascii="Arial" w:hAnsi="Arial"/>
        </w:rPr>
        <w:t xml:space="preserve"> arrachent</w:t>
      </w:r>
      <w:r w:rsidR="003A3774">
        <w:rPr>
          <w:rFonts w:ascii="Arial" w:hAnsi="Arial"/>
        </w:rPr>
        <w:t xml:space="preserve"> les graisses, huiles, polluants solides et poussières</w:t>
      </w:r>
      <w:r w:rsidR="00A80E99">
        <w:rPr>
          <w:rFonts w:ascii="Arial" w:hAnsi="Arial"/>
        </w:rPr>
        <w:t xml:space="preserve"> présents à la surface</w:t>
      </w:r>
      <w:r>
        <w:rPr>
          <w:rFonts w:ascii="Arial" w:hAnsi="Arial"/>
        </w:rPr>
        <w:t>.</w:t>
      </w:r>
    </w:p>
    <w:p w14:paraId="1AF541F9" w14:textId="5FA3E244" w:rsidR="007D3626" w:rsidRDefault="00ED25CB" w:rsidP="006E062D">
      <w:pPr>
        <w:pStyle w:val="Standard"/>
        <w:spacing w:line="276" w:lineRule="auto"/>
        <w:rPr>
          <w:rFonts w:ascii="Arial" w:hAnsi="Arial"/>
          <w:sz w:val="20"/>
          <w:szCs w:val="20"/>
        </w:rPr>
      </w:pPr>
      <w:r w:rsidRPr="006E062D">
        <w:rPr>
          <w:rFonts w:ascii="Arial" w:hAnsi="Arial"/>
          <w:sz w:val="20"/>
          <w:szCs w:val="20"/>
        </w:rPr>
        <w:t xml:space="preserve">Extrait du livre </w:t>
      </w:r>
      <w:r w:rsidR="00686777">
        <w:rPr>
          <w:rFonts w:ascii="Arial" w:hAnsi="Arial"/>
          <w:sz w:val="20"/>
          <w:szCs w:val="20"/>
        </w:rPr>
        <w:t>« </w:t>
      </w:r>
      <w:r w:rsidRPr="006E062D">
        <w:rPr>
          <w:rFonts w:ascii="Arial" w:hAnsi="Arial"/>
          <w:i/>
          <w:iCs/>
          <w:sz w:val="20"/>
          <w:szCs w:val="20"/>
        </w:rPr>
        <w:t>Traitements et revêtements de surfaces des métaux</w:t>
      </w:r>
      <w:r w:rsidR="00686777">
        <w:rPr>
          <w:rFonts w:ascii="Arial" w:hAnsi="Arial"/>
          <w:sz w:val="20"/>
          <w:szCs w:val="20"/>
        </w:rPr>
        <w:t> »,</w:t>
      </w:r>
      <w:r w:rsidRPr="006E062D">
        <w:rPr>
          <w:rFonts w:ascii="Arial" w:hAnsi="Arial"/>
          <w:sz w:val="20"/>
          <w:szCs w:val="20"/>
        </w:rPr>
        <w:t xml:space="preserve"> Robert Lévêque, Dunod</w:t>
      </w:r>
    </w:p>
    <w:p w14:paraId="4C47BF88" w14:textId="77777777" w:rsidR="001B23B0" w:rsidRPr="006E062D" w:rsidRDefault="001B23B0" w:rsidP="006E062D">
      <w:pPr>
        <w:pStyle w:val="Standard"/>
        <w:spacing w:line="276" w:lineRule="auto"/>
        <w:rPr>
          <w:rFonts w:ascii="Arial" w:hAnsi="Arial"/>
          <w:sz w:val="20"/>
          <w:szCs w:val="20"/>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362EC" w14:paraId="1627242B" w14:textId="77777777" w:rsidTr="001B23B0">
        <w:trPr>
          <w:jc w:val="center"/>
        </w:trPr>
        <w:tc>
          <w:tcPr>
            <w:tcW w:w="4814" w:type="dxa"/>
          </w:tcPr>
          <w:p w14:paraId="70E32BFC" w14:textId="77777777" w:rsidR="00E362EC" w:rsidRDefault="00E362EC" w:rsidP="00E362EC">
            <w:pPr>
              <w:pStyle w:val="Standard"/>
              <w:spacing w:line="276" w:lineRule="auto"/>
              <w:jc w:val="center"/>
              <w:rPr>
                <w:rFonts w:ascii="Arial" w:hAnsi="Arial"/>
                <w:sz w:val="22"/>
                <w:szCs w:val="22"/>
              </w:rPr>
            </w:pPr>
            <w:r>
              <w:rPr>
                <w:rFonts w:ascii="Arial" w:hAnsi="Arial"/>
                <w:noProof/>
              </w:rPr>
              <w:drawing>
                <wp:inline distT="0" distB="0" distL="0" distR="0" wp14:anchorId="07C6EE5A" wp14:editId="02AE29FC">
                  <wp:extent cx="1711263" cy="1660550"/>
                  <wp:effectExtent l="0" t="0" r="3810" b="0"/>
                  <wp:docPr id="610447084"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lum/>
                            <a:alphaModFix/>
                            <a:extLst>
                              <a:ext uri="{28A0092B-C50C-407E-A947-70E740481C1C}">
                                <a14:useLocalDpi xmlns:a14="http://schemas.microsoft.com/office/drawing/2010/main" val="0"/>
                              </a:ext>
                            </a:extLst>
                          </a:blip>
                          <a:srcRect l="6312" t="9075" r="3406" b="4384"/>
                          <a:stretch>
                            <a:fillRect/>
                          </a:stretch>
                        </pic:blipFill>
                        <pic:spPr>
                          <a:xfrm>
                            <a:off x="0" y="0"/>
                            <a:ext cx="1712488" cy="1661739"/>
                          </a:xfrm>
                          <a:prstGeom prst="rect">
                            <a:avLst/>
                          </a:prstGeom>
                          <a:noFill/>
                        </pic:spPr>
                      </pic:pic>
                    </a:graphicData>
                  </a:graphic>
                </wp:inline>
              </w:drawing>
            </w:r>
          </w:p>
          <w:p w14:paraId="561B63DF" w14:textId="2BC68A88" w:rsidR="00E362EC" w:rsidRPr="006E062D" w:rsidRDefault="00E362EC" w:rsidP="00E362EC">
            <w:pPr>
              <w:spacing w:line="276" w:lineRule="auto"/>
              <w:jc w:val="center"/>
              <w:rPr>
                <w:sz w:val="20"/>
                <w:szCs w:val="20"/>
              </w:rPr>
            </w:pPr>
            <w:r w:rsidRPr="006E062D">
              <w:rPr>
                <w:rFonts w:ascii="Arial" w:hAnsi="Arial"/>
                <w:sz w:val="20"/>
                <w:szCs w:val="20"/>
              </w:rPr>
              <w:t xml:space="preserve">Figure 1 : </w:t>
            </w:r>
            <w:r w:rsidR="008F77B8">
              <w:rPr>
                <w:rFonts w:ascii="Arial" w:hAnsi="Arial"/>
                <w:sz w:val="20"/>
                <w:szCs w:val="20"/>
              </w:rPr>
              <w:t>P</w:t>
            </w:r>
            <w:r w:rsidRPr="006E062D">
              <w:rPr>
                <w:rFonts w:ascii="Arial" w:hAnsi="Arial"/>
                <w:sz w:val="20"/>
                <w:szCs w:val="20"/>
              </w:rPr>
              <w:t xml:space="preserve">ellets de </w:t>
            </w:r>
            <w:r w:rsidR="000E18FD">
              <w:rPr>
                <w:rFonts w:ascii="Arial" w:hAnsi="Arial"/>
                <w:sz w:val="20"/>
                <w:szCs w:val="20"/>
              </w:rPr>
              <w:t>dioxyde de carbone</w:t>
            </w:r>
          </w:p>
          <w:p w14:paraId="6CF6DE92" w14:textId="736EF4B1" w:rsidR="00E362EC" w:rsidRDefault="00E362EC" w:rsidP="00E362EC">
            <w:pPr>
              <w:pStyle w:val="Standard"/>
              <w:spacing w:line="276" w:lineRule="auto"/>
              <w:jc w:val="center"/>
              <w:rPr>
                <w:rFonts w:ascii="Arial" w:hAnsi="Arial"/>
                <w:sz w:val="22"/>
                <w:szCs w:val="22"/>
              </w:rPr>
            </w:pPr>
            <w:r>
              <w:rPr>
                <w:rFonts w:ascii="Arial" w:hAnsi="Arial"/>
                <w:color w:val="000000"/>
                <w:sz w:val="20"/>
                <w:szCs w:val="20"/>
              </w:rPr>
              <w:t>(</w:t>
            </w:r>
            <w:r w:rsidRPr="006E062D">
              <w:rPr>
                <w:rFonts w:ascii="Arial" w:hAnsi="Arial"/>
                <w:color w:val="000000"/>
                <w:sz w:val="20"/>
                <w:szCs w:val="20"/>
              </w:rPr>
              <w:t>https://polarice.co.uk</w:t>
            </w:r>
            <w:r>
              <w:rPr>
                <w:rFonts w:ascii="Arial" w:hAnsi="Arial"/>
                <w:color w:val="000000"/>
                <w:sz w:val="20"/>
                <w:szCs w:val="20"/>
              </w:rPr>
              <w:t>)</w:t>
            </w:r>
          </w:p>
        </w:tc>
        <w:tc>
          <w:tcPr>
            <w:tcW w:w="4814" w:type="dxa"/>
          </w:tcPr>
          <w:p w14:paraId="5C21B052" w14:textId="77777777" w:rsidR="00E362EC" w:rsidRDefault="00E362EC" w:rsidP="00E362EC">
            <w:pPr>
              <w:pStyle w:val="Standard"/>
              <w:spacing w:line="276" w:lineRule="auto"/>
              <w:jc w:val="center"/>
              <w:rPr>
                <w:rFonts w:ascii="Arial" w:hAnsi="Arial"/>
                <w:sz w:val="22"/>
                <w:szCs w:val="22"/>
              </w:rPr>
            </w:pPr>
            <w:r>
              <w:rPr>
                <w:rFonts w:ascii="Arial" w:hAnsi="Arial"/>
                <w:noProof/>
              </w:rPr>
              <w:drawing>
                <wp:inline distT="0" distB="0" distL="0" distR="0" wp14:anchorId="00F1D063" wp14:editId="56FD11C8">
                  <wp:extent cx="2700216" cy="1602029"/>
                  <wp:effectExtent l="0" t="0" r="5080" b="0"/>
                  <wp:docPr id="501356797" name="Imag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extLst>
                              <a:ext uri="{28A0092B-C50C-407E-A947-70E740481C1C}">
                                <a14:useLocalDpi xmlns:a14="http://schemas.microsoft.com/office/drawing/2010/main" val="0"/>
                              </a:ext>
                            </a:extLst>
                          </a:blip>
                          <a:srcRect/>
                          <a:stretch>
                            <a:fillRect/>
                          </a:stretch>
                        </pic:blipFill>
                        <pic:spPr>
                          <a:xfrm>
                            <a:off x="0" y="0"/>
                            <a:ext cx="2704323" cy="1604466"/>
                          </a:xfrm>
                          <a:prstGeom prst="rect">
                            <a:avLst/>
                          </a:prstGeom>
                          <a:noFill/>
                        </pic:spPr>
                      </pic:pic>
                    </a:graphicData>
                  </a:graphic>
                </wp:inline>
              </w:drawing>
            </w:r>
          </w:p>
          <w:p w14:paraId="55C5890A" w14:textId="3892729D" w:rsidR="00E362EC" w:rsidRDefault="00E362EC" w:rsidP="00E362EC">
            <w:pPr>
              <w:spacing w:line="276" w:lineRule="auto"/>
              <w:jc w:val="center"/>
              <w:rPr>
                <w:rFonts w:ascii="Arial" w:hAnsi="Arial"/>
                <w:sz w:val="22"/>
                <w:szCs w:val="22"/>
              </w:rPr>
            </w:pPr>
            <w:r w:rsidRPr="006E062D">
              <w:rPr>
                <w:rFonts w:ascii="Arial" w:hAnsi="Arial"/>
                <w:color w:val="000000"/>
                <w:sz w:val="20"/>
                <w:szCs w:val="20"/>
              </w:rPr>
              <w:t xml:space="preserve">Figure 2 : Simulation du procédé de dégraissage par fluide cryogénique </w:t>
            </w:r>
            <w:r>
              <w:rPr>
                <w:rFonts w:ascii="Arial" w:hAnsi="Arial"/>
                <w:color w:val="000000"/>
                <w:sz w:val="20"/>
                <w:szCs w:val="20"/>
              </w:rPr>
              <w:t>(</w:t>
            </w:r>
            <w:r w:rsidRPr="006E062D">
              <w:rPr>
                <w:rFonts w:ascii="Arial" w:hAnsi="Arial"/>
                <w:color w:val="000000"/>
                <w:sz w:val="20"/>
                <w:szCs w:val="20"/>
              </w:rPr>
              <w:t>https://www.cryonomic.com</w:t>
            </w:r>
            <w:r>
              <w:rPr>
                <w:rFonts w:ascii="Arial" w:hAnsi="Arial"/>
                <w:color w:val="000000"/>
                <w:sz w:val="20"/>
                <w:szCs w:val="20"/>
              </w:rPr>
              <w:t>)</w:t>
            </w:r>
          </w:p>
        </w:tc>
      </w:tr>
    </w:tbl>
    <w:p w14:paraId="10F24D52" w14:textId="33B18986" w:rsidR="007D3626" w:rsidRDefault="00ED25CB" w:rsidP="00BC2CA5">
      <w:pPr>
        <w:pStyle w:val="Standard"/>
        <w:spacing w:before="120" w:line="276" w:lineRule="auto"/>
        <w:rPr>
          <w:rFonts w:ascii="Arial" w:hAnsi="Arial"/>
        </w:rPr>
      </w:pPr>
      <w:r>
        <w:rPr>
          <w:rFonts w:ascii="Arial" w:hAnsi="Arial"/>
        </w:rPr>
        <w:t xml:space="preserve">La production de pellets </w:t>
      </w:r>
      <w:r w:rsidR="006E7260">
        <w:rPr>
          <w:rFonts w:ascii="Arial" w:hAnsi="Arial"/>
        </w:rPr>
        <w:t>peut s’expliquer à l’aide du</w:t>
      </w:r>
      <w:r>
        <w:rPr>
          <w:rFonts w:ascii="Arial" w:hAnsi="Arial"/>
        </w:rPr>
        <w:t xml:space="preserve"> diagramme (</w:t>
      </w:r>
      <w:r w:rsidRPr="00D3514F">
        <w:rPr>
          <w:rFonts w:ascii="Arial" w:hAnsi="Arial"/>
          <w:i/>
          <w:iCs/>
        </w:rPr>
        <w:t>p</w:t>
      </w:r>
      <w:r>
        <w:rPr>
          <w:rFonts w:ascii="Arial" w:hAnsi="Arial"/>
        </w:rPr>
        <w:t>,</w:t>
      </w:r>
      <w:r w:rsidRPr="00D3514F">
        <w:rPr>
          <w:rFonts w:ascii="Arial" w:hAnsi="Arial"/>
          <w:i/>
          <w:iCs/>
        </w:rPr>
        <w:t>T</w:t>
      </w:r>
      <w:r>
        <w:rPr>
          <w:rFonts w:ascii="Arial" w:hAnsi="Arial"/>
        </w:rPr>
        <w:t xml:space="preserve">) du </w:t>
      </w:r>
      <w:r w:rsidR="006E7260">
        <w:rPr>
          <w:rFonts w:ascii="Arial" w:hAnsi="Arial"/>
        </w:rPr>
        <w:t xml:space="preserve">dioxyde de carbone </w:t>
      </w:r>
      <w:r>
        <w:rPr>
          <w:rFonts w:ascii="Arial" w:hAnsi="Arial"/>
        </w:rPr>
        <w:t>CO</w:t>
      </w:r>
      <w:r>
        <w:rPr>
          <w:rFonts w:ascii="Arial" w:hAnsi="Arial"/>
          <w:vertAlign w:val="subscript"/>
        </w:rPr>
        <w:t>2</w:t>
      </w:r>
      <w:r w:rsidR="00EB2724">
        <w:rPr>
          <w:rFonts w:ascii="Arial" w:hAnsi="Arial"/>
        </w:rPr>
        <w:t xml:space="preserve"> situé en </w:t>
      </w:r>
      <w:r w:rsidR="00894B50">
        <w:rPr>
          <w:rFonts w:ascii="Arial" w:hAnsi="Arial"/>
          <w:b/>
          <w:bCs/>
        </w:rPr>
        <w:t xml:space="preserve">Annexe </w:t>
      </w:r>
      <w:r w:rsidR="005D64D0">
        <w:rPr>
          <w:rFonts w:ascii="Arial" w:hAnsi="Arial"/>
          <w:b/>
          <w:bCs/>
        </w:rPr>
        <w:t xml:space="preserve">2 </w:t>
      </w:r>
      <w:r w:rsidR="00BC2CA5">
        <w:rPr>
          <w:rFonts w:ascii="Arial" w:hAnsi="Arial"/>
          <w:b/>
          <w:bCs/>
        </w:rPr>
        <w:t xml:space="preserve">page </w:t>
      </w:r>
      <w:r w:rsidR="005D64D0">
        <w:rPr>
          <w:rFonts w:ascii="Arial" w:hAnsi="Arial"/>
          <w:b/>
          <w:bCs/>
        </w:rPr>
        <w:t>8</w:t>
      </w:r>
      <w:r w:rsidR="00BC2CA5" w:rsidRPr="00A866D1">
        <w:rPr>
          <w:rFonts w:ascii="Arial" w:hAnsi="Arial"/>
          <w:b/>
          <w:bCs/>
        </w:rPr>
        <w:t xml:space="preserve"> </w:t>
      </w:r>
      <w:r w:rsidR="00BC2CA5">
        <w:rPr>
          <w:rFonts w:ascii="Arial" w:hAnsi="Arial"/>
          <w:b/>
          <w:bCs/>
        </w:rPr>
        <w:t>à rendre avec la copie</w:t>
      </w:r>
      <w:r>
        <w:rPr>
          <w:rFonts w:ascii="Arial" w:hAnsi="Arial"/>
        </w:rPr>
        <w:t>.</w:t>
      </w:r>
    </w:p>
    <w:p w14:paraId="639A1F41" w14:textId="77777777" w:rsidR="00BC2CA5" w:rsidRDefault="00BC2CA5" w:rsidP="00BC2CA5">
      <w:pPr>
        <w:pStyle w:val="Standard"/>
        <w:spacing w:before="120" w:line="276" w:lineRule="auto"/>
        <w:rPr>
          <w:rFonts w:ascii="Arial" w:hAnsi="Arial"/>
        </w:rPr>
      </w:pPr>
    </w:p>
    <w:p w14:paraId="4D549A6D" w14:textId="4B2178D7" w:rsidR="007D3626" w:rsidRDefault="006E062D" w:rsidP="00BC2CA5">
      <w:pPr>
        <w:pStyle w:val="Standard"/>
        <w:spacing w:before="120" w:line="276" w:lineRule="auto"/>
        <w:rPr>
          <w:rFonts w:ascii="Arial" w:hAnsi="Arial"/>
        </w:rPr>
      </w:pPr>
      <w:r>
        <w:rPr>
          <w:rFonts w:ascii="Arial" w:hAnsi="Arial"/>
          <w:b/>
          <w:bCs/>
        </w:rPr>
        <w:t>Partie A :</w:t>
      </w:r>
      <w:r w:rsidR="00ED25CB">
        <w:rPr>
          <w:rFonts w:ascii="Arial" w:hAnsi="Arial"/>
          <w:b/>
          <w:bCs/>
        </w:rPr>
        <w:t xml:space="preserve"> Étude du diagramme (</w:t>
      </w:r>
      <w:r w:rsidR="00ED25CB" w:rsidRPr="00D3514F">
        <w:rPr>
          <w:rFonts w:ascii="Arial" w:hAnsi="Arial"/>
          <w:b/>
          <w:bCs/>
          <w:i/>
          <w:iCs/>
        </w:rPr>
        <w:t>p</w:t>
      </w:r>
      <w:r w:rsidR="00ED25CB">
        <w:rPr>
          <w:rFonts w:ascii="Arial" w:hAnsi="Arial"/>
          <w:b/>
          <w:bCs/>
        </w:rPr>
        <w:t>,</w:t>
      </w:r>
      <w:r w:rsidR="00ED25CB" w:rsidRPr="00D3514F">
        <w:rPr>
          <w:rFonts w:ascii="Arial" w:hAnsi="Arial"/>
          <w:b/>
          <w:bCs/>
          <w:i/>
          <w:iCs/>
        </w:rPr>
        <w:t>T</w:t>
      </w:r>
      <w:r w:rsidR="00ED25CB">
        <w:rPr>
          <w:rFonts w:ascii="Arial" w:hAnsi="Arial"/>
          <w:b/>
          <w:bCs/>
        </w:rPr>
        <w:t>) du CO</w:t>
      </w:r>
      <w:r w:rsidR="00ED25CB">
        <w:rPr>
          <w:rFonts w:ascii="Arial" w:hAnsi="Arial"/>
          <w:b/>
          <w:bCs/>
          <w:vertAlign w:val="subscript"/>
        </w:rPr>
        <w:t>2</w:t>
      </w:r>
    </w:p>
    <w:p w14:paraId="41B5233C" w14:textId="40D9B5FD" w:rsidR="007D3626" w:rsidRDefault="00A866D1" w:rsidP="00BC2CA5">
      <w:pPr>
        <w:pStyle w:val="Standard"/>
        <w:numPr>
          <w:ilvl w:val="0"/>
          <w:numId w:val="9"/>
        </w:numPr>
        <w:spacing w:before="120" w:line="276" w:lineRule="auto"/>
        <w:rPr>
          <w:rFonts w:ascii="Arial" w:hAnsi="Arial"/>
        </w:rPr>
      </w:pPr>
      <w:r w:rsidRPr="00A866D1">
        <w:rPr>
          <w:rFonts w:ascii="Arial" w:hAnsi="Arial"/>
        </w:rPr>
        <w:t>Indiquer</w:t>
      </w:r>
      <w:r w:rsidR="00A80E99">
        <w:rPr>
          <w:rFonts w:ascii="Arial" w:hAnsi="Arial"/>
        </w:rPr>
        <w:t xml:space="preserve"> l’état</w:t>
      </w:r>
      <w:r w:rsidR="00ED25CB">
        <w:rPr>
          <w:rFonts w:ascii="Arial" w:hAnsi="Arial"/>
        </w:rPr>
        <w:t xml:space="preserve"> de la matière</w:t>
      </w:r>
      <w:r w:rsidR="000924D3">
        <w:rPr>
          <w:rFonts w:ascii="Arial" w:hAnsi="Arial"/>
        </w:rPr>
        <w:t xml:space="preserve"> dans les zones 1, 2 et 3</w:t>
      </w:r>
      <w:r>
        <w:rPr>
          <w:rFonts w:ascii="Arial" w:hAnsi="Arial"/>
        </w:rPr>
        <w:t xml:space="preserve"> repérées sur le diagramme (</w:t>
      </w:r>
      <w:r w:rsidRPr="00D3514F">
        <w:rPr>
          <w:rFonts w:ascii="Arial" w:hAnsi="Arial"/>
          <w:i/>
          <w:iCs/>
        </w:rPr>
        <w:t>p</w:t>
      </w:r>
      <w:r>
        <w:rPr>
          <w:rFonts w:ascii="Arial" w:hAnsi="Arial"/>
        </w:rPr>
        <w:t>,</w:t>
      </w:r>
      <w:r w:rsidRPr="00D3514F">
        <w:rPr>
          <w:rFonts w:ascii="Arial" w:hAnsi="Arial"/>
          <w:i/>
          <w:iCs/>
        </w:rPr>
        <w:t>T</w:t>
      </w:r>
      <w:r>
        <w:rPr>
          <w:rFonts w:ascii="Arial" w:hAnsi="Arial"/>
        </w:rPr>
        <w:t>) du CO</w:t>
      </w:r>
      <w:r>
        <w:rPr>
          <w:rFonts w:ascii="Arial" w:hAnsi="Arial"/>
          <w:vertAlign w:val="subscript"/>
        </w:rPr>
        <w:t>2</w:t>
      </w:r>
      <w:r>
        <w:rPr>
          <w:rFonts w:ascii="Arial" w:hAnsi="Arial"/>
        </w:rPr>
        <w:t xml:space="preserve"> donné en </w:t>
      </w:r>
      <w:r w:rsidR="007E5979">
        <w:rPr>
          <w:rFonts w:ascii="Arial" w:hAnsi="Arial"/>
          <w:b/>
          <w:bCs/>
        </w:rPr>
        <w:t>Annexe</w:t>
      </w:r>
      <w:r>
        <w:rPr>
          <w:rFonts w:ascii="Arial" w:hAnsi="Arial"/>
          <w:b/>
          <w:bCs/>
        </w:rPr>
        <w:t xml:space="preserve"> </w:t>
      </w:r>
      <w:r w:rsidR="00F879FA">
        <w:rPr>
          <w:rFonts w:ascii="Arial" w:hAnsi="Arial"/>
          <w:b/>
          <w:bCs/>
        </w:rPr>
        <w:t>2</w:t>
      </w:r>
      <w:r w:rsidR="005D64D0">
        <w:rPr>
          <w:rFonts w:ascii="Arial" w:hAnsi="Arial"/>
          <w:b/>
          <w:bCs/>
        </w:rPr>
        <w:t xml:space="preserve"> </w:t>
      </w:r>
      <w:r>
        <w:rPr>
          <w:rFonts w:ascii="Arial" w:hAnsi="Arial"/>
          <w:b/>
          <w:bCs/>
        </w:rPr>
        <w:t xml:space="preserve">page </w:t>
      </w:r>
      <w:r w:rsidR="00F879FA">
        <w:rPr>
          <w:rFonts w:ascii="Arial" w:hAnsi="Arial"/>
          <w:b/>
          <w:bCs/>
        </w:rPr>
        <w:t>8</w:t>
      </w:r>
      <w:r w:rsidRPr="00A866D1">
        <w:rPr>
          <w:rFonts w:ascii="Arial" w:hAnsi="Arial"/>
          <w:b/>
          <w:bCs/>
        </w:rPr>
        <w:t xml:space="preserve"> </w:t>
      </w:r>
      <w:r>
        <w:rPr>
          <w:rFonts w:ascii="Arial" w:hAnsi="Arial"/>
          <w:b/>
          <w:bCs/>
        </w:rPr>
        <w:t>à rendre avec la copie.</w:t>
      </w:r>
    </w:p>
    <w:p w14:paraId="5D159441" w14:textId="6009C0AF" w:rsidR="007D3626" w:rsidRDefault="00ED25CB" w:rsidP="00BC2CA5">
      <w:pPr>
        <w:pStyle w:val="Standard"/>
        <w:numPr>
          <w:ilvl w:val="0"/>
          <w:numId w:val="9"/>
        </w:numPr>
        <w:spacing w:before="120" w:line="276" w:lineRule="auto"/>
        <w:rPr>
          <w:rFonts w:ascii="Arial" w:hAnsi="Arial"/>
        </w:rPr>
      </w:pPr>
      <w:r>
        <w:rPr>
          <w:rFonts w:ascii="Arial" w:hAnsi="Arial"/>
        </w:rPr>
        <w:t>Sur le diagramme (</w:t>
      </w:r>
      <w:r w:rsidRPr="00D3514F">
        <w:rPr>
          <w:rFonts w:ascii="Arial" w:hAnsi="Arial"/>
          <w:i/>
          <w:iCs/>
        </w:rPr>
        <w:t>p</w:t>
      </w:r>
      <w:r>
        <w:rPr>
          <w:rFonts w:ascii="Arial" w:hAnsi="Arial"/>
        </w:rPr>
        <w:t>,</w:t>
      </w:r>
      <w:r w:rsidRPr="00D3514F">
        <w:rPr>
          <w:rFonts w:ascii="Arial" w:hAnsi="Arial"/>
          <w:i/>
          <w:iCs/>
        </w:rPr>
        <w:t>T</w:t>
      </w:r>
      <w:r>
        <w:rPr>
          <w:rFonts w:ascii="Arial" w:hAnsi="Arial"/>
        </w:rPr>
        <w:t>) du CO</w:t>
      </w:r>
      <w:r>
        <w:rPr>
          <w:rFonts w:ascii="Arial" w:hAnsi="Arial"/>
          <w:vertAlign w:val="subscript"/>
        </w:rPr>
        <w:t>2</w:t>
      </w:r>
      <w:r>
        <w:rPr>
          <w:rFonts w:ascii="Arial" w:hAnsi="Arial"/>
        </w:rPr>
        <w:t xml:space="preserve"> donné en </w:t>
      </w:r>
      <w:r w:rsidR="007E5979">
        <w:rPr>
          <w:rFonts w:ascii="Arial" w:hAnsi="Arial"/>
          <w:b/>
          <w:bCs/>
        </w:rPr>
        <w:t>Annexe</w:t>
      </w:r>
      <w:r>
        <w:rPr>
          <w:rFonts w:ascii="Arial" w:hAnsi="Arial"/>
          <w:b/>
          <w:bCs/>
        </w:rPr>
        <w:t xml:space="preserve"> </w:t>
      </w:r>
      <w:r w:rsidR="005D64D0">
        <w:rPr>
          <w:rFonts w:ascii="Arial" w:hAnsi="Arial"/>
          <w:b/>
          <w:bCs/>
        </w:rPr>
        <w:t xml:space="preserve">2 </w:t>
      </w:r>
      <w:r>
        <w:rPr>
          <w:rFonts w:ascii="Arial" w:hAnsi="Arial"/>
          <w:b/>
          <w:bCs/>
        </w:rPr>
        <w:t>p</w:t>
      </w:r>
      <w:r w:rsidR="00F36D2D">
        <w:rPr>
          <w:rFonts w:ascii="Arial" w:hAnsi="Arial"/>
          <w:b/>
          <w:bCs/>
        </w:rPr>
        <w:t>age</w:t>
      </w:r>
      <w:r w:rsidR="003709B5">
        <w:rPr>
          <w:rFonts w:ascii="Arial" w:hAnsi="Arial"/>
          <w:b/>
          <w:bCs/>
        </w:rPr>
        <w:t xml:space="preserve"> </w:t>
      </w:r>
      <w:r w:rsidR="00F879FA">
        <w:rPr>
          <w:rFonts w:ascii="Arial" w:hAnsi="Arial"/>
          <w:b/>
          <w:bCs/>
        </w:rPr>
        <w:t>8</w:t>
      </w:r>
      <w:r w:rsidR="004F2ED9">
        <w:rPr>
          <w:rFonts w:ascii="Arial" w:hAnsi="Arial"/>
          <w:b/>
          <w:bCs/>
        </w:rPr>
        <w:t xml:space="preserve"> à rendre avec la copie</w:t>
      </w:r>
      <w:r>
        <w:rPr>
          <w:rFonts w:ascii="Arial" w:hAnsi="Arial"/>
        </w:rPr>
        <w:t xml:space="preserve">, </w:t>
      </w:r>
      <w:r w:rsidR="00A866D1">
        <w:rPr>
          <w:rFonts w:ascii="Arial" w:hAnsi="Arial"/>
        </w:rPr>
        <w:t>positionner</w:t>
      </w:r>
      <w:r>
        <w:rPr>
          <w:rFonts w:ascii="Arial" w:hAnsi="Arial"/>
        </w:rPr>
        <w:t xml:space="preserve"> le point triple et le point critique. </w:t>
      </w:r>
      <w:r w:rsidR="00A866D1">
        <w:rPr>
          <w:rFonts w:ascii="Arial" w:hAnsi="Arial"/>
        </w:rPr>
        <w:br/>
      </w:r>
      <w:r>
        <w:rPr>
          <w:rFonts w:ascii="Arial" w:hAnsi="Arial"/>
        </w:rPr>
        <w:t>Préciser la particularité de chacun de ces points.</w:t>
      </w:r>
    </w:p>
    <w:p w14:paraId="4EA9070D" w14:textId="77777777" w:rsidR="00BC2CA5" w:rsidRDefault="00BC2CA5" w:rsidP="00BC2CA5">
      <w:pPr>
        <w:pStyle w:val="Standard"/>
        <w:spacing w:before="120" w:line="276" w:lineRule="auto"/>
        <w:rPr>
          <w:rFonts w:ascii="Arial" w:hAnsi="Arial"/>
        </w:rPr>
      </w:pPr>
    </w:p>
    <w:p w14:paraId="5E5A6B7C" w14:textId="5C9F273D" w:rsidR="006E062D" w:rsidRDefault="00ED25CB" w:rsidP="00BC2CA5">
      <w:pPr>
        <w:pStyle w:val="Standard"/>
        <w:spacing w:before="120" w:line="276" w:lineRule="auto"/>
        <w:rPr>
          <w:rFonts w:ascii="Arial" w:hAnsi="Arial"/>
        </w:rPr>
      </w:pPr>
      <w:r>
        <w:rPr>
          <w:rFonts w:ascii="Arial" w:hAnsi="Arial"/>
        </w:rPr>
        <w:t xml:space="preserve">Les pellets de </w:t>
      </w:r>
      <w:r w:rsidR="005D64D0">
        <w:rPr>
          <w:rFonts w:ascii="Arial" w:hAnsi="Arial"/>
        </w:rPr>
        <w:t>dioxyde de carbone</w:t>
      </w:r>
      <w:r>
        <w:rPr>
          <w:rFonts w:ascii="Arial" w:hAnsi="Arial"/>
        </w:rPr>
        <w:t xml:space="preserve"> se subliment au moment de l’impact avec les contaminants.</w:t>
      </w:r>
    </w:p>
    <w:p w14:paraId="1FE56B31" w14:textId="2CFCF495" w:rsidR="007D3626" w:rsidRDefault="00ED25CB" w:rsidP="00BC2CA5">
      <w:pPr>
        <w:pStyle w:val="Standard"/>
        <w:numPr>
          <w:ilvl w:val="0"/>
          <w:numId w:val="9"/>
        </w:numPr>
        <w:spacing w:before="120" w:line="276" w:lineRule="auto"/>
        <w:rPr>
          <w:rFonts w:ascii="Arial" w:hAnsi="Arial"/>
        </w:rPr>
      </w:pPr>
      <w:r>
        <w:rPr>
          <w:rFonts w:ascii="Arial" w:hAnsi="Arial"/>
        </w:rPr>
        <w:t xml:space="preserve">Indiquer </w:t>
      </w:r>
      <w:r w:rsidR="00C31CA7">
        <w:rPr>
          <w:rFonts w:ascii="Arial" w:hAnsi="Arial"/>
        </w:rPr>
        <w:t xml:space="preserve">à </w:t>
      </w:r>
      <w:r>
        <w:rPr>
          <w:rFonts w:ascii="Arial" w:hAnsi="Arial"/>
        </w:rPr>
        <w:t>quel changement d’état</w:t>
      </w:r>
      <w:r w:rsidR="004A3A65">
        <w:rPr>
          <w:rFonts w:ascii="Arial" w:hAnsi="Arial"/>
        </w:rPr>
        <w:t>s physiques</w:t>
      </w:r>
      <w:r>
        <w:rPr>
          <w:rFonts w:ascii="Arial" w:hAnsi="Arial"/>
        </w:rPr>
        <w:t xml:space="preserve"> correspond la sublimation. </w:t>
      </w:r>
      <w:r w:rsidR="00A866D1">
        <w:rPr>
          <w:rFonts w:ascii="Arial" w:hAnsi="Arial"/>
        </w:rPr>
        <w:br/>
        <w:t>Surligner</w:t>
      </w:r>
      <w:r>
        <w:rPr>
          <w:rFonts w:ascii="Arial" w:hAnsi="Arial"/>
        </w:rPr>
        <w:t xml:space="preserve"> la courbe de sublimation sur le diagramme (</w:t>
      </w:r>
      <w:r w:rsidRPr="00D3514F">
        <w:rPr>
          <w:rFonts w:ascii="Arial" w:hAnsi="Arial"/>
          <w:i/>
          <w:iCs/>
        </w:rPr>
        <w:t>p</w:t>
      </w:r>
      <w:r>
        <w:rPr>
          <w:rFonts w:ascii="Arial" w:hAnsi="Arial"/>
        </w:rPr>
        <w:t>,</w:t>
      </w:r>
      <w:r w:rsidRPr="00D3514F">
        <w:rPr>
          <w:rFonts w:ascii="Arial" w:hAnsi="Arial"/>
          <w:i/>
          <w:iCs/>
        </w:rPr>
        <w:t>T</w:t>
      </w:r>
      <w:r>
        <w:rPr>
          <w:rFonts w:ascii="Arial" w:hAnsi="Arial"/>
        </w:rPr>
        <w:t>) du CO</w:t>
      </w:r>
      <w:r>
        <w:rPr>
          <w:rFonts w:ascii="Arial" w:hAnsi="Arial"/>
          <w:vertAlign w:val="subscript"/>
        </w:rPr>
        <w:t>2</w:t>
      </w:r>
      <w:r>
        <w:rPr>
          <w:rFonts w:ascii="Arial" w:hAnsi="Arial"/>
        </w:rPr>
        <w:t xml:space="preserve"> donné en </w:t>
      </w:r>
      <w:r w:rsidR="007E5979">
        <w:rPr>
          <w:rFonts w:ascii="Arial" w:hAnsi="Arial"/>
          <w:b/>
          <w:bCs/>
        </w:rPr>
        <w:t>Annexe</w:t>
      </w:r>
      <w:r w:rsidR="004F2ED9">
        <w:rPr>
          <w:rFonts w:ascii="Arial" w:hAnsi="Arial"/>
          <w:b/>
          <w:bCs/>
        </w:rPr>
        <w:t xml:space="preserve"> </w:t>
      </w:r>
      <w:r w:rsidR="005D64D0">
        <w:rPr>
          <w:rFonts w:ascii="Arial" w:hAnsi="Arial"/>
          <w:b/>
          <w:bCs/>
        </w:rPr>
        <w:t xml:space="preserve">2 </w:t>
      </w:r>
      <w:r w:rsidR="004F2ED9">
        <w:rPr>
          <w:rFonts w:ascii="Arial" w:hAnsi="Arial"/>
          <w:b/>
          <w:bCs/>
        </w:rPr>
        <w:t>p</w:t>
      </w:r>
      <w:r w:rsidR="00F36D2D">
        <w:rPr>
          <w:rFonts w:ascii="Arial" w:hAnsi="Arial"/>
          <w:b/>
          <w:bCs/>
        </w:rPr>
        <w:t>age</w:t>
      </w:r>
      <w:r w:rsidR="003709B5">
        <w:rPr>
          <w:rFonts w:ascii="Arial" w:hAnsi="Arial"/>
          <w:b/>
          <w:bCs/>
        </w:rPr>
        <w:t xml:space="preserve"> </w:t>
      </w:r>
      <w:r w:rsidR="005D64D0">
        <w:rPr>
          <w:rFonts w:ascii="Arial" w:hAnsi="Arial"/>
          <w:b/>
          <w:bCs/>
        </w:rPr>
        <w:t>8</w:t>
      </w:r>
      <w:r w:rsidR="004F2ED9">
        <w:rPr>
          <w:rFonts w:ascii="Arial" w:hAnsi="Arial"/>
          <w:b/>
          <w:bCs/>
        </w:rPr>
        <w:t xml:space="preserve"> à rendre avec la copie</w:t>
      </w:r>
      <w:r>
        <w:rPr>
          <w:rFonts w:ascii="Arial" w:hAnsi="Arial"/>
        </w:rPr>
        <w:t>.</w:t>
      </w:r>
    </w:p>
    <w:p w14:paraId="3F4DE7A8" w14:textId="77777777" w:rsidR="007D3626" w:rsidRDefault="007D3626" w:rsidP="00BC2CA5">
      <w:pPr>
        <w:pStyle w:val="Standard"/>
        <w:spacing w:before="120" w:line="276" w:lineRule="auto"/>
        <w:rPr>
          <w:rFonts w:ascii="Arial" w:hAnsi="Arial"/>
        </w:rPr>
      </w:pPr>
    </w:p>
    <w:p w14:paraId="2ABCDBFE" w14:textId="530A11A2" w:rsidR="007D3626" w:rsidRDefault="004A3A65" w:rsidP="00BC2CA5">
      <w:pPr>
        <w:pStyle w:val="Standard"/>
        <w:spacing w:before="120" w:line="276" w:lineRule="auto"/>
        <w:rPr>
          <w:rFonts w:ascii="Arial" w:hAnsi="Arial"/>
          <w:b/>
          <w:bCs/>
        </w:rPr>
      </w:pPr>
      <w:r>
        <w:rPr>
          <w:rFonts w:ascii="Arial" w:hAnsi="Arial"/>
          <w:b/>
          <w:bCs/>
        </w:rPr>
        <w:lastRenderedPageBreak/>
        <w:t>Partie B :</w:t>
      </w:r>
      <w:r w:rsidR="00ED25CB">
        <w:rPr>
          <w:rFonts w:ascii="Arial" w:hAnsi="Arial"/>
          <w:b/>
          <w:bCs/>
        </w:rPr>
        <w:t xml:space="preserve"> Production des pellets</w:t>
      </w:r>
    </w:p>
    <w:p w14:paraId="6BCA7AB4" w14:textId="741B9E00" w:rsidR="00F36D2D" w:rsidRDefault="00ED25CB" w:rsidP="00BC2CA5">
      <w:pPr>
        <w:pStyle w:val="Standard"/>
        <w:spacing w:before="120" w:line="276" w:lineRule="auto"/>
        <w:rPr>
          <w:rFonts w:ascii="Arial" w:hAnsi="Arial"/>
        </w:rPr>
      </w:pPr>
      <w:r>
        <w:rPr>
          <w:rFonts w:ascii="Arial" w:hAnsi="Arial"/>
        </w:rPr>
        <w:t xml:space="preserve">Le </w:t>
      </w:r>
      <w:r w:rsidR="005D64D0">
        <w:rPr>
          <w:rFonts w:ascii="Arial" w:hAnsi="Arial"/>
        </w:rPr>
        <w:t>dioxyde de carbone</w:t>
      </w:r>
      <w:r>
        <w:rPr>
          <w:rFonts w:ascii="Arial" w:hAnsi="Arial"/>
        </w:rPr>
        <w:t xml:space="preserve"> utilisé pour fabriquer les pellets est stocké dans des bouteilles à </w:t>
      </w:r>
      <w:r w:rsidR="005D64D0">
        <w:rPr>
          <w:rFonts w:ascii="Arial" w:hAnsi="Arial"/>
        </w:rPr>
        <w:br/>
      </w:r>
      <w:r w:rsidR="004A3A65" w:rsidRPr="004A3A65">
        <w:rPr>
          <w:rFonts w:ascii="Arial" w:hAnsi="Arial"/>
          <w:i/>
        </w:rPr>
        <w:t>p</w:t>
      </w:r>
      <w:r w:rsidR="004A3A65">
        <w:rPr>
          <w:rFonts w:ascii="Arial" w:hAnsi="Arial"/>
        </w:rPr>
        <w:t xml:space="preserve"> = </w:t>
      </w:r>
      <w:r>
        <w:rPr>
          <w:rFonts w:ascii="Arial" w:hAnsi="Arial"/>
        </w:rPr>
        <w:t xml:space="preserve">60 bar et </w:t>
      </w:r>
      <w:r w:rsidR="004A3A65" w:rsidRPr="004A3A65">
        <w:rPr>
          <w:rFonts w:ascii="Arial" w:hAnsi="Arial"/>
          <w:i/>
        </w:rPr>
        <w:t>T</w:t>
      </w:r>
      <w:r w:rsidR="004A3A65">
        <w:rPr>
          <w:rFonts w:ascii="Arial" w:hAnsi="Arial"/>
        </w:rPr>
        <w:t> = </w:t>
      </w:r>
      <w:r>
        <w:rPr>
          <w:rFonts w:ascii="Arial" w:hAnsi="Arial"/>
        </w:rPr>
        <w:t>20</w:t>
      </w:r>
      <w:r w:rsidR="000D217A">
        <w:rPr>
          <w:rFonts w:ascii="Arial" w:hAnsi="Arial"/>
        </w:rPr>
        <w:t xml:space="preserve"> </w:t>
      </w:r>
      <w:r>
        <w:rPr>
          <w:rFonts w:ascii="Arial" w:hAnsi="Arial"/>
        </w:rPr>
        <w:t xml:space="preserve">°C. </w:t>
      </w:r>
    </w:p>
    <w:p w14:paraId="2A506F73" w14:textId="4E2A8B7B" w:rsidR="007D3626" w:rsidRDefault="004A3A65" w:rsidP="00BC2CA5">
      <w:pPr>
        <w:pStyle w:val="Standard"/>
        <w:numPr>
          <w:ilvl w:val="0"/>
          <w:numId w:val="9"/>
        </w:numPr>
        <w:spacing w:before="120" w:line="276" w:lineRule="auto"/>
        <w:rPr>
          <w:rFonts w:ascii="Arial" w:hAnsi="Arial"/>
        </w:rPr>
      </w:pPr>
      <w:r>
        <w:rPr>
          <w:rFonts w:ascii="Arial" w:hAnsi="Arial"/>
        </w:rPr>
        <w:t>Marqu</w:t>
      </w:r>
      <w:r w:rsidR="00172A8F">
        <w:rPr>
          <w:rFonts w:ascii="Arial" w:hAnsi="Arial"/>
        </w:rPr>
        <w:t>er ce point</w:t>
      </w:r>
      <w:r w:rsidR="00172A8F" w:rsidRPr="00172A8F">
        <w:rPr>
          <w:rFonts w:ascii="Arial" w:hAnsi="Arial"/>
        </w:rPr>
        <w:t xml:space="preserve"> </w:t>
      </w:r>
      <w:r w:rsidR="00172A8F">
        <w:rPr>
          <w:rFonts w:ascii="Arial" w:hAnsi="Arial"/>
        </w:rPr>
        <w:t>sur le diagramme (</w:t>
      </w:r>
      <w:r w:rsidR="00172A8F" w:rsidRPr="001E3FF2">
        <w:rPr>
          <w:rFonts w:ascii="Arial" w:hAnsi="Arial"/>
          <w:i/>
          <w:iCs/>
        </w:rPr>
        <w:t>p</w:t>
      </w:r>
      <w:r w:rsidR="00172A8F">
        <w:rPr>
          <w:rFonts w:ascii="Arial" w:hAnsi="Arial"/>
        </w:rPr>
        <w:t>,</w:t>
      </w:r>
      <w:r w:rsidR="00172A8F" w:rsidRPr="001E3FF2">
        <w:rPr>
          <w:rFonts w:ascii="Arial" w:hAnsi="Arial"/>
          <w:i/>
          <w:iCs/>
        </w:rPr>
        <w:t>T</w:t>
      </w:r>
      <w:r w:rsidR="00172A8F">
        <w:rPr>
          <w:rFonts w:ascii="Arial" w:hAnsi="Arial"/>
        </w:rPr>
        <w:t>) du CO</w:t>
      </w:r>
      <w:r w:rsidR="00172A8F">
        <w:rPr>
          <w:rFonts w:ascii="Arial" w:hAnsi="Arial"/>
          <w:vertAlign w:val="subscript"/>
        </w:rPr>
        <w:t>2</w:t>
      </w:r>
      <w:r w:rsidR="00172A8F">
        <w:rPr>
          <w:rFonts w:ascii="Arial" w:hAnsi="Arial"/>
        </w:rPr>
        <w:t xml:space="preserve"> donné en </w:t>
      </w:r>
      <w:r w:rsidR="007E5979">
        <w:rPr>
          <w:rFonts w:ascii="Arial" w:hAnsi="Arial"/>
          <w:b/>
          <w:bCs/>
        </w:rPr>
        <w:t>Annexe</w:t>
      </w:r>
      <w:r w:rsidR="005D64D0">
        <w:rPr>
          <w:rFonts w:ascii="Arial" w:hAnsi="Arial"/>
          <w:b/>
          <w:bCs/>
        </w:rPr>
        <w:t xml:space="preserve"> 2</w:t>
      </w:r>
      <w:r w:rsidR="00172A8F">
        <w:rPr>
          <w:rFonts w:ascii="Arial" w:hAnsi="Arial"/>
          <w:b/>
          <w:bCs/>
        </w:rPr>
        <w:t xml:space="preserve"> p</w:t>
      </w:r>
      <w:r w:rsidR="00F36D2D">
        <w:rPr>
          <w:rFonts w:ascii="Arial" w:hAnsi="Arial"/>
          <w:b/>
          <w:bCs/>
        </w:rPr>
        <w:t>age</w:t>
      </w:r>
      <w:r w:rsidR="00172A8F">
        <w:rPr>
          <w:rFonts w:ascii="Arial" w:hAnsi="Arial"/>
          <w:b/>
          <w:bCs/>
        </w:rPr>
        <w:t xml:space="preserve"> </w:t>
      </w:r>
      <w:r w:rsidR="005D64D0">
        <w:rPr>
          <w:rFonts w:ascii="Arial" w:hAnsi="Arial"/>
          <w:b/>
          <w:bCs/>
        </w:rPr>
        <w:t>8</w:t>
      </w:r>
      <w:r w:rsidR="00172A8F">
        <w:rPr>
          <w:rFonts w:ascii="Arial" w:hAnsi="Arial"/>
          <w:b/>
          <w:bCs/>
        </w:rPr>
        <w:t xml:space="preserve"> à rendre avec la copie</w:t>
      </w:r>
      <w:r w:rsidR="00172A8F">
        <w:rPr>
          <w:rFonts w:ascii="Arial" w:hAnsi="Arial"/>
        </w:rPr>
        <w:t xml:space="preserve"> et i</w:t>
      </w:r>
      <w:r w:rsidR="00ED25CB">
        <w:rPr>
          <w:rFonts w:ascii="Arial" w:hAnsi="Arial"/>
        </w:rPr>
        <w:t xml:space="preserve">ndiquer dans quel état physique est le </w:t>
      </w:r>
      <w:r w:rsidR="005D64D0">
        <w:rPr>
          <w:rFonts w:ascii="Arial" w:hAnsi="Arial"/>
        </w:rPr>
        <w:t>dioxyde de carbone</w:t>
      </w:r>
      <w:r w:rsidR="00ED25CB">
        <w:rPr>
          <w:rFonts w:ascii="Arial" w:hAnsi="Arial"/>
        </w:rPr>
        <w:t xml:space="preserve"> dans la bouteille.</w:t>
      </w:r>
    </w:p>
    <w:p w14:paraId="23D9AA2C" w14:textId="77777777" w:rsidR="00BC2CA5" w:rsidRDefault="00BC2CA5" w:rsidP="00BC2CA5">
      <w:pPr>
        <w:pStyle w:val="Standard"/>
        <w:spacing w:before="120" w:line="276" w:lineRule="auto"/>
        <w:rPr>
          <w:rFonts w:ascii="Arial" w:hAnsi="Arial"/>
        </w:rPr>
      </w:pPr>
    </w:p>
    <w:p w14:paraId="5495B1BF" w14:textId="06346A2B" w:rsidR="007D3626" w:rsidRDefault="00ED25CB" w:rsidP="00BC2CA5">
      <w:pPr>
        <w:pStyle w:val="Standard"/>
        <w:spacing w:before="120" w:line="276" w:lineRule="auto"/>
        <w:rPr>
          <w:rFonts w:ascii="Arial" w:hAnsi="Arial"/>
        </w:rPr>
      </w:pPr>
      <w:r>
        <w:rPr>
          <w:rFonts w:ascii="Arial" w:hAnsi="Arial"/>
        </w:rPr>
        <w:t xml:space="preserve">Lorsque la bouteille est ouverte, le </w:t>
      </w:r>
      <w:r w:rsidR="001B23B0">
        <w:rPr>
          <w:rFonts w:ascii="Arial" w:hAnsi="Arial"/>
        </w:rPr>
        <w:t>dioxyde de carbone</w:t>
      </w:r>
      <w:r>
        <w:rPr>
          <w:rFonts w:ascii="Arial" w:hAnsi="Arial"/>
        </w:rPr>
        <w:t xml:space="preserve"> subit une détente jusqu’à pression atmosphérique. Cette détente s’effectuant rapidement elle s’accompagne d’une très forte </w:t>
      </w:r>
      <w:r w:rsidR="004A3A65">
        <w:rPr>
          <w:rFonts w:ascii="Arial" w:hAnsi="Arial"/>
        </w:rPr>
        <w:t>diminution</w:t>
      </w:r>
      <w:r>
        <w:rPr>
          <w:rFonts w:ascii="Arial" w:hAnsi="Arial"/>
        </w:rPr>
        <w:t xml:space="preserve"> de température.</w:t>
      </w:r>
    </w:p>
    <w:p w14:paraId="0DD0D703" w14:textId="0F6D0247" w:rsidR="007D3626" w:rsidRDefault="00ED25CB" w:rsidP="00BC2CA5">
      <w:pPr>
        <w:pStyle w:val="Standard"/>
        <w:spacing w:before="120" w:line="276" w:lineRule="auto"/>
        <w:rPr>
          <w:rFonts w:ascii="Arial" w:hAnsi="Arial"/>
        </w:rPr>
      </w:pPr>
      <w:r>
        <w:rPr>
          <w:rFonts w:ascii="Arial" w:hAnsi="Arial"/>
        </w:rPr>
        <w:t>La loi de Joule-Thomson indique que la température finale (</w:t>
      </w:r>
      <w:r>
        <w:rPr>
          <w:rFonts w:ascii="Arial" w:hAnsi="Arial"/>
          <w:i/>
          <w:iCs/>
        </w:rPr>
        <w:t>T</w:t>
      </w:r>
      <w:r>
        <w:rPr>
          <w:rFonts w:ascii="Arial" w:hAnsi="Arial"/>
          <w:vertAlign w:val="subscript"/>
        </w:rPr>
        <w:t>f</w:t>
      </w:r>
      <w:r>
        <w:rPr>
          <w:rFonts w:ascii="Arial" w:hAnsi="Arial"/>
        </w:rPr>
        <w:t xml:space="preserve"> en K) se calcule à partir de la température initiale (</w:t>
      </w:r>
      <w:r>
        <w:rPr>
          <w:rFonts w:ascii="Arial" w:hAnsi="Arial"/>
          <w:i/>
          <w:iCs/>
        </w:rPr>
        <w:t>T</w:t>
      </w:r>
      <w:r>
        <w:rPr>
          <w:rFonts w:ascii="Arial" w:hAnsi="Arial"/>
          <w:vertAlign w:val="subscript"/>
        </w:rPr>
        <w:t>i</w:t>
      </w:r>
      <w:r>
        <w:rPr>
          <w:rFonts w:ascii="Arial" w:hAnsi="Arial"/>
        </w:rPr>
        <w:t xml:space="preserve"> en K) et des pressions initiale </w:t>
      </w:r>
      <w:r w:rsidR="001323FA" w:rsidRPr="001323FA">
        <w:rPr>
          <w:rFonts w:ascii="Arial" w:hAnsi="Arial"/>
          <w:i/>
          <w:iCs/>
        </w:rPr>
        <w:t>p</w:t>
      </w:r>
      <w:r w:rsidR="001323FA" w:rsidRPr="001323FA">
        <w:rPr>
          <w:rFonts w:ascii="Arial" w:hAnsi="Arial"/>
          <w:vertAlign w:val="subscript"/>
        </w:rPr>
        <w:t>i</w:t>
      </w:r>
      <w:r w:rsidR="001323FA">
        <w:rPr>
          <w:rFonts w:ascii="Arial" w:hAnsi="Arial"/>
        </w:rPr>
        <w:t xml:space="preserve"> </w:t>
      </w:r>
      <w:r>
        <w:rPr>
          <w:rFonts w:ascii="Arial" w:hAnsi="Arial"/>
        </w:rPr>
        <w:t xml:space="preserve">et finale </w:t>
      </w:r>
      <w:r w:rsidR="001323FA" w:rsidRPr="001323FA">
        <w:rPr>
          <w:rFonts w:ascii="Arial" w:hAnsi="Arial"/>
          <w:i/>
          <w:iCs/>
        </w:rPr>
        <w:t>p</w:t>
      </w:r>
      <w:r w:rsidR="001323FA" w:rsidRPr="001323FA">
        <w:rPr>
          <w:rFonts w:ascii="Arial" w:hAnsi="Arial"/>
          <w:vertAlign w:val="subscript"/>
        </w:rPr>
        <w:t>f</w:t>
      </w:r>
      <w:r w:rsidR="001323FA">
        <w:rPr>
          <w:rFonts w:ascii="Arial" w:hAnsi="Arial"/>
        </w:rPr>
        <w:t xml:space="preserve"> </w:t>
      </w:r>
      <w:r>
        <w:rPr>
          <w:rFonts w:ascii="Arial" w:hAnsi="Arial"/>
        </w:rPr>
        <w:t xml:space="preserve">par la </w:t>
      </w:r>
      <w:r w:rsidR="00913716">
        <w:rPr>
          <w:rFonts w:ascii="Arial" w:hAnsi="Arial"/>
        </w:rPr>
        <w:t>relation</w:t>
      </w:r>
      <w:r>
        <w:rPr>
          <w:rFonts w:ascii="Arial" w:hAnsi="Arial"/>
        </w:rPr>
        <w:t> :</w:t>
      </w:r>
    </w:p>
    <w:p w14:paraId="1FD553C7" w14:textId="1B20332B" w:rsidR="007D3626" w:rsidRPr="001B23B0" w:rsidRDefault="003E4F02" w:rsidP="00BC2CA5">
      <w:pPr>
        <w:pStyle w:val="Standard"/>
        <w:spacing w:before="120" w:line="276" w:lineRule="auto"/>
        <w:jc w:val="center"/>
        <w:rPr>
          <w:rFonts w:ascii="Arial" w:hAnsi="Arial"/>
        </w:rPr>
      </w:pPr>
      <m:oMath>
        <m:sSub>
          <m:sSubPr>
            <m:ctrlPr>
              <w:rPr>
                <w:rFonts w:ascii="Cambria Math" w:hAnsi="Cambria Math"/>
                <w:i/>
                <w:iCs/>
              </w:rPr>
            </m:ctrlPr>
          </m:sSubPr>
          <m:e>
            <m:r>
              <m:rPr>
                <m:nor/>
              </m:rPr>
              <w:rPr>
                <w:rFonts w:ascii="Arial" w:hAnsi="Arial"/>
                <w:i/>
                <w:iCs/>
              </w:rPr>
              <m:t>T</m:t>
            </m:r>
          </m:e>
          <m:sub>
            <m:r>
              <m:rPr>
                <m:nor/>
              </m:rPr>
              <w:rPr>
                <w:rFonts w:ascii="Arial" w:hAnsi="Arial"/>
                <w:i/>
                <w:iCs/>
              </w:rPr>
              <m:t>f</m:t>
            </m:r>
          </m:sub>
        </m:sSub>
        <m:r>
          <m:rPr>
            <m:nor/>
          </m:rPr>
          <w:rPr>
            <w:rFonts w:ascii="Cambria Math" w:hAnsi="Arial"/>
            <w:i/>
            <w:iCs/>
          </w:rPr>
          <m:t xml:space="preserve"> </m:t>
        </m:r>
        <m:r>
          <m:rPr>
            <m:nor/>
          </m:rPr>
          <w:rPr>
            <w:rFonts w:ascii="Arial" w:hAnsi="Arial"/>
            <w:i/>
            <w:iCs/>
          </w:rPr>
          <m:t>=</m:t>
        </m:r>
        <m:sSub>
          <m:sSubPr>
            <m:ctrlPr>
              <w:rPr>
                <w:rFonts w:ascii="Cambria Math" w:hAnsi="Cambria Math"/>
                <w:i/>
                <w:iCs/>
              </w:rPr>
            </m:ctrlPr>
          </m:sSubPr>
          <m:e>
            <m:r>
              <m:rPr>
                <m:nor/>
              </m:rPr>
              <w:rPr>
                <w:rFonts w:ascii="Cambria Math" w:hAnsi="Arial"/>
                <w:i/>
                <w:iCs/>
              </w:rPr>
              <m:t xml:space="preserve"> </m:t>
            </m:r>
            <m:r>
              <m:rPr>
                <m:nor/>
              </m:rPr>
              <w:rPr>
                <w:rFonts w:ascii="Arial" w:hAnsi="Arial"/>
                <w:i/>
                <w:iCs/>
              </w:rPr>
              <m:t>T</m:t>
            </m:r>
          </m:e>
          <m:sub>
            <m:r>
              <m:rPr>
                <m:nor/>
              </m:rPr>
              <w:rPr>
                <w:rFonts w:ascii="Arial" w:hAnsi="Arial"/>
                <w:i/>
                <w:iCs/>
              </w:rPr>
              <m:t>i</m:t>
            </m:r>
          </m:sub>
        </m:sSub>
        <m:r>
          <m:rPr>
            <m:sty m:val="p"/>
          </m:rPr>
          <w:rPr>
            <w:rFonts w:ascii="Cambria Math" w:hAnsi="Cambria Math"/>
          </w:rPr>
          <m:t xml:space="preserve"> </m:t>
        </m:r>
        <m:r>
          <m:rPr>
            <m:sty m:val="p"/>
          </m:rPr>
          <w:rPr>
            <w:rFonts w:ascii="Cambria Math" w:hAnsi="Cambria Math"/>
          </w:rPr>
          <w:sym w:font="Symbol" w:char="F0B4"/>
        </m:r>
        <m:r>
          <m:rPr>
            <m:sty m:val="p"/>
          </m:rPr>
          <w:rPr>
            <w:rFonts w:ascii="Cambria Math" w:hAnsi="Cambria Math"/>
          </w:rPr>
          <m:t xml:space="preserve"> </m:t>
        </m:r>
        <m:r>
          <w:rPr>
            <w:rFonts w:ascii="Cambria Math" w:hAnsi="Cambria Math"/>
          </w:rPr>
          <m:t>(</m:t>
        </m:r>
        <m:f>
          <m:fPr>
            <m:ctrlPr>
              <w:rPr>
                <w:rFonts w:ascii="Cambria Math" w:hAnsi="Cambria Math"/>
                <w:i/>
                <w:iCs/>
              </w:rPr>
            </m:ctrlPr>
          </m:fPr>
          <m:num>
            <m:sSub>
              <m:sSubPr>
                <m:ctrlPr>
                  <w:rPr>
                    <w:rFonts w:ascii="Cambria Math" w:hAnsi="Cambria Math"/>
                    <w:i/>
                    <w:iCs/>
                  </w:rPr>
                </m:ctrlPr>
              </m:sSubPr>
              <m:e>
                <m:r>
                  <m:rPr>
                    <m:nor/>
                  </m:rPr>
                  <w:rPr>
                    <w:rFonts w:ascii="Arial" w:hAnsi="Arial"/>
                    <w:i/>
                    <w:iCs/>
                  </w:rPr>
                  <m:t>p</m:t>
                </m:r>
              </m:e>
              <m:sub>
                <m:r>
                  <m:rPr>
                    <m:nor/>
                  </m:rPr>
                  <w:rPr>
                    <w:rFonts w:ascii="Arial" w:hAnsi="Arial"/>
                    <w:i/>
                    <w:iCs/>
                  </w:rPr>
                  <m:t>i</m:t>
                </m:r>
              </m:sub>
            </m:sSub>
          </m:num>
          <m:den>
            <m:sSub>
              <m:sSubPr>
                <m:ctrlPr>
                  <w:rPr>
                    <w:rFonts w:ascii="Cambria Math" w:hAnsi="Cambria Math"/>
                    <w:i/>
                    <w:iCs/>
                  </w:rPr>
                </m:ctrlPr>
              </m:sSubPr>
              <m:e>
                <m:r>
                  <m:rPr>
                    <m:nor/>
                  </m:rPr>
                  <w:rPr>
                    <w:rFonts w:ascii="Arial" w:hAnsi="Arial"/>
                    <w:i/>
                    <w:iCs/>
                  </w:rPr>
                  <m:t>p</m:t>
                </m:r>
              </m:e>
              <m:sub>
                <m:r>
                  <m:rPr>
                    <m:nor/>
                  </m:rPr>
                  <w:rPr>
                    <w:rFonts w:ascii="Arial" w:hAnsi="Arial"/>
                    <w:i/>
                    <w:iCs/>
                  </w:rPr>
                  <m:t>f</m:t>
                </m:r>
              </m:sub>
            </m:sSub>
          </m:den>
        </m:f>
        <m:sSup>
          <m:sSupPr>
            <m:ctrlPr>
              <w:rPr>
                <w:rFonts w:ascii="Cambria Math" w:hAnsi="Cambria Math" w:cs="Times New Roman"/>
                <w:i/>
                <w:iCs/>
              </w:rPr>
            </m:ctrlPr>
          </m:sSupPr>
          <m:e>
            <m:r>
              <m:rPr>
                <m:nor/>
              </m:rPr>
              <w:rPr>
                <w:rFonts w:ascii="Arial" w:hAnsi="Arial"/>
                <w:i/>
                <w:iCs/>
              </w:rPr>
              <m:t>)</m:t>
            </m:r>
          </m:e>
          <m:sup>
            <m:f>
              <m:fPr>
                <m:ctrlPr>
                  <w:rPr>
                    <w:rFonts w:ascii="Cambria Math" w:hAnsi="Cambria Math" w:cs="Times New Roman"/>
                    <w:i/>
                    <w:iCs/>
                  </w:rPr>
                </m:ctrlPr>
              </m:fPr>
              <m:num>
                <m:r>
                  <m:rPr>
                    <m:nor/>
                  </m:rPr>
                  <w:rPr>
                    <w:rFonts w:ascii="Times New Roman" w:hAnsi="Times New Roman" w:cs="Times New Roman"/>
                    <w:i/>
                    <w:iCs/>
                  </w:rPr>
                  <m:t>1</m:t>
                </m:r>
                <m:r>
                  <m:rPr>
                    <m:nor/>
                  </m:rPr>
                  <w:rPr>
                    <w:rFonts w:ascii="Cambria Math" w:hAnsi="Times New Roman" w:cs="Times New Roman"/>
                    <w:i/>
                    <w:iCs/>
                  </w:rPr>
                  <m:t xml:space="preserve"> </m:t>
                </m:r>
                <m:r>
                  <m:rPr>
                    <m:nor/>
                  </m:rPr>
                  <w:rPr>
                    <w:rFonts w:ascii="Times New Roman" w:hAnsi="Times New Roman" w:cs="Times New Roman"/>
                    <w:i/>
                    <w:iCs/>
                  </w:rPr>
                  <m:t>– γ</m:t>
                </m:r>
              </m:num>
              <m:den>
                <m:r>
                  <m:rPr>
                    <m:nor/>
                  </m:rPr>
                  <w:rPr>
                    <w:rFonts w:ascii="Times New Roman" w:hAnsi="Times New Roman" w:cs="Times New Roman"/>
                    <w:i/>
                    <w:iCs/>
                  </w:rPr>
                  <m:t>γ</m:t>
                </m:r>
              </m:den>
            </m:f>
          </m:sup>
        </m:sSup>
        <m:r>
          <w:rPr>
            <w:rFonts w:ascii="Cambria Math" w:hAnsi="Cambria Math" w:cs="Times New Roman"/>
          </w:rPr>
          <m:t xml:space="preserve">    </m:t>
        </m:r>
      </m:oMath>
      <w:r w:rsidR="001323FA" w:rsidRPr="001B23B0">
        <w:rPr>
          <w:rFonts w:ascii="Arial" w:hAnsi="Arial"/>
        </w:rPr>
        <w:t xml:space="preserve">avec </w:t>
      </w:r>
      <w:r w:rsidR="001323FA" w:rsidRPr="001B23B0">
        <w:rPr>
          <w:rFonts w:ascii="Times New Roman" w:hAnsi="Times New Roman" w:cs="Times New Roman"/>
          <w:i/>
        </w:rPr>
        <w:t>γ</w:t>
      </w:r>
      <w:r w:rsidR="001323FA" w:rsidRPr="001B23B0">
        <w:rPr>
          <w:rFonts w:ascii="Arial" w:hAnsi="Arial"/>
        </w:rPr>
        <w:t xml:space="preserve"> = 1,29</w:t>
      </w:r>
    </w:p>
    <w:p w14:paraId="32B29827" w14:textId="6799D8BD" w:rsidR="007D3626" w:rsidRDefault="00ED25CB" w:rsidP="00BC2CA5">
      <w:pPr>
        <w:pStyle w:val="Standard"/>
        <w:numPr>
          <w:ilvl w:val="0"/>
          <w:numId w:val="9"/>
        </w:numPr>
        <w:spacing w:before="120" w:line="276" w:lineRule="auto"/>
        <w:rPr>
          <w:rFonts w:ascii="Arial" w:hAnsi="Arial"/>
        </w:rPr>
      </w:pPr>
      <w:r>
        <w:rPr>
          <w:rFonts w:ascii="Arial" w:hAnsi="Arial"/>
        </w:rPr>
        <w:t xml:space="preserve">Calculer la </w:t>
      </w:r>
      <w:r w:rsidR="008F77B8">
        <w:rPr>
          <w:rFonts w:ascii="Arial" w:hAnsi="Arial"/>
        </w:rPr>
        <w:t xml:space="preserve">valeur de la </w:t>
      </w:r>
      <w:r>
        <w:rPr>
          <w:rFonts w:ascii="Arial" w:hAnsi="Arial"/>
        </w:rPr>
        <w:t xml:space="preserve">température finale </w:t>
      </w:r>
      <w:r w:rsidR="008F77B8" w:rsidRPr="008F77B8">
        <w:rPr>
          <w:rFonts w:ascii="Arial" w:hAnsi="Arial"/>
          <w:i/>
          <w:iCs/>
        </w:rPr>
        <w:t>T</w:t>
      </w:r>
      <w:r w:rsidR="008F77B8" w:rsidRPr="008F77B8">
        <w:rPr>
          <w:rFonts w:ascii="Arial" w:hAnsi="Arial"/>
          <w:i/>
          <w:iCs/>
          <w:vertAlign w:val="subscript"/>
        </w:rPr>
        <w:t>f</w:t>
      </w:r>
      <w:r w:rsidR="008F77B8">
        <w:rPr>
          <w:rFonts w:ascii="Arial" w:hAnsi="Arial"/>
        </w:rPr>
        <w:t xml:space="preserve"> </w:t>
      </w:r>
      <w:r>
        <w:rPr>
          <w:rFonts w:ascii="Arial" w:hAnsi="Arial"/>
        </w:rPr>
        <w:t xml:space="preserve">du </w:t>
      </w:r>
      <w:r w:rsidR="001B23B0">
        <w:rPr>
          <w:rFonts w:ascii="Arial" w:hAnsi="Arial"/>
        </w:rPr>
        <w:t>dioxyde de carbone</w:t>
      </w:r>
      <w:r>
        <w:rPr>
          <w:rFonts w:ascii="Arial" w:hAnsi="Arial"/>
        </w:rPr>
        <w:t xml:space="preserve"> à la sortie de la bouteille</w:t>
      </w:r>
      <w:r w:rsidR="00B63B19">
        <w:rPr>
          <w:rFonts w:ascii="Arial" w:hAnsi="Arial"/>
        </w:rPr>
        <w:t>.</w:t>
      </w:r>
    </w:p>
    <w:p w14:paraId="7E042A04" w14:textId="77777777" w:rsidR="00BC2CA5" w:rsidRDefault="00BC2CA5" w:rsidP="00BC2CA5">
      <w:pPr>
        <w:pStyle w:val="Standard"/>
        <w:spacing w:before="120" w:line="276" w:lineRule="auto"/>
        <w:rPr>
          <w:rFonts w:ascii="Arial" w:hAnsi="Arial"/>
        </w:rPr>
      </w:pPr>
    </w:p>
    <w:p w14:paraId="2B7298E8" w14:textId="69C1E4A5" w:rsidR="004F2ED9" w:rsidRDefault="00ED25CB" w:rsidP="00BC2CA5">
      <w:pPr>
        <w:pStyle w:val="Standard"/>
        <w:spacing w:before="120" w:line="276" w:lineRule="auto"/>
        <w:rPr>
          <w:rFonts w:ascii="Arial" w:hAnsi="Arial"/>
        </w:rPr>
      </w:pPr>
      <w:r>
        <w:rPr>
          <w:rFonts w:ascii="Arial" w:hAnsi="Arial"/>
        </w:rPr>
        <w:t>En réalité</w:t>
      </w:r>
      <w:r w:rsidR="00437E52">
        <w:rPr>
          <w:rFonts w:ascii="Arial" w:hAnsi="Arial"/>
        </w:rPr>
        <w:t>,</w:t>
      </w:r>
      <w:r>
        <w:rPr>
          <w:rFonts w:ascii="Arial" w:hAnsi="Arial"/>
        </w:rPr>
        <w:t xml:space="preserve"> compte-tenu des diverses pertes, </w:t>
      </w:r>
      <w:r w:rsidR="001B23B0">
        <w:rPr>
          <w:rFonts w:ascii="Arial" w:hAnsi="Arial"/>
        </w:rPr>
        <w:t>la</w:t>
      </w:r>
      <w:r>
        <w:rPr>
          <w:rFonts w:ascii="Arial" w:hAnsi="Arial"/>
        </w:rPr>
        <w:t xml:space="preserve"> température finale </w:t>
      </w:r>
      <w:r w:rsidR="00E2557D">
        <w:rPr>
          <w:rFonts w:ascii="Arial" w:hAnsi="Arial"/>
        </w:rPr>
        <w:t>vaut</w:t>
      </w:r>
      <w:r w:rsidR="001B23B0">
        <w:rPr>
          <w:rFonts w:ascii="Arial" w:hAnsi="Arial"/>
        </w:rPr>
        <w:t xml:space="preserve"> </w:t>
      </w:r>
      <w:r>
        <w:rPr>
          <w:rFonts w:ascii="Arial" w:hAnsi="Arial"/>
        </w:rPr>
        <w:t>195 K.</w:t>
      </w:r>
    </w:p>
    <w:p w14:paraId="0883ECB5" w14:textId="4B1C4AC4" w:rsidR="007D3626" w:rsidRDefault="004F2ED9" w:rsidP="00BC2CA5">
      <w:pPr>
        <w:pStyle w:val="Standard"/>
        <w:numPr>
          <w:ilvl w:val="0"/>
          <w:numId w:val="9"/>
        </w:numPr>
        <w:spacing w:before="120" w:line="276" w:lineRule="auto"/>
        <w:rPr>
          <w:rFonts w:ascii="Arial" w:hAnsi="Arial"/>
        </w:rPr>
      </w:pPr>
      <w:r>
        <w:rPr>
          <w:rFonts w:ascii="Arial" w:hAnsi="Arial"/>
        </w:rPr>
        <w:t>En utilisant le diagramme (</w:t>
      </w:r>
      <w:r w:rsidRPr="001E3FF2">
        <w:rPr>
          <w:rFonts w:ascii="Arial" w:hAnsi="Arial"/>
          <w:i/>
          <w:iCs/>
        </w:rPr>
        <w:t>p</w:t>
      </w:r>
      <w:r>
        <w:rPr>
          <w:rFonts w:ascii="Arial" w:hAnsi="Arial"/>
        </w:rPr>
        <w:t>,</w:t>
      </w:r>
      <w:r w:rsidRPr="001E3FF2">
        <w:rPr>
          <w:rFonts w:ascii="Arial" w:hAnsi="Arial"/>
          <w:i/>
          <w:iCs/>
        </w:rPr>
        <w:t>T</w:t>
      </w:r>
      <w:r>
        <w:rPr>
          <w:rFonts w:ascii="Arial" w:hAnsi="Arial"/>
        </w:rPr>
        <w:t>) du CO</w:t>
      </w:r>
      <w:r>
        <w:rPr>
          <w:rFonts w:ascii="Arial" w:hAnsi="Arial"/>
          <w:vertAlign w:val="subscript"/>
        </w:rPr>
        <w:t>2</w:t>
      </w:r>
      <w:r>
        <w:rPr>
          <w:rFonts w:ascii="Arial" w:hAnsi="Arial"/>
        </w:rPr>
        <w:t xml:space="preserve"> donné en </w:t>
      </w:r>
      <w:r w:rsidR="007E5979">
        <w:rPr>
          <w:rFonts w:ascii="Arial" w:hAnsi="Arial"/>
          <w:b/>
          <w:bCs/>
        </w:rPr>
        <w:t>Annexe</w:t>
      </w:r>
      <w:r w:rsidR="005D64D0">
        <w:rPr>
          <w:rFonts w:ascii="Arial" w:hAnsi="Arial"/>
          <w:b/>
          <w:bCs/>
        </w:rPr>
        <w:t xml:space="preserve"> 2</w:t>
      </w:r>
      <w:r>
        <w:rPr>
          <w:rFonts w:ascii="Arial" w:hAnsi="Arial"/>
          <w:b/>
          <w:bCs/>
        </w:rPr>
        <w:t xml:space="preserve"> page </w:t>
      </w:r>
      <w:r w:rsidR="005D64D0">
        <w:rPr>
          <w:rFonts w:ascii="Arial" w:hAnsi="Arial"/>
          <w:b/>
          <w:bCs/>
        </w:rPr>
        <w:t>8 à rendre avec la copie</w:t>
      </w:r>
      <w:r>
        <w:rPr>
          <w:rFonts w:ascii="Arial" w:hAnsi="Arial"/>
        </w:rPr>
        <w:t xml:space="preserve">, préciser </w:t>
      </w:r>
      <w:r w:rsidR="004A3A65">
        <w:rPr>
          <w:rFonts w:ascii="Arial" w:hAnsi="Arial"/>
        </w:rPr>
        <w:t xml:space="preserve">le ou les </w:t>
      </w:r>
      <w:r>
        <w:rPr>
          <w:rFonts w:ascii="Arial" w:hAnsi="Arial"/>
        </w:rPr>
        <w:t>état</w:t>
      </w:r>
      <w:r w:rsidR="004A3A65">
        <w:rPr>
          <w:rFonts w:ascii="Arial" w:hAnsi="Arial"/>
        </w:rPr>
        <w:t>(s)</w:t>
      </w:r>
      <w:r>
        <w:rPr>
          <w:rFonts w:ascii="Arial" w:hAnsi="Arial"/>
        </w:rPr>
        <w:t xml:space="preserve"> physique</w:t>
      </w:r>
      <w:r w:rsidR="004A3A65">
        <w:rPr>
          <w:rFonts w:ascii="Arial" w:hAnsi="Arial"/>
        </w:rPr>
        <w:t>(s)</w:t>
      </w:r>
      <w:r>
        <w:rPr>
          <w:rFonts w:ascii="Arial" w:hAnsi="Arial"/>
        </w:rPr>
        <w:t xml:space="preserve"> du </w:t>
      </w:r>
      <w:r w:rsidR="005D64D0">
        <w:rPr>
          <w:rFonts w:ascii="Arial" w:hAnsi="Arial"/>
        </w:rPr>
        <w:t>dioxyde de carbone</w:t>
      </w:r>
      <w:r>
        <w:rPr>
          <w:rFonts w:ascii="Arial" w:hAnsi="Arial"/>
        </w:rPr>
        <w:t xml:space="preserve"> à la sortie de la bouteille.</w:t>
      </w:r>
    </w:p>
    <w:p w14:paraId="262F4050" w14:textId="77777777" w:rsidR="004A3A65" w:rsidRDefault="004A3A65" w:rsidP="00BC2CA5">
      <w:pPr>
        <w:pStyle w:val="Standard"/>
        <w:spacing w:before="120" w:line="276" w:lineRule="auto"/>
        <w:rPr>
          <w:rFonts w:ascii="Arial" w:hAnsi="Arial"/>
          <w:b/>
          <w:bCs/>
        </w:rPr>
      </w:pPr>
    </w:p>
    <w:p w14:paraId="0C8FA683" w14:textId="032400DE" w:rsidR="007D3626" w:rsidRDefault="004A3A65" w:rsidP="00BC2CA5">
      <w:pPr>
        <w:pStyle w:val="Standard"/>
        <w:spacing w:before="120" w:line="276" w:lineRule="auto"/>
        <w:rPr>
          <w:rFonts w:ascii="Arial" w:hAnsi="Arial"/>
        </w:rPr>
      </w:pPr>
      <w:r>
        <w:rPr>
          <w:rFonts w:ascii="Arial" w:hAnsi="Arial"/>
          <w:b/>
          <w:bCs/>
        </w:rPr>
        <w:t>Partie C :</w:t>
      </w:r>
      <w:r w:rsidR="00ED25CB">
        <w:rPr>
          <w:rFonts w:ascii="Arial" w:hAnsi="Arial"/>
          <w:b/>
          <w:bCs/>
        </w:rPr>
        <w:t xml:space="preserve"> Le stockage du </w:t>
      </w:r>
      <w:r w:rsidR="005D64D0">
        <w:rPr>
          <w:rFonts w:ascii="Arial" w:hAnsi="Arial"/>
          <w:b/>
          <w:bCs/>
        </w:rPr>
        <w:t>dioxyde de carbone</w:t>
      </w:r>
    </w:p>
    <w:p w14:paraId="7DF3A4EF" w14:textId="628951D2" w:rsidR="007D3626" w:rsidRDefault="00ED25CB" w:rsidP="00BC2CA5">
      <w:pPr>
        <w:pStyle w:val="Standard"/>
        <w:spacing w:before="120" w:line="276" w:lineRule="auto"/>
        <w:rPr>
          <w:rFonts w:ascii="Arial" w:hAnsi="Arial"/>
        </w:rPr>
      </w:pPr>
      <w:r>
        <w:rPr>
          <w:rFonts w:ascii="Arial" w:hAnsi="Arial"/>
        </w:rPr>
        <w:t>Sur le site de l’entreprise PanGa</w:t>
      </w:r>
      <w:r w:rsidR="004A3A65">
        <w:rPr>
          <w:rFonts w:ascii="Arial" w:hAnsi="Arial"/>
        </w:rPr>
        <w:t xml:space="preserve">s, la notice de sécurité indique </w:t>
      </w:r>
      <w:r>
        <w:rPr>
          <w:rFonts w:ascii="Arial" w:hAnsi="Arial"/>
        </w:rPr>
        <w:t xml:space="preserve">qu’une bouteille de stockage de </w:t>
      </w:r>
      <w:r w:rsidR="005D64D0">
        <w:rPr>
          <w:rFonts w:ascii="Arial" w:hAnsi="Arial"/>
        </w:rPr>
        <w:t>dioxyde de carbone</w:t>
      </w:r>
      <w:r>
        <w:rPr>
          <w:rFonts w:ascii="Arial" w:hAnsi="Arial"/>
        </w:rPr>
        <w:t xml:space="preserve"> </w:t>
      </w:r>
      <w:r w:rsidR="00F811ED">
        <w:rPr>
          <w:rFonts w:ascii="Arial" w:hAnsi="Arial"/>
        </w:rPr>
        <w:t>permet d’obtenir</w:t>
      </w:r>
      <w:r>
        <w:rPr>
          <w:rFonts w:ascii="Arial" w:hAnsi="Arial"/>
        </w:rPr>
        <w:t xml:space="preserve"> environ 550 litres de CO</w:t>
      </w:r>
      <w:r>
        <w:rPr>
          <w:rFonts w:ascii="Arial" w:hAnsi="Arial"/>
          <w:vertAlign w:val="subscript"/>
        </w:rPr>
        <w:t>2</w:t>
      </w:r>
      <w:r>
        <w:rPr>
          <w:rFonts w:ascii="Arial" w:hAnsi="Arial"/>
        </w:rPr>
        <w:t xml:space="preserve"> gazeux en se détendant </w:t>
      </w:r>
      <w:r w:rsidR="004A3A65">
        <w:rPr>
          <w:rFonts w:ascii="Arial" w:hAnsi="Arial"/>
        </w:rPr>
        <w:t xml:space="preserve">lentement </w:t>
      </w:r>
      <w:r>
        <w:rPr>
          <w:rFonts w:ascii="Arial" w:hAnsi="Arial"/>
        </w:rPr>
        <w:t>à pression atmosphérique et température ambiante</w:t>
      </w:r>
      <w:r w:rsidR="005C16C6">
        <w:rPr>
          <w:rFonts w:ascii="Arial" w:hAnsi="Arial"/>
        </w:rPr>
        <w:t xml:space="preserve"> (20</w:t>
      </w:r>
      <w:r w:rsidR="000D217A">
        <w:rPr>
          <w:rFonts w:ascii="Arial" w:hAnsi="Arial"/>
        </w:rPr>
        <w:t xml:space="preserve"> </w:t>
      </w:r>
      <w:r w:rsidR="005C16C6">
        <w:rPr>
          <w:rFonts w:ascii="Arial" w:hAnsi="Arial"/>
        </w:rPr>
        <w:t>°C)</w:t>
      </w:r>
      <w:r>
        <w:rPr>
          <w:rFonts w:ascii="Arial" w:hAnsi="Arial"/>
        </w:rPr>
        <w:t>.</w:t>
      </w:r>
    </w:p>
    <w:p w14:paraId="1173B8B2" w14:textId="62D75DE1" w:rsidR="007D3626" w:rsidRPr="00881113" w:rsidRDefault="00ED25CB" w:rsidP="00BC2CA5">
      <w:pPr>
        <w:pStyle w:val="Standard"/>
        <w:numPr>
          <w:ilvl w:val="0"/>
          <w:numId w:val="9"/>
        </w:numPr>
        <w:spacing w:before="120" w:line="276" w:lineRule="auto"/>
        <w:rPr>
          <w:rFonts w:ascii="Arial" w:hAnsi="Arial"/>
        </w:rPr>
      </w:pPr>
      <w:r w:rsidRPr="00881113">
        <w:rPr>
          <w:rFonts w:ascii="Arial" w:hAnsi="Arial"/>
        </w:rPr>
        <w:t>Rappeler la loi des gaz parfaits</w:t>
      </w:r>
      <w:r w:rsidR="004A3A65" w:rsidRPr="00881113">
        <w:rPr>
          <w:rFonts w:ascii="Arial" w:hAnsi="Arial"/>
        </w:rPr>
        <w:t xml:space="preserve"> et</w:t>
      </w:r>
      <w:r w:rsidRPr="00881113">
        <w:rPr>
          <w:rFonts w:ascii="Arial" w:hAnsi="Arial"/>
        </w:rPr>
        <w:t xml:space="preserve"> retrouver </w:t>
      </w:r>
      <w:r w:rsidR="00881113" w:rsidRPr="00881113">
        <w:rPr>
          <w:rFonts w:ascii="Arial" w:hAnsi="Arial"/>
        </w:rPr>
        <w:t xml:space="preserve">que </w:t>
      </w:r>
      <w:r w:rsidRPr="00881113">
        <w:rPr>
          <w:rFonts w:ascii="Arial" w:hAnsi="Arial"/>
        </w:rPr>
        <w:t>1 Pa = 1 J·m</w:t>
      </w:r>
      <w:r w:rsidR="00175C08" w:rsidRPr="00881113">
        <w:rPr>
          <w:rFonts w:ascii="Arial" w:hAnsi="Arial"/>
          <w:vertAlign w:val="superscript"/>
        </w:rPr>
        <w:t>–</w:t>
      </w:r>
      <w:r w:rsidRPr="00881113">
        <w:rPr>
          <w:rFonts w:ascii="Arial" w:hAnsi="Arial"/>
          <w:vertAlign w:val="superscript"/>
        </w:rPr>
        <w:t>3</w:t>
      </w:r>
      <w:r w:rsidR="00AB35AE">
        <w:rPr>
          <w:rFonts w:ascii="Arial" w:hAnsi="Arial"/>
        </w:rPr>
        <w:t>.</w:t>
      </w:r>
    </w:p>
    <w:p w14:paraId="3C986023" w14:textId="4363A3F0" w:rsidR="007D3626" w:rsidRPr="00BC2CA5" w:rsidRDefault="00ED25CB" w:rsidP="00BC2CA5">
      <w:pPr>
        <w:pStyle w:val="Standard"/>
        <w:numPr>
          <w:ilvl w:val="0"/>
          <w:numId w:val="9"/>
        </w:numPr>
        <w:spacing w:before="120" w:line="276" w:lineRule="auto"/>
        <w:rPr>
          <w:rFonts w:ascii="Arial" w:hAnsi="Arial"/>
          <w:i/>
          <w:iCs/>
        </w:rPr>
      </w:pPr>
      <w:r w:rsidRPr="00BC2CA5">
        <w:rPr>
          <w:rFonts w:ascii="Arial" w:hAnsi="Arial"/>
        </w:rPr>
        <w:t xml:space="preserve">Calculer la </w:t>
      </w:r>
      <w:r w:rsidR="004B49BA">
        <w:rPr>
          <w:rFonts w:ascii="Arial" w:hAnsi="Arial"/>
        </w:rPr>
        <w:t xml:space="preserve">valeur de la </w:t>
      </w:r>
      <w:r w:rsidRPr="00BC2CA5">
        <w:rPr>
          <w:rFonts w:ascii="Arial" w:hAnsi="Arial"/>
        </w:rPr>
        <w:t xml:space="preserve">masse </w:t>
      </w:r>
      <w:r w:rsidR="009A00F6" w:rsidRPr="009A00F6">
        <w:rPr>
          <w:rFonts w:ascii="Arial" w:hAnsi="Arial"/>
          <w:i/>
          <w:iCs/>
        </w:rPr>
        <w:t>m</w:t>
      </w:r>
      <w:r w:rsidR="009A00F6" w:rsidRPr="009A00F6">
        <w:rPr>
          <w:rFonts w:ascii="Arial" w:hAnsi="Arial"/>
          <w:vertAlign w:val="subscript"/>
        </w:rPr>
        <w:t>CO2</w:t>
      </w:r>
      <w:r w:rsidR="009A00F6">
        <w:rPr>
          <w:rFonts w:ascii="Arial" w:hAnsi="Arial"/>
        </w:rPr>
        <w:t xml:space="preserve"> </w:t>
      </w:r>
      <w:r w:rsidRPr="00BC2CA5">
        <w:rPr>
          <w:rFonts w:ascii="Arial" w:hAnsi="Arial"/>
        </w:rPr>
        <w:t>de neige carbonique (CO</w:t>
      </w:r>
      <w:r w:rsidRPr="00BC2CA5">
        <w:rPr>
          <w:rFonts w:ascii="Arial" w:hAnsi="Arial"/>
          <w:vertAlign w:val="subscript"/>
        </w:rPr>
        <w:t>2</w:t>
      </w:r>
      <w:r w:rsidRPr="00BC2CA5">
        <w:rPr>
          <w:rFonts w:ascii="Arial" w:hAnsi="Arial"/>
        </w:rPr>
        <w:t xml:space="preserve"> solide) </w:t>
      </w:r>
      <w:r w:rsidR="004A3A65" w:rsidRPr="00BC2CA5">
        <w:rPr>
          <w:rFonts w:ascii="Arial" w:hAnsi="Arial"/>
        </w:rPr>
        <w:t xml:space="preserve">que l’on peut former </w:t>
      </w:r>
      <w:r w:rsidRPr="00BC2CA5">
        <w:rPr>
          <w:rFonts w:ascii="Arial" w:hAnsi="Arial"/>
        </w:rPr>
        <w:t xml:space="preserve">à partir d’une bouteille de stockage de </w:t>
      </w:r>
      <w:r w:rsidR="005D64D0">
        <w:rPr>
          <w:rFonts w:ascii="Arial" w:hAnsi="Arial"/>
        </w:rPr>
        <w:t>dioxyde de carbone</w:t>
      </w:r>
      <w:r w:rsidRPr="00BC2CA5">
        <w:rPr>
          <w:rFonts w:ascii="Arial" w:hAnsi="Arial"/>
        </w:rPr>
        <w:t>.</w:t>
      </w:r>
      <w:r w:rsidR="00BC2CA5" w:rsidRPr="00BC2CA5">
        <w:rPr>
          <w:rFonts w:ascii="Arial" w:hAnsi="Arial"/>
        </w:rPr>
        <w:br/>
      </w:r>
      <w:r w:rsidRPr="00C51AF8">
        <w:rPr>
          <w:rFonts w:ascii="Arial" w:hAnsi="Arial"/>
        </w:rPr>
        <w:t>On supposera que tout le gaz se transforme en neige carbonique.</w:t>
      </w:r>
      <w:r w:rsidR="00BC2CA5" w:rsidRPr="00BC2CA5">
        <w:rPr>
          <w:rFonts w:ascii="Arial" w:hAnsi="Arial"/>
          <w:i/>
          <w:iCs/>
        </w:rPr>
        <w:br/>
      </w:r>
      <w:r w:rsidR="00EB2724" w:rsidRPr="00BC2CA5">
        <w:rPr>
          <w:rFonts w:ascii="Arial" w:hAnsi="Arial"/>
          <w:i/>
          <w:iCs/>
        </w:rPr>
        <w:t>Tout raisonnement, même non abouti, sera valorisé.</w:t>
      </w:r>
    </w:p>
    <w:p w14:paraId="406A19B9" w14:textId="0ACF5519" w:rsidR="00192FD8" w:rsidRDefault="00192FD8">
      <w:pPr>
        <w:rPr>
          <w:rFonts w:cs="Mangal"/>
          <w:szCs w:val="21"/>
        </w:rPr>
      </w:pPr>
      <w:r>
        <w:rPr>
          <w:rFonts w:cs="Mangal"/>
          <w:szCs w:val="21"/>
        </w:rPr>
        <w:br w:type="page"/>
      </w:r>
    </w:p>
    <w:p w14:paraId="47C838AB" w14:textId="38D6D316" w:rsidR="007D3626" w:rsidRDefault="00ED25CB" w:rsidP="006E062D">
      <w:pPr>
        <w:pStyle w:val="Standard"/>
        <w:pBdr>
          <w:top w:val="single" w:sz="6" w:space="1" w:color="000000"/>
          <w:left w:val="single" w:sz="6" w:space="1" w:color="000000"/>
          <w:bottom w:val="single" w:sz="6" w:space="1" w:color="000000"/>
          <w:right w:val="single" w:sz="6" w:space="1" w:color="000000"/>
        </w:pBdr>
        <w:spacing w:after="283"/>
      </w:pPr>
      <w:r>
        <w:rPr>
          <w:rFonts w:ascii="Arial" w:hAnsi="Arial"/>
          <w:b/>
          <w:bCs/>
        </w:rPr>
        <w:lastRenderedPageBreak/>
        <w:t xml:space="preserve">Exercice 3 - Anodisation de l’alliage d’aluminium </w:t>
      </w:r>
      <w:r w:rsidR="00A94FD2">
        <w:rPr>
          <w:rFonts w:ascii="Arial" w:hAnsi="Arial"/>
          <w:b/>
          <w:bCs/>
        </w:rPr>
        <w:t>–</w:t>
      </w:r>
      <w:r>
        <w:rPr>
          <w:rFonts w:ascii="Arial" w:hAnsi="Arial"/>
          <w:b/>
          <w:bCs/>
        </w:rPr>
        <w:t xml:space="preserve"> </w:t>
      </w:r>
      <w:r w:rsidR="00A94FD2">
        <w:rPr>
          <w:rFonts w:ascii="Arial" w:hAnsi="Arial"/>
          <w:b/>
          <w:bCs/>
        </w:rPr>
        <w:t>6,5</w:t>
      </w:r>
      <w:r>
        <w:rPr>
          <w:rFonts w:ascii="Arial" w:hAnsi="Arial"/>
          <w:b/>
          <w:bCs/>
        </w:rPr>
        <w:t xml:space="preserve"> points</w:t>
      </w:r>
    </w:p>
    <w:p w14:paraId="26203FD9" w14:textId="77777777" w:rsidR="007D3626" w:rsidRDefault="00ED25CB" w:rsidP="006D0E06">
      <w:pPr>
        <w:pStyle w:val="Standard"/>
        <w:spacing w:line="276" w:lineRule="auto"/>
        <w:rPr>
          <w:rFonts w:ascii="Arial" w:hAnsi="Arial"/>
          <w:bCs/>
        </w:rPr>
      </w:pPr>
      <w:r>
        <w:rPr>
          <w:rFonts w:ascii="Arial" w:hAnsi="Arial"/>
          <w:bCs/>
        </w:rPr>
        <w:t>Le procédé d’anodisation s’appuie sur des réactions d’électrolyse dans l’eau rendue conductrice par l’ajout d’un acide tel que l’acide sulfurique. C’est le traitement de surface le plus employé sur les alliages d’aluminium. Il permet de faire croître une couche d’oxyde, nommée alumine, sur l’alliage et ainsi de le protéger de la corrosion.</w:t>
      </w:r>
    </w:p>
    <w:p w14:paraId="7A3E97FF" w14:textId="77777777" w:rsidR="00AA5D64" w:rsidRDefault="00AA5D64" w:rsidP="00C8699B">
      <w:pPr>
        <w:pStyle w:val="Standard"/>
        <w:spacing w:before="120" w:line="276" w:lineRule="auto"/>
        <w:rPr>
          <w:rFonts w:ascii="Arial" w:hAnsi="Arial"/>
          <w:b/>
          <w:bCs/>
        </w:rPr>
      </w:pPr>
    </w:p>
    <w:p w14:paraId="3E3E3130" w14:textId="6EF2F8C5" w:rsidR="007D3626" w:rsidRDefault="00131573" w:rsidP="00C8699B">
      <w:pPr>
        <w:pStyle w:val="Standard"/>
        <w:spacing w:before="120" w:line="276" w:lineRule="auto"/>
        <w:rPr>
          <w:rFonts w:ascii="Arial" w:hAnsi="Arial"/>
          <w:b/>
          <w:bCs/>
        </w:rPr>
      </w:pPr>
      <w:r>
        <w:rPr>
          <w:rFonts w:ascii="Arial" w:hAnsi="Arial"/>
          <w:b/>
          <w:bCs/>
        </w:rPr>
        <w:t xml:space="preserve">Partie A : </w:t>
      </w:r>
      <w:r w:rsidR="00ED25CB">
        <w:rPr>
          <w:rFonts w:ascii="Arial" w:hAnsi="Arial"/>
          <w:b/>
          <w:bCs/>
        </w:rPr>
        <w:t xml:space="preserve"> Montage du bain d’anodisation</w:t>
      </w:r>
    </w:p>
    <w:p w14:paraId="72F1D19B" w14:textId="4AF136F5" w:rsidR="007D3626" w:rsidRDefault="00ED25CB" w:rsidP="00C8699B">
      <w:pPr>
        <w:pStyle w:val="Standard"/>
        <w:spacing w:before="120" w:line="276" w:lineRule="auto"/>
        <w:rPr>
          <w:rFonts w:ascii="Arial" w:hAnsi="Arial"/>
          <w:bCs/>
        </w:rPr>
      </w:pPr>
      <w:r>
        <w:rPr>
          <w:rFonts w:ascii="Arial" w:hAnsi="Arial"/>
          <w:bCs/>
        </w:rPr>
        <w:t>Un bain d’anodisation sulfurique de 50</w:t>
      </w:r>
      <w:r w:rsidR="00314625">
        <w:rPr>
          <w:rFonts w:ascii="Arial" w:hAnsi="Arial"/>
          <w:bCs/>
        </w:rPr>
        <w:t xml:space="preserve"> </w:t>
      </w:r>
      <w:r>
        <w:rPr>
          <w:rFonts w:ascii="Arial" w:hAnsi="Arial"/>
          <w:bCs/>
        </w:rPr>
        <w:t xml:space="preserve">L est préparé. Sa </w:t>
      </w:r>
      <w:r w:rsidR="00EB2724">
        <w:rPr>
          <w:rFonts w:ascii="Arial" w:hAnsi="Arial"/>
          <w:bCs/>
        </w:rPr>
        <w:t>concentration en masse</w:t>
      </w:r>
      <w:r>
        <w:rPr>
          <w:rFonts w:ascii="Arial" w:hAnsi="Arial"/>
          <w:bCs/>
        </w:rPr>
        <w:t xml:space="preserve"> en acide sulfurique doit être de 200 g</w:t>
      </w:r>
      <w:r w:rsidR="004F2ED9">
        <w:rPr>
          <w:rFonts w:ascii="Arial" w:hAnsi="Arial"/>
          <w:bCs/>
        </w:rPr>
        <w:sym w:font="Symbol" w:char="F0D7"/>
      </w:r>
      <w:r>
        <w:rPr>
          <w:rFonts w:ascii="Arial" w:hAnsi="Arial"/>
          <w:bCs/>
        </w:rPr>
        <w:t>L</w:t>
      </w:r>
      <w:r w:rsidR="00175C08">
        <w:rPr>
          <w:rFonts w:ascii="Arial" w:hAnsi="Arial"/>
          <w:bCs/>
          <w:vertAlign w:val="superscript"/>
        </w:rPr>
        <w:t>–</w:t>
      </w:r>
      <w:r>
        <w:rPr>
          <w:rFonts w:ascii="Arial" w:hAnsi="Arial"/>
          <w:bCs/>
          <w:vertAlign w:val="superscript"/>
        </w:rPr>
        <w:t>1</w:t>
      </w:r>
      <w:r>
        <w:rPr>
          <w:rFonts w:ascii="Arial" w:hAnsi="Arial"/>
          <w:bCs/>
        </w:rPr>
        <w:t>.</w:t>
      </w:r>
    </w:p>
    <w:p w14:paraId="11342173" w14:textId="4914CDD0" w:rsidR="00EB2724" w:rsidRDefault="00EB2724" w:rsidP="00C8699B">
      <w:pPr>
        <w:pStyle w:val="Standard"/>
        <w:numPr>
          <w:ilvl w:val="0"/>
          <w:numId w:val="3"/>
        </w:numPr>
        <w:tabs>
          <w:tab w:val="left" w:pos="1560"/>
        </w:tabs>
        <w:spacing w:before="120" w:line="276" w:lineRule="auto"/>
      </w:pPr>
      <w:r>
        <w:rPr>
          <w:rFonts w:ascii="Arial" w:hAnsi="Arial"/>
        </w:rPr>
        <w:t xml:space="preserve">Extrait de la fiche </w:t>
      </w:r>
      <w:r w:rsidR="00C8699B">
        <w:rPr>
          <w:rFonts w:ascii="Arial" w:hAnsi="Arial"/>
        </w:rPr>
        <w:t>technique</w:t>
      </w:r>
      <w:r>
        <w:rPr>
          <w:rFonts w:ascii="Arial" w:hAnsi="Arial"/>
        </w:rPr>
        <w:t xml:space="preserve"> de l’acide sulfurique</w:t>
      </w:r>
      <w:r w:rsidR="00C8699B">
        <w:rPr>
          <w:rFonts w:ascii="Arial" w:hAnsi="Arial"/>
        </w:rPr>
        <w:t xml:space="preserve"> à 97</w:t>
      </w:r>
      <w:r w:rsidR="000D217A">
        <w:rPr>
          <w:rFonts w:ascii="Arial" w:hAnsi="Arial"/>
        </w:rPr>
        <w:t xml:space="preserve"> </w:t>
      </w:r>
      <w:r w:rsidR="00C8699B">
        <w:rPr>
          <w:rFonts w:ascii="Arial" w:hAnsi="Arial"/>
        </w:rPr>
        <w:t>% commercial</w:t>
      </w:r>
      <w:r>
        <w:rPr>
          <w:rFonts w:ascii="Arial" w:hAnsi="Arial"/>
        </w:rPr>
        <w:t> :</w:t>
      </w:r>
    </w:p>
    <w:tbl>
      <w:tblPr>
        <w:tblW w:w="8374" w:type="dxa"/>
        <w:tblInd w:w="552" w:type="dxa"/>
        <w:tblLayout w:type="fixed"/>
        <w:tblCellMar>
          <w:left w:w="10" w:type="dxa"/>
          <w:right w:w="10" w:type="dxa"/>
        </w:tblCellMar>
        <w:tblLook w:val="04A0" w:firstRow="1" w:lastRow="0" w:firstColumn="1" w:lastColumn="0" w:noHBand="0" w:noVBand="1"/>
      </w:tblPr>
      <w:tblGrid>
        <w:gridCol w:w="1860"/>
        <w:gridCol w:w="2106"/>
        <w:gridCol w:w="1536"/>
        <w:gridCol w:w="2872"/>
      </w:tblGrid>
      <w:tr w:rsidR="00EB2724" w14:paraId="381DBD35" w14:textId="77777777" w:rsidTr="00513FF7">
        <w:tc>
          <w:tcPr>
            <w:tcW w:w="186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7F3FC97" w14:textId="77777777" w:rsidR="00EB2724" w:rsidRPr="00D07E81" w:rsidRDefault="00EB2724" w:rsidP="00C8699B">
            <w:pPr>
              <w:pStyle w:val="TableContents"/>
              <w:spacing w:before="120" w:line="276" w:lineRule="auto"/>
              <w:jc w:val="center"/>
              <w:rPr>
                <w:rFonts w:ascii="Arial" w:hAnsi="Arial"/>
                <w:b/>
                <w:bCs/>
                <w:color w:val="000000"/>
              </w:rPr>
            </w:pPr>
            <w:r w:rsidRPr="00D07E81">
              <w:rPr>
                <w:rFonts w:ascii="Arial" w:hAnsi="Arial"/>
                <w:b/>
                <w:bCs/>
                <w:color w:val="000000"/>
              </w:rPr>
              <w:t>Formule</w:t>
            </w:r>
          </w:p>
        </w:tc>
        <w:tc>
          <w:tcPr>
            <w:tcW w:w="2106"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62DEF19" w14:textId="77777777" w:rsidR="00EB2724" w:rsidRPr="00D07E81" w:rsidRDefault="00EB2724" w:rsidP="00C8699B">
            <w:pPr>
              <w:pStyle w:val="TableContents"/>
              <w:spacing w:before="120" w:line="276" w:lineRule="auto"/>
              <w:jc w:val="center"/>
              <w:rPr>
                <w:rFonts w:ascii="Arial" w:hAnsi="Arial"/>
                <w:b/>
                <w:bCs/>
                <w:color w:val="000000"/>
              </w:rPr>
            </w:pPr>
            <w:r w:rsidRPr="00D07E81">
              <w:rPr>
                <w:rFonts w:ascii="Arial" w:hAnsi="Arial"/>
                <w:b/>
                <w:bCs/>
                <w:color w:val="000000"/>
              </w:rPr>
              <w:t>Masse molaire</w:t>
            </w:r>
          </w:p>
        </w:tc>
        <w:tc>
          <w:tcPr>
            <w:tcW w:w="1536"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B3A3513" w14:textId="77777777" w:rsidR="00EB2724" w:rsidRPr="00D07E81" w:rsidRDefault="00EB2724" w:rsidP="00C8699B">
            <w:pPr>
              <w:pStyle w:val="TableContents"/>
              <w:spacing w:before="120" w:line="276" w:lineRule="auto"/>
              <w:jc w:val="center"/>
              <w:rPr>
                <w:rFonts w:ascii="Arial" w:hAnsi="Arial"/>
                <w:b/>
                <w:bCs/>
                <w:color w:val="000000"/>
              </w:rPr>
            </w:pPr>
            <w:r w:rsidRPr="00D07E81">
              <w:rPr>
                <w:rFonts w:ascii="Arial" w:hAnsi="Arial"/>
                <w:b/>
                <w:bCs/>
                <w:color w:val="000000"/>
              </w:rPr>
              <w:t>Densité</w:t>
            </w: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312ED12" w14:textId="77777777" w:rsidR="00EB2724" w:rsidRPr="00D07E81" w:rsidRDefault="00EB2724" w:rsidP="00C8699B">
            <w:pPr>
              <w:pStyle w:val="TableContents"/>
              <w:spacing w:before="120" w:line="276" w:lineRule="auto"/>
              <w:jc w:val="center"/>
              <w:rPr>
                <w:rFonts w:ascii="Arial" w:hAnsi="Arial"/>
                <w:b/>
                <w:bCs/>
                <w:color w:val="000000"/>
              </w:rPr>
            </w:pPr>
            <w:r w:rsidRPr="00D07E81">
              <w:rPr>
                <w:rFonts w:ascii="Arial" w:hAnsi="Arial"/>
                <w:b/>
                <w:bCs/>
                <w:color w:val="000000"/>
              </w:rPr>
              <w:t>Pourcentage massique</w:t>
            </w:r>
          </w:p>
        </w:tc>
      </w:tr>
      <w:tr w:rsidR="00EB2724" w14:paraId="14D73F93" w14:textId="77777777" w:rsidTr="00513FF7">
        <w:trPr>
          <w:trHeight w:val="374"/>
        </w:trPr>
        <w:tc>
          <w:tcPr>
            <w:tcW w:w="1860" w:type="dxa"/>
            <w:tcBorders>
              <w:left w:val="single" w:sz="4" w:space="0" w:color="000000"/>
              <w:bottom w:val="single" w:sz="4" w:space="0" w:color="000000"/>
            </w:tcBorders>
            <w:shd w:val="clear" w:color="auto" w:fill="auto"/>
            <w:tcMar>
              <w:top w:w="55" w:type="dxa"/>
              <w:left w:w="55" w:type="dxa"/>
              <w:bottom w:w="55" w:type="dxa"/>
              <w:right w:w="55" w:type="dxa"/>
            </w:tcMar>
          </w:tcPr>
          <w:p w14:paraId="67F062DB" w14:textId="77777777" w:rsidR="00EB2724" w:rsidRPr="00D07E81" w:rsidRDefault="00EB2724" w:rsidP="00C8699B">
            <w:pPr>
              <w:pStyle w:val="TableContents"/>
              <w:spacing w:before="120" w:line="276" w:lineRule="auto"/>
              <w:jc w:val="center"/>
              <w:rPr>
                <w:rFonts w:ascii="Arial" w:hAnsi="Arial"/>
                <w:color w:val="000000"/>
              </w:rPr>
            </w:pPr>
            <w:r w:rsidRPr="00D07E81">
              <w:rPr>
                <w:rFonts w:ascii="Arial" w:hAnsi="Arial"/>
                <w:color w:val="000000"/>
              </w:rPr>
              <w:t>H</w:t>
            </w:r>
            <w:r w:rsidRPr="00D07E81">
              <w:rPr>
                <w:rFonts w:ascii="Arial" w:hAnsi="Arial"/>
                <w:color w:val="000000"/>
                <w:vertAlign w:val="subscript"/>
              </w:rPr>
              <w:t>2</w:t>
            </w:r>
            <w:r w:rsidRPr="00D07E81">
              <w:rPr>
                <w:rFonts w:ascii="Arial" w:hAnsi="Arial"/>
                <w:color w:val="000000"/>
              </w:rPr>
              <w:t>SO</w:t>
            </w:r>
            <w:r w:rsidRPr="00D07E81">
              <w:rPr>
                <w:rFonts w:ascii="Arial" w:hAnsi="Arial"/>
                <w:color w:val="000000"/>
                <w:vertAlign w:val="subscript"/>
              </w:rPr>
              <w:t>4</w:t>
            </w:r>
          </w:p>
        </w:tc>
        <w:tc>
          <w:tcPr>
            <w:tcW w:w="2106" w:type="dxa"/>
            <w:tcBorders>
              <w:left w:val="single" w:sz="4" w:space="0" w:color="000000"/>
              <w:bottom w:val="single" w:sz="4" w:space="0" w:color="000000"/>
            </w:tcBorders>
            <w:shd w:val="clear" w:color="auto" w:fill="auto"/>
            <w:tcMar>
              <w:top w:w="55" w:type="dxa"/>
              <w:left w:w="55" w:type="dxa"/>
              <w:bottom w:w="55" w:type="dxa"/>
              <w:right w:w="55" w:type="dxa"/>
            </w:tcMar>
          </w:tcPr>
          <w:p w14:paraId="0C0D6C24" w14:textId="61D373F8" w:rsidR="00EB2724" w:rsidRPr="00D07E81" w:rsidRDefault="00EB2724" w:rsidP="00C8699B">
            <w:pPr>
              <w:pStyle w:val="TableContents"/>
              <w:spacing w:before="120" w:line="276" w:lineRule="auto"/>
              <w:jc w:val="center"/>
              <w:rPr>
                <w:rFonts w:ascii="Arial" w:hAnsi="Arial"/>
                <w:color w:val="000000"/>
              </w:rPr>
            </w:pPr>
            <w:r w:rsidRPr="00D07E81">
              <w:rPr>
                <w:rFonts w:ascii="Arial" w:hAnsi="Arial"/>
                <w:color w:val="000000"/>
              </w:rPr>
              <w:t>98</w:t>
            </w:r>
            <w:r w:rsidR="00175C08">
              <w:rPr>
                <w:rFonts w:ascii="Arial" w:hAnsi="Arial"/>
                <w:color w:val="000000"/>
              </w:rPr>
              <w:t>,1</w:t>
            </w:r>
            <w:r w:rsidRPr="00D07E81">
              <w:rPr>
                <w:rFonts w:ascii="Arial" w:hAnsi="Arial"/>
                <w:color w:val="000000"/>
              </w:rPr>
              <w:t xml:space="preserve"> g·mol</w:t>
            </w:r>
            <w:r w:rsidR="00175C08">
              <w:rPr>
                <w:rFonts w:ascii="Arial" w:hAnsi="Arial"/>
                <w:color w:val="000000"/>
                <w:vertAlign w:val="superscript"/>
              </w:rPr>
              <w:t>–</w:t>
            </w:r>
            <w:r w:rsidRPr="00D07E81">
              <w:rPr>
                <w:rFonts w:ascii="Arial" w:hAnsi="Arial"/>
                <w:color w:val="000000"/>
                <w:vertAlign w:val="superscript"/>
              </w:rPr>
              <w:t>1</w:t>
            </w:r>
          </w:p>
        </w:tc>
        <w:tc>
          <w:tcPr>
            <w:tcW w:w="1536" w:type="dxa"/>
            <w:tcBorders>
              <w:left w:val="single" w:sz="4" w:space="0" w:color="000000"/>
              <w:bottom w:val="single" w:sz="4" w:space="0" w:color="000000"/>
            </w:tcBorders>
            <w:shd w:val="clear" w:color="auto" w:fill="auto"/>
            <w:tcMar>
              <w:top w:w="55" w:type="dxa"/>
              <w:left w:w="55" w:type="dxa"/>
              <w:bottom w:w="55" w:type="dxa"/>
              <w:right w:w="55" w:type="dxa"/>
            </w:tcMar>
          </w:tcPr>
          <w:p w14:paraId="79FA48DD" w14:textId="77777777" w:rsidR="00EB2724" w:rsidRPr="00D07E81" w:rsidRDefault="00EB2724" w:rsidP="00C8699B">
            <w:pPr>
              <w:pStyle w:val="TableContents"/>
              <w:spacing w:before="120" w:line="276" w:lineRule="auto"/>
              <w:jc w:val="center"/>
              <w:rPr>
                <w:rFonts w:ascii="Arial" w:hAnsi="Arial"/>
                <w:color w:val="000000"/>
              </w:rPr>
            </w:pPr>
            <w:r w:rsidRPr="00D07E81">
              <w:rPr>
                <w:rFonts w:ascii="Arial" w:hAnsi="Arial"/>
                <w:color w:val="000000"/>
              </w:rPr>
              <w:t>1,83</w:t>
            </w:r>
          </w:p>
        </w:tc>
        <w:tc>
          <w:tcPr>
            <w:tcW w:w="2872"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1CA3170" w14:textId="77777777" w:rsidR="00EB2724" w:rsidRPr="00D07E81" w:rsidRDefault="00EB2724" w:rsidP="00C8699B">
            <w:pPr>
              <w:pStyle w:val="TableContents"/>
              <w:spacing w:before="120" w:line="276" w:lineRule="auto"/>
              <w:jc w:val="center"/>
              <w:rPr>
                <w:rFonts w:ascii="Arial" w:hAnsi="Arial"/>
                <w:color w:val="000000"/>
              </w:rPr>
            </w:pPr>
            <w:r w:rsidRPr="00D07E81">
              <w:rPr>
                <w:rFonts w:ascii="Arial" w:hAnsi="Arial"/>
                <w:color w:val="000000"/>
              </w:rPr>
              <w:t>97 %</w:t>
            </w:r>
          </w:p>
        </w:tc>
      </w:tr>
    </w:tbl>
    <w:p w14:paraId="3BE7DDC9" w14:textId="77777777" w:rsidR="006D0E06" w:rsidRPr="00AA5D64" w:rsidRDefault="00C8699B" w:rsidP="00C640C6">
      <w:pPr>
        <w:pStyle w:val="Standard"/>
        <w:numPr>
          <w:ilvl w:val="0"/>
          <w:numId w:val="3"/>
        </w:numPr>
        <w:tabs>
          <w:tab w:val="left" w:pos="1560"/>
        </w:tabs>
        <w:spacing w:before="240" w:line="276" w:lineRule="auto"/>
        <w:ind w:left="714" w:hanging="357"/>
        <w:rPr>
          <w:rFonts w:ascii="Arial" w:hAnsi="Arial"/>
          <w:bCs/>
        </w:rPr>
      </w:pPr>
      <w:r w:rsidRPr="006D0E06">
        <w:rPr>
          <w:rFonts w:ascii="Arial" w:hAnsi="Arial"/>
        </w:rPr>
        <w:t>Extrait de la fiche de données sécurité :</w:t>
      </w:r>
      <w:r w:rsidR="006D0E06" w:rsidRPr="006D0E06">
        <w:rPr>
          <w:rFonts w:ascii="Arial" w:hAnsi="Arial"/>
        </w:rPr>
        <w:t xml:space="preserve"> </w:t>
      </w:r>
    </w:p>
    <w:tbl>
      <w:tblPr>
        <w:tblStyle w:val="Grilledutableau"/>
        <w:tblW w:w="0" w:type="auto"/>
        <w:tblInd w:w="562" w:type="dxa"/>
        <w:tblLook w:val="04A0" w:firstRow="1" w:lastRow="0" w:firstColumn="1" w:lastColumn="0" w:noHBand="0" w:noVBand="1"/>
      </w:tblPr>
      <w:tblGrid>
        <w:gridCol w:w="4253"/>
        <w:gridCol w:w="4813"/>
      </w:tblGrid>
      <w:tr w:rsidR="00AA5D64" w14:paraId="574FA35F" w14:textId="15C0A7B9" w:rsidTr="00AA5D64">
        <w:tc>
          <w:tcPr>
            <w:tcW w:w="4253" w:type="dxa"/>
          </w:tcPr>
          <w:p w14:paraId="7050791C" w14:textId="77777777" w:rsidR="00AA5D64" w:rsidRPr="006D0E06" w:rsidRDefault="00AA5D64" w:rsidP="00AA5D64">
            <w:pPr>
              <w:pStyle w:val="Standard"/>
              <w:tabs>
                <w:tab w:val="left" w:pos="1560"/>
              </w:tabs>
              <w:spacing w:before="120" w:line="276" w:lineRule="auto"/>
              <w:rPr>
                <w:rFonts w:ascii="Arial" w:hAnsi="Arial"/>
                <w:bCs/>
              </w:rPr>
            </w:pPr>
            <w:r w:rsidRPr="006D0E06">
              <w:rPr>
                <w:rFonts w:ascii="Arial" w:hAnsi="Arial"/>
                <w:b/>
                <w:u w:val="single"/>
              </w:rPr>
              <w:t>Mention d'avertissement :</w:t>
            </w:r>
            <w:r w:rsidRPr="006D0E06">
              <w:rPr>
                <w:rFonts w:ascii="Arial" w:hAnsi="Arial"/>
                <w:bCs/>
              </w:rPr>
              <w:t xml:space="preserve"> Danger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363"/>
              <w:gridCol w:w="1674"/>
            </w:tblGrid>
            <w:tr w:rsidR="00AA5D64" w14:paraId="0B2A1B30" w14:textId="77777777" w:rsidTr="00AA5D64">
              <w:trPr>
                <w:trHeight w:val="1387"/>
              </w:trPr>
              <w:tc>
                <w:tcPr>
                  <w:tcW w:w="2714" w:type="dxa"/>
                </w:tcPr>
                <w:p w14:paraId="03E54E2B" w14:textId="77777777" w:rsidR="00AA5D64" w:rsidRDefault="00AA5D64" w:rsidP="006D0E06">
                  <w:pPr>
                    <w:pStyle w:val="Standard"/>
                    <w:spacing w:before="120" w:line="276" w:lineRule="auto"/>
                    <w:rPr>
                      <w:rFonts w:ascii="Arial" w:hAnsi="Arial"/>
                      <w:bCs/>
                    </w:rPr>
                  </w:pPr>
                  <w:r w:rsidRPr="006D0E06">
                    <w:rPr>
                      <w:rFonts w:ascii="Arial" w:hAnsi="Arial"/>
                      <w:b/>
                      <w:u w:val="single"/>
                    </w:rPr>
                    <w:t>Pictogrammes</w:t>
                  </w:r>
                  <w:r w:rsidRPr="00C8699B">
                    <w:rPr>
                      <w:rFonts w:ascii="Arial" w:hAnsi="Arial"/>
                      <w:bCs/>
                    </w:rPr>
                    <w:t xml:space="preserve"> </w:t>
                  </w:r>
                </w:p>
                <w:p w14:paraId="5A432A12" w14:textId="55464581" w:rsidR="00AA5D64" w:rsidRDefault="00AA5D64" w:rsidP="006D0E06">
                  <w:pPr>
                    <w:pStyle w:val="Standard"/>
                    <w:spacing w:before="120" w:line="276" w:lineRule="auto"/>
                    <w:rPr>
                      <w:rFonts w:ascii="Arial" w:hAnsi="Arial"/>
                      <w:bCs/>
                    </w:rPr>
                  </w:pPr>
                  <w:r w:rsidRPr="00C8699B">
                    <w:rPr>
                      <w:rFonts w:ascii="Arial" w:hAnsi="Arial"/>
                      <w:bCs/>
                    </w:rPr>
                    <w:t>GHS05</w:t>
                  </w:r>
                </w:p>
              </w:tc>
              <w:tc>
                <w:tcPr>
                  <w:tcW w:w="1862" w:type="dxa"/>
                </w:tcPr>
                <w:p w14:paraId="5DB1DAF7" w14:textId="77777777" w:rsidR="00AA5D64" w:rsidRDefault="00AA5D64" w:rsidP="00C640C6">
                  <w:pPr>
                    <w:pStyle w:val="Standard"/>
                    <w:rPr>
                      <w:rFonts w:ascii="Arial" w:hAnsi="Arial"/>
                      <w:bCs/>
                    </w:rPr>
                  </w:pPr>
                  <w:r w:rsidRPr="006D0E06">
                    <w:rPr>
                      <w:noProof/>
                    </w:rPr>
                    <w:drawing>
                      <wp:inline distT="0" distB="0" distL="0" distR="0" wp14:anchorId="63E9AD8F" wp14:editId="16B428E2">
                        <wp:extent cx="789462" cy="857250"/>
                        <wp:effectExtent l="0" t="0" r="0" b="0"/>
                        <wp:docPr id="1614894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89420" name=""/>
                                <pic:cNvPicPr/>
                              </pic:nvPicPr>
                              <pic:blipFill rotWithShape="1">
                                <a:blip r:embed="rId11"/>
                                <a:srcRect l="11546" t="9388" r="11426"/>
                                <a:stretch/>
                              </pic:blipFill>
                              <pic:spPr bwMode="auto">
                                <a:xfrm>
                                  <a:off x="0" y="0"/>
                                  <a:ext cx="792508" cy="860557"/>
                                </a:xfrm>
                                <a:prstGeom prst="rect">
                                  <a:avLst/>
                                </a:prstGeom>
                                <a:ln>
                                  <a:noFill/>
                                </a:ln>
                                <a:extLst>
                                  <a:ext uri="{53640926-AAD7-44D8-BBD7-CCE9431645EC}">
                                    <a14:shadowObscured xmlns:a14="http://schemas.microsoft.com/office/drawing/2010/main"/>
                                  </a:ext>
                                </a:extLst>
                              </pic:spPr>
                            </pic:pic>
                          </a:graphicData>
                        </a:graphic>
                      </wp:inline>
                    </w:drawing>
                  </w:r>
                </w:p>
              </w:tc>
            </w:tr>
          </w:tbl>
          <w:p w14:paraId="0EDD353A" w14:textId="2D126F61" w:rsidR="00AA5D64" w:rsidRPr="006D0E06" w:rsidRDefault="00AA5D64" w:rsidP="006D0E06">
            <w:pPr>
              <w:pStyle w:val="Standard"/>
              <w:spacing w:before="120" w:line="276" w:lineRule="auto"/>
              <w:ind w:left="720"/>
              <w:rPr>
                <w:rFonts w:ascii="Arial" w:hAnsi="Arial"/>
                <w:bCs/>
              </w:rPr>
            </w:pPr>
          </w:p>
        </w:tc>
        <w:tc>
          <w:tcPr>
            <w:tcW w:w="4813" w:type="dxa"/>
          </w:tcPr>
          <w:p w14:paraId="1AEF2AF1" w14:textId="3747AB4A" w:rsidR="00AA5D64" w:rsidRPr="006D0E06" w:rsidRDefault="00AA5D64" w:rsidP="00AA5D64">
            <w:pPr>
              <w:pStyle w:val="Standard"/>
              <w:tabs>
                <w:tab w:val="left" w:pos="1560"/>
              </w:tabs>
              <w:spacing w:before="120" w:line="276" w:lineRule="auto"/>
              <w:rPr>
                <w:rFonts w:ascii="Arial" w:hAnsi="Arial"/>
                <w:b/>
                <w:u w:val="single"/>
              </w:rPr>
            </w:pPr>
            <w:r w:rsidRPr="006D0E06">
              <w:rPr>
                <w:rFonts w:ascii="Arial" w:hAnsi="Arial"/>
                <w:b/>
                <w:u w:val="single"/>
              </w:rPr>
              <w:t xml:space="preserve">Mentions de danger </w:t>
            </w:r>
            <w:r>
              <w:rPr>
                <w:rFonts w:ascii="Arial" w:hAnsi="Arial"/>
                <w:b/>
                <w:u w:val="single"/>
              </w:rPr>
              <w:br/>
            </w:r>
            <w:r w:rsidRPr="00C8699B">
              <w:rPr>
                <w:rFonts w:ascii="Arial" w:hAnsi="Arial"/>
                <w:bCs/>
              </w:rPr>
              <w:t xml:space="preserve">H290 Peut être corrosif pour les métaux </w:t>
            </w:r>
            <w:r>
              <w:rPr>
                <w:rFonts w:ascii="Arial" w:hAnsi="Arial"/>
                <w:bCs/>
              </w:rPr>
              <w:br/>
            </w:r>
            <w:r w:rsidRPr="00C8699B">
              <w:rPr>
                <w:rFonts w:ascii="Arial" w:hAnsi="Arial"/>
                <w:bCs/>
              </w:rPr>
              <w:t>H314 Provoque de graves brûlures de la peau et de graves lésions des yeux</w:t>
            </w:r>
          </w:p>
        </w:tc>
      </w:tr>
    </w:tbl>
    <w:p w14:paraId="420318FA" w14:textId="54150FCC" w:rsidR="007D3626" w:rsidRDefault="00ED25CB" w:rsidP="00AA5D64">
      <w:pPr>
        <w:pStyle w:val="Standard"/>
        <w:numPr>
          <w:ilvl w:val="0"/>
          <w:numId w:val="10"/>
        </w:numPr>
        <w:spacing w:before="240" w:line="276" w:lineRule="auto"/>
        <w:ind w:left="357" w:hanging="357"/>
        <w:rPr>
          <w:rFonts w:ascii="Arial" w:hAnsi="Arial"/>
          <w:bCs/>
        </w:rPr>
      </w:pPr>
      <w:r>
        <w:rPr>
          <w:rFonts w:ascii="Arial" w:hAnsi="Arial"/>
          <w:bCs/>
        </w:rPr>
        <w:t>Au vu de la fiche de données de sécurité de l’acide sulfurique</w:t>
      </w:r>
      <w:r w:rsidR="004F2ED9">
        <w:rPr>
          <w:rFonts w:ascii="Arial" w:hAnsi="Arial"/>
          <w:bCs/>
        </w:rPr>
        <w:t>,</w:t>
      </w:r>
      <w:r>
        <w:rPr>
          <w:rFonts w:ascii="Arial" w:hAnsi="Arial"/>
          <w:bCs/>
        </w:rPr>
        <w:t xml:space="preserve"> préciser les précautions à prendre lors de sa manipulation.</w:t>
      </w:r>
    </w:p>
    <w:p w14:paraId="0BE1F76E" w14:textId="42B270CA" w:rsidR="007D3626" w:rsidRDefault="00ED25CB" w:rsidP="00C8699B">
      <w:pPr>
        <w:pStyle w:val="Standard"/>
        <w:numPr>
          <w:ilvl w:val="0"/>
          <w:numId w:val="10"/>
        </w:numPr>
        <w:spacing w:before="120" w:line="276" w:lineRule="auto"/>
        <w:rPr>
          <w:rFonts w:ascii="Arial" w:hAnsi="Arial"/>
          <w:bCs/>
        </w:rPr>
      </w:pPr>
      <w:r>
        <w:rPr>
          <w:rFonts w:ascii="Arial" w:hAnsi="Arial"/>
          <w:bCs/>
        </w:rPr>
        <w:t xml:space="preserve">Calculer </w:t>
      </w:r>
      <w:r w:rsidR="001D13D0">
        <w:rPr>
          <w:rFonts w:ascii="Arial" w:hAnsi="Arial"/>
          <w:bCs/>
        </w:rPr>
        <w:t xml:space="preserve">la valeur du </w:t>
      </w:r>
      <w:r>
        <w:rPr>
          <w:rFonts w:ascii="Arial" w:hAnsi="Arial"/>
          <w:bCs/>
        </w:rPr>
        <w:t xml:space="preserve">volume </w:t>
      </w:r>
      <w:r w:rsidR="00715A94" w:rsidRPr="00864C3B">
        <w:rPr>
          <w:rFonts w:ascii="Arial" w:hAnsi="Arial"/>
          <w:bCs/>
          <w:i/>
          <w:iCs/>
        </w:rPr>
        <w:t>V</w:t>
      </w:r>
      <w:r w:rsidR="00715A94">
        <w:rPr>
          <w:rFonts w:ascii="Arial" w:hAnsi="Arial"/>
          <w:bCs/>
        </w:rPr>
        <w:t xml:space="preserve"> </w:t>
      </w:r>
      <w:r>
        <w:rPr>
          <w:rFonts w:ascii="Arial" w:hAnsi="Arial"/>
          <w:bCs/>
        </w:rPr>
        <w:t xml:space="preserve">d’acide sulfurique commercial </w:t>
      </w:r>
      <w:r w:rsidR="005F6CB1">
        <w:rPr>
          <w:rFonts w:ascii="Arial" w:hAnsi="Arial"/>
          <w:bCs/>
        </w:rPr>
        <w:t xml:space="preserve">à prélever </w:t>
      </w:r>
      <w:r>
        <w:rPr>
          <w:rFonts w:ascii="Arial" w:hAnsi="Arial"/>
          <w:bCs/>
        </w:rPr>
        <w:t>pour préparer ce bain d’anodisation.</w:t>
      </w:r>
    </w:p>
    <w:p w14:paraId="6F4BC3C8" w14:textId="77777777" w:rsidR="00AA5D64" w:rsidRDefault="00AA5D64" w:rsidP="00C8699B">
      <w:pPr>
        <w:pStyle w:val="Standard"/>
        <w:spacing w:before="120" w:line="276" w:lineRule="auto"/>
        <w:rPr>
          <w:rFonts w:ascii="Arial" w:hAnsi="Arial"/>
          <w:bCs/>
        </w:rPr>
      </w:pPr>
    </w:p>
    <w:p w14:paraId="3A85FBB7" w14:textId="4E5A0A58" w:rsidR="007D3626" w:rsidRDefault="00131573" w:rsidP="00C8699B">
      <w:pPr>
        <w:pStyle w:val="Standard"/>
        <w:spacing w:before="120" w:line="276" w:lineRule="auto"/>
        <w:rPr>
          <w:rFonts w:ascii="Arial" w:hAnsi="Arial"/>
          <w:b/>
          <w:bCs/>
        </w:rPr>
      </w:pPr>
      <w:r>
        <w:rPr>
          <w:rFonts w:ascii="Arial" w:hAnsi="Arial"/>
          <w:b/>
          <w:bCs/>
        </w:rPr>
        <w:t>Partie B :</w:t>
      </w:r>
      <w:r w:rsidR="00ED25CB">
        <w:rPr>
          <w:rFonts w:ascii="Arial" w:hAnsi="Arial"/>
          <w:b/>
          <w:bCs/>
        </w:rPr>
        <w:t xml:space="preserve"> Dosage de la teneur en acide sulfurique du bain</w:t>
      </w:r>
    </w:p>
    <w:p w14:paraId="41166057" w14:textId="49C1C527" w:rsidR="007D3626" w:rsidRDefault="00ED25CB" w:rsidP="00C8699B">
      <w:pPr>
        <w:pStyle w:val="Standard"/>
        <w:spacing w:before="120" w:line="276" w:lineRule="auto"/>
        <w:rPr>
          <w:rFonts w:ascii="Arial" w:hAnsi="Arial"/>
          <w:bCs/>
        </w:rPr>
      </w:pPr>
      <w:r>
        <w:rPr>
          <w:rFonts w:ascii="Arial" w:hAnsi="Arial"/>
          <w:bCs/>
        </w:rPr>
        <w:t xml:space="preserve">Avant utilisation, la conformité du bain est vérifiée par </w:t>
      </w:r>
      <w:r w:rsidR="004F2ED9">
        <w:rPr>
          <w:rFonts w:ascii="Arial" w:hAnsi="Arial"/>
          <w:bCs/>
        </w:rPr>
        <w:t xml:space="preserve">un </w:t>
      </w:r>
      <w:r>
        <w:rPr>
          <w:rFonts w:ascii="Arial" w:hAnsi="Arial"/>
          <w:bCs/>
        </w:rPr>
        <w:t>dosage pH-métrique selon le protocole ci-dessous :</w:t>
      </w:r>
    </w:p>
    <w:p w14:paraId="50D6F8BD" w14:textId="19A3F12B" w:rsidR="007D3626" w:rsidRDefault="00ED25CB" w:rsidP="00C8699B">
      <w:pPr>
        <w:pStyle w:val="Standard"/>
        <w:numPr>
          <w:ilvl w:val="0"/>
          <w:numId w:val="12"/>
        </w:numPr>
        <w:spacing w:before="120" w:line="276" w:lineRule="auto"/>
        <w:rPr>
          <w:rFonts w:ascii="Arial" w:hAnsi="Arial"/>
        </w:rPr>
      </w:pPr>
      <w:r>
        <w:rPr>
          <w:rFonts w:ascii="Arial" w:hAnsi="Arial"/>
        </w:rPr>
        <w:t xml:space="preserve">Diluer le bain </w:t>
      </w:r>
      <w:r w:rsidR="005F6CB1">
        <w:rPr>
          <w:rFonts w:ascii="Arial" w:hAnsi="Arial"/>
        </w:rPr>
        <w:t>d’un facteur de dilution égal à 50</w:t>
      </w:r>
      <w:r>
        <w:rPr>
          <w:rFonts w:ascii="Arial" w:hAnsi="Arial"/>
        </w:rPr>
        <w:t>.</w:t>
      </w:r>
    </w:p>
    <w:p w14:paraId="6211458C" w14:textId="55F652B0" w:rsidR="007D3626" w:rsidRDefault="00ED25CB" w:rsidP="00C8699B">
      <w:pPr>
        <w:pStyle w:val="Standard"/>
        <w:numPr>
          <w:ilvl w:val="0"/>
          <w:numId w:val="12"/>
        </w:numPr>
        <w:spacing w:before="120" w:line="276" w:lineRule="auto"/>
        <w:rPr>
          <w:rFonts w:ascii="Arial" w:hAnsi="Arial"/>
        </w:rPr>
      </w:pPr>
      <w:r>
        <w:rPr>
          <w:rFonts w:ascii="Arial" w:hAnsi="Arial"/>
        </w:rPr>
        <w:t xml:space="preserve">Prélever </w:t>
      </w:r>
      <w:r w:rsidR="005818A4" w:rsidRPr="009A60C3">
        <w:rPr>
          <w:rFonts w:ascii="Arial" w:hAnsi="Arial"/>
          <w:i/>
          <w:iCs/>
        </w:rPr>
        <w:t>V</w:t>
      </w:r>
      <w:r w:rsidR="005818A4" w:rsidRPr="009A60C3">
        <w:rPr>
          <w:rFonts w:ascii="Arial" w:hAnsi="Arial"/>
          <w:i/>
          <w:iCs/>
          <w:vertAlign w:val="subscript"/>
        </w:rPr>
        <w:t>bain</w:t>
      </w:r>
      <w:r w:rsidR="005818A4">
        <w:rPr>
          <w:rFonts w:ascii="Arial" w:hAnsi="Arial"/>
        </w:rPr>
        <w:t xml:space="preserve"> = </w:t>
      </w:r>
      <w:r>
        <w:rPr>
          <w:rFonts w:ascii="Arial" w:hAnsi="Arial"/>
        </w:rPr>
        <w:t>10,0 mL de bain dilué à la pipette jaugée et les introduire dans un erlenmeyer de 250 mL.</w:t>
      </w:r>
    </w:p>
    <w:p w14:paraId="4BA5F25C" w14:textId="43DBA8D5" w:rsidR="007D3626" w:rsidRDefault="00ED25CB" w:rsidP="00C8699B">
      <w:pPr>
        <w:pStyle w:val="Standard"/>
        <w:numPr>
          <w:ilvl w:val="0"/>
          <w:numId w:val="12"/>
        </w:numPr>
        <w:spacing w:before="120" w:line="276" w:lineRule="auto"/>
        <w:rPr>
          <w:rFonts w:ascii="Arial" w:hAnsi="Arial"/>
        </w:rPr>
      </w:pPr>
      <w:r>
        <w:rPr>
          <w:rFonts w:ascii="Arial" w:hAnsi="Arial"/>
        </w:rPr>
        <w:t>Ajouter 50 mL d’eau déminéralisée à l’aide d’une éprouvette graduée et quelques gouttes de</w:t>
      </w:r>
      <w:r w:rsidR="00C640C6">
        <w:rPr>
          <w:rFonts w:ascii="Arial" w:hAnsi="Arial"/>
        </w:rPr>
        <w:t xml:space="preserve"> solution de</w:t>
      </w:r>
      <w:r>
        <w:rPr>
          <w:rFonts w:ascii="Arial" w:hAnsi="Arial"/>
        </w:rPr>
        <w:t xml:space="preserve"> </w:t>
      </w:r>
      <w:r w:rsidR="00871F36">
        <w:rPr>
          <w:rFonts w:ascii="Arial" w:hAnsi="Arial"/>
          <w:bCs/>
        </w:rPr>
        <w:t>b</w:t>
      </w:r>
      <w:r w:rsidR="004F2ED9">
        <w:rPr>
          <w:rFonts w:ascii="Arial" w:hAnsi="Arial"/>
          <w:bCs/>
        </w:rPr>
        <w:t>leu de bromothymol (BBT)</w:t>
      </w:r>
      <w:r>
        <w:rPr>
          <w:rFonts w:ascii="Arial" w:hAnsi="Arial"/>
        </w:rPr>
        <w:t>.</w:t>
      </w:r>
    </w:p>
    <w:p w14:paraId="4ECD4B05" w14:textId="77777777" w:rsidR="00AA5D64" w:rsidRPr="00AA5D64" w:rsidRDefault="00ED25CB" w:rsidP="00C8699B">
      <w:pPr>
        <w:pStyle w:val="Standard"/>
        <w:numPr>
          <w:ilvl w:val="0"/>
          <w:numId w:val="12"/>
        </w:numPr>
        <w:spacing w:before="120" w:line="276" w:lineRule="auto"/>
      </w:pPr>
      <w:r>
        <w:rPr>
          <w:rFonts w:ascii="Arial" w:hAnsi="Arial"/>
        </w:rPr>
        <w:t xml:space="preserve">Titrer par </w:t>
      </w:r>
      <w:r w:rsidR="004F2ED9">
        <w:rPr>
          <w:rFonts w:ascii="Arial" w:hAnsi="Arial"/>
        </w:rPr>
        <w:t>une solution d’</w:t>
      </w:r>
      <w:r>
        <w:rPr>
          <w:rFonts w:ascii="Arial" w:hAnsi="Arial"/>
        </w:rPr>
        <w:t xml:space="preserve">hydroxyde de sodium </w:t>
      </w:r>
      <w:r w:rsidR="005F6CB1">
        <w:rPr>
          <w:rFonts w:ascii="Arial" w:hAnsi="Arial"/>
          <w:bCs/>
        </w:rPr>
        <w:t>(Na</w:t>
      </w:r>
      <w:r w:rsidR="005F6CB1">
        <w:rPr>
          <w:rFonts w:ascii="Arial" w:hAnsi="Arial"/>
          <w:bCs/>
          <w:vertAlign w:val="superscript"/>
        </w:rPr>
        <w:t>+</w:t>
      </w:r>
      <w:r w:rsidR="005F6CB1">
        <w:rPr>
          <w:rFonts w:ascii="Arial" w:hAnsi="Arial"/>
          <w:bCs/>
        </w:rPr>
        <w:t> (aq) ; HO</w:t>
      </w:r>
      <w:r w:rsidR="005F6CB1">
        <w:rPr>
          <w:rFonts w:ascii="Arial" w:hAnsi="Arial"/>
          <w:bCs/>
          <w:vertAlign w:val="superscript"/>
        </w:rPr>
        <w:t xml:space="preserve">– </w:t>
      </w:r>
      <w:r w:rsidR="005F6CB1">
        <w:rPr>
          <w:rFonts w:ascii="Arial" w:hAnsi="Arial"/>
          <w:bCs/>
        </w:rPr>
        <w:t xml:space="preserve">(aq)) </w:t>
      </w:r>
      <w:r>
        <w:rPr>
          <w:rFonts w:ascii="Arial" w:hAnsi="Arial"/>
        </w:rPr>
        <w:t xml:space="preserve">à </w:t>
      </w:r>
      <w:r w:rsidR="005F6CB1">
        <w:rPr>
          <w:rFonts w:ascii="Arial" w:hAnsi="Arial"/>
        </w:rPr>
        <w:br/>
      </w:r>
      <w:r w:rsidR="005F6CB1">
        <w:rPr>
          <w:rFonts w:ascii="Arial" w:hAnsi="Arial"/>
          <w:bCs/>
          <w:i/>
          <w:iCs/>
        </w:rPr>
        <w:t>C</w:t>
      </w:r>
      <w:r w:rsidR="005F6CB1">
        <w:rPr>
          <w:rFonts w:ascii="Arial" w:hAnsi="Arial"/>
          <w:bCs/>
          <w:vertAlign w:val="subscript"/>
        </w:rPr>
        <w:t>NaOH</w:t>
      </w:r>
      <w:r w:rsidR="005F6CB1">
        <w:rPr>
          <w:rFonts w:ascii="Arial" w:hAnsi="Arial"/>
          <w:bCs/>
        </w:rPr>
        <w:t xml:space="preserve"> = </w:t>
      </w:r>
      <w:r w:rsidR="005F6CB1">
        <w:rPr>
          <w:rFonts w:ascii="Arial" w:hAnsi="Arial"/>
        </w:rPr>
        <w:t>0,100</w:t>
      </w:r>
      <w:r>
        <w:rPr>
          <w:rFonts w:ascii="Arial" w:hAnsi="Arial"/>
        </w:rPr>
        <w:t xml:space="preserve"> mol</w:t>
      </w:r>
      <w:r>
        <w:rPr>
          <w:rFonts w:ascii="Arial" w:hAnsi="Arial"/>
          <w:bCs/>
        </w:rPr>
        <w:t>·</w:t>
      </w:r>
      <w:r>
        <w:rPr>
          <w:rFonts w:ascii="Arial" w:hAnsi="Arial"/>
        </w:rPr>
        <w:t>L</w:t>
      </w:r>
      <w:r w:rsidR="00175C08">
        <w:rPr>
          <w:rFonts w:ascii="Arial" w:hAnsi="Arial"/>
          <w:vertAlign w:val="superscript"/>
        </w:rPr>
        <w:t>–</w:t>
      </w:r>
      <w:r>
        <w:rPr>
          <w:rFonts w:ascii="Arial" w:hAnsi="Arial"/>
          <w:vertAlign w:val="superscript"/>
        </w:rPr>
        <w:t>1</w:t>
      </w:r>
      <w:r>
        <w:rPr>
          <w:rFonts w:ascii="Arial" w:hAnsi="Arial"/>
        </w:rPr>
        <w:t xml:space="preserve"> jusqu’au virage du jaune au bleu.</w:t>
      </w:r>
    </w:p>
    <w:p w14:paraId="44E87B12" w14:textId="1CF06E89" w:rsidR="005F6CB1" w:rsidRPr="005F6CB1" w:rsidRDefault="00ED25CB" w:rsidP="00AA5D64">
      <w:pPr>
        <w:pStyle w:val="Standard"/>
        <w:spacing w:before="120" w:line="276" w:lineRule="auto"/>
      </w:pPr>
      <w:r>
        <w:rPr>
          <w:rFonts w:ascii="Arial" w:hAnsi="Arial"/>
        </w:rPr>
        <w:t>On notera V</w:t>
      </w:r>
      <w:r>
        <w:rPr>
          <w:rFonts w:ascii="Arial" w:hAnsi="Arial"/>
          <w:vertAlign w:val="subscript"/>
        </w:rPr>
        <w:t>eq</w:t>
      </w:r>
      <w:r>
        <w:rPr>
          <w:rFonts w:ascii="Arial" w:hAnsi="Arial"/>
          <w:i/>
        </w:rPr>
        <w:t xml:space="preserve"> </w:t>
      </w:r>
      <w:r>
        <w:rPr>
          <w:rFonts w:ascii="Arial" w:hAnsi="Arial"/>
        </w:rPr>
        <w:t xml:space="preserve">(en mL) le volume d’hydroxyde de sodium versé. </w:t>
      </w:r>
    </w:p>
    <w:p w14:paraId="61B3F4F0" w14:textId="7B397001" w:rsidR="007D3626" w:rsidRDefault="005F6CB1" w:rsidP="00C8699B">
      <w:pPr>
        <w:pStyle w:val="Standard"/>
        <w:spacing w:before="120" w:line="276" w:lineRule="auto"/>
        <w:rPr>
          <w:rFonts w:ascii="Arial" w:hAnsi="Arial"/>
        </w:rPr>
      </w:pPr>
      <w:r>
        <w:rPr>
          <w:rFonts w:ascii="Arial" w:hAnsi="Arial"/>
        </w:rPr>
        <w:lastRenderedPageBreak/>
        <w:t xml:space="preserve">En suivant ce protocole, la concentration en masse d’acide sulfurique du bain peut être calculée en appliquant la formule : </w:t>
      </w:r>
      <w:r w:rsidRPr="005D148B">
        <w:rPr>
          <w:rFonts w:ascii="Arial" w:hAnsi="Arial"/>
          <w:i/>
          <w:iCs/>
        </w:rPr>
        <w:t>C</w:t>
      </w:r>
      <w:r w:rsidR="00ED25CB" w:rsidRPr="005D148B">
        <w:rPr>
          <w:rFonts w:ascii="Arial" w:hAnsi="Arial"/>
          <w:vertAlign w:val="subscript"/>
        </w:rPr>
        <w:t>m,H2SO4</w:t>
      </w:r>
      <w:r w:rsidR="00ED25CB" w:rsidRPr="005D148B">
        <w:rPr>
          <w:rFonts w:ascii="Arial" w:hAnsi="Arial"/>
        </w:rPr>
        <w:t xml:space="preserve"> (g·L</w:t>
      </w:r>
      <w:r w:rsidR="00175C08" w:rsidRPr="005D148B">
        <w:rPr>
          <w:rFonts w:ascii="Arial" w:hAnsi="Arial"/>
          <w:vertAlign w:val="superscript"/>
        </w:rPr>
        <w:t>–</w:t>
      </w:r>
      <w:r w:rsidR="00ED25CB" w:rsidRPr="005D148B">
        <w:rPr>
          <w:rFonts w:ascii="Arial" w:hAnsi="Arial"/>
          <w:vertAlign w:val="superscript"/>
        </w:rPr>
        <w:t>1</w:t>
      </w:r>
      <w:r w:rsidR="00ED25CB" w:rsidRPr="005D148B">
        <w:rPr>
          <w:rFonts w:ascii="Arial" w:hAnsi="Arial"/>
        </w:rPr>
        <w:t xml:space="preserve">) = 24,5 </w:t>
      </w:r>
      <w:r w:rsidR="004F2ED9" w:rsidRPr="005D148B">
        <w:rPr>
          <w:rFonts w:ascii="Arial" w:hAnsi="Arial"/>
        </w:rPr>
        <w:sym w:font="Symbol" w:char="F0B4"/>
      </w:r>
      <w:r w:rsidR="00ED25CB" w:rsidRPr="005D148B">
        <w:rPr>
          <w:rFonts w:ascii="Arial" w:hAnsi="Arial"/>
        </w:rPr>
        <w:t xml:space="preserve"> </w:t>
      </w:r>
      <w:r w:rsidR="00ED25CB" w:rsidRPr="005D148B">
        <w:rPr>
          <w:rFonts w:ascii="Arial" w:hAnsi="Arial"/>
          <w:i/>
          <w:iCs/>
        </w:rPr>
        <w:t>V</w:t>
      </w:r>
      <w:r w:rsidR="00ED25CB" w:rsidRPr="005D148B">
        <w:rPr>
          <w:rFonts w:ascii="Arial" w:hAnsi="Arial"/>
          <w:vertAlign w:val="subscript"/>
        </w:rPr>
        <w:t>eq</w:t>
      </w:r>
      <w:r w:rsidR="00ED25CB" w:rsidRPr="005D148B">
        <w:rPr>
          <w:rFonts w:ascii="Arial" w:hAnsi="Arial"/>
        </w:rPr>
        <w:t xml:space="preserve"> (mL)</w:t>
      </w:r>
      <w:r w:rsidR="00AB35AE">
        <w:rPr>
          <w:rFonts w:ascii="Arial" w:hAnsi="Arial"/>
        </w:rPr>
        <w:t>.</w:t>
      </w:r>
    </w:p>
    <w:p w14:paraId="5A3E0832" w14:textId="77777777" w:rsidR="007D3626" w:rsidRDefault="007D3626" w:rsidP="00C8699B">
      <w:pPr>
        <w:pStyle w:val="Standard"/>
        <w:spacing w:before="120" w:line="276" w:lineRule="auto"/>
        <w:rPr>
          <w:rFonts w:ascii="Arial" w:hAnsi="Arial"/>
          <w:bCs/>
        </w:rPr>
      </w:pPr>
    </w:p>
    <w:p w14:paraId="18CD3AE9" w14:textId="77777777" w:rsidR="007D3626" w:rsidRDefault="00ED25CB" w:rsidP="00C8699B">
      <w:pPr>
        <w:pStyle w:val="Standard"/>
        <w:spacing w:before="120" w:line="276" w:lineRule="auto"/>
        <w:rPr>
          <w:rFonts w:ascii="Arial" w:hAnsi="Arial"/>
          <w:bCs/>
        </w:rPr>
      </w:pPr>
      <w:r>
        <w:rPr>
          <w:rFonts w:ascii="Arial" w:hAnsi="Arial"/>
          <w:bCs/>
        </w:rPr>
        <w:t>L’acide sulfurique se dissocie dans l’eau selon l’équation :</w:t>
      </w:r>
    </w:p>
    <w:p w14:paraId="1459C0D5" w14:textId="5AAC2B5D" w:rsidR="007D3626" w:rsidRPr="005D148B" w:rsidRDefault="00ED25CB" w:rsidP="00C8699B">
      <w:pPr>
        <w:pStyle w:val="Standard"/>
        <w:spacing w:before="120" w:line="276" w:lineRule="auto"/>
        <w:jc w:val="center"/>
        <w:rPr>
          <w:rFonts w:ascii="Arial" w:hAnsi="Arial"/>
        </w:rPr>
      </w:pPr>
      <w:r w:rsidRPr="005D148B">
        <w:rPr>
          <w:rFonts w:ascii="Arial" w:hAnsi="Arial"/>
        </w:rPr>
        <w:t>H</w:t>
      </w:r>
      <w:r w:rsidRPr="005D148B">
        <w:rPr>
          <w:rFonts w:ascii="Arial" w:hAnsi="Arial"/>
          <w:vertAlign w:val="subscript"/>
        </w:rPr>
        <w:t>2</w:t>
      </w:r>
      <w:r w:rsidRPr="005D148B">
        <w:rPr>
          <w:rFonts w:ascii="Arial" w:hAnsi="Arial"/>
        </w:rPr>
        <w:t>SO</w:t>
      </w:r>
      <w:r w:rsidRPr="005D148B">
        <w:rPr>
          <w:rFonts w:ascii="Arial" w:hAnsi="Arial"/>
          <w:vertAlign w:val="subscript"/>
        </w:rPr>
        <w:t>4</w:t>
      </w:r>
      <w:r w:rsidRPr="005D148B">
        <w:rPr>
          <w:rFonts w:ascii="Arial" w:hAnsi="Arial"/>
        </w:rPr>
        <w:t>(</w:t>
      </w:r>
      <w:r w:rsidRPr="005D148B">
        <w:rPr>
          <w:rFonts w:ascii="Mistral" w:hAnsi="Mistral"/>
        </w:rPr>
        <w:t>l</w:t>
      </w:r>
      <w:r w:rsidRPr="005D148B">
        <w:rPr>
          <w:rFonts w:ascii="Arial" w:hAnsi="Arial"/>
        </w:rPr>
        <w:t xml:space="preserve">) </w:t>
      </w:r>
      <m:oMath>
        <m:box>
          <m:boxPr>
            <m:opEmu m:val="1"/>
            <m:ctrlPr>
              <w:rPr>
                <w:rFonts w:ascii="Cambria Math" w:eastAsia="Arial" w:hAnsi="Cambria Math"/>
                <w:i/>
              </w:rPr>
            </m:ctrlPr>
          </m:boxPr>
          <m:e>
            <m:groupChr>
              <m:groupChrPr>
                <m:chr m:val="→"/>
                <m:vertJc m:val="bot"/>
                <m:ctrlPr>
                  <w:rPr>
                    <w:rFonts w:ascii="Cambria Math" w:eastAsia="Arial" w:hAnsi="Cambria Math"/>
                    <w:i/>
                  </w:rPr>
                </m:ctrlPr>
              </m:groupChrPr>
              <m:e>
                <m:r>
                  <w:rPr>
                    <w:rFonts w:ascii="Cambria Math" w:eastAsia="Arial" w:hAnsi="Cambria Math"/>
                  </w:rPr>
                  <m:t xml:space="preserve">      </m:t>
                </m:r>
                <m:r>
                  <m:rPr>
                    <m:sty m:val="p"/>
                  </m:rPr>
                  <w:rPr>
                    <w:rFonts w:ascii="Cambria Math" w:eastAsia="Arial" w:hAnsi="Cambria Math"/>
                  </w:rPr>
                  <m:t>eau</m:t>
                </m:r>
                <m:r>
                  <w:rPr>
                    <w:rFonts w:ascii="Cambria Math" w:eastAsia="Arial" w:hAnsi="Cambria Math"/>
                  </w:rPr>
                  <m:t xml:space="preserve">     </m:t>
                </m:r>
              </m:e>
            </m:groupChr>
          </m:e>
        </m:box>
      </m:oMath>
      <w:r w:rsidRPr="005D148B">
        <w:rPr>
          <w:rFonts w:ascii="Arial" w:hAnsi="Arial"/>
        </w:rPr>
        <w:t xml:space="preserve"> 2</w:t>
      </w:r>
      <w:r w:rsidR="00131573" w:rsidRPr="005D148B">
        <w:rPr>
          <w:rFonts w:ascii="Arial" w:hAnsi="Arial"/>
        </w:rPr>
        <w:t xml:space="preserve"> </w:t>
      </w:r>
      <w:r w:rsidRPr="005D148B">
        <w:rPr>
          <w:rFonts w:ascii="Arial" w:hAnsi="Arial"/>
        </w:rPr>
        <w:t>H</w:t>
      </w:r>
      <w:r w:rsidRPr="005D148B">
        <w:rPr>
          <w:rFonts w:ascii="Arial" w:hAnsi="Arial"/>
          <w:vertAlign w:val="superscript"/>
        </w:rPr>
        <w:t>+</w:t>
      </w:r>
      <w:r w:rsidRPr="005D148B">
        <w:rPr>
          <w:rFonts w:ascii="Arial" w:hAnsi="Arial"/>
        </w:rPr>
        <w:t>(aq) + SO</w:t>
      </w:r>
      <w:r w:rsidRPr="005D148B">
        <w:rPr>
          <w:rFonts w:ascii="Arial" w:hAnsi="Arial"/>
          <w:vertAlign w:val="subscript"/>
        </w:rPr>
        <w:t>4</w:t>
      </w:r>
      <w:r w:rsidRPr="005D148B">
        <w:rPr>
          <w:rFonts w:ascii="Arial" w:hAnsi="Arial"/>
          <w:vertAlign w:val="superscript"/>
        </w:rPr>
        <w:t>2</w:t>
      </w:r>
      <w:r w:rsidR="00175C08" w:rsidRPr="005D148B">
        <w:rPr>
          <w:rFonts w:ascii="Arial" w:hAnsi="Arial"/>
          <w:vertAlign w:val="superscript"/>
        </w:rPr>
        <w:t>–</w:t>
      </w:r>
      <w:r w:rsidRPr="005D148B">
        <w:rPr>
          <w:rFonts w:ascii="Arial" w:hAnsi="Arial"/>
        </w:rPr>
        <w:t>(aq)</w:t>
      </w:r>
    </w:p>
    <w:p w14:paraId="1DFAA535" w14:textId="1D83B19D" w:rsidR="00871F36" w:rsidRPr="004714FB" w:rsidRDefault="00871F36" w:rsidP="004714FB">
      <w:pPr>
        <w:pStyle w:val="Standard"/>
        <w:numPr>
          <w:ilvl w:val="0"/>
          <w:numId w:val="10"/>
        </w:numPr>
        <w:spacing w:before="120" w:line="276" w:lineRule="auto"/>
        <w:rPr>
          <w:rFonts w:ascii="Arial" w:hAnsi="Arial"/>
          <w:bCs/>
        </w:rPr>
      </w:pPr>
      <w:r>
        <w:rPr>
          <w:rFonts w:ascii="Arial" w:hAnsi="Arial"/>
          <w:bCs/>
        </w:rPr>
        <w:t>I</w:t>
      </w:r>
      <w:r w:rsidR="00ED25CB">
        <w:rPr>
          <w:rFonts w:ascii="Arial" w:hAnsi="Arial"/>
          <w:bCs/>
        </w:rPr>
        <w:t xml:space="preserve">ndiquer la relation entre la concentration en quantité de matière en acide sulfurique </w:t>
      </w:r>
      <w:r w:rsidR="00ED25CB">
        <w:rPr>
          <w:rFonts w:ascii="Arial" w:hAnsi="Arial"/>
          <w:bCs/>
          <w:i/>
          <w:iCs/>
        </w:rPr>
        <w:t>C</w:t>
      </w:r>
      <w:r w:rsidR="00ED25CB">
        <w:rPr>
          <w:rFonts w:ascii="Arial" w:hAnsi="Arial"/>
          <w:bCs/>
          <w:vertAlign w:val="subscript"/>
        </w:rPr>
        <w:t>H2SO4</w:t>
      </w:r>
      <w:r w:rsidR="00ED25CB">
        <w:rPr>
          <w:rFonts w:ascii="Arial" w:hAnsi="Arial"/>
          <w:bCs/>
        </w:rPr>
        <w:t xml:space="preserve"> et celle en ion oxonium [H</w:t>
      </w:r>
      <w:r w:rsidR="00ED25CB">
        <w:rPr>
          <w:rFonts w:ascii="Arial" w:hAnsi="Arial"/>
          <w:bCs/>
          <w:vertAlign w:val="superscript"/>
        </w:rPr>
        <w:t>+</w:t>
      </w:r>
      <w:r w:rsidR="00ED25CB">
        <w:rPr>
          <w:rFonts w:ascii="Arial" w:hAnsi="Arial"/>
          <w:bCs/>
        </w:rPr>
        <w:t>].</w:t>
      </w:r>
    </w:p>
    <w:p w14:paraId="4A8CC16C" w14:textId="672ECED3" w:rsidR="007D3626" w:rsidRDefault="00871F36" w:rsidP="00C8699B">
      <w:pPr>
        <w:pStyle w:val="Standard"/>
        <w:numPr>
          <w:ilvl w:val="0"/>
          <w:numId w:val="10"/>
        </w:numPr>
        <w:spacing w:before="120" w:line="276" w:lineRule="auto"/>
        <w:rPr>
          <w:rFonts w:ascii="Arial" w:hAnsi="Arial"/>
          <w:bCs/>
        </w:rPr>
      </w:pPr>
      <w:r>
        <w:rPr>
          <w:rFonts w:ascii="Arial" w:hAnsi="Arial"/>
          <w:bCs/>
        </w:rPr>
        <w:t>Écrire</w:t>
      </w:r>
      <w:r w:rsidR="00ED25CB">
        <w:rPr>
          <w:rFonts w:ascii="Arial" w:hAnsi="Arial"/>
          <w:bCs/>
        </w:rPr>
        <w:t xml:space="preserve"> l’équation </w:t>
      </w:r>
      <w:r w:rsidR="00175C08">
        <w:rPr>
          <w:rFonts w:ascii="Arial" w:hAnsi="Arial"/>
          <w:bCs/>
        </w:rPr>
        <w:t xml:space="preserve">modélisant la transformation chimique </w:t>
      </w:r>
      <w:r>
        <w:rPr>
          <w:rFonts w:ascii="Arial" w:hAnsi="Arial"/>
          <w:bCs/>
        </w:rPr>
        <w:t>ayant lieu lors de ce dosage</w:t>
      </w:r>
      <w:r w:rsidR="00ED25CB">
        <w:rPr>
          <w:rFonts w:ascii="Arial" w:hAnsi="Arial"/>
          <w:bCs/>
        </w:rPr>
        <w:t xml:space="preserve">. Préciser la nature de </w:t>
      </w:r>
      <w:r>
        <w:rPr>
          <w:rFonts w:ascii="Arial" w:hAnsi="Arial"/>
          <w:bCs/>
        </w:rPr>
        <w:t>cette réaction</w:t>
      </w:r>
      <w:r w:rsidR="00ED25CB">
        <w:rPr>
          <w:rFonts w:ascii="Arial" w:hAnsi="Arial"/>
          <w:bCs/>
        </w:rPr>
        <w:t>. Justifier.</w:t>
      </w:r>
    </w:p>
    <w:p w14:paraId="62CF0548" w14:textId="77777777" w:rsidR="001E17EF" w:rsidRDefault="001E17EF" w:rsidP="00C8699B">
      <w:pPr>
        <w:pStyle w:val="Standard"/>
        <w:spacing w:before="120" w:line="276" w:lineRule="auto"/>
        <w:rPr>
          <w:rFonts w:ascii="Arial" w:hAnsi="Arial"/>
          <w:bCs/>
        </w:rPr>
      </w:pPr>
    </w:p>
    <w:p w14:paraId="30E934F1" w14:textId="410CE6F1" w:rsidR="00A87217" w:rsidRPr="00A87217" w:rsidRDefault="00871F36" w:rsidP="00C8699B">
      <w:pPr>
        <w:pStyle w:val="Standard"/>
        <w:spacing w:before="120" w:line="276" w:lineRule="auto"/>
        <w:rPr>
          <w:rFonts w:ascii="Arial" w:hAnsi="Arial"/>
          <w:bCs/>
        </w:rPr>
      </w:pPr>
      <w:r>
        <w:rPr>
          <w:rFonts w:ascii="Arial" w:hAnsi="Arial"/>
          <w:bCs/>
        </w:rPr>
        <w:t>Le bleu de bromothymol (BBT)</w:t>
      </w:r>
      <w:r>
        <w:rPr>
          <w:rFonts w:ascii="Arial" w:hAnsi="Arial"/>
        </w:rPr>
        <w:t xml:space="preserve"> est un indicateur coloré dont la zone de virage </w:t>
      </w:r>
      <w:r w:rsidR="00A87217">
        <w:rPr>
          <w:rFonts w:ascii="Arial" w:hAnsi="Arial"/>
        </w:rPr>
        <w:t xml:space="preserve">s’étend de </w:t>
      </w:r>
      <w:r w:rsidRPr="005D148B">
        <w:rPr>
          <w:rFonts w:ascii="Arial" w:hAnsi="Arial"/>
        </w:rPr>
        <w:t>pH</w:t>
      </w:r>
      <w:r>
        <w:rPr>
          <w:rFonts w:ascii="Arial" w:hAnsi="Arial"/>
        </w:rPr>
        <w:t xml:space="preserve"> </w:t>
      </w:r>
      <w:r w:rsidR="00A87217">
        <w:rPr>
          <w:rFonts w:ascii="Arial" w:hAnsi="Arial"/>
        </w:rPr>
        <w:t>=</w:t>
      </w:r>
      <w:r>
        <w:rPr>
          <w:rFonts w:ascii="Arial" w:hAnsi="Arial"/>
        </w:rPr>
        <w:t xml:space="preserve"> 6,0 </w:t>
      </w:r>
      <w:r w:rsidR="00A87217">
        <w:rPr>
          <w:rFonts w:ascii="Arial" w:hAnsi="Arial"/>
        </w:rPr>
        <w:t xml:space="preserve">à </w:t>
      </w:r>
      <w:r w:rsidR="00A87217" w:rsidRPr="005D148B">
        <w:rPr>
          <w:rFonts w:ascii="Arial" w:hAnsi="Arial"/>
        </w:rPr>
        <w:t>pH</w:t>
      </w:r>
      <w:r w:rsidR="00A87217">
        <w:rPr>
          <w:rFonts w:ascii="Arial" w:hAnsi="Arial"/>
        </w:rPr>
        <w:t xml:space="preserve"> = </w:t>
      </w:r>
      <w:r>
        <w:rPr>
          <w:rFonts w:ascii="Arial" w:hAnsi="Arial"/>
        </w:rPr>
        <w:t xml:space="preserve">7,6. </w:t>
      </w:r>
    </w:p>
    <w:p w14:paraId="67D4007C" w14:textId="74E4D566" w:rsidR="00C640C6" w:rsidRPr="004714FB" w:rsidRDefault="00871F36" w:rsidP="004714FB">
      <w:pPr>
        <w:pStyle w:val="Standard"/>
        <w:numPr>
          <w:ilvl w:val="0"/>
          <w:numId w:val="10"/>
        </w:numPr>
        <w:spacing w:before="120" w:line="276" w:lineRule="auto"/>
        <w:rPr>
          <w:rFonts w:ascii="Arial" w:hAnsi="Arial"/>
          <w:bCs/>
        </w:rPr>
      </w:pPr>
      <w:r>
        <w:rPr>
          <w:rFonts w:ascii="Arial" w:hAnsi="Arial"/>
        </w:rPr>
        <w:t>Justifier que le BBT est un indicateur coloré judicieusement choisi pour ce dosage.</w:t>
      </w:r>
    </w:p>
    <w:p w14:paraId="4C3CB1CC" w14:textId="77777777" w:rsidR="0081599F" w:rsidRDefault="00ED25CB" w:rsidP="00C8699B">
      <w:pPr>
        <w:pStyle w:val="Standard"/>
        <w:numPr>
          <w:ilvl w:val="0"/>
          <w:numId w:val="10"/>
        </w:numPr>
        <w:spacing w:before="120" w:line="276" w:lineRule="auto"/>
        <w:rPr>
          <w:rFonts w:ascii="Arial" w:hAnsi="Arial"/>
          <w:bCs/>
        </w:rPr>
      </w:pPr>
      <w:r>
        <w:rPr>
          <w:rFonts w:ascii="Arial" w:hAnsi="Arial"/>
          <w:bCs/>
        </w:rPr>
        <w:t>Indiquer la relation à l’équivalence entre les quantités de matière de réactifs</w:t>
      </w:r>
      <w:r w:rsidR="0081599F">
        <w:rPr>
          <w:rFonts w:ascii="Arial" w:hAnsi="Arial"/>
          <w:bCs/>
        </w:rPr>
        <w:t>.</w:t>
      </w:r>
    </w:p>
    <w:p w14:paraId="36E10DD7" w14:textId="18F93599" w:rsidR="007D3626" w:rsidRDefault="0081599F" w:rsidP="0081599F">
      <w:pPr>
        <w:pStyle w:val="Standard"/>
        <w:spacing w:before="120" w:line="276" w:lineRule="auto"/>
        <w:ind w:left="360"/>
        <w:rPr>
          <w:rFonts w:ascii="Arial" w:hAnsi="Arial"/>
          <w:bCs/>
        </w:rPr>
      </w:pPr>
      <w:r>
        <w:rPr>
          <w:rFonts w:ascii="Arial" w:hAnsi="Arial"/>
          <w:bCs/>
        </w:rPr>
        <w:t>E</w:t>
      </w:r>
      <w:r w:rsidR="00ED25CB">
        <w:rPr>
          <w:rFonts w:ascii="Arial" w:hAnsi="Arial"/>
          <w:bCs/>
        </w:rPr>
        <w:t xml:space="preserve">n déduire la </w:t>
      </w:r>
      <w:r w:rsidR="00513FF7">
        <w:rPr>
          <w:rFonts w:ascii="Arial" w:hAnsi="Arial"/>
          <w:bCs/>
        </w:rPr>
        <w:t xml:space="preserve">concentration en quantité de matière </w:t>
      </w:r>
      <w:r w:rsidR="00ED25CB">
        <w:rPr>
          <w:rFonts w:ascii="Arial" w:hAnsi="Arial"/>
          <w:bCs/>
        </w:rPr>
        <w:t>en ions oxonium [H</w:t>
      </w:r>
      <w:r w:rsidR="00ED25CB">
        <w:rPr>
          <w:rFonts w:ascii="Arial" w:hAnsi="Arial"/>
          <w:bCs/>
          <w:vertAlign w:val="superscript"/>
        </w:rPr>
        <w:t>+</w:t>
      </w:r>
      <w:r w:rsidR="00ED25CB">
        <w:rPr>
          <w:rFonts w:ascii="Arial" w:hAnsi="Arial"/>
          <w:bCs/>
        </w:rPr>
        <w:t>]</w:t>
      </w:r>
      <w:r w:rsidR="00F446A7" w:rsidRPr="00F446A7">
        <w:rPr>
          <w:rFonts w:ascii="Arial" w:hAnsi="Arial"/>
          <w:bCs/>
          <w:vertAlign w:val="subscript"/>
        </w:rPr>
        <w:t>dilué</w:t>
      </w:r>
      <w:r w:rsidR="00ED25CB">
        <w:rPr>
          <w:rFonts w:ascii="Arial" w:hAnsi="Arial"/>
          <w:bCs/>
        </w:rPr>
        <w:t xml:space="preserve"> dans le bain dilué en fonction de la concentration </w:t>
      </w:r>
      <w:r w:rsidR="00513FF7">
        <w:rPr>
          <w:rFonts w:ascii="Arial" w:hAnsi="Arial"/>
          <w:bCs/>
        </w:rPr>
        <w:t>en quantité de matière</w:t>
      </w:r>
      <w:r w:rsidR="00ED25CB">
        <w:rPr>
          <w:rFonts w:ascii="Arial" w:hAnsi="Arial"/>
          <w:bCs/>
        </w:rPr>
        <w:t xml:space="preserve"> en hydroxyde de sodium </w:t>
      </w:r>
      <w:r w:rsidR="00ED25CB">
        <w:rPr>
          <w:rFonts w:ascii="Arial" w:hAnsi="Arial"/>
          <w:bCs/>
          <w:i/>
          <w:iCs/>
        </w:rPr>
        <w:t>C</w:t>
      </w:r>
      <w:r w:rsidR="00ED25CB">
        <w:rPr>
          <w:rFonts w:ascii="Arial" w:hAnsi="Arial"/>
          <w:bCs/>
          <w:vertAlign w:val="subscript"/>
        </w:rPr>
        <w:t>NaOH</w:t>
      </w:r>
      <w:r w:rsidR="00ED25CB">
        <w:rPr>
          <w:rFonts w:ascii="Arial" w:hAnsi="Arial"/>
          <w:bCs/>
        </w:rPr>
        <w:t xml:space="preserve">, </w:t>
      </w:r>
      <w:r>
        <w:rPr>
          <w:rFonts w:ascii="Arial" w:hAnsi="Arial"/>
          <w:bCs/>
        </w:rPr>
        <w:t>du</w:t>
      </w:r>
      <w:r w:rsidR="00ED25CB">
        <w:rPr>
          <w:rFonts w:ascii="Arial" w:hAnsi="Arial"/>
          <w:bCs/>
        </w:rPr>
        <w:t xml:space="preserve"> volume équivalent </w:t>
      </w:r>
      <w:r w:rsidR="00ED25CB">
        <w:rPr>
          <w:rFonts w:ascii="Arial" w:hAnsi="Arial"/>
          <w:bCs/>
          <w:i/>
          <w:iCs/>
        </w:rPr>
        <w:t>V</w:t>
      </w:r>
      <w:r w:rsidR="00ED25CB">
        <w:rPr>
          <w:rFonts w:ascii="Arial" w:hAnsi="Arial"/>
          <w:bCs/>
          <w:vertAlign w:val="subscript"/>
        </w:rPr>
        <w:t>eq</w:t>
      </w:r>
      <w:r w:rsidR="00ED25CB">
        <w:rPr>
          <w:rFonts w:ascii="Arial" w:hAnsi="Arial"/>
          <w:bCs/>
        </w:rPr>
        <w:t xml:space="preserve"> et </w:t>
      </w:r>
      <w:r>
        <w:rPr>
          <w:rFonts w:ascii="Arial" w:hAnsi="Arial"/>
          <w:bCs/>
        </w:rPr>
        <w:t>du</w:t>
      </w:r>
      <w:r w:rsidR="00ED25CB">
        <w:rPr>
          <w:rFonts w:ascii="Arial" w:hAnsi="Arial"/>
          <w:bCs/>
        </w:rPr>
        <w:t xml:space="preserve"> volume de bain titré </w:t>
      </w:r>
      <w:r w:rsidR="00ED25CB">
        <w:rPr>
          <w:rFonts w:ascii="Arial" w:hAnsi="Arial"/>
          <w:bCs/>
          <w:i/>
          <w:iCs/>
        </w:rPr>
        <w:t>V</w:t>
      </w:r>
      <w:r w:rsidR="00ED25CB">
        <w:rPr>
          <w:rFonts w:ascii="Arial" w:hAnsi="Arial"/>
          <w:bCs/>
          <w:vertAlign w:val="subscript"/>
        </w:rPr>
        <w:t>bain</w:t>
      </w:r>
      <w:r w:rsidR="00ED25CB">
        <w:rPr>
          <w:rFonts w:ascii="Arial" w:hAnsi="Arial"/>
          <w:bCs/>
        </w:rPr>
        <w:t>.</w:t>
      </w:r>
    </w:p>
    <w:p w14:paraId="1BCCD2CE" w14:textId="658ACC73" w:rsidR="003709B5" w:rsidRDefault="00ED25CB" w:rsidP="00C8699B">
      <w:pPr>
        <w:pStyle w:val="Standard"/>
        <w:numPr>
          <w:ilvl w:val="0"/>
          <w:numId w:val="10"/>
        </w:numPr>
        <w:spacing w:before="120" w:line="276" w:lineRule="auto"/>
        <w:rPr>
          <w:rFonts w:ascii="Arial" w:hAnsi="Arial"/>
          <w:b/>
          <w:bCs/>
        </w:rPr>
      </w:pPr>
      <w:r>
        <w:rPr>
          <w:rFonts w:ascii="Arial" w:hAnsi="Arial"/>
          <w:bCs/>
        </w:rPr>
        <w:t xml:space="preserve">Retrouver alors l’expression de la concentration en masse en acide sulfurique dans le bain non dilué donnée dans le protocole : </w:t>
      </w:r>
      <w:r w:rsidRPr="005D148B">
        <w:rPr>
          <w:rFonts w:ascii="Arial" w:hAnsi="Arial"/>
          <w:i/>
          <w:iCs/>
        </w:rPr>
        <w:t>C</w:t>
      </w:r>
      <w:r w:rsidRPr="005D148B">
        <w:rPr>
          <w:rFonts w:ascii="Arial" w:hAnsi="Arial"/>
          <w:vertAlign w:val="subscript"/>
        </w:rPr>
        <w:t>m,H2SO4</w:t>
      </w:r>
      <w:r w:rsidRPr="005D148B">
        <w:rPr>
          <w:rFonts w:ascii="Arial" w:hAnsi="Arial"/>
        </w:rPr>
        <w:t xml:space="preserve"> (g·L</w:t>
      </w:r>
      <w:r w:rsidR="00175C08" w:rsidRPr="005D148B">
        <w:rPr>
          <w:rFonts w:ascii="Arial" w:hAnsi="Arial"/>
          <w:vertAlign w:val="superscript"/>
        </w:rPr>
        <w:t>–</w:t>
      </w:r>
      <w:r w:rsidRPr="005D148B">
        <w:rPr>
          <w:rFonts w:ascii="Arial" w:hAnsi="Arial"/>
          <w:vertAlign w:val="superscript"/>
        </w:rPr>
        <w:t>1</w:t>
      </w:r>
      <w:r w:rsidRPr="005D148B">
        <w:rPr>
          <w:rFonts w:ascii="Arial" w:hAnsi="Arial"/>
        </w:rPr>
        <w:t xml:space="preserve">) = 24,5 </w:t>
      </w:r>
      <w:r w:rsidR="003709B5" w:rsidRPr="005D148B">
        <w:rPr>
          <w:rFonts w:ascii="Arial" w:hAnsi="Arial"/>
        </w:rPr>
        <w:sym w:font="Symbol" w:char="F0B4"/>
      </w:r>
      <w:r w:rsidRPr="005D148B">
        <w:rPr>
          <w:rFonts w:ascii="Arial" w:hAnsi="Arial"/>
        </w:rPr>
        <w:t xml:space="preserve"> </w:t>
      </w:r>
      <w:r w:rsidRPr="005D148B">
        <w:rPr>
          <w:rFonts w:ascii="Arial" w:hAnsi="Arial"/>
          <w:i/>
          <w:iCs/>
        </w:rPr>
        <w:t>V</w:t>
      </w:r>
      <w:r w:rsidRPr="005D148B">
        <w:rPr>
          <w:rFonts w:ascii="Arial" w:hAnsi="Arial"/>
          <w:vertAlign w:val="subscript"/>
        </w:rPr>
        <w:t>eq</w:t>
      </w:r>
      <w:r w:rsidRPr="005D148B">
        <w:rPr>
          <w:rFonts w:ascii="Arial" w:hAnsi="Arial"/>
        </w:rPr>
        <w:t xml:space="preserve"> (mL)</w:t>
      </w:r>
      <w:r w:rsidR="00AB35AE">
        <w:rPr>
          <w:rFonts w:ascii="Arial" w:hAnsi="Arial"/>
        </w:rPr>
        <w:t>.</w:t>
      </w:r>
    </w:p>
    <w:p w14:paraId="7F2C25A3" w14:textId="77777777" w:rsidR="003A78DC" w:rsidRDefault="003A78DC" w:rsidP="00C8699B">
      <w:pPr>
        <w:pStyle w:val="Standard"/>
        <w:spacing w:before="120" w:line="276" w:lineRule="auto"/>
        <w:rPr>
          <w:rFonts w:ascii="Arial" w:hAnsi="Arial"/>
          <w:bCs/>
        </w:rPr>
      </w:pPr>
    </w:p>
    <w:p w14:paraId="1BBFDCEA" w14:textId="470805C4" w:rsidR="007D3626" w:rsidRDefault="00513FF7" w:rsidP="00C8699B">
      <w:pPr>
        <w:pStyle w:val="Standard"/>
        <w:spacing w:before="120" w:line="276" w:lineRule="auto"/>
        <w:rPr>
          <w:rFonts w:ascii="Arial" w:hAnsi="Arial"/>
          <w:b/>
          <w:bCs/>
        </w:rPr>
      </w:pPr>
      <w:r>
        <w:rPr>
          <w:rFonts w:ascii="Arial" w:hAnsi="Arial"/>
          <w:b/>
          <w:bCs/>
        </w:rPr>
        <w:t>Partie C :</w:t>
      </w:r>
      <w:r w:rsidR="00ED25CB">
        <w:rPr>
          <w:rFonts w:ascii="Arial" w:hAnsi="Arial"/>
          <w:b/>
          <w:bCs/>
        </w:rPr>
        <w:t xml:space="preserve"> Conformité du bain</w:t>
      </w:r>
    </w:p>
    <w:p w14:paraId="7E6B9249" w14:textId="3E288D50" w:rsidR="00743075" w:rsidRDefault="00743075" w:rsidP="00C8699B">
      <w:pPr>
        <w:pStyle w:val="Standard"/>
        <w:spacing w:before="120" w:line="276" w:lineRule="auto"/>
        <w:rPr>
          <w:rFonts w:ascii="Arial" w:hAnsi="Arial"/>
          <w:bCs/>
        </w:rPr>
      </w:pPr>
      <w:r>
        <w:rPr>
          <w:rFonts w:ascii="Arial" w:hAnsi="Arial"/>
          <w:bCs/>
        </w:rPr>
        <w:t xml:space="preserve">Le volume équivalent obtenu est </w:t>
      </w:r>
      <w:r w:rsidR="004714FB">
        <w:rPr>
          <w:rFonts w:ascii="Arial" w:hAnsi="Arial"/>
          <w:bCs/>
        </w:rPr>
        <w:t xml:space="preserve">de </w:t>
      </w:r>
      <w:r>
        <w:rPr>
          <w:rFonts w:ascii="Arial" w:hAnsi="Arial"/>
          <w:bCs/>
        </w:rPr>
        <w:t>8,2 mL et la précision (incertitude relative) d’un tel dosage est 5</w:t>
      </w:r>
      <w:r w:rsidR="000D217A">
        <w:rPr>
          <w:rFonts w:ascii="Arial" w:hAnsi="Arial"/>
          <w:bCs/>
        </w:rPr>
        <w:t xml:space="preserve"> </w:t>
      </w:r>
      <w:r>
        <w:rPr>
          <w:rFonts w:ascii="Arial" w:hAnsi="Arial"/>
          <w:bCs/>
        </w:rPr>
        <w:t xml:space="preserve">%. </w:t>
      </w:r>
    </w:p>
    <w:p w14:paraId="4C13DCA0" w14:textId="5ED05DCE" w:rsidR="00ED4D7E" w:rsidRDefault="00ED4D7E" w:rsidP="00C8699B">
      <w:pPr>
        <w:pStyle w:val="Standard"/>
        <w:spacing w:before="120" w:line="276" w:lineRule="auto"/>
        <w:rPr>
          <w:rFonts w:ascii="Arial" w:hAnsi="Arial"/>
          <w:bCs/>
        </w:rPr>
      </w:pPr>
      <w:r>
        <w:rPr>
          <w:rFonts w:ascii="Arial" w:hAnsi="Arial"/>
          <w:bCs/>
        </w:rPr>
        <w:t xml:space="preserve">Selon le </w:t>
      </w:r>
      <w:r w:rsidRPr="004714FB">
        <w:rPr>
          <w:rFonts w:ascii="Arial" w:hAnsi="Arial"/>
          <w:bCs/>
        </w:rPr>
        <w:t xml:space="preserve">site  </w:t>
      </w:r>
      <w:hyperlink r:id="rId12" w:history="1">
        <w:r w:rsidRPr="004714FB">
          <w:rPr>
            <w:rStyle w:val="Lienhypertexte"/>
            <w:rFonts w:ascii="Arial" w:hAnsi="Arial"/>
            <w:bCs/>
            <w:color w:val="auto"/>
          </w:rPr>
          <w:t>Anodur_OAS</w:t>
        </w:r>
      </w:hyperlink>
      <w:r w:rsidRPr="004714FB">
        <w:rPr>
          <w:rFonts w:ascii="Arial" w:hAnsi="Arial"/>
          <w:bCs/>
        </w:rPr>
        <w:t xml:space="preserve"> : </w:t>
      </w:r>
      <w:r w:rsidR="005D148B">
        <w:rPr>
          <w:rFonts w:ascii="Arial" w:hAnsi="Arial"/>
          <w:bCs/>
        </w:rPr>
        <w:t>« </w:t>
      </w:r>
      <w:r w:rsidRPr="004714FB">
        <w:rPr>
          <w:rFonts w:ascii="Arial" w:hAnsi="Arial"/>
          <w:bCs/>
        </w:rPr>
        <w:t xml:space="preserve">Le </w:t>
      </w:r>
      <w:r>
        <w:rPr>
          <w:rFonts w:ascii="Arial" w:hAnsi="Arial"/>
          <w:bCs/>
        </w:rPr>
        <w:t xml:space="preserve">procédés d’anodisation sulfurique </w:t>
      </w:r>
      <w:r w:rsidRPr="00F446A7">
        <w:rPr>
          <w:rFonts w:ascii="Arial" w:hAnsi="Arial"/>
          <w:bCs/>
        </w:rPr>
        <w:t>est généralement mis en œuvre dans un bain contenant 150 à 250 g/</w:t>
      </w:r>
      <w:r>
        <w:rPr>
          <w:rFonts w:ascii="Arial" w:hAnsi="Arial"/>
          <w:bCs/>
        </w:rPr>
        <w:t>L</w:t>
      </w:r>
      <w:r w:rsidRPr="00F446A7">
        <w:rPr>
          <w:rFonts w:ascii="Arial" w:hAnsi="Arial"/>
          <w:bCs/>
        </w:rPr>
        <w:t xml:space="preserve"> d’acide sulfurique, à une température comprise entre 16 à 24</w:t>
      </w:r>
      <w:r w:rsidR="000D217A">
        <w:rPr>
          <w:rFonts w:ascii="Arial" w:hAnsi="Arial"/>
          <w:bCs/>
        </w:rPr>
        <w:t xml:space="preserve"> </w:t>
      </w:r>
      <w:r w:rsidRPr="00F446A7">
        <w:rPr>
          <w:rFonts w:ascii="Arial" w:hAnsi="Arial"/>
          <w:bCs/>
        </w:rPr>
        <w:t>°C, sous une densité de courant de 1</w:t>
      </w:r>
      <w:r w:rsidR="005D148B">
        <w:rPr>
          <w:rFonts w:ascii="Arial" w:hAnsi="Arial"/>
          <w:bCs/>
        </w:rPr>
        <w:t>,</w:t>
      </w:r>
      <w:r w:rsidRPr="00F446A7">
        <w:rPr>
          <w:rFonts w:ascii="Arial" w:hAnsi="Arial"/>
          <w:bCs/>
        </w:rPr>
        <w:t>2 à 1</w:t>
      </w:r>
      <w:r w:rsidR="005D148B">
        <w:rPr>
          <w:rFonts w:ascii="Arial" w:hAnsi="Arial"/>
          <w:bCs/>
        </w:rPr>
        <w:t>,</w:t>
      </w:r>
      <w:r w:rsidRPr="00F446A7">
        <w:rPr>
          <w:rFonts w:ascii="Arial" w:hAnsi="Arial"/>
          <w:bCs/>
        </w:rPr>
        <w:t>8 A/dm</w:t>
      </w:r>
      <w:r w:rsidRPr="00EC5FF1">
        <w:rPr>
          <w:rFonts w:ascii="Arial" w:hAnsi="Arial"/>
          <w:bCs/>
          <w:vertAlign w:val="superscript"/>
        </w:rPr>
        <w:t>2</w:t>
      </w:r>
      <w:r w:rsidR="005D148B">
        <w:rPr>
          <w:rFonts w:ascii="Arial" w:hAnsi="Arial"/>
          <w:bCs/>
        </w:rPr>
        <w:t> »</w:t>
      </w:r>
      <w:r w:rsidR="00AB35AE">
        <w:rPr>
          <w:rFonts w:ascii="Arial" w:hAnsi="Arial"/>
          <w:bCs/>
        </w:rPr>
        <w:t>.</w:t>
      </w:r>
    </w:p>
    <w:p w14:paraId="60A216F6" w14:textId="05C6C0CB" w:rsidR="007D3626" w:rsidRPr="00ED4D7E" w:rsidRDefault="00743075" w:rsidP="00C8699B">
      <w:pPr>
        <w:pStyle w:val="Standard"/>
        <w:numPr>
          <w:ilvl w:val="0"/>
          <w:numId w:val="10"/>
        </w:numPr>
        <w:spacing w:before="120" w:line="276" w:lineRule="auto"/>
        <w:rPr>
          <w:rFonts w:ascii="Arial" w:hAnsi="Arial"/>
          <w:bCs/>
        </w:rPr>
      </w:pPr>
      <w:r w:rsidRPr="00ED4D7E">
        <w:rPr>
          <w:rFonts w:ascii="Arial" w:hAnsi="Arial"/>
          <w:bCs/>
        </w:rPr>
        <w:t xml:space="preserve">Donner un encadrement de la </w:t>
      </w:r>
      <w:r w:rsidR="005D148B">
        <w:rPr>
          <w:rFonts w:ascii="Arial" w:hAnsi="Arial"/>
          <w:bCs/>
        </w:rPr>
        <w:t xml:space="preserve">valeur de la </w:t>
      </w:r>
      <w:r w:rsidRPr="00ED4D7E">
        <w:rPr>
          <w:rFonts w:ascii="Arial" w:hAnsi="Arial"/>
          <w:bCs/>
        </w:rPr>
        <w:t xml:space="preserve">concentration en masse en acide sulfurique </w:t>
      </w:r>
      <w:r w:rsidRPr="00ED4D7E">
        <w:rPr>
          <w:rFonts w:ascii="Arial" w:hAnsi="Arial"/>
          <w:i/>
          <w:iCs/>
        </w:rPr>
        <w:t>C</w:t>
      </w:r>
      <w:r w:rsidRPr="00ED4D7E">
        <w:rPr>
          <w:rFonts w:ascii="Arial" w:hAnsi="Arial"/>
          <w:vertAlign w:val="subscript"/>
        </w:rPr>
        <w:t>m,H2SO4</w:t>
      </w:r>
      <w:r w:rsidRPr="00ED4D7E">
        <w:rPr>
          <w:rFonts w:ascii="Arial" w:hAnsi="Arial"/>
          <w:bCs/>
        </w:rPr>
        <w:t xml:space="preserve"> dans le bain</w:t>
      </w:r>
      <w:r w:rsidR="00ED25CB" w:rsidRPr="00ED4D7E">
        <w:rPr>
          <w:rFonts w:ascii="Arial" w:hAnsi="Arial"/>
          <w:bCs/>
        </w:rPr>
        <w:t>.</w:t>
      </w:r>
      <w:r w:rsidR="00ED4D7E" w:rsidRPr="00ED4D7E">
        <w:rPr>
          <w:rFonts w:ascii="Arial" w:hAnsi="Arial"/>
          <w:bCs/>
        </w:rPr>
        <w:t xml:space="preserve"> </w:t>
      </w:r>
      <w:r w:rsidR="00ED4D7E">
        <w:rPr>
          <w:rFonts w:ascii="Arial" w:hAnsi="Arial"/>
          <w:bCs/>
        </w:rPr>
        <w:br/>
      </w:r>
      <w:r w:rsidR="00EC5FF1">
        <w:rPr>
          <w:rFonts w:ascii="Arial" w:hAnsi="Arial"/>
          <w:bCs/>
        </w:rPr>
        <w:t>C</w:t>
      </w:r>
      <w:r w:rsidR="00ED25CB" w:rsidRPr="00ED4D7E">
        <w:rPr>
          <w:rFonts w:ascii="Arial" w:hAnsi="Arial"/>
          <w:bCs/>
        </w:rPr>
        <w:t xml:space="preserve">onclure </w:t>
      </w:r>
      <w:r w:rsidRPr="00ED4D7E">
        <w:rPr>
          <w:rFonts w:ascii="Arial" w:hAnsi="Arial"/>
          <w:bCs/>
        </w:rPr>
        <w:t>sur</w:t>
      </w:r>
      <w:r w:rsidR="00ED25CB" w:rsidRPr="00ED4D7E">
        <w:rPr>
          <w:rFonts w:ascii="Arial" w:hAnsi="Arial"/>
          <w:bCs/>
        </w:rPr>
        <w:t xml:space="preserve"> la conformité du bain</w:t>
      </w:r>
      <w:r w:rsidR="00F446A7" w:rsidRPr="00ED4D7E">
        <w:rPr>
          <w:rFonts w:ascii="Arial" w:hAnsi="Arial"/>
          <w:bCs/>
        </w:rPr>
        <w:t xml:space="preserve"> analysé</w:t>
      </w:r>
      <w:r w:rsidRPr="00ED4D7E">
        <w:rPr>
          <w:rFonts w:ascii="Arial" w:hAnsi="Arial"/>
          <w:bCs/>
        </w:rPr>
        <w:t>.</w:t>
      </w:r>
    </w:p>
    <w:p w14:paraId="4557C252" w14:textId="1BA6EFEF" w:rsidR="007D3626" w:rsidRDefault="00ED25CB" w:rsidP="00513FF7">
      <w:pPr>
        <w:pStyle w:val="Standard"/>
        <w:pageBreakBefore/>
        <w:pBdr>
          <w:top w:val="single" w:sz="6" w:space="1" w:color="000000"/>
          <w:left w:val="single" w:sz="6" w:space="1" w:color="000000"/>
          <w:bottom w:val="single" w:sz="6" w:space="1" w:color="000000"/>
          <w:right w:val="single" w:sz="6" w:space="1" w:color="000000"/>
        </w:pBdr>
        <w:spacing w:before="240" w:after="120" w:line="276" w:lineRule="auto"/>
        <w:jc w:val="center"/>
        <w:rPr>
          <w:rFonts w:ascii="Arial" w:hAnsi="Arial"/>
          <w:b/>
          <w:bCs/>
        </w:rPr>
      </w:pPr>
      <w:r>
        <w:rPr>
          <w:rFonts w:ascii="Arial" w:hAnsi="Arial"/>
          <w:b/>
          <w:bCs/>
        </w:rPr>
        <w:lastRenderedPageBreak/>
        <w:t>ANNEXE</w:t>
      </w:r>
      <w:r w:rsidR="00192FD8">
        <w:rPr>
          <w:rFonts w:ascii="Arial" w:hAnsi="Arial"/>
          <w:b/>
          <w:bCs/>
        </w:rPr>
        <w:t>S</w:t>
      </w:r>
      <w:r>
        <w:rPr>
          <w:rFonts w:ascii="Arial" w:hAnsi="Arial"/>
          <w:b/>
          <w:bCs/>
        </w:rPr>
        <w:t xml:space="preserve"> (à rendre avec la copie)</w:t>
      </w:r>
    </w:p>
    <w:p w14:paraId="52C68D4B" w14:textId="31ED6423" w:rsidR="007D3626" w:rsidRPr="00192FD8" w:rsidRDefault="00192FD8" w:rsidP="00192FD8">
      <w:pPr>
        <w:pStyle w:val="Standard"/>
        <w:spacing w:before="240" w:after="120" w:line="276" w:lineRule="auto"/>
        <w:jc w:val="center"/>
        <w:rPr>
          <w:rFonts w:ascii="Arial" w:hAnsi="Arial"/>
          <w:b/>
          <w:bCs/>
        </w:rPr>
      </w:pPr>
      <w:r w:rsidRPr="00192FD8">
        <w:rPr>
          <w:rFonts w:ascii="Arial" w:hAnsi="Arial"/>
          <w:b/>
          <w:bCs/>
        </w:rPr>
        <w:t>ANNEXE 1</w:t>
      </w:r>
      <w:r>
        <w:rPr>
          <w:rFonts w:ascii="Arial" w:hAnsi="Arial"/>
          <w:b/>
          <w:bCs/>
        </w:rPr>
        <w:br/>
      </w:r>
      <w:r w:rsidRPr="00192FD8">
        <w:rPr>
          <w:rFonts w:ascii="Arial" w:hAnsi="Arial"/>
          <w:b/>
          <w:bCs/>
        </w:rPr>
        <w:t>Diagramme</w:t>
      </w:r>
      <w:r>
        <w:rPr>
          <w:rFonts w:ascii="Arial" w:hAnsi="Arial"/>
          <w:b/>
          <w:bCs/>
        </w:rPr>
        <w:t xml:space="preserve"> d’équilibre</w:t>
      </w:r>
      <w:r w:rsidRPr="00192FD8">
        <w:rPr>
          <w:rFonts w:ascii="Arial" w:hAnsi="Arial"/>
          <w:b/>
          <w:bCs/>
        </w:rPr>
        <w:t xml:space="preserve"> isobare liquide-solide</w:t>
      </w:r>
      <w:r>
        <w:rPr>
          <w:rFonts w:ascii="Arial" w:hAnsi="Arial"/>
          <w:b/>
          <w:bCs/>
        </w:rPr>
        <w:t xml:space="preserve"> pour les alliages</w:t>
      </w:r>
      <w:r w:rsidRPr="00192FD8">
        <w:rPr>
          <w:rFonts w:ascii="Arial" w:hAnsi="Arial"/>
          <w:b/>
          <w:bCs/>
        </w:rPr>
        <w:t xml:space="preserve"> </w:t>
      </w:r>
      <w:r>
        <w:rPr>
          <w:rFonts w:ascii="Arial" w:hAnsi="Arial"/>
          <w:b/>
          <w:bCs/>
        </w:rPr>
        <w:t>silicium – aluminium</w:t>
      </w:r>
    </w:p>
    <w:p w14:paraId="19B10C54" w14:textId="7B546F71" w:rsidR="00192FD8" w:rsidRDefault="00192FD8" w:rsidP="006E062D">
      <w:pPr>
        <w:pStyle w:val="Standard"/>
        <w:spacing w:before="120" w:after="120" w:line="276" w:lineRule="auto"/>
        <w:ind w:left="714" w:hanging="357"/>
        <w:rPr>
          <w:rFonts w:ascii="Arial" w:hAnsi="Arial"/>
          <w:b/>
          <w:bCs/>
        </w:rPr>
      </w:pPr>
      <w:r w:rsidRPr="006E7260">
        <w:rPr>
          <w:rFonts w:ascii="Arial" w:hAnsi="Arial"/>
          <w:noProof/>
        </w:rPr>
        <w:drawing>
          <wp:inline distT="0" distB="0" distL="0" distR="0" wp14:anchorId="71443D01" wp14:editId="2159E34E">
            <wp:extent cx="6120130" cy="3823970"/>
            <wp:effectExtent l="0" t="0" r="0" b="5080"/>
            <wp:docPr id="6028114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811423" name=""/>
                    <pic:cNvPicPr/>
                  </pic:nvPicPr>
                  <pic:blipFill>
                    <a:blip r:embed="rId13"/>
                    <a:stretch>
                      <a:fillRect/>
                    </a:stretch>
                  </pic:blipFill>
                  <pic:spPr>
                    <a:xfrm>
                      <a:off x="0" y="0"/>
                      <a:ext cx="6120130" cy="3823970"/>
                    </a:xfrm>
                    <a:prstGeom prst="rect">
                      <a:avLst/>
                    </a:prstGeom>
                  </pic:spPr>
                </pic:pic>
              </a:graphicData>
            </a:graphic>
          </wp:inline>
        </w:drawing>
      </w:r>
    </w:p>
    <w:p w14:paraId="2764DADB" w14:textId="77777777" w:rsidR="00192FD8" w:rsidRPr="003A78DC" w:rsidRDefault="00192FD8" w:rsidP="00192FD8">
      <w:pPr>
        <w:jc w:val="center"/>
        <w:rPr>
          <w:b/>
          <w:vertAlign w:val="subscript"/>
        </w:rPr>
      </w:pPr>
      <w:r w:rsidRPr="00192FD8">
        <w:rPr>
          <w:rFonts w:ascii="Arial" w:hAnsi="Arial"/>
          <w:b/>
          <w:bCs/>
        </w:rPr>
        <w:t xml:space="preserve">ANNEXE </w:t>
      </w:r>
      <w:r>
        <w:rPr>
          <w:rFonts w:ascii="Arial" w:hAnsi="Arial"/>
          <w:b/>
          <w:bCs/>
        </w:rPr>
        <w:t>2</w:t>
      </w:r>
      <w:r>
        <w:rPr>
          <w:rFonts w:ascii="Arial" w:hAnsi="Arial"/>
          <w:b/>
          <w:bCs/>
        </w:rPr>
        <w:br/>
      </w:r>
      <w:r w:rsidRPr="003A78DC">
        <w:rPr>
          <w:rFonts w:ascii="Arial" w:hAnsi="Arial"/>
          <w:b/>
        </w:rPr>
        <w:t>Diagramme (</w:t>
      </w:r>
      <w:r w:rsidRPr="004714FB">
        <w:rPr>
          <w:rFonts w:ascii="Arial" w:hAnsi="Arial"/>
          <w:b/>
          <w:i/>
          <w:iCs/>
        </w:rPr>
        <w:t>p</w:t>
      </w:r>
      <w:r w:rsidRPr="003A78DC">
        <w:rPr>
          <w:rFonts w:ascii="Arial" w:hAnsi="Arial"/>
          <w:b/>
        </w:rPr>
        <w:t>,</w:t>
      </w:r>
      <w:r w:rsidRPr="004714FB">
        <w:rPr>
          <w:rFonts w:ascii="Arial" w:hAnsi="Arial"/>
          <w:b/>
          <w:i/>
          <w:iCs/>
        </w:rPr>
        <w:t>T</w:t>
      </w:r>
      <w:r w:rsidRPr="003A78DC">
        <w:rPr>
          <w:rFonts w:ascii="Arial" w:hAnsi="Arial"/>
          <w:b/>
        </w:rPr>
        <w:t>) du dioxyde de carbone CO</w:t>
      </w:r>
      <w:r w:rsidRPr="003A78DC">
        <w:rPr>
          <w:rFonts w:ascii="Arial" w:hAnsi="Arial"/>
          <w:b/>
          <w:vertAlign w:val="subscript"/>
        </w:rPr>
        <w:t>2</w:t>
      </w:r>
    </w:p>
    <w:p w14:paraId="13AA7F1B" w14:textId="5B42B952" w:rsidR="006E7260" w:rsidRDefault="00235C5A" w:rsidP="006E062D">
      <w:pPr>
        <w:pStyle w:val="Standard"/>
        <w:spacing w:before="120" w:after="120" w:line="276" w:lineRule="auto"/>
        <w:ind w:left="714" w:hanging="357"/>
        <w:rPr>
          <w:rFonts w:ascii="Arial" w:hAnsi="Arial"/>
          <w:b/>
          <w:bCs/>
        </w:rPr>
      </w:pPr>
      <w:r w:rsidRPr="000924D3">
        <w:rPr>
          <w:rFonts w:ascii="Arial" w:hAnsi="Arial"/>
          <w:b/>
          <w:bCs/>
          <w:noProof/>
        </w:rPr>
        <mc:AlternateContent>
          <mc:Choice Requires="wps">
            <w:drawing>
              <wp:anchor distT="45720" distB="45720" distL="114300" distR="114300" simplePos="0" relativeHeight="251684864" behindDoc="0" locked="0" layoutInCell="1" allowOverlap="1" wp14:anchorId="4C07FAC6" wp14:editId="4E502D29">
                <wp:simplePos x="0" y="0"/>
                <wp:positionH relativeFrom="column">
                  <wp:posOffset>3121578</wp:posOffset>
                </wp:positionH>
                <wp:positionV relativeFrom="paragraph">
                  <wp:posOffset>3709860</wp:posOffset>
                </wp:positionV>
                <wp:extent cx="1140031" cy="1404620"/>
                <wp:effectExtent l="0" t="0" r="3175"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0031" cy="1404620"/>
                        </a:xfrm>
                        <a:prstGeom prst="rect">
                          <a:avLst/>
                        </a:prstGeom>
                        <a:solidFill>
                          <a:srgbClr val="FFFFFF"/>
                        </a:solidFill>
                        <a:ln w="9525">
                          <a:noFill/>
                          <a:miter lim="800000"/>
                          <a:headEnd/>
                          <a:tailEnd/>
                        </a:ln>
                      </wps:spPr>
                      <wps:txbx>
                        <w:txbxContent>
                          <w:p w14:paraId="4E7A8560" w14:textId="5731887D" w:rsidR="00AB5D66" w:rsidRPr="00235C5A" w:rsidRDefault="00AB5D66" w:rsidP="00AB5D66">
                            <w:pPr>
                              <w:rPr>
                                <w:rFonts w:ascii="Arial" w:hAnsi="Arial"/>
                                <w:sz w:val="18"/>
                                <w:szCs w:val="18"/>
                              </w:rPr>
                            </w:pPr>
                            <w:r w:rsidRPr="00235C5A">
                              <w:rPr>
                                <w:rFonts w:ascii="Arial" w:hAnsi="Arial"/>
                                <w:sz w:val="18"/>
                                <w:szCs w:val="18"/>
                              </w:rPr>
                              <w:t>Température (°C)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07FAC6" id="_x0000_t202" coordsize="21600,21600" o:spt="202" path="m,l,21600r21600,l21600,xe">
                <v:stroke joinstyle="miter"/>
                <v:path gradientshapeok="t" o:connecttype="rect"/>
              </v:shapetype>
              <v:shape id="Zone de texte 2" o:spid="_x0000_s1026" type="#_x0000_t202" style="position:absolute;left:0;text-align:left;margin-left:245.8pt;margin-top:292.1pt;width:89.75pt;height:110.6pt;z-index:2516848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" stroked="f">
                <v:textbox style="mso-fit-shape-to-text:t">
                  <w:txbxContent>
                    <w:p w14:paraId="4E7A8560" w14:textId="5731887D" w:rsidR="00AB5D66" w:rsidRPr="00235C5A" w:rsidRDefault="00AB5D66" w:rsidP="00AB5D66">
                      <w:pPr>
                        <w:rPr>
                          <w:rFonts w:ascii="Arial" w:hAnsi="Arial"/>
                          <w:sz w:val="18"/>
                          <w:szCs w:val="18"/>
                        </w:rPr>
                      </w:pPr>
                      <w:r w:rsidRPr="00235C5A">
                        <w:rPr>
                          <w:rFonts w:ascii="Arial" w:hAnsi="Arial"/>
                          <w:sz w:val="18"/>
                          <w:szCs w:val="18"/>
                        </w:rPr>
                        <w:t>Température (°C)</w:t>
                      </w:r>
                    </w:p>
                  </w:txbxContent>
                </v:textbox>
              </v:shape>
            </w:pict>
          </mc:Fallback>
        </mc:AlternateContent>
      </w:r>
      <w:r w:rsidR="008C2936" w:rsidRPr="000924D3">
        <w:rPr>
          <w:rFonts w:ascii="Arial" w:hAnsi="Arial"/>
          <w:b/>
          <w:bCs/>
          <w:noProof/>
        </w:rPr>
        <mc:AlternateContent>
          <mc:Choice Requires="wps">
            <w:drawing>
              <wp:anchor distT="45720" distB="45720" distL="114300" distR="114300" simplePos="0" relativeHeight="251686912" behindDoc="0" locked="0" layoutInCell="1" allowOverlap="1" wp14:anchorId="08DB1E0A" wp14:editId="669EF761">
                <wp:simplePos x="0" y="0"/>
                <wp:positionH relativeFrom="column">
                  <wp:posOffset>407790</wp:posOffset>
                </wp:positionH>
                <wp:positionV relativeFrom="paragraph">
                  <wp:posOffset>894365</wp:posOffset>
                </wp:positionV>
                <wp:extent cx="991589" cy="1404620"/>
                <wp:effectExtent l="6033" t="0" r="5397" b="5398"/>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991589" cy="1404620"/>
                        </a:xfrm>
                        <a:prstGeom prst="rect">
                          <a:avLst/>
                        </a:prstGeom>
                        <a:solidFill>
                          <a:srgbClr val="FFFFFF"/>
                        </a:solidFill>
                        <a:ln w="9525">
                          <a:noFill/>
                          <a:miter lim="800000"/>
                          <a:headEnd/>
                          <a:tailEnd/>
                        </a:ln>
                      </wps:spPr>
                      <wps:txbx>
                        <w:txbxContent>
                          <w:p w14:paraId="44AF4D96" w14:textId="374918C3" w:rsidR="008C2936" w:rsidRPr="00235C5A" w:rsidRDefault="008C2936" w:rsidP="008C2936">
                            <w:pPr>
                              <w:rPr>
                                <w:rFonts w:ascii="Arial" w:hAnsi="Arial"/>
                                <w:sz w:val="18"/>
                                <w:szCs w:val="18"/>
                              </w:rPr>
                            </w:pPr>
                            <w:r w:rsidRPr="00235C5A">
                              <w:rPr>
                                <w:rFonts w:ascii="Arial" w:hAnsi="Arial"/>
                                <w:sz w:val="18"/>
                                <w:szCs w:val="18"/>
                              </w:rPr>
                              <w:t>Pression (bar)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8DB1E0A" id="Zone de texte 3" o:spid="_x0000_s1027" type="#_x0000_t202" style="position:absolute;left:0;text-align:left;margin-left:32.1pt;margin-top:70.4pt;width:78.1pt;height:110.6pt;rotation:-90;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" stroked="f">
                <v:textbox style="mso-fit-shape-to-text:t">
                  <w:txbxContent>
                    <w:p w14:paraId="44AF4D96" w14:textId="374918C3" w:rsidR="008C2936" w:rsidRPr="00235C5A" w:rsidRDefault="008C2936" w:rsidP="008C2936">
                      <w:pPr>
                        <w:rPr>
                          <w:rFonts w:ascii="Arial" w:hAnsi="Arial"/>
                          <w:sz w:val="18"/>
                          <w:szCs w:val="18"/>
                        </w:rPr>
                      </w:pPr>
                      <w:r w:rsidRPr="00235C5A">
                        <w:rPr>
                          <w:rFonts w:ascii="Arial" w:hAnsi="Arial"/>
                          <w:sz w:val="18"/>
                          <w:szCs w:val="18"/>
                        </w:rPr>
                        <w:t>Pression (bar)</w:t>
                      </w:r>
                    </w:p>
                  </w:txbxContent>
                </v:textbox>
              </v:shape>
            </w:pict>
          </mc:Fallback>
        </mc:AlternateContent>
      </w:r>
      <w:r w:rsidR="00897410">
        <w:rPr>
          <w:noProof/>
        </w:rPr>
        <mc:AlternateContent>
          <mc:Choice Requires="wps">
            <w:drawing>
              <wp:anchor distT="0" distB="0" distL="114300" distR="114300" simplePos="0" relativeHeight="251674624" behindDoc="0" locked="0" layoutInCell="1" allowOverlap="1" wp14:anchorId="088885EB" wp14:editId="0A61A33D">
                <wp:simplePos x="0" y="0"/>
                <wp:positionH relativeFrom="column">
                  <wp:posOffset>2402428</wp:posOffset>
                </wp:positionH>
                <wp:positionV relativeFrom="paragraph">
                  <wp:posOffset>2234565</wp:posOffset>
                </wp:positionV>
                <wp:extent cx="412750" cy="107950"/>
                <wp:effectExtent l="0" t="0" r="25400" b="25400"/>
                <wp:wrapNone/>
                <wp:docPr id="1379981183" name="Rectangle 3"/>
                <wp:cNvGraphicFramePr/>
                <a:graphic xmlns:a="http://schemas.openxmlformats.org/drawingml/2006/main">
                  <a:graphicData uri="http://schemas.microsoft.com/office/word/2010/wordprocessingShape">
                    <wps:wsp>
                      <wps:cNvSpPr/>
                      <wps:spPr>
                        <a:xfrm>
                          <a:off x="0" y="0"/>
                          <a:ext cx="412750" cy="10795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rect w14:anchorId="11F7E672" id="Rectangle 3" o:spid="_x0000_s1026" style="position:absolute;margin-left:189.15pt;margin-top:175.95pt;width:32.5pt;height: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" fillcolor="white [3212]" strokecolor="white [3212]" strokeweight="1pt"/>
            </w:pict>
          </mc:Fallback>
        </mc:AlternateContent>
      </w:r>
      <w:r w:rsidR="00B11D57">
        <w:rPr>
          <w:noProof/>
        </w:rPr>
        <mc:AlternateContent>
          <mc:Choice Requires="wps">
            <w:drawing>
              <wp:anchor distT="0" distB="0" distL="114300" distR="114300" simplePos="0" relativeHeight="251672576" behindDoc="0" locked="0" layoutInCell="1" allowOverlap="1" wp14:anchorId="2AF27134" wp14:editId="13B0DBC7">
                <wp:simplePos x="0" y="0"/>
                <wp:positionH relativeFrom="margin">
                  <wp:posOffset>5803677</wp:posOffset>
                </wp:positionH>
                <wp:positionV relativeFrom="paragraph">
                  <wp:posOffset>1196975</wp:posOffset>
                </wp:positionV>
                <wp:extent cx="431800" cy="165100"/>
                <wp:effectExtent l="0" t="0" r="25400" b="25400"/>
                <wp:wrapNone/>
                <wp:docPr id="294242050" name="Rectangle 3"/>
                <wp:cNvGraphicFramePr/>
                <a:graphic xmlns:a="http://schemas.openxmlformats.org/drawingml/2006/main">
                  <a:graphicData uri="http://schemas.microsoft.com/office/word/2010/wordprocessingShape">
                    <wps:wsp>
                      <wps:cNvSpPr/>
                      <wps:spPr>
                        <a:xfrm>
                          <a:off x="0" y="0"/>
                          <a:ext cx="431800" cy="1651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rect w14:anchorId="0605326F" id="Rectangle 3" o:spid="_x0000_s1026" style="position:absolute;margin-left:457pt;margin-top:94.25pt;width:34pt;height:1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" fillcolor="white [3212]" strokecolor="white [3212]" strokeweight="1pt">
                <w10:wrap anchorx="margin"/>
              </v:rect>
            </w:pict>
          </mc:Fallback>
        </mc:AlternateContent>
      </w:r>
      <w:r w:rsidR="00B11D57">
        <w:rPr>
          <w:noProof/>
        </w:rPr>
        <mc:AlternateContent>
          <mc:Choice Requires="wps">
            <w:drawing>
              <wp:anchor distT="0" distB="0" distL="114300" distR="114300" simplePos="0" relativeHeight="251670528" behindDoc="0" locked="0" layoutInCell="1" allowOverlap="1" wp14:anchorId="2B654059" wp14:editId="25140F31">
                <wp:simplePos x="0" y="0"/>
                <wp:positionH relativeFrom="column">
                  <wp:posOffset>3902520</wp:posOffset>
                </wp:positionH>
                <wp:positionV relativeFrom="paragraph">
                  <wp:posOffset>896175</wp:posOffset>
                </wp:positionV>
                <wp:extent cx="311150" cy="279400"/>
                <wp:effectExtent l="0" t="0" r="12700" b="25400"/>
                <wp:wrapNone/>
                <wp:docPr id="1674623697" name="Rectangle 3"/>
                <wp:cNvGraphicFramePr/>
                <a:graphic xmlns:a="http://schemas.openxmlformats.org/drawingml/2006/main">
                  <a:graphicData uri="http://schemas.microsoft.com/office/word/2010/wordprocessingShape">
                    <wps:wsp>
                      <wps:cNvSpPr/>
                      <wps:spPr>
                        <a:xfrm>
                          <a:off x="0" y="0"/>
                          <a:ext cx="311150" cy="2794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rect w14:anchorId="57F2AB66" id="Rectangle 3" o:spid="_x0000_s1026" style="position:absolute;margin-left:307.3pt;margin-top:70.55pt;width:24.5pt;height: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" fillcolor="white [3212]" strokecolor="white [3212]" strokeweight="1pt"/>
            </w:pict>
          </mc:Fallback>
        </mc:AlternateContent>
      </w:r>
      <w:r w:rsidR="00B11D57">
        <w:rPr>
          <w:noProof/>
        </w:rPr>
        <mc:AlternateContent>
          <mc:Choice Requires="wps">
            <w:drawing>
              <wp:anchor distT="0" distB="0" distL="114300" distR="114300" simplePos="0" relativeHeight="251676672" behindDoc="0" locked="0" layoutInCell="1" allowOverlap="1" wp14:anchorId="0B01B1E5" wp14:editId="6CEF844E">
                <wp:simplePos x="0" y="0"/>
                <wp:positionH relativeFrom="column">
                  <wp:posOffset>3855531</wp:posOffset>
                </wp:positionH>
                <wp:positionV relativeFrom="paragraph">
                  <wp:posOffset>2525180</wp:posOffset>
                </wp:positionV>
                <wp:extent cx="288000" cy="144000"/>
                <wp:effectExtent l="0" t="0" r="17145" b="27940"/>
                <wp:wrapNone/>
                <wp:docPr id="339368536" name="Rectangle 3"/>
                <wp:cNvGraphicFramePr/>
                <a:graphic xmlns:a="http://schemas.openxmlformats.org/drawingml/2006/main">
                  <a:graphicData uri="http://schemas.microsoft.com/office/word/2010/wordprocessingShape">
                    <wps:wsp>
                      <wps:cNvSpPr/>
                      <wps:spPr>
                        <a:xfrm>
                          <a:off x="0" y="0"/>
                          <a:ext cx="288000" cy="1440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rect w14:anchorId="5CF76086" id="Rectangle 3" o:spid="_x0000_s1026" style="position:absolute;margin-left:303.6pt;margin-top:198.85pt;width:22.7pt;height:1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" fillcolor="white [3212]" strokecolor="white [3212]" strokeweight="1pt"/>
            </w:pict>
          </mc:Fallback>
        </mc:AlternateContent>
      </w:r>
      <w:r w:rsidR="00B11D57">
        <w:rPr>
          <w:noProof/>
        </w:rPr>
        <mc:AlternateContent>
          <mc:Choice Requires="wps">
            <w:drawing>
              <wp:anchor distT="0" distB="0" distL="114300" distR="114300" simplePos="0" relativeHeight="251668480" behindDoc="0" locked="0" layoutInCell="1" allowOverlap="1" wp14:anchorId="11E53221" wp14:editId="4B46BC23">
                <wp:simplePos x="0" y="0"/>
                <wp:positionH relativeFrom="column">
                  <wp:posOffset>1920999</wp:posOffset>
                </wp:positionH>
                <wp:positionV relativeFrom="paragraph">
                  <wp:posOffset>967270</wp:posOffset>
                </wp:positionV>
                <wp:extent cx="287655" cy="222250"/>
                <wp:effectExtent l="0" t="0" r="17145" b="25400"/>
                <wp:wrapNone/>
                <wp:docPr id="1397411683" name="Rectangle 3"/>
                <wp:cNvGraphicFramePr/>
                <a:graphic xmlns:a="http://schemas.openxmlformats.org/drawingml/2006/main">
                  <a:graphicData uri="http://schemas.microsoft.com/office/word/2010/wordprocessingShape">
                    <wps:wsp>
                      <wps:cNvSpPr/>
                      <wps:spPr>
                        <a:xfrm>
                          <a:off x="0" y="0"/>
                          <a:ext cx="287655" cy="22225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rect w14:anchorId="212D735A" id="Rectangle 3" o:spid="_x0000_s1026" style="position:absolute;margin-left:151.25pt;margin-top:76.15pt;width:22.65pt;height: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" fillcolor="white [3212]" strokecolor="white [3212]" strokeweight="1pt"/>
            </w:pict>
          </mc:Fallback>
        </mc:AlternateContent>
      </w:r>
      <w:r w:rsidR="000E18FD" w:rsidRPr="000924D3">
        <w:rPr>
          <w:rFonts w:ascii="Arial" w:hAnsi="Arial"/>
          <w:b/>
          <w:bCs/>
          <w:noProof/>
        </w:rPr>
        <mc:AlternateContent>
          <mc:Choice Requires="wps">
            <w:drawing>
              <wp:anchor distT="45720" distB="45720" distL="114300" distR="114300" simplePos="0" relativeHeight="251682816" behindDoc="0" locked="0" layoutInCell="1" allowOverlap="1" wp14:anchorId="2D134975" wp14:editId="27B27AA4">
                <wp:simplePos x="0" y="0"/>
                <wp:positionH relativeFrom="column">
                  <wp:posOffset>3355340</wp:posOffset>
                </wp:positionH>
                <wp:positionV relativeFrom="paragraph">
                  <wp:posOffset>517141</wp:posOffset>
                </wp:positionV>
                <wp:extent cx="628650" cy="1404620"/>
                <wp:effectExtent l="0" t="0" r="19050" b="10160"/>
                <wp:wrapNone/>
                <wp:docPr id="16476763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404620"/>
                        </a:xfrm>
                        <a:prstGeom prst="rect">
                          <a:avLst/>
                        </a:prstGeom>
                        <a:solidFill>
                          <a:srgbClr val="FFFFFF"/>
                        </a:solidFill>
                        <a:ln w="9525">
                          <a:solidFill>
                            <a:srgbClr val="000000"/>
                          </a:solidFill>
                          <a:miter lim="800000"/>
                          <a:headEnd/>
                          <a:tailEnd/>
                        </a:ln>
                      </wps:spPr>
                      <wps:txbx>
                        <w:txbxContent>
                          <w:p w14:paraId="7B26EDA4" w14:textId="52334EA0" w:rsidR="000924D3" w:rsidRPr="000D217A" w:rsidRDefault="000924D3">
                            <w:pPr>
                              <w:rPr>
                                <w:rFonts w:ascii="Arial" w:hAnsi="Arial"/>
                                <w:sz w:val="22"/>
                                <w:szCs w:val="22"/>
                              </w:rPr>
                            </w:pPr>
                            <w:r w:rsidRPr="000D217A">
                              <w:rPr>
                                <w:rFonts w:ascii="Arial" w:hAnsi="Arial"/>
                                <w:sz w:val="22"/>
                                <w:szCs w:val="22"/>
                              </w:rP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du="http://schemas.microsoft.com/office/word/2023/wordml/word16du">
            <w:pict>
              <v:shapetype w14:anchorId="2D134975" id="_x0000_t202" coordsize="21600,21600" o:spt="202" path="m,l,21600r21600,l21600,xe">
                <v:stroke joinstyle="miter"/>
                <v:path gradientshapeok="t" o:connecttype="rect"/>
              </v:shapetype>
              <v:shape id="Zone de texte 2" o:spid="_x0000_s1026" type="#_x0000_t202" style="position:absolute;left:0;text-align:left;margin-left:264.2pt;margin-top:40.7pt;width:49.5pt;height:110.6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">
                <v:textbox style="mso-fit-shape-to-text:t">
                  <w:txbxContent>
                    <w:p w14:paraId="7B26EDA4" w14:textId="52334EA0" w:rsidR="000924D3" w:rsidRPr="000D217A" w:rsidRDefault="000924D3">
                      <w:pPr>
                        <w:rPr>
                          <w:rFonts w:ascii="Arial" w:hAnsi="Arial"/>
                          <w:sz w:val="22"/>
                          <w:szCs w:val="22"/>
                        </w:rPr>
                      </w:pPr>
                      <w:r w:rsidRPr="000D217A">
                        <w:rPr>
                          <w:rFonts w:ascii="Arial" w:hAnsi="Arial"/>
                          <w:sz w:val="22"/>
                          <w:szCs w:val="22"/>
                        </w:rPr>
                        <w:t>Zone 3</w:t>
                      </w:r>
                    </w:p>
                  </w:txbxContent>
                </v:textbox>
              </v:shape>
            </w:pict>
          </mc:Fallback>
        </mc:AlternateContent>
      </w:r>
      <w:r w:rsidR="00A866D1" w:rsidRPr="000924D3">
        <w:rPr>
          <w:rFonts w:ascii="Arial" w:hAnsi="Arial"/>
          <w:b/>
          <w:bCs/>
          <w:noProof/>
        </w:rPr>
        <mc:AlternateContent>
          <mc:Choice Requires="wps">
            <w:drawing>
              <wp:anchor distT="45720" distB="45720" distL="114300" distR="114300" simplePos="0" relativeHeight="251680768" behindDoc="0" locked="0" layoutInCell="1" allowOverlap="1" wp14:anchorId="6E13739F" wp14:editId="35F34B81">
                <wp:simplePos x="0" y="0"/>
                <wp:positionH relativeFrom="column">
                  <wp:posOffset>3108960</wp:posOffset>
                </wp:positionH>
                <wp:positionV relativeFrom="paragraph">
                  <wp:posOffset>2425065</wp:posOffset>
                </wp:positionV>
                <wp:extent cx="628650" cy="1404620"/>
                <wp:effectExtent l="0" t="0" r="19050" b="10160"/>
                <wp:wrapNone/>
                <wp:docPr id="1692688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404620"/>
                        </a:xfrm>
                        <a:prstGeom prst="rect">
                          <a:avLst/>
                        </a:prstGeom>
                        <a:solidFill>
                          <a:srgbClr val="FFFFFF"/>
                        </a:solidFill>
                        <a:ln w="9525">
                          <a:solidFill>
                            <a:srgbClr val="000000"/>
                          </a:solidFill>
                          <a:miter lim="800000"/>
                          <a:headEnd/>
                          <a:tailEnd/>
                        </a:ln>
                      </wps:spPr>
                      <wps:txbx>
                        <w:txbxContent>
                          <w:p w14:paraId="08978BBB" w14:textId="09DC7489" w:rsidR="000924D3" w:rsidRPr="000D217A" w:rsidRDefault="000924D3">
                            <w:pPr>
                              <w:rPr>
                                <w:rFonts w:ascii="Arial" w:hAnsi="Arial"/>
                                <w:sz w:val="22"/>
                                <w:szCs w:val="22"/>
                              </w:rPr>
                            </w:pPr>
                            <w:r w:rsidRPr="000D217A">
                              <w:rPr>
                                <w:rFonts w:ascii="Arial" w:hAnsi="Arial"/>
                                <w:sz w:val="22"/>
                                <w:szCs w:val="22"/>
                              </w:rP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du="http://schemas.microsoft.com/office/word/2023/wordml/word16du">
            <w:pict>
              <v:shape w14:anchorId="6E13739F" id="_x0000_s1027" type="#_x0000_t202" style="position:absolute;left:0;text-align:left;margin-left:244.8pt;margin-top:190.95pt;width:49.5pt;height:110.6pt;z-index:251680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">
                <v:textbox style="mso-fit-shape-to-text:t">
                  <w:txbxContent>
                    <w:p w14:paraId="08978BBB" w14:textId="09DC7489" w:rsidR="000924D3" w:rsidRPr="000D217A" w:rsidRDefault="000924D3">
                      <w:pPr>
                        <w:rPr>
                          <w:rFonts w:ascii="Arial" w:hAnsi="Arial"/>
                          <w:sz w:val="22"/>
                          <w:szCs w:val="22"/>
                        </w:rPr>
                      </w:pPr>
                      <w:r w:rsidRPr="000D217A">
                        <w:rPr>
                          <w:rFonts w:ascii="Arial" w:hAnsi="Arial"/>
                          <w:sz w:val="22"/>
                          <w:szCs w:val="22"/>
                        </w:rPr>
                        <w:t>Zone 2</w:t>
                      </w:r>
                    </w:p>
                  </w:txbxContent>
                </v:textbox>
              </v:shape>
            </w:pict>
          </mc:Fallback>
        </mc:AlternateContent>
      </w:r>
      <w:r w:rsidR="00A866D1" w:rsidRPr="000924D3">
        <w:rPr>
          <w:rFonts w:ascii="Arial" w:hAnsi="Arial"/>
          <w:b/>
          <w:bCs/>
          <w:noProof/>
        </w:rPr>
        <mc:AlternateContent>
          <mc:Choice Requires="wps">
            <w:drawing>
              <wp:anchor distT="45720" distB="45720" distL="114300" distR="114300" simplePos="0" relativeHeight="251678720" behindDoc="0" locked="0" layoutInCell="1" allowOverlap="1" wp14:anchorId="4CA55623" wp14:editId="4F435729">
                <wp:simplePos x="0" y="0"/>
                <wp:positionH relativeFrom="column">
                  <wp:posOffset>1194435</wp:posOffset>
                </wp:positionH>
                <wp:positionV relativeFrom="paragraph">
                  <wp:posOffset>579755</wp:posOffset>
                </wp:positionV>
                <wp:extent cx="628650" cy="1404620"/>
                <wp:effectExtent l="0" t="0" r="19050" b="1016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404620"/>
                        </a:xfrm>
                        <a:prstGeom prst="rect">
                          <a:avLst/>
                        </a:prstGeom>
                        <a:solidFill>
                          <a:srgbClr val="FFFFFF"/>
                        </a:solidFill>
                        <a:ln w="9525">
                          <a:solidFill>
                            <a:srgbClr val="000000"/>
                          </a:solidFill>
                          <a:miter lim="800000"/>
                          <a:headEnd/>
                          <a:tailEnd/>
                        </a:ln>
                      </wps:spPr>
                      <wps:txbx>
                        <w:txbxContent>
                          <w:p w14:paraId="37777408" w14:textId="3FA58A93" w:rsidR="000924D3" w:rsidRPr="000D217A" w:rsidRDefault="000924D3">
                            <w:pPr>
                              <w:rPr>
                                <w:rFonts w:ascii="Arial" w:hAnsi="Arial"/>
                                <w:sz w:val="22"/>
                                <w:szCs w:val="22"/>
                              </w:rPr>
                            </w:pPr>
                            <w:r w:rsidRPr="000D217A">
                              <w:rPr>
                                <w:rFonts w:ascii="Arial" w:hAnsi="Arial"/>
                                <w:sz w:val="22"/>
                                <w:szCs w:val="22"/>
                              </w:rP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du="http://schemas.microsoft.com/office/word/2023/wordml/word16du">
            <w:pict>
              <v:shape w14:anchorId="4CA55623" id="_x0000_s1028" type="#_x0000_t202" style="position:absolute;left:0;text-align:left;margin-left:94.05pt;margin-top:45.65pt;width:49.5pt;height:110.6pt;z-index:2516787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">
                <v:textbox style="mso-fit-shape-to-text:t">
                  <w:txbxContent>
                    <w:p w14:paraId="37777408" w14:textId="3FA58A93" w:rsidR="000924D3" w:rsidRPr="000D217A" w:rsidRDefault="000924D3">
                      <w:pPr>
                        <w:rPr>
                          <w:rFonts w:ascii="Arial" w:hAnsi="Arial"/>
                          <w:sz w:val="22"/>
                          <w:szCs w:val="22"/>
                        </w:rPr>
                      </w:pPr>
                      <w:r w:rsidRPr="000D217A">
                        <w:rPr>
                          <w:rFonts w:ascii="Arial" w:hAnsi="Arial"/>
                          <w:sz w:val="22"/>
                          <w:szCs w:val="22"/>
                        </w:rPr>
                        <w:t>Zone 1</w:t>
                      </w:r>
                    </w:p>
                  </w:txbxContent>
                </v:textbox>
              </v:shape>
            </w:pict>
          </mc:Fallback>
        </mc:AlternateContent>
      </w:r>
      <w:r w:rsidR="006E7260">
        <w:rPr>
          <w:noProof/>
        </w:rPr>
        <w:drawing>
          <wp:inline distT="0" distB="0" distL="0" distR="0" wp14:anchorId="31BDFA18" wp14:editId="56971627">
            <wp:extent cx="6354221" cy="3764478"/>
            <wp:effectExtent l="0" t="0" r="8890" b="7620"/>
            <wp:docPr id="5" name="Image 4">
              <a:extLst xmlns:a="http://schemas.openxmlformats.org/drawingml/2006/main">
                <a:ext uri="{FF2B5EF4-FFF2-40B4-BE49-F238E27FC236}">
                  <a16:creationId xmlns:a16="http://schemas.microsoft.com/office/drawing/2014/main" id="{8C618BF1-8A89-11FC-3CF6-2510C486C09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8C618BF1-8A89-11FC-3CF6-2510C486C096}"/>
                        </a:ext>
                      </a:extLst>
                    </pic:cNvPr>
                    <pic:cNvPicPr>
                      <a:picLocks noChangeAspect="1"/>
                    </pic:cNvPicPr>
                  </pic:nvPicPr>
                  <pic:blipFill rotWithShape="1">
                    <a:blip r:embed="rId14"/>
                    <a:srcRect l="1926" t="6572" r="4242" b="3834"/>
                    <a:stretch/>
                  </pic:blipFill>
                  <pic:spPr bwMode="auto">
                    <a:xfrm>
                      <a:off x="0" y="0"/>
                      <a:ext cx="6360687" cy="3768309"/>
                    </a:xfrm>
                    <a:prstGeom prst="rect">
                      <a:avLst/>
                    </a:prstGeom>
                    <a:ln>
                      <a:noFill/>
                    </a:ln>
                    <a:extLst>
                      <a:ext uri="{53640926-AAD7-44D8-BBD7-CCE9431645EC}">
                        <a14:shadowObscured xmlns:a14="http://schemas.microsoft.com/office/drawing/2010/main"/>
                      </a:ext>
                    </a:extLst>
                  </pic:spPr>
                </pic:pic>
              </a:graphicData>
            </a:graphic>
          </wp:inline>
        </w:drawing>
      </w:r>
    </w:p>
    <w:sectPr w:rsidR="006E7260">
      <w:footerReference w:type="default" r:id="rId15"/>
      <w:type w:val="continuous"/>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8E1D7" w14:textId="77777777" w:rsidR="00B703E4" w:rsidRDefault="00B703E4">
      <w:r>
        <w:separator/>
      </w:r>
    </w:p>
  </w:endnote>
  <w:endnote w:type="continuationSeparator" w:id="0">
    <w:p w14:paraId="7A4FC436" w14:textId="77777777" w:rsidR="00B703E4" w:rsidRDefault="00B70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Aptos Display">
    <w:altName w:val="Calibri"/>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istral">
    <w:panose1 w:val="03090702030407020403"/>
    <w:charset w:val="00"/>
    <w:family w:val="script"/>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8" w:type="dxa"/>
      <w:tblLayout w:type="fixed"/>
      <w:tblCellMar>
        <w:left w:w="70" w:type="dxa"/>
        <w:right w:w="70" w:type="dxa"/>
      </w:tblCellMar>
      <w:tblLook w:val="0000" w:firstRow="0" w:lastRow="0" w:firstColumn="0" w:lastColumn="0" w:noHBand="0" w:noVBand="0"/>
    </w:tblPr>
    <w:tblGrid>
      <w:gridCol w:w="6397"/>
      <w:gridCol w:w="1878"/>
      <w:gridCol w:w="1543"/>
    </w:tblGrid>
    <w:tr w:rsidR="003A78DC" w:rsidRPr="003A78DC" w14:paraId="6C0D2723" w14:textId="77777777" w:rsidTr="00835DEB">
      <w:trPr>
        <w:cantSplit/>
      </w:trPr>
      <w:tc>
        <w:tcPr>
          <w:tcW w:w="8275" w:type="dxa"/>
          <w:gridSpan w:val="2"/>
          <w:tcBorders>
            <w:top w:val="single" w:sz="4" w:space="0" w:color="000000"/>
            <w:left w:val="single" w:sz="4" w:space="0" w:color="000000"/>
            <w:bottom w:val="single" w:sz="4" w:space="0" w:color="000000"/>
            <w:right w:val="single" w:sz="4" w:space="0" w:color="000000"/>
          </w:tcBorders>
          <w:shd w:val="clear" w:color="auto" w:fill="auto"/>
        </w:tcPr>
        <w:p w14:paraId="475FE56A" w14:textId="38C5969B" w:rsidR="003A78DC" w:rsidRPr="003A78DC" w:rsidRDefault="00812316" w:rsidP="003A78DC">
          <w:pPr>
            <w:keepNext/>
            <w:widowControl w:val="0"/>
            <w:tabs>
              <w:tab w:val="num" w:pos="0"/>
            </w:tabs>
            <w:autoSpaceDN/>
            <w:textAlignment w:val="auto"/>
            <w:outlineLvl w:val="0"/>
            <w:rPr>
              <w:rFonts w:ascii="Times New Roman" w:eastAsia="Times New Roman" w:hAnsi="Times New Roman" w:cs="Times New Roman"/>
              <w:b/>
              <w:kern w:val="0"/>
              <w:sz w:val="20"/>
              <w:szCs w:val="20"/>
              <w:lang w:bidi="ar-SA"/>
            </w:rPr>
          </w:pPr>
          <w:r w:rsidRPr="003A78DC">
            <w:rPr>
              <w:rFonts w:ascii="Arial" w:eastAsia="Times New Roman" w:hAnsi="Arial"/>
              <w:bCs/>
              <w:kern w:val="0"/>
              <w:sz w:val="20"/>
              <w:szCs w:val="20"/>
              <w:lang w:bidi="ar-SA"/>
            </w:rPr>
            <w:t>BTS TRAITEMENTS</w:t>
          </w:r>
          <w:r w:rsidR="003A78DC" w:rsidRPr="003A78DC">
            <w:rPr>
              <w:rFonts w:ascii="Arial" w:eastAsia="Times New Roman" w:hAnsi="Arial"/>
              <w:bCs/>
              <w:kern w:val="0"/>
              <w:sz w:val="20"/>
              <w:szCs w:val="20"/>
              <w:lang w:bidi="ar-SA"/>
            </w:rPr>
            <w:t xml:space="preserve"> DES </w:t>
          </w:r>
          <w:r w:rsidRPr="003A78DC">
            <w:rPr>
              <w:rFonts w:ascii="Arial" w:eastAsia="Times New Roman" w:hAnsi="Arial"/>
              <w:bCs/>
              <w:kern w:val="0"/>
              <w:sz w:val="20"/>
              <w:szCs w:val="20"/>
              <w:lang w:bidi="ar-SA"/>
            </w:rPr>
            <w:t>MATÉRIAUX Sciences</w:t>
          </w:r>
          <w:r w:rsidR="003A78DC" w:rsidRPr="003A78DC">
            <w:rPr>
              <w:rFonts w:ascii="Arial" w:eastAsia="Times New Roman" w:hAnsi="Arial"/>
              <w:bCs/>
              <w:kern w:val="0"/>
              <w:sz w:val="20"/>
              <w:szCs w:val="20"/>
              <w:lang w:bidi="ar-SA"/>
            </w:rPr>
            <w:t xml:space="preserve"> Physiques Appliquées</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44F0FC55" w14:textId="77777777" w:rsidR="003A78DC" w:rsidRPr="003A78DC" w:rsidRDefault="003A78DC" w:rsidP="003A78DC">
          <w:pPr>
            <w:widowControl w:val="0"/>
            <w:autoSpaceDN/>
            <w:jc w:val="center"/>
            <w:textAlignment w:val="auto"/>
            <w:rPr>
              <w:rFonts w:ascii="Times New Roman" w:eastAsia="Times New Roman" w:hAnsi="Times New Roman" w:cs="Times New Roman"/>
              <w:kern w:val="0"/>
              <w:sz w:val="20"/>
              <w:szCs w:val="20"/>
              <w:lang w:bidi="ar-SA"/>
            </w:rPr>
          </w:pPr>
          <w:r w:rsidRPr="003A78DC">
            <w:rPr>
              <w:rFonts w:ascii="Arial" w:eastAsia="Times New Roman" w:hAnsi="Arial"/>
              <w:bCs/>
              <w:kern w:val="0"/>
              <w:sz w:val="20"/>
              <w:szCs w:val="20"/>
              <w:lang w:bidi="ar-SA"/>
            </w:rPr>
            <w:t>Session 2025</w:t>
          </w:r>
        </w:p>
      </w:tc>
    </w:tr>
    <w:tr w:rsidR="003A78DC" w:rsidRPr="003A78DC" w14:paraId="085DBB95" w14:textId="77777777" w:rsidTr="00835DEB">
      <w:trPr>
        <w:cantSplit/>
      </w:trPr>
      <w:tc>
        <w:tcPr>
          <w:tcW w:w="6397" w:type="dxa"/>
          <w:tcBorders>
            <w:top w:val="single" w:sz="4" w:space="0" w:color="000000"/>
            <w:left w:val="single" w:sz="4" w:space="0" w:color="000000"/>
            <w:bottom w:val="single" w:sz="4" w:space="0" w:color="000000"/>
            <w:right w:val="single" w:sz="4" w:space="0" w:color="000000"/>
          </w:tcBorders>
          <w:shd w:val="clear" w:color="auto" w:fill="auto"/>
        </w:tcPr>
        <w:p w14:paraId="4FA356E2" w14:textId="4FC73F2F" w:rsidR="003A78DC" w:rsidRPr="003A78DC" w:rsidRDefault="003A78DC" w:rsidP="003A78DC">
          <w:pPr>
            <w:keepNext/>
            <w:widowControl w:val="0"/>
            <w:numPr>
              <w:ilvl w:val="4"/>
              <w:numId w:val="0"/>
            </w:numPr>
            <w:tabs>
              <w:tab w:val="num" w:pos="0"/>
              <w:tab w:val="left" w:pos="6022"/>
            </w:tabs>
            <w:autoSpaceDN/>
            <w:textAlignment w:val="auto"/>
            <w:outlineLvl w:val="4"/>
            <w:rPr>
              <w:rFonts w:ascii="Arial" w:eastAsia="Times New Roman" w:hAnsi="Arial"/>
              <w:b/>
              <w:kern w:val="0"/>
              <w:sz w:val="20"/>
              <w:szCs w:val="20"/>
              <w:lang w:bidi="ar-SA"/>
            </w:rPr>
          </w:pPr>
          <w:r w:rsidRPr="003A78DC">
            <w:rPr>
              <w:rFonts w:ascii="Arial" w:eastAsia="Times New Roman" w:hAnsi="Arial"/>
              <w:kern w:val="0"/>
              <w:sz w:val="20"/>
              <w:szCs w:val="20"/>
              <w:lang w:bidi="ar-SA"/>
            </w:rPr>
            <w:t xml:space="preserve">Sous-épreuve </w:t>
          </w:r>
          <w:r>
            <w:rPr>
              <w:rFonts w:ascii="Arial" w:eastAsia="Times New Roman" w:hAnsi="Arial"/>
              <w:kern w:val="0"/>
              <w:sz w:val="20"/>
              <w:szCs w:val="20"/>
              <w:lang w:bidi="ar-SA"/>
            </w:rPr>
            <w:t>commune aux deux options</w:t>
          </w:r>
          <w:r w:rsidRPr="003A78DC">
            <w:rPr>
              <w:rFonts w:ascii="Arial" w:eastAsia="Times New Roman" w:hAnsi="Arial"/>
              <w:kern w:val="0"/>
              <w:sz w:val="20"/>
              <w:szCs w:val="20"/>
              <w:lang w:bidi="ar-SA"/>
            </w:rPr>
            <w:t xml:space="preserve"> – U4.</w:t>
          </w:r>
          <w:r>
            <w:rPr>
              <w:rFonts w:ascii="Arial" w:eastAsia="Times New Roman" w:hAnsi="Arial"/>
              <w:kern w:val="0"/>
              <w:sz w:val="20"/>
              <w:szCs w:val="20"/>
              <w:lang w:bidi="ar-SA"/>
            </w:rPr>
            <w:t>1</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14:paraId="48490EF7" w14:textId="74F6372B" w:rsidR="00CE3388" w:rsidRPr="00031DF3" w:rsidRDefault="00CE3388" w:rsidP="00CE3388">
          <w:pPr>
            <w:widowControl w:val="0"/>
            <w:autoSpaceDN/>
            <w:jc w:val="center"/>
            <w:textAlignment w:val="auto"/>
            <w:rPr>
              <w:rFonts w:ascii="Arial" w:eastAsia="Times New Roman" w:hAnsi="Arial"/>
              <w:kern w:val="0"/>
              <w:sz w:val="20"/>
              <w:szCs w:val="20"/>
              <w:lang w:bidi="ar-SA"/>
            </w:rPr>
          </w:pPr>
          <w:r w:rsidRPr="00031DF3">
            <w:rPr>
              <w:rFonts w:ascii="Arial" w:eastAsia="Times New Roman" w:hAnsi="Arial"/>
              <w:kern w:val="0"/>
              <w:sz w:val="20"/>
              <w:szCs w:val="20"/>
              <w:lang w:bidi="ar-SA"/>
            </w:rPr>
            <w:t>25TM41AB</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35D00507" w14:textId="77777777" w:rsidR="003A78DC" w:rsidRPr="003A78DC" w:rsidRDefault="003A78DC" w:rsidP="003A78DC">
          <w:pPr>
            <w:widowControl w:val="0"/>
            <w:autoSpaceDN/>
            <w:jc w:val="center"/>
            <w:textAlignment w:val="auto"/>
            <w:rPr>
              <w:rFonts w:ascii="Arial" w:eastAsia="Times New Roman" w:hAnsi="Arial"/>
              <w:bCs/>
              <w:kern w:val="0"/>
              <w:sz w:val="2"/>
              <w:szCs w:val="20"/>
              <w:lang w:bidi="ar-SA"/>
            </w:rPr>
          </w:pPr>
          <w:r w:rsidRPr="003A78DC">
            <w:rPr>
              <w:rFonts w:ascii="Arial" w:eastAsia="Times New Roman" w:hAnsi="Arial"/>
              <w:bCs/>
              <w:kern w:val="0"/>
              <w:sz w:val="20"/>
              <w:szCs w:val="20"/>
              <w:lang w:bidi="ar-SA"/>
            </w:rPr>
            <w:t xml:space="preserve">Page </w:t>
          </w:r>
          <w:r w:rsidRPr="003A78DC">
            <w:rPr>
              <w:rFonts w:ascii="Arial" w:eastAsia="Times New Roman" w:hAnsi="Arial"/>
              <w:bCs/>
              <w:kern w:val="0"/>
              <w:sz w:val="20"/>
              <w:szCs w:val="20"/>
              <w:lang w:bidi="ar-SA"/>
            </w:rPr>
            <w:fldChar w:fldCharType="begin"/>
          </w:r>
          <w:r w:rsidRPr="003A78DC">
            <w:rPr>
              <w:rFonts w:ascii="Arial" w:eastAsia="Times New Roman" w:hAnsi="Arial"/>
              <w:bCs/>
              <w:kern w:val="0"/>
              <w:sz w:val="20"/>
              <w:szCs w:val="20"/>
              <w:lang w:bidi="ar-SA"/>
            </w:rPr>
            <w:instrText xml:space="preserve"> PAGE </w:instrText>
          </w:r>
          <w:r w:rsidRPr="003A78DC">
            <w:rPr>
              <w:rFonts w:ascii="Arial" w:eastAsia="Times New Roman" w:hAnsi="Arial"/>
              <w:bCs/>
              <w:kern w:val="0"/>
              <w:sz w:val="20"/>
              <w:szCs w:val="20"/>
              <w:lang w:bidi="ar-SA"/>
            </w:rPr>
            <w:fldChar w:fldCharType="separate"/>
          </w:r>
          <w:r w:rsidRPr="003A78DC">
            <w:rPr>
              <w:rFonts w:ascii="Arial" w:eastAsia="Times New Roman" w:hAnsi="Arial"/>
              <w:bCs/>
              <w:noProof/>
              <w:kern w:val="0"/>
              <w:sz w:val="20"/>
              <w:szCs w:val="20"/>
              <w:lang w:bidi="ar-SA"/>
            </w:rPr>
            <w:t>7</w:t>
          </w:r>
          <w:r w:rsidRPr="003A78DC">
            <w:rPr>
              <w:rFonts w:ascii="Arial" w:eastAsia="Times New Roman" w:hAnsi="Arial"/>
              <w:bCs/>
              <w:kern w:val="0"/>
              <w:sz w:val="20"/>
              <w:szCs w:val="20"/>
              <w:lang w:bidi="ar-SA"/>
            </w:rPr>
            <w:fldChar w:fldCharType="end"/>
          </w:r>
          <w:r w:rsidRPr="003A78DC">
            <w:rPr>
              <w:rFonts w:ascii="Arial" w:eastAsia="Times New Roman" w:hAnsi="Arial"/>
              <w:bCs/>
              <w:kern w:val="0"/>
              <w:sz w:val="20"/>
              <w:szCs w:val="20"/>
              <w:lang w:bidi="ar-SA"/>
            </w:rPr>
            <w:t xml:space="preserve"> sur </w:t>
          </w:r>
          <w:r w:rsidRPr="003A78DC">
            <w:rPr>
              <w:rFonts w:ascii="Arial" w:eastAsia="Times New Roman" w:hAnsi="Arial"/>
              <w:bCs/>
              <w:kern w:val="0"/>
              <w:sz w:val="20"/>
              <w:szCs w:val="20"/>
              <w:lang w:bidi="ar-SA"/>
            </w:rPr>
            <w:fldChar w:fldCharType="begin"/>
          </w:r>
          <w:r w:rsidRPr="003A78DC">
            <w:rPr>
              <w:rFonts w:ascii="Arial" w:eastAsia="Times New Roman" w:hAnsi="Arial"/>
              <w:bCs/>
              <w:kern w:val="0"/>
              <w:sz w:val="20"/>
              <w:szCs w:val="20"/>
              <w:lang w:bidi="ar-SA"/>
            </w:rPr>
            <w:instrText xml:space="preserve"> NUMPAGES </w:instrText>
          </w:r>
          <w:r w:rsidRPr="003A78DC">
            <w:rPr>
              <w:rFonts w:ascii="Arial" w:eastAsia="Times New Roman" w:hAnsi="Arial"/>
              <w:bCs/>
              <w:kern w:val="0"/>
              <w:sz w:val="20"/>
              <w:szCs w:val="20"/>
              <w:lang w:bidi="ar-SA"/>
            </w:rPr>
            <w:fldChar w:fldCharType="separate"/>
          </w:r>
          <w:r w:rsidRPr="003A78DC">
            <w:rPr>
              <w:rFonts w:ascii="Arial" w:eastAsia="Times New Roman" w:hAnsi="Arial"/>
              <w:bCs/>
              <w:noProof/>
              <w:kern w:val="0"/>
              <w:sz w:val="20"/>
              <w:szCs w:val="20"/>
              <w:lang w:bidi="ar-SA"/>
            </w:rPr>
            <w:t>9</w:t>
          </w:r>
          <w:r w:rsidRPr="003A78DC">
            <w:rPr>
              <w:rFonts w:ascii="Arial" w:eastAsia="Times New Roman" w:hAnsi="Arial"/>
              <w:bCs/>
              <w:kern w:val="0"/>
              <w:sz w:val="20"/>
              <w:szCs w:val="20"/>
              <w:lang w:bidi="ar-SA"/>
            </w:rPr>
            <w:fldChar w:fldCharType="end"/>
          </w:r>
        </w:p>
      </w:tc>
    </w:tr>
  </w:tbl>
  <w:p w14:paraId="57E5E652" w14:textId="634ACB23" w:rsidR="001750D4" w:rsidRPr="003A78DC" w:rsidRDefault="001750D4" w:rsidP="003A78DC">
    <w:pPr>
      <w:pStyle w:val="Pieddepage"/>
      <w:rPr>
        <w:rFonts w:ascii="Arial" w:hAnsi="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C7576" w14:textId="77777777" w:rsidR="00B703E4" w:rsidRDefault="00B703E4">
      <w:r>
        <w:rPr>
          <w:color w:val="000000"/>
        </w:rPr>
        <w:separator/>
      </w:r>
    </w:p>
  </w:footnote>
  <w:footnote w:type="continuationSeparator" w:id="0">
    <w:p w14:paraId="78A24F6C" w14:textId="77777777" w:rsidR="00B703E4" w:rsidRDefault="00B703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3A5F"/>
    <w:multiLevelType w:val="multilevel"/>
    <w:tmpl w:val="21DA22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25F60695"/>
    <w:multiLevelType w:val="hybridMultilevel"/>
    <w:tmpl w:val="F7AE7C68"/>
    <w:lvl w:ilvl="0" w:tplc="395C0C80">
      <w:start w:val="1"/>
      <w:numFmt w:val="decimal"/>
      <w:lvlText w:val="%1."/>
      <w:lvlJc w:val="left"/>
      <w:pPr>
        <w:ind w:left="360" w:hanging="360"/>
      </w:pPr>
      <w:rPr>
        <w:rFonts w:ascii="Arial" w:hAnsi="Arial"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2B422BE8"/>
    <w:multiLevelType w:val="multilevel"/>
    <w:tmpl w:val="51DA86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3215085D"/>
    <w:multiLevelType w:val="hybridMultilevel"/>
    <w:tmpl w:val="460EE63E"/>
    <w:lvl w:ilvl="0" w:tplc="D5D26202">
      <w:numFmt w:val="bullet"/>
      <w:lvlText w:val="-"/>
      <w:lvlJc w:val="left"/>
      <w:pPr>
        <w:ind w:left="720" w:hanging="360"/>
      </w:pPr>
      <w:rPr>
        <w:rFonts w:ascii="Arial" w:eastAsia="N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2A01E4"/>
    <w:multiLevelType w:val="hybridMultilevel"/>
    <w:tmpl w:val="280010A6"/>
    <w:lvl w:ilvl="0" w:tplc="B3F2F4FC">
      <w:start w:val="3"/>
      <w:numFmt w:val="bullet"/>
      <w:lvlText w:val="-"/>
      <w:lvlJc w:val="left"/>
      <w:pPr>
        <w:ind w:left="720" w:hanging="360"/>
      </w:pPr>
      <w:rPr>
        <w:rFonts w:ascii="Arial" w:eastAsia="N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F31F94"/>
    <w:multiLevelType w:val="multilevel"/>
    <w:tmpl w:val="2B8874D4"/>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D31199E"/>
    <w:multiLevelType w:val="hybridMultilevel"/>
    <w:tmpl w:val="F4CE1C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1EB7C0F"/>
    <w:multiLevelType w:val="multilevel"/>
    <w:tmpl w:val="5EBA854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545B5DC1"/>
    <w:multiLevelType w:val="hybridMultilevel"/>
    <w:tmpl w:val="F7AE7C68"/>
    <w:lvl w:ilvl="0" w:tplc="395C0C80">
      <w:start w:val="1"/>
      <w:numFmt w:val="decimal"/>
      <w:lvlText w:val="%1."/>
      <w:lvlJc w:val="left"/>
      <w:pPr>
        <w:ind w:left="360" w:hanging="360"/>
      </w:pPr>
      <w:rPr>
        <w:rFonts w:ascii="Arial" w:hAnsi="Arial"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5F2C7425"/>
    <w:multiLevelType w:val="hybridMultilevel"/>
    <w:tmpl w:val="2174B230"/>
    <w:lvl w:ilvl="0" w:tplc="D5D26202">
      <w:numFmt w:val="bullet"/>
      <w:lvlText w:val="-"/>
      <w:lvlJc w:val="left"/>
      <w:pPr>
        <w:ind w:left="720" w:hanging="360"/>
      </w:pPr>
      <w:rPr>
        <w:rFonts w:ascii="Arial" w:eastAsia="N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80C9F"/>
    <w:multiLevelType w:val="multilevel"/>
    <w:tmpl w:val="CA607EC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71692838"/>
    <w:multiLevelType w:val="hybridMultilevel"/>
    <w:tmpl w:val="45C4C4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F127E"/>
    <w:multiLevelType w:val="hybridMultilevel"/>
    <w:tmpl w:val="186094D4"/>
    <w:lvl w:ilvl="0" w:tplc="03205724">
      <w:start w:val="1"/>
      <w:numFmt w:val="decimal"/>
      <w:lvlText w:val="%1."/>
      <w:lvlJc w:val="left"/>
      <w:pPr>
        <w:ind w:left="360" w:hanging="360"/>
      </w:pPr>
      <w:rPr>
        <w:rFonts w:ascii="Arial" w:hAnsi="Arial" w:hint="default"/>
        <w:b/>
        <w:bCs w:val="0"/>
        <w:i w:val="0"/>
        <w:iCs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5"/>
  </w:num>
  <w:num w:numId="2">
    <w:abstractNumId w:val="0"/>
  </w:num>
  <w:num w:numId="3">
    <w:abstractNumId w:val="2"/>
  </w:num>
  <w:num w:numId="4">
    <w:abstractNumId w:val="7"/>
  </w:num>
  <w:num w:numId="5">
    <w:abstractNumId w:val="10"/>
  </w:num>
  <w:num w:numId="6">
    <w:abstractNumId w:val="4"/>
  </w:num>
  <w:num w:numId="7">
    <w:abstractNumId w:val="6"/>
  </w:num>
  <w:num w:numId="8">
    <w:abstractNumId w:val="8"/>
  </w:num>
  <w:num w:numId="9">
    <w:abstractNumId w:val="12"/>
  </w:num>
  <w:num w:numId="10">
    <w:abstractNumId w:val="1"/>
  </w:num>
  <w:num w:numId="11">
    <w:abstractNumId w:val="11"/>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626"/>
    <w:rsid w:val="00031DF3"/>
    <w:rsid w:val="00040F2A"/>
    <w:rsid w:val="00045EA5"/>
    <w:rsid w:val="00051BFA"/>
    <w:rsid w:val="000924D3"/>
    <w:rsid w:val="000A29A7"/>
    <w:rsid w:val="000D217A"/>
    <w:rsid w:val="000D53CA"/>
    <w:rsid w:val="000E18FD"/>
    <w:rsid w:val="000F4C2D"/>
    <w:rsid w:val="0011280B"/>
    <w:rsid w:val="00131573"/>
    <w:rsid w:val="001323FA"/>
    <w:rsid w:val="0014411A"/>
    <w:rsid w:val="001515E0"/>
    <w:rsid w:val="00151FC6"/>
    <w:rsid w:val="00162B3F"/>
    <w:rsid w:val="0016434A"/>
    <w:rsid w:val="00172A8F"/>
    <w:rsid w:val="001750D4"/>
    <w:rsid w:val="00175C08"/>
    <w:rsid w:val="0018018F"/>
    <w:rsid w:val="00192FD8"/>
    <w:rsid w:val="00197E65"/>
    <w:rsid w:val="001A6F9E"/>
    <w:rsid w:val="001B23B0"/>
    <w:rsid w:val="001B28BD"/>
    <w:rsid w:val="001D13D0"/>
    <w:rsid w:val="001E17EF"/>
    <w:rsid w:val="001E3FF2"/>
    <w:rsid w:val="001F61BF"/>
    <w:rsid w:val="001F76B4"/>
    <w:rsid w:val="00235C5A"/>
    <w:rsid w:val="00275550"/>
    <w:rsid w:val="00275651"/>
    <w:rsid w:val="002D7426"/>
    <w:rsid w:val="00305529"/>
    <w:rsid w:val="00314625"/>
    <w:rsid w:val="00353ED1"/>
    <w:rsid w:val="003709B5"/>
    <w:rsid w:val="0038463E"/>
    <w:rsid w:val="003A3774"/>
    <w:rsid w:val="003A78DC"/>
    <w:rsid w:val="003D1401"/>
    <w:rsid w:val="00402DEF"/>
    <w:rsid w:val="00411870"/>
    <w:rsid w:val="004158CC"/>
    <w:rsid w:val="004278B6"/>
    <w:rsid w:val="00437E52"/>
    <w:rsid w:val="004714FB"/>
    <w:rsid w:val="00480D24"/>
    <w:rsid w:val="004974F0"/>
    <w:rsid w:val="004A3A65"/>
    <w:rsid w:val="004B49BA"/>
    <w:rsid w:val="004F2ED9"/>
    <w:rsid w:val="004F3458"/>
    <w:rsid w:val="00513FF7"/>
    <w:rsid w:val="005818A4"/>
    <w:rsid w:val="005C16C6"/>
    <w:rsid w:val="005D148B"/>
    <w:rsid w:val="005D64D0"/>
    <w:rsid w:val="005D690C"/>
    <w:rsid w:val="005F6CB1"/>
    <w:rsid w:val="006436A5"/>
    <w:rsid w:val="00686777"/>
    <w:rsid w:val="006A2CC1"/>
    <w:rsid w:val="006B7B9B"/>
    <w:rsid w:val="006D0E06"/>
    <w:rsid w:val="006E062D"/>
    <w:rsid w:val="006E7260"/>
    <w:rsid w:val="00715A94"/>
    <w:rsid w:val="00743075"/>
    <w:rsid w:val="00744EE7"/>
    <w:rsid w:val="00780DA7"/>
    <w:rsid w:val="007877C6"/>
    <w:rsid w:val="007D3626"/>
    <w:rsid w:val="007D6740"/>
    <w:rsid w:val="007E5979"/>
    <w:rsid w:val="008114CF"/>
    <w:rsid w:val="00812316"/>
    <w:rsid w:val="0081599F"/>
    <w:rsid w:val="008217BF"/>
    <w:rsid w:val="00864C3B"/>
    <w:rsid w:val="00865461"/>
    <w:rsid w:val="00871295"/>
    <w:rsid w:val="00871F36"/>
    <w:rsid w:val="00881113"/>
    <w:rsid w:val="00894B50"/>
    <w:rsid w:val="00897410"/>
    <w:rsid w:val="008C2936"/>
    <w:rsid w:val="008C6963"/>
    <w:rsid w:val="008F77B8"/>
    <w:rsid w:val="00913716"/>
    <w:rsid w:val="009A00F6"/>
    <w:rsid w:val="009A60C3"/>
    <w:rsid w:val="009C4B76"/>
    <w:rsid w:val="00A05933"/>
    <w:rsid w:val="00A80E99"/>
    <w:rsid w:val="00A866D1"/>
    <w:rsid w:val="00A87217"/>
    <w:rsid w:val="00A94FD2"/>
    <w:rsid w:val="00AA5D64"/>
    <w:rsid w:val="00AB35AE"/>
    <w:rsid w:val="00AB5D66"/>
    <w:rsid w:val="00AF0DB6"/>
    <w:rsid w:val="00B114A0"/>
    <w:rsid w:val="00B11D57"/>
    <w:rsid w:val="00B22553"/>
    <w:rsid w:val="00B55FFD"/>
    <w:rsid w:val="00B63B19"/>
    <w:rsid w:val="00B703E4"/>
    <w:rsid w:val="00BC2CA5"/>
    <w:rsid w:val="00BE5CF1"/>
    <w:rsid w:val="00C30EC5"/>
    <w:rsid w:val="00C31CA7"/>
    <w:rsid w:val="00C51AF8"/>
    <w:rsid w:val="00C640C6"/>
    <w:rsid w:val="00C806F7"/>
    <w:rsid w:val="00C8699B"/>
    <w:rsid w:val="00C8757A"/>
    <w:rsid w:val="00CE3388"/>
    <w:rsid w:val="00D07E81"/>
    <w:rsid w:val="00D3514F"/>
    <w:rsid w:val="00E2557D"/>
    <w:rsid w:val="00E362EC"/>
    <w:rsid w:val="00E411C8"/>
    <w:rsid w:val="00E43BF8"/>
    <w:rsid w:val="00E46B3E"/>
    <w:rsid w:val="00EB2724"/>
    <w:rsid w:val="00EC5FF1"/>
    <w:rsid w:val="00EC62B4"/>
    <w:rsid w:val="00ED25CB"/>
    <w:rsid w:val="00ED4D7E"/>
    <w:rsid w:val="00EE4D7C"/>
    <w:rsid w:val="00F155B6"/>
    <w:rsid w:val="00F24063"/>
    <w:rsid w:val="00F36D2D"/>
    <w:rsid w:val="00F446A7"/>
    <w:rsid w:val="00F74C34"/>
    <w:rsid w:val="00F811ED"/>
    <w:rsid w:val="00F879FA"/>
    <w:rsid w:val="00F9218E"/>
    <w:rsid w:val="00FF3B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949E8"/>
  <w15:docId w15:val="{8F3C0226-3D93-46E4-9674-4AAC7DEA7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outlineLvl w:val="0"/>
    </w:pPr>
    <w:rPr>
      <w:sz w:val="36"/>
    </w:rPr>
  </w:style>
  <w:style w:type="paragraph" w:styleId="Titre2">
    <w:name w:val="heading 2"/>
    <w:basedOn w:val="Standard"/>
    <w:next w:val="Standard"/>
    <w:uiPriority w:val="9"/>
    <w:unhideWhenUsed/>
    <w:qFormat/>
    <w:pPr>
      <w:keepNext/>
      <w:jc w:val="center"/>
      <w:outlineLvl w:val="1"/>
    </w:pPr>
    <w:rPr>
      <w:b/>
      <w:bCs/>
    </w:rPr>
  </w:style>
  <w:style w:type="paragraph" w:styleId="Titre3">
    <w:name w:val="heading 3"/>
    <w:basedOn w:val="Heading"/>
    <w:next w:val="Textbody"/>
    <w:uiPriority w:val="9"/>
    <w:semiHidden/>
    <w:unhideWhenUsed/>
    <w:qFormat/>
    <w:pPr>
      <w:spacing w:before="140"/>
      <w:outlineLvl w:val="2"/>
    </w:pPr>
    <w:rPr>
      <w:rFonts w:ascii="Liberation Serif" w:eastAsia="NSimSun" w:hAnsi="Liberation Serif"/>
      <w:b/>
      <w:bCs/>
    </w:rPr>
  </w:style>
  <w:style w:type="paragraph" w:styleId="Titre4">
    <w:name w:val="heading 4"/>
    <w:basedOn w:val="Heading"/>
    <w:next w:val="Textbody"/>
    <w:uiPriority w:val="9"/>
    <w:semiHidden/>
    <w:unhideWhenUsed/>
    <w:qFormat/>
    <w:pPr>
      <w:spacing w:before="120"/>
      <w:outlineLvl w:val="3"/>
    </w:pPr>
    <w:rPr>
      <w:rFonts w:ascii="Liberation Serif" w:eastAsia="NSimSun" w:hAnsi="Liberation Serif"/>
      <w:b/>
      <w:bCs/>
      <w:sz w:val="24"/>
      <w:szCs w:val="24"/>
    </w:rPr>
  </w:style>
  <w:style w:type="paragraph" w:styleId="Titre5">
    <w:name w:val="heading 5"/>
    <w:basedOn w:val="Normal"/>
    <w:next w:val="Normal"/>
    <w:link w:val="Titre5Car"/>
    <w:uiPriority w:val="9"/>
    <w:semiHidden/>
    <w:unhideWhenUsed/>
    <w:qFormat/>
    <w:rsid w:val="003A78DC"/>
    <w:pPr>
      <w:keepNext/>
      <w:keepLines/>
      <w:spacing w:before="40"/>
      <w:outlineLvl w:val="4"/>
    </w:pPr>
    <w:rPr>
      <w:rFonts w:asciiTheme="majorHAnsi" w:eastAsiaTheme="majorEastAsia" w:hAnsiTheme="majorHAnsi" w:cs="Mangal"/>
      <w:color w:val="0F4761" w:themeColor="accent1" w:themeShade="BF"/>
      <w:szCs w:val="21"/>
    </w:rPr>
  </w:style>
  <w:style w:type="paragraph" w:styleId="Titre7">
    <w:name w:val="heading 7"/>
    <w:basedOn w:val="Standard"/>
    <w:next w:val="Standard"/>
    <w:pPr>
      <w:keepNext/>
      <w:ind w:left="-360"/>
      <w:outlineLvl w:val="6"/>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extbodyindent">
    <w:name w:val="Text body indent"/>
    <w:basedOn w:val="Standard"/>
    <w:pPr>
      <w:ind w:firstLine="708"/>
      <w:jc w:val="both"/>
    </w:p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customStyle="1" w:styleId="TableContents">
    <w:name w:val="Table Contents"/>
    <w:basedOn w:val="Standard"/>
    <w:pPr>
      <w:suppressLineNumbers/>
    </w:pPr>
  </w:style>
  <w:style w:type="paragraph" w:styleId="Pieddepage">
    <w:name w:val="footer"/>
    <w:basedOn w:val="Standard"/>
    <w:pPr>
      <w:suppressLineNumbers/>
      <w:tabs>
        <w:tab w:val="center" w:pos="4819"/>
        <w:tab w:val="right" w:pos="9638"/>
      </w:tabs>
    </w:p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numbering" w:customStyle="1" w:styleId="WWNum34">
    <w:name w:val="WWNum34"/>
    <w:basedOn w:val="Aucuneliste"/>
    <w:pPr>
      <w:numPr>
        <w:numId w:val="1"/>
      </w:numPr>
    </w:pPr>
  </w:style>
  <w:style w:type="character" w:customStyle="1" w:styleId="Titre5Car">
    <w:name w:val="Titre 5 Car"/>
    <w:basedOn w:val="Policepardfaut"/>
    <w:link w:val="Titre5"/>
    <w:uiPriority w:val="9"/>
    <w:semiHidden/>
    <w:rsid w:val="003A78DC"/>
    <w:rPr>
      <w:rFonts w:asciiTheme="majorHAnsi" w:eastAsiaTheme="majorEastAsia" w:hAnsiTheme="majorHAnsi" w:cs="Mangal"/>
      <w:color w:val="0F4761" w:themeColor="accent1" w:themeShade="BF"/>
      <w:szCs w:val="21"/>
    </w:rPr>
  </w:style>
  <w:style w:type="paragraph" w:styleId="Textedebulles">
    <w:name w:val="Balloon Text"/>
    <w:basedOn w:val="Normal"/>
    <w:link w:val="TextedebullesCar"/>
    <w:uiPriority w:val="99"/>
    <w:semiHidden/>
    <w:unhideWhenUsed/>
    <w:rsid w:val="0014411A"/>
    <w:rPr>
      <w:rFonts w:ascii="Segoe UI" w:hAnsi="Segoe UI" w:cs="Mangal"/>
      <w:sz w:val="18"/>
      <w:szCs w:val="16"/>
    </w:rPr>
  </w:style>
  <w:style w:type="character" w:customStyle="1" w:styleId="TextedebullesCar">
    <w:name w:val="Texte de bulles Car"/>
    <w:basedOn w:val="Policepardfaut"/>
    <w:link w:val="Textedebulles"/>
    <w:uiPriority w:val="99"/>
    <w:semiHidden/>
    <w:rsid w:val="0014411A"/>
    <w:rPr>
      <w:rFonts w:ascii="Segoe UI" w:hAnsi="Segoe UI" w:cs="Mangal"/>
      <w:sz w:val="18"/>
      <w:szCs w:val="16"/>
    </w:rPr>
  </w:style>
  <w:style w:type="paragraph" w:styleId="Paragraphedeliste">
    <w:name w:val="List Paragraph"/>
    <w:basedOn w:val="Normal"/>
    <w:uiPriority w:val="34"/>
    <w:qFormat/>
    <w:rsid w:val="00A87217"/>
    <w:pPr>
      <w:ind w:left="720"/>
      <w:contextualSpacing/>
    </w:pPr>
    <w:rPr>
      <w:rFonts w:cs="Mangal"/>
      <w:szCs w:val="21"/>
    </w:rPr>
  </w:style>
  <w:style w:type="character" w:styleId="Lienhypertexte">
    <w:name w:val="Hyperlink"/>
    <w:basedOn w:val="Policepardfaut"/>
    <w:uiPriority w:val="99"/>
    <w:unhideWhenUsed/>
    <w:rsid w:val="00F446A7"/>
    <w:rPr>
      <w:color w:val="467886" w:themeColor="hyperlink"/>
      <w:u w:val="single"/>
    </w:rPr>
  </w:style>
  <w:style w:type="character" w:styleId="Mentionnonrsolue">
    <w:name w:val="Unresolved Mention"/>
    <w:basedOn w:val="Policepardfaut"/>
    <w:uiPriority w:val="99"/>
    <w:semiHidden/>
    <w:unhideWhenUsed/>
    <w:rsid w:val="00F446A7"/>
    <w:rPr>
      <w:color w:val="605E5C"/>
      <w:shd w:val="clear" w:color="auto" w:fill="E1DFDD"/>
    </w:rPr>
  </w:style>
  <w:style w:type="table" w:styleId="Grilledutableau">
    <w:name w:val="Table Grid"/>
    <w:basedOn w:val="TableauNormal"/>
    <w:uiPriority w:val="39"/>
    <w:rsid w:val="00E36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transport.world-aluminium.org/fr/modes/avions/" TargetMode="External"/><Relationship Id="rId12" Type="http://schemas.openxmlformats.org/officeDocument/2006/relationships/hyperlink" Target="https://www.anodur.fr/fichiers/procedes/Anodur_OAS.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8</Pages>
  <Words>1770</Words>
  <Characters>9738</Characters>
  <DocSecurity>0</DocSecurity>
  <Lines>81</Lines>
  <Paragraphs>22</Paragraphs>
  <ScaleCrop>false</ScaleCrop>
  <HeadingPairs>
    <vt:vector size="2" baseType="variant">
      <vt:variant>
        <vt:lpstr>Titre</vt:lpstr>
      </vt:variant>
      <vt:variant>
        <vt:i4>1</vt:i4>
      </vt:variant>
    </vt:vector>
  </HeadingPairs>
  <TitlesOfParts>
    <vt:vector size="1" baseType="lpstr">
      <vt:lpstr>Projet épreuve commune 2004</vt:lpstr>
    </vt:vector>
  </TitlesOfParts>
  <Company/>
  <LinksUpToDate>false</LinksUpToDate>
  <CharactersWithSpaces>11486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2025-01-22T10:03:00Z</cp:lastPrinted>
  <dcterms:created xsi:type="dcterms:W3CDTF">2024-12-11T09:55:00Z</dcterms:created>
  <dcterms:modified xsi:type="dcterms:W3CDTF">2025-01-22T10:04:00Z</dcterms:modified>
</cp:coreProperties>
</file>