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FA536D" w14:textId="77777777" w:rsidR="00ED512C" w:rsidRPr="00F827DD" w:rsidRDefault="00ED512C">
      <w:pPr>
        <w:pBdr>
          <w:top w:val="thinThickSmallGap" w:sz="24" w:space="1" w:color="000000"/>
          <w:left w:val="thinThickSmallGap" w:sz="24" w:space="4" w:color="000000"/>
          <w:bottom w:val="thickThinSmallGap" w:sz="24" w:space="1" w:color="000000"/>
          <w:right w:val="thickThinSmallGap" w:sz="24" w:space="4" w:color="000000"/>
        </w:pBdr>
        <w:jc w:val="center"/>
        <w:rPr>
          <w:rFonts w:ascii="Arial" w:hAnsi="Arial" w:cs="Arial"/>
          <w:b/>
        </w:rPr>
      </w:pPr>
    </w:p>
    <w:p w14:paraId="67CFD469" w14:textId="3321AD18" w:rsidR="00E132D0" w:rsidRPr="00F827DD" w:rsidRDefault="00F05CB0">
      <w:pPr>
        <w:pBdr>
          <w:top w:val="thinThickSmallGap" w:sz="24" w:space="1" w:color="000000"/>
          <w:left w:val="thinThickSmallGap" w:sz="24" w:space="4" w:color="000000"/>
          <w:bottom w:val="thickThinSmallGap" w:sz="24" w:space="1" w:color="000000"/>
          <w:right w:val="thickThinSmallGap" w:sz="24" w:space="4" w:color="000000"/>
        </w:pBdr>
        <w:jc w:val="center"/>
        <w:rPr>
          <w:rFonts w:ascii="Arial" w:hAnsi="Arial" w:cs="Arial"/>
          <w:b/>
          <w:sz w:val="36"/>
        </w:rPr>
      </w:pPr>
      <w:r w:rsidRPr="00F827DD">
        <w:rPr>
          <w:rFonts w:ascii="Arial" w:hAnsi="Arial" w:cs="Arial"/>
          <w:b/>
          <w:sz w:val="36"/>
        </w:rPr>
        <w:t>BREVET DE TECHNICIEN SUPÉRIEUR</w:t>
      </w:r>
    </w:p>
    <w:p w14:paraId="2B14C166" w14:textId="77777777" w:rsidR="00E132D0" w:rsidRPr="00F827DD" w:rsidRDefault="00E132D0">
      <w:pPr>
        <w:pBdr>
          <w:top w:val="thinThickSmallGap" w:sz="24" w:space="1" w:color="000000"/>
          <w:left w:val="thinThickSmallGap" w:sz="24" w:space="4" w:color="000000"/>
          <w:bottom w:val="thickThinSmallGap" w:sz="24" w:space="1" w:color="000000"/>
          <w:right w:val="thickThinSmallGap" w:sz="24" w:space="4" w:color="000000"/>
        </w:pBdr>
        <w:jc w:val="center"/>
        <w:rPr>
          <w:rFonts w:ascii="Arial" w:hAnsi="Arial" w:cs="Arial"/>
          <w:b/>
        </w:rPr>
      </w:pPr>
    </w:p>
    <w:p w14:paraId="564C2631" w14:textId="77777777" w:rsidR="00E132D0" w:rsidRPr="00F827DD" w:rsidRDefault="00F05CB0">
      <w:pPr>
        <w:pBdr>
          <w:top w:val="thinThickSmallGap" w:sz="24" w:space="1" w:color="000000"/>
          <w:left w:val="thinThickSmallGap" w:sz="24" w:space="4" w:color="000000"/>
          <w:bottom w:val="thickThinSmallGap" w:sz="24" w:space="1" w:color="000000"/>
          <w:right w:val="thickThinSmallGap" w:sz="24" w:space="4" w:color="000000"/>
        </w:pBdr>
        <w:jc w:val="center"/>
        <w:rPr>
          <w:rFonts w:ascii="Arial" w:hAnsi="Arial" w:cs="Arial"/>
          <w:smallCaps/>
          <w:sz w:val="36"/>
        </w:rPr>
      </w:pPr>
      <w:r w:rsidRPr="00F827DD">
        <w:rPr>
          <w:rFonts w:ascii="Arial" w:hAnsi="Arial" w:cs="Arial"/>
          <w:b/>
          <w:sz w:val="36"/>
        </w:rPr>
        <w:t>TRAITEMENTS DES MATÉRIAUX</w:t>
      </w:r>
    </w:p>
    <w:p w14:paraId="42621239" w14:textId="77777777" w:rsidR="00E132D0" w:rsidRPr="00F827DD" w:rsidRDefault="00E132D0">
      <w:pPr>
        <w:pBdr>
          <w:top w:val="thinThickSmallGap" w:sz="24" w:space="1" w:color="000000"/>
          <w:left w:val="thinThickSmallGap" w:sz="24" w:space="4" w:color="000000"/>
          <w:bottom w:val="thickThinSmallGap" w:sz="24" w:space="1" w:color="000000"/>
          <w:right w:val="thickThinSmallGap" w:sz="24" w:space="4" w:color="000000"/>
        </w:pBdr>
        <w:jc w:val="center"/>
        <w:rPr>
          <w:rFonts w:ascii="Arial" w:hAnsi="Arial" w:cs="Arial"/>
        </w:rPr>
      </w:pPr>
    </w:p>
    <w:p w14:paraId="4761E82D" w14:textId="25F8B7EF" w:rsidR="00E132D0" w:rsidRPr="00F827DD" w:rsidRDefault="00E132D0">
      <w:pPr>
        <w:jc w:val="center"/>
        <w:rPr>
          <w:rFonts w:ascii="Arial" w:hAnsi="Arial" w:cs="Arial"/>
          <w:b/>
        </w:rPr>
      </w:pPr>
    </w:p>
    <w:p w14:paraId="51B51554" w14:textId="2B0018A0" w:rsidR="00ED512C" w:rsidRPr="00F827DD" w:rsidRDefault="00ED512C">
      <w:pPr>
        <w:jc w:val="center"/>
        <w:rPr>
          <w:rFonts w:ascii="Arial" w:hAnsi="Arial" w:cs="Arial"/>
          <w:b/>
        </w:rPr>
      </w:pPr>
    </w:p>
    <w:p w14:paraId="3DBD7530" w14:textId="77777777" w:rsidR="00ED512C" w:rsidRPr="00F827DD" w:rsidRDefault="00ED512C">
      <w:pPr>
        <w:jc w:val="center"/>
        <w:rPr>
          <w:rFonts w:ascii="Arial" w:hAnsi="Arial" w:cs="Arial"/>
          <w:b/>
        </w:rPr>
      </w:pPr>
    </w:p>
    <w:p w14:paraId="1214ED87" w14:textId="77777777" w:rsidR="00E132D0" w:rsidRPr="00F827DD" w:rsidRDefault="00F05CB0">
      <w:pPr>
        <w:pStyle w:val="Titre1"/>
        <w:numPr>
          <w:ilvl w:val="0"/>
          <w:numId w:val="0"/>
        </w:numPr>
        <w:ind w:left="-284" w:right="-286"/>
        <w:jc w:val="center"/>
        <w:rPr>
          <w:rFonts w:ascii="Arial" w:hAnsi="Arial" w:cs="Arial"/>
          <w:b/>
          <w:caps/>
        </w:rPr>
      </w:pPr>
      <w:r w:rsidRPr="00F827DD">
        <w:rPr>
          <w:rFonts w:ascii="Arial" w:hAnsi="Arial" w:cs="Arial"/>
          <w:b/>
          <w:caps/>
        </w:rPr>
        <w:t>SCIENCES ET Techniques Industrielles</w:t>
      </w:r>
    </w:p>
    <w:p w14:paraId="47E90C17" w14:textId="16EB9082" w:rsidR="00E132D0" w:rsidRPr="00F827DD" w:rsidRDefault="00E132D0">
      <w:pPr>
        <w:rPr>
          <w:rFonts w:ascii="Arial" w:hAnsi="Arial" w:cs="Arial"/>
          <w:b/>
        </w:rPr>
      </w:pPr>
    </w:p>
    <w:p w14:paraId="66138AFD" w14:textId="77777777" w:rsidR="00ED512C" w:rsidRPr="00F827DD" w:rsidRDefault="00ED512C">
      <w:pPr>
        <w:rPr>
          <w:rFonts w:ascii="Arial" w:hAnsi="Arial" w:cs="Arial"/>
          <w:b/>
        </w:rPr>
      </w:pPr>
    </w:p>
    <w:p w14:paraId="5281A319" w14:textId="77777777" w:rsidR="00E132D0" w:rsidRPr="00F827DD" w:rsidRDefault="00F05CB0">
      <w:pPr>
        <w:pStyle w:val="Titre1"/>
        <w:numPr>
          <w:ilvl w:val="0"/>
          <w:numId w:val="0"/>
        </w:numPr>
        <w:ind w:left="1140"/>
        <w:jc w:val="center"/>
        <w:rPr>
          <w:rFonts w:ascii="Arial" w:hAnsi="Arial" w:cs="Arial"/>
          <w:b/>
        </w:rPr>
      </w:pPr>
      <w:r w:rsidRPr="00F827DD">
        <w:rPr>
          <w:rFonts w:ascii="Arial" w:hAnsi="Arial" w:cs="Arial"/>
          <w:b/>
        </w:rPr>
        <w:t>Sous-épreuve spécifique à chaque option</w:t>
      </w:r>
    </w:p>
    <w:p w14:paraId="525AE0A1" w14:textId="16C7FBDB" w:rsidR="00E132D0" w:rsidRPr="00F827DD" w:rsidRDefault="00E132D0">
      <w:pPr>
        <w:rPr>
          <w:rFonts w:ascii="Arial" w:hAnsi="Arial" w:cs="Arial"/>
          <w:b/>
        </w:rPr>
      </w:pPr>
    </w:p>
    <w:p w14:paraId="1115C246" w14:textId="77777777" w:rsidR="00ED512C" w:rsidRPr="00F827DD" w:rsidRDefault="00ED512C">
      <w:pPr>
        <w:rPr>
          <w:rFonts w:ascii="Arial" w:hAnsi="Arial" w:cs="Arial"/>
          <w:b/>
        </w:rPr>
      </w:pPr>
    </w:p>
    <w:p w14:paraId="03686592" w14:textId="77777777" w:rsidR="00E132D0" w:rsidRPr="00F827DD" w:rsidRDefault="00F05CB0">
      <w:pPr>
        <w:jc w:val="center"/>
        <w:rPr>
          <w:rFonts w:ascii="Arial" w:hAnsi="Arial" w:cs="Arial"/>
          <w:b/>
          <w:sz w:val="36"/>
        </w:rPr>
      </w:pPr>
      <w:r w:rsidRPr="00F827DD">
        <w:rPr>
          <w:rFonts w:ascii="Arial" w:hAnsi="Arial" w:cs="Arial"/>
          <w:b/>
          <w:sz w:val="36"/>
        </w:rPr>
        <w:t>Option B – Traitements de Surfaces</w:t>
      </w:r>
    </w:p>
    <w:p w14:paraId="570D46CA" w14:textId="0ACAB65F" w:rsidR="00E132D0" w:rsidRPr="00F827DD" w:rsidRDefault="00E132D0">
      <w:pPr>
        <w:pStyle w:val="En-tte"/>
        <w:tabs>
          <w:tab w:val="clear" w:pos="4536"/>
          <w:tab w:val="clear" w:pos="9072"/>
        </w:tabs>
        <w:rPr>
          <w:rFonts w:ascii="Arial" w:hAnsi="Arial" w:cs="Arial"/>
          <w:b/>
        </w:rPr>
      </w:pPr>
    </w:p>
    <w:p w14:paraId="1DC3242B" w14:textId="77777777" w:rsidR="00ED512C" w:rsidRPr="00F827DD" w:rsidRDefault="00ED512C">
      <w:pPr>
        <w:pStyle w:val="En-tte"/>
        <w:tabs>
          <w:tab w:val="clear" w:pos="4536"/>
          <w:tab w:val="clear" w:pos="9072"/>
        </w:tabs>
        <w:rPr>
          <w:rFonts w:ascii="Arial" w:hAnsi="Arial" w:cs="Arial"/>
          <w:b/>
        </w:rPr>
      </w:pPr>
    </w:p>
    <w:p w14:paraId="3361886D" w14:textId="77777777" w:rsidR="00E132D0" w:rsidRPr="00F827DD" w:rsidRDefault="00F05CB0">
      <w:pPr>
        <w:pStyle w:val="Titre1"/>
        <w:numPr>
          <w:ilvl w:val="0"/>
          <w:numId w:val="0"/>
        </w:numPr>
        <w:ind w:left="432"/>
        <w:jc w:val="center"/>
        <w:rPr>
          <w:rFonts w:ascii="Arial" w:hAnsi="Arial" w:cs="Arial"/>
          <w:b/>
        </w:rPr>
      </w:pPr>
      <w:r w:rsidRPr="00F827DD">
        <w:rPr>
          <w:rFonts w:ascii="Arial" w:hAnsi="Arial" w:cs="Arial"/>
          <w:b/>
        </w:rPr>
        <w:t>- U4.4B -</w:t>
      </w:r>
    </w:p>
    <w:p w14:paraId="3FBB9DA8" w14:textId="77777777" w:rsidR="00E132D0" w:rsidRPr="00F827DD" w:rsidRDefault="00E132D0">
      <w:pPr>
        <w:jc w:val="center"/>
        <w:rPr>
          <w:rFonts w:ascii="Arial" w:hAnsi="Arial" w:cs="Arial"/>
          <w:b/>
        </w:rPr>
      </w:pPr>
    </w:p>
    <w:p w14:paraId="1B9C0AA1" w14:textId="77777777" w:rsidR="00E132D0" w:rsidRPr="00F827DD" w:rsidRDefault="00E132D0">
      <w:pPr>
        <w:jc w:val="center"/>
        <w:rPr>
          <w:rFonts w:ascii="Arial" w:hAnsi="Arial" w:cs="Arial"/>
          <w:b/>
        </w:rPr>
      </w:pPr>
    </w:p>
    <w:p w14:paraId="4C5078BC" w14:textId="458DEF02" w:rsidR="00E132D0" w:rsidRPr="00F827DD" w:rsidRDefault="00F05CB0">
      <w:pPr>
        <w:keepNext/>
        <w:spacing w:after="120"/>
        <w:jc w:val="center"/>
        <w:outlineLvl w:val="6"/>
        <w:rPr>
          <w:rFonts w:ascii="Arial" w:hAnsi="Arial" w:cs="Arial"/>
          <w:iCs/>
          <w:sz w:val="28"/>
          <w:szCs w:val="28"/>
        </w:rPr>
      </w:pPr>
      <w:r w:rsidRPr="00F827DD">
        <w:rPr>
          <w:rFonts w:ascii="Arial" w:hAnsi="Arial" w:cs="Arial"/>
          <w:iCs/>
          <w:sz w:val="28"/>
          <w:szCs w:val="28"/>
        </w:rPr>
        <w:t>SESSION 202</w:t>
      </w:r>
      <w:r w:rsidR="004969ED" w:rsidRPr="00F827DD">
        <w:rPr>
          <w:rFonts w:ascii="Arial" w:hAnsi="Arial" w:cs="Arial"/>
          <w:iCs/>
          <w:sz w:val="28"/>
          <w:szCs w:val="28"/>
        </w:rPr>
        <w:t>5</w:t>
      </w:r>
    </w:p>
    <w:p w14:paraId="4634B19E" w14:textId="77777777" w:rsidR="00E132D0" w:rsidRPr="00F827DD" w:rsidRDefault="00E132D0">
      <w:pPr>
        <w:keepNext/>
        <w:spacing w:after="120"/>
        <w:jc w:val="center"/>
        <w:outlineLvl w:val="6"/>
        <w:rPr>
          <w:rFonts w:ascii="Arial" w:hAnsi="Arial" w:cs="Arial"/>
          <w:iCs/>
          <w:sz w:val="28"/>
          <w:szCs w:val="28"/>
        </w:rPr>
      </w:pPr>
    </w:p>
    <w:p w14:paraId="6E8ED4C2" w14:textId="77777777" w:rsidR="00E132D0" w:rsidRPr="00F827DD" w:rsidRDefault="00F05CB0">
      <w:pPr>
        <w:jc w:val="center"/>
        <w:rPr>
          <w:rFonts w:ascii="Arial" w:hAnsi="Arial" w:cs="Arial"/>
          <w:bCs/>
          <w:sz w:val="28"/>
          <w:szCs w:val="28"/>
        </w:rPr>
      </w:pPr>
      <w:r w:rsidRPr="00F827DD">
        <w:rPr>
          <w:rFonts w:ascii="Arial" w:hAnsi="Arial" w:cs="Arial"/>
          <w:bCs/>
          <w:sz w:val="28"/>
          <w:szCs w:val="28"/>
        </w:rPr>
        <w:t>_____</w:t>
      </w:r>
    </w:p>
    <w:p w14:paraId="788518EC" w14:textId="77777777" w:rsidR="00E132D0" w:rsidRPr="00F827DD" w:rsidRDefault="00E132D0">
      <w:pPr>
        <w:jc w:val="center"/>
        <w:rPr>
          <w:rFonts w:ascii="Arial" w:hAnsi="Arial" w:cs="Arial"/>
          <w:b/>
          <w:bCs/>
          <w:sz w:val="28"/>
          <w:szCs w:val="28"/>
        </w:rPr>
      </w:pPr>
    </w:p>
    <w:p w14:paraId="251A1F14" w14:textId="77777777" w:rsidR="00E132D0" w:rsidRPr="00F827DD" w:rsidRDefault="00F05CB0">
      <w:pPr>
        <w:jc w:val="center"/>
        <w:rPr>
          <w:rFonts w:ascii="Arial" w:hAnsi="Arial" w:cs="Arial"/>
          <w:bCs/>
          <w:sz w:val="28"/>
          <w:szCs w:val="28"/>
        </w:rPr>
      </w:pPr>
      <w:r w:rsidRPr="00F827DD">
        <w:rPr>
          <w:rFonts w:ascii="Arial" w:hAnsi="Arial" w:cs="Arial"/>
          <w:bCs/>
          <w:sz w:val="28"/>
          <w:szCs w:val="28"/>
        </w:rPr>
        <w:t>Durée : 2 heures</w:t>
      </w:r>
    </w:p>
    <w:p w14:paraId="76271A27" w14:textId="77777777" w:rsidR="00E132D0" w:rsidRPr="00F827DD" w:rsidRDefault="00F05CB0">
      <w:pPr>
        <w:jc w:val="center"/>
        <w:rPr>
          <w:rFonts w:ascii="Arial" w:hAnsi="Arial" w:cs="Arial"/>
          <w:bCs/>
        </w:rPr>
      </w:pPr>
      <w:r w:rsidRPr="00F827DD">
        <w:rPr>
          <w:rFonts w:ascii="Arial" w:hAnsi="Arial" w:cs="Arial"/>
          <w:bCs/>
          <w:sz w:val="28"/>
          <w:szCs w:val="28"/>
        </w:rPr>
        <w:t>Coefficient : 2</w:t>
      </w:r>
    </w:p>
    <w:p w14:paraId="55234CD8" w14:textId="77777777" w:rsidR="00E132D0" w:rsidRPr="00F827DD" w:rsidRDefault="00F05CB0">
      <w:pPr>
        <w:jc w:val="center"/>
        <w:rPr>
          <w:rFonts w:ascii="Arial" w:hAnsi="Arial" w:cs="Arial"/>
          <w:b/>
          <w:bCs/>
        </w:rPr>
      </w:pPr>
      <w:r w:rsidRPr="00F827DD">
        <w:rPr>
          <w:rFonts w:ascii="Arial" w:hAnsi="Arial" w:cs="Arial"/>
          <w:b/>
          <w:bCs/>
        </w:rPr>
        <w:t>_____</w:t>
      </w:r>
    </w:p>
    <w:p w14:paraId="4647CBEA" w14:textId="77777777" w:rsidR="00E132D0" w:rsidRPr="00F827DD" w:rsidRDefault="00E132D0">
      <w:pPr>
        <w:jc w:val="center"/>
        <w:rPr>
          <w:rFonts w:ascii="Arial" w:hAnsi="Arial" w:cs="Arial"/>
          <w:bCs/>
          <w:sz w:val="28"/>
        </w:rPr>
      </w:pPr>
    </w:p>
    <w:p w14:paraId="4B66BADB" w14:textId="77777777" w:rsidR="00E132D0" w:rsidRPr="00F827DD" w:rsidRDefault="00E132D0">
      <w:pPr>
        <w:jc w:val="center"/>
        <w:rPr>
          <w:rFonts w:ascii="Arial" w:hAnsi="Arial" w:cs="Arial"/>
          <w:bCs/>
        </w:rPr>
      </w:pPr>
    </w:p>
    <w:p w14:paraId="3F1B3E26" w14:textId="77777777" w:rsidR="00E132D0" w:rsidRPr="00F827DD" w:rsidRDefault="00E132D0">
      <w:pPr>
        <w:jc w:val="center"/>
        <w:rPr>
          <w:rFonts w:ascii="Arial" w:hAnsi="Arial" w:cs="Arial"/>
          <w:bCs/>
        </w:rPr>
      </w:pPr>
    </w:p>
    <w:p w14:paraId="132C0270" w14:textId="77777777" w:rsidR="00E132D0" w:rsidRPr="00F827DD" w:rsidRDefault="00E132D0">
      <w:pPr>
        <w:jc w:val="center"/>
        <w:rPr>
          <w:rFonts w:ascii="Arial" w:hAnsi="Arial" w:cs="Arial"/>
          <w:bCs/>
          <w:sz w:val="22"/>
        </w:rPr>
      </w:pPr>
    </w:p>
    <w:p w14:paraId="1A6632DE" w14:textId="77777777" w:rsidR="00E132D0" w:rsidRPr="00F827DD" w:rsidRDefault="00F05CB0">
      <w:pPr>
        <w:pStyle w:val="En-tte"/>
        <w:tabs>
          <w:tab w:val="clear" w:pos="4536"/>
          <w:tab w:val="clear" w:pos="9072"/>
        </w:tabs>
        <w:jc w:val="center"/>
        <w:rPr>
          <w:rFonts w:ascii="Arial" w:hAnsi="Arial" w:cs="Arial"/>
          <w:b/>
          <w:bCs/>
          <w:sz w:val="96"/>
          <w:szCs w:val="96"/>
        </w:rPr>
      </w:pPr>
      <w:r w:rsidRPr="00F827DD">
        <w:rPr>
          <w:rFonts w:ascii="Arial" w:hAnsi="Arial" w:cs="Arial"/>
          <w:b/>
          <w:bCs/>
          <w:sz w:val="96"/>
          <w:szCs w:val="96"/>
        </w:rPr>
        <w:t>CORRIGÉ</w:t>
      </w:r>
    </w:p>
    <w:p w14:paraId="5DBA409E" w14:textId="77777777" w:rsidR="00E132D0" w:rsidRPr="00F827DD" w:rsidRDefault="00E132D0">
      <w:pPr>
        <w:pStyle w:val="En-tte"/>
        <w:tabs>
          <w:tab w:val="clear" w:pos="4536"/>
          <w:tab w:val="clear" w:pos="9072"/>
        </w:tabs>
        <w:rPr>
          <w:rFonts w:ascii="Arial" w:hAnsi="Arial" w:cs="Arial"/>
          <w:bCs/>
        </w:rPr>
      </w:pPr>
    </w:p>
    <w:p w14:paraId="4D4DE2A9" w14:textId="77777777" w:rsidR="00E132D0" w:rsidRPr="00F827DD" w:rsidRDefault="00E132D0">
      <w:pPr>
        <w:pStyle w:val="En-tte"/>
        <w:tabs>
          <w:tab w:val="clear" w:pos="4536"/>
          <w:tab w:val="clear" w:pos="9072"/>
        </w:tabs>
        <w:rPr>
          <w:rFonts w:ascii="Arial" w:hAnsi="Arial" w:cs="Arial"/>
          <w:bCs/>
        </w:rPr>
      </w:pPr>
    </w:p>
    <w:p w14:paraId="3FFD5180" w14:textId="77777777" w:rsidR="00E132D0" w:rsidRPr="00F827DD" w:rsidRDefault="00E132D0">
      <w:pPr>
        <w:pStyle w:val="En-tte"/>
        <w:tabs>
          <w:tab w:val="clear" w:pos="4536"/>
          <w:tab w:val="clear" w:pos="9072"/>
        </w:tabs>
        <w:rPr>
          <w:rFonts w:ascii="Arial" w:hAnsi="Arial" w:cs="Arial"/>
          <w:bCs/>
        </w:rPr>
      </w:pPr>
    </w:p>
    <w:p w14:paraId="742C68C0" w14:textId="77777777" w:rsidR="00E132D0" w:rsidRPr="00F827DD" w:rsidRDefault="00E132D0">
      <w:pPr>
        <w:pStyle w:val="En-tte"/>
        <w:tabs>
          <w:tab w:val="clear" w:pos="4536"/>
          <w:tab w:val="clear" w:pos="9072"/>
        </w:tabs>
        <w:rPr>
          <w:rFonts w:ascii="Arial" w:hAnsi="Arial" w:cs="Arial"/>
          <w:bCs/>
        </w:rPr>
      </w:pPr>
    </w:p>
    <w:p w14:paraId="66BB7201" w14:textId="77777777" w:rsidR="00E132D0" w:rsidRPr="00F827DD" w:rsidRDefault="00E132D0">
      <w:pPr>
        <w:pStyle w:val="En-tte"/>
        <w:tabs>
          <w:tab w:val="clear" w:pos="4536"/>
          <w:tab w:val="clear" w:pos="9072"/>
        </w:tabs>
        <w:rPr>
          <w:rFonts w:ascii="Arial" w:hAnsi="Arial" w:cs="Arial"/>
          <w:bCs/>
        </w:rPr>
      </w:pPr>
    </w:p>
    <w:p w14:paraId="40116BB4" w14:textId="77777777" w:rsidR="00E132D0" w:rsidRPr="00F827DD" w:rsidRDefault="00E132D0">
      <w:pPr>
        <w:pStyle w:val="En-tte"/>
        <w:tabs>
          <w:tab w:val="clear" w:pos="4536"/>
          <w:tab w:val="clear" w:pos="9072"/>
        </w:tabs>
        <w:rPr>
          <w:rFonts w:ascii="Arial" w:hAnsi="Arial" w:cs="Arial"/>
          <w:bCs/>
        </w:rPr>
      </w:pPr>
    </w:p>
    <w:p w14:paraId="775D9BF9" w14:textId="77777777" w:rsidR="00E132D0" w:rsidRPr="00F827DD" w:rsidRDefault="00E132D0">
      <w:pPr>
        <w:pStyle w:val="En-tte"/>
        <w:tabs>
          <w:tab w:val="clear" w:pos="4536"/>
          <w:tab w:val="clear" w:pos="9072"/>
        </w:tabs>
        <w:rPr>
          <w:rFonts w:ascii="Arial" w:hAnsi="Arial" w:cs="Arial"/>
          <w:bCs/>
        </w:rPr>
      </w:pPr>
    </w:p>
    <w:p w14:paraId="5D359984" w14:textId="77777777" w:rsidR="00E132D0" w:rsidRPr="00F827DD" w:rsidRDefault="00E132D0">
      <w:pPr>
        <w:pStyle w:val="En-tte"/>
        <w:tabs>
          <w:tab w:val="clear" w:pos="4536"/>
          <w:tab w:val="clear" w:pos="9072"/>
        </w:tabs>
        <w:rPr>
          <w:rFonts w:ascii="Arial" w:hAnsi="Arial" w:cs="Arial"/>
          <w:bCs/>
        </w:rPr>
      </w:pPr>
    </w:p>
    <w:p w14:paraId="6C4F32BE" w14:textId="77777777" w:rsidR="00E132D0" w:rsidRPr="00F827DD" w:rsidRDefault="00E132D0">
      <w:pPr>
        <w:pStyle w:val="En-tte"/>
        <w:tabs>
          <w:tab w:val="clear" w:pos="4536"/>
          <w:tab w:val="clear" w:pos="9072"/>
        </w:tabs>
        <w:rPr>
          <w:rFonts w:ascii="Arial" w:hAnsi="Arial" w:cs="Arial"/>
          <w:bCs/>
        </w:rPr>
      </w:pPr>
    </w:p>
    <w:p w14:paraId="355AA267" w14:textId="2C959FDA" w:rsidR="00ED512C" w:rsidRPr="00F827DD" w:rsidRDefault="00ED512C">
      <w:pPr>
        <w:rPr>
          <w:rFonts w:ascii="Arial" w:hAnsi="Arial" w:cs="Arial"/>
          <w:bCs/>
        </w:rPr>
      </w:pPr>
      <w:r w:rsidRPr="00F827DD">
        <w:rPr>
          <w:rFonts w:ascii="Arial" w:hAnsi="Arial" w:cs="Arial"/>
          <w:bCs/>
        </w:rPr>
        <w:br w:type="page"/>
      </w:r>
    </w:p>
    <w:p w14:paraId="6F93799E" w14:textId="3748F1CF" w:rsidR="00E132D0" w:rsidRPr="00F827DD" w:rsidRDefault="00F05CB0" w:rsidP="00F827DD">
      <w:pPr>
        <w:pStyle w:val="Titre1"/>
        <w:numPr>
          <w:ilvl w:val="0"/>
          <w:numId w:val="0"/>
        </w:numPr>
        <w:jc w:val="center"/>
        <w:rPr>
          <w:rFonts w:ascii="Arial" w:hAnsi="Arial" w:cs="Arial"/>
          <w:b/>
          <w:sz w:val="28"/>
          <w:szCs w:val="28"/>
          <w:u w:val="single"/>
        </w:rPr>
      </w:pPr>
      <w:r w:rsidRPr="00F827DD">
        <w:rPr>
          <w:rFonts w:ascii="Arial" w:hAnsi="Arial" w:cs="Arial"/>
          <w:b/>
          <w:sz w:val="28"/>
          <w:szCs w:val="28"/>
          <w:u w:val="single"/>
        </w:rPr>
        <w:lastRenderedPageBreak/>
        <w:t>Partie I Étude de la gamme de traitement</w:t>
      </w:r>
    </w:p>
    <w:p w14:paraId="07AD9CFC" w14:textId="77777777" w:rsidR="00E132D0" w:rsidRPr="00F827DD" w:rsidRDefault="00E132D0">
      <w:pPr>
        <w:jc w:val="both"/>
        <w:rPr>
          <w:rFonts w:ascii="Arial" w:hAnsi="Arial" w:cs="Arial"/>
        </w:rPr>
      </w:pPr>
    </w:p>
    <w:p w14:paraId="2A6C2951" w14:textId="04715B42" w:rsidR="00E132D0" w:rsidRPr="00F827DD" w:rsidRDefault="00AF2665">
      <w:pPr>
        <w:jc w:val="both"/>
        <w:rPr>
          <w:rFonts w:ascii="Arial" w:hAnsi="Arial" w:cs="Arial"/>
        </w:rPr>
      </w:pPr>
      <w:r w:rsidRPr="00F827DD">
        <w:rPr>
          <w:rFonts w:ascii="Arial" w:hAnsi="Arial" w:cs="Arial"/>
        </w:rPr>
        <w:t>I</w:t>
      </w:r>
      <w:r w:rsidR="00F05CB0" w:rsidRPr="00F827DD">
        <w:rPr>
          <w:rFonts w:ascii="Arial" w:hAnsi="Arial" w:cs="Arial"/>
        </w:rPr>
        <w:t xml:space="preserve">.1 Le décapage électrolytique permet une dissolution des oxydes sans produire de dégagement d’hydrogène à la surface de la pièce et donc il permet de limiter les risques de fragilisation des pièces avec </w:t>
      </w:r>
      <w:proofErr w:type="spellStart"/>
      <w:r w:rsidR="00F05CB0" w:rsidRPr="00F827DD">
        <w:rPr>
          <w:rFonts w:ascii="Arial" w:hAnsi="Arial" w:cs="Arial"/>
        </w:rPr>
        <w:t>Rm</w:t>
      </w:r>
      <w:proofErr w:type="spellEnd"/>
      <w:r w:rsidR="00F05CB0" w:rsidRPr="00F827DD">
        <w:rPr>
          <w:rFonts w:ascii="Arial" w:hAnsi="Arial" w:cs="Arial"/>
        </w:rPr>
        <w:t>&gt;1050 MPa.</w:t>
      </w:r>
    </w:p>
    <w:p w14:paraId="1279E3FE" w14:textId="77777777" w:rsidR="00290883" w:rsidRPr="00F827DD" w:rsidRDefault="00290883">
      <w:pPr>
        <w:jc w:val="both"/>
        <w:rPr>
          <w:rFonts w:ascii="Arial" w:hAnsi="Arial" w:cs="Arial"/>
        </w:rPr>
      </w:pPr>
    </w:p>
    <w:p w14:paraId="692C3966" w14:textId="0BC6AA47" w:rsidR="00F96854" w:rsidRPr="00F827DD" w:rsidRDefault="00AF2665" w:rsidP="00F96854">
      <w:pPr>
        <w:jc w:val="both"/>
        <w:rPr>
          <w:rFonts w:ascii="Arial" w:hAnsi="Arial" w:cs="Arial"/>
        </w:rPr>
      </w:pPr>
      <w:r w:rsidRPr="00F827DD">
        <w:rPr>
          <w:rFonts w:ascii="Arial" w:hAnsi="Arial" w:cs="Arial"/>
        </w:rPr>
        <w:t>I</w:t>
      </w:r>
      <w:r w:rsidR="00F96854" w:rsidRPr="00F827DD">
        <w:rPr>
          <w:rFonts w:ascii="Arial" w:hAnsi="Arial" w:cs="Arial"/>
        </w:rPr>
        <w:t>.2 Ce bain de préparation pour inox permet la dissolution des oxydes de chrome à la surface de l’acier Inoxydable. On pourra ensuite déposer une sous couche de nickel in situ.</w:t>
      </w:r>
    </w:p>
    <w:p w14:paraId="60A2EBBF" w14:textId="77777777" w:rsidR="00F96854" w:rsidRPr="00F827DD" w:rsidRDefault="00F96854" w:rsidP="00F96854">
      <w:pPr>
        <w:jc w:val="both"/>
        <w:rPr>
          <w:rFonts w:ascii="Arial" w:hAnsi="Arial" w:cs="Arial"/>
        </w:rPr>
      </w:pPr>
    </w:p>
    <w:p w14:paraId="653AFB97" w14:textId="5F7F1B37" w:rsidR="00F96854" w:rsidRPr="00F827DD" w:rsidRDefault="00AF2665" w:rsidP="00F96854">
      <w:pPr>
        <w:jc w:val="both"/>
        <w:rPr>
          <w:rFonts w:ascii="Arial" w:hAnsi="Arial" w:cs="Arial"/>
        </w:rPr>
      </w:pPr>
      <w:r w:rsidRPr="00F827DD">
        <w:rPr>
          <w:rFonts w:ascii="Arial" w:hAnsi="Arial" w:cs="Arial"/>
        </w:rPr>
        <w:t>I</w:t>
      </w:r>
      <w:r w:rsidR="00F96854" w:rsidRPr="00F827DD">
        <w:rPr>
          <w:rFonts w:ascii="Arial" w:hAnsi="Arial" w:cs="Arial"/>
        </w:rPr>
        <w:t>.3 Le Ni de Wood est constitué des NiCl</w:t>
      </w:r>
      <w:r w:rsidR="00F96854" w:rsidRPr="00F827DD">
        <w:rPr>
          <w:rFonts w:ascii="Arial" w:hAnsi="Arial" w:cs="Arial"/>
          <w:vertAlign w:val="subscript"/>
        </w:rPr>
        <w:t>2</w:t>
      </w:r>
      <w:r w:rsidR="00F96854" w:rsidRPr="00F827DD">
        <w:rPr>
          <w:rFonts w:ascii="Arial" w:hAnsi="Arial" w:cs="Arial"/>
        </w:rPr>
        <w:t xml:space="preserve"> et </w:t>
      </w:r>
      <w:proofErr w:type="spellStart"/>
      <w:r w:rsidR="00F96854" w:rsidRPr="00F827DD">
        <w:rPr>
          <w:rFonts w:ascii="Arial" w:hAnsi="Arial" w:cs="Arial"/>
        </w:rPr>
        <w:t>HCl</w:t>
      </w:r>
      <w:proofErr w:type="spellEnd"/>
      <w:r w:rsidR="00F96854" w:rsidRPr="00F827DD">
        <w:rPr>
          <w:rFonts w:ascii="Arial" w:hAnsi="Arial" w:cs="Arial"/>
        </w:rPr>
        <w:t>. La forte concentration en Cl</w:t>
      </w:r>
      <w:r w:rsidR="00F96854" w:rsidRPr="00F827DD">
        <w:rPr>
          <w:rFonts w:ascii="Arial" w:hAnsi="Arial" w:cs="Arial"/>
          <w:vertAlign w:val="superscript"/>
        </w:rPr>
        <w:t>-</w:t>
      </w:r>
      <w:r w:rsidR="00F96854" w:rsidRPr="00F827DD">
        <w:rPr>
          <w:rFonts w:ascii="Arial" w:hAnsi="Arial" w:cs="Arial"/>
        </w:rPr>
        <w:t xml:space="preserve"> favorise le décapage de la couche d’oxyde et le NiCl</w:t>
      </w:r>
      <w:r w:rsidR="00F96854" w:rsidRPr="00F827DD">
        <w:rPr>
          <w:rFonts w:ascii="Arial" w:hAnsi="Arial" w:cs="Arial"/>
          <w:vertAlign w:val="subscript"/>
        </w:rPr>
        <w:t>2</w:t>
      </w:r>
      <w:r w:rsidR="00F96854" w:rsidRPr="00F827DD">
        <w:rPr>
          <w:rFonts w:ascii="Arial" w:hAnsi="Arial" w:cs="Arial"/>
        </w:rPr>
        <w:t xml:space="preserve"> permet le dépôt de Ni.</w:t>
      </w:r>
    </w:p>
    <w:p w14:paraId="22D2BDB4" w14:textId="77777777" w:rsidR="00F96854" w:rsidRPr="00F827DD" w:rsidRDefault="00F96854" w:rsidP="00F96854">
      <w:pPr>
        <w:jc w:val="both"/>
        <w:rPr>
          <w:rFonts w:ascii="Arial" w:hAnsi="Arial" w:cs="Arial"/>
        </w:rPr>
      </w:pPr>
    </w:p>
    <w:p w14:paraId="09C460CF" w14:textId="2A43FA61" w:rsidR="00F96854" w:rsidRPr="00F827DD" w:rsidRDefault="00AF2665" w:rsidP="00F96854">
      <w:pPr>
        <w:jc w:val="both"/>
        <w:rPr>
          <w:rFonts w:ascii="Arial" w:hAnsi="Arial" w:cs="Arial"/>
        </w:rPr>
      </w:pPr>
      <w:r w:rsidRPr="00F827DD">
        <w:rPr>
          <w:rFonts w:ascii="Arial" w:hAnsi="Arial" w:cs="Arial"/>
        </w:rPr>
        <w:t>I</w:t>
      </w:r>
      <w:r w:rsidR="00F96854" w:rsidRPr="00F827DD">
        <w:rPr>
          <w:rFonts w:ascii="Arial" w:hAnsi="Arial" w:cs="Arial"/>
        </w:rPr>
        <w:t>.4 Une origine de pollution cuivre : les barres anodiques et cathodiques ou des montages en cuivre.</w:t>
      </w:r>
    </w:p>
    <w:p w14:paraId="4DC2A470" w14:textId="77777777" w:rsidR="00F96854" w:rsidRPr="00F827DD" w:rsidRDefault="00F96854" w:rsidP="00F96854">
      <w:pPr>
        <w:jc w:val="both"/>
        <w:rPr>
          <w:rFonts w:ascii="Arial" w:hAnsi="Arial" w:cs="Arial"/>
        </w:rPr>
      </w:pPr>
    </w:p>
    <w:p w14:paraId="3F2B4237" w14:textId="0CE91636" w:rsidR="00F96854" w:rsidRPr="00F827DD" w:rsidRDefault="00AF2665" w:rsidP="00F96854">
      <w:pPr>
        <w:jc w:val="both"/>
        <w:rPr>
          <w:rFonts w:ascii="Arial" w:hAnsi="Arial" w:cs="Arial"/>
        </w:rPr>
      </w:pPr>
      <w:r w:rsidRPr="00F827DD">
        <w:rPr>
          <w:rFonts w:ascii="Arial" w:hAnsi="Arial" w:cs="Arial"/>
        </w:rPr>
        <w:t>I</w:t>
      </w:r>
      <w:r w:rsidR="00F96854" w:rsidRPr="00F827DD">
        <w:rPr>
          <w:rFonts w:ascii="Arial" w:hAnsi="Arial" w:cs="Arial"/>
        </w:rPr>
        <w:t xml:space="preserve">.5 On peut éliminer le cuivre par dépôt sur tôle ondulée ou de grande surface en acier à faible </w:t>
      </w:r>
      <w:proofErr w:type="spellStart"/>
      <w:r w:rsidR="00F96854" w:rsidRPr="00F827DD">
        <w:rPr>
          <w:rFonts w:ascii="Arial" w:hAnsi="Arial" w:cs="Arial"/>
        </w:rPr>
        <w:t>ddc</w:t>
      </w:r>
      <w:proofErr w:type="spellEnd"/>
      <w:r w:rsidR="00F96854" w:rsidRPr="00F827DD">
        <w:rPr>
          <w:rFonts w:ascii="Arial" w:hAnsi="Arial" w:cs="Arial"/>
        </w:rPr>
        <w:t xml:space="preserve"> (électrolyse sélective).</w:t>
      </w:r>
    </w:p>
    <w:p w14:paraId="79981689" w14:textId="77777777" w:rsidR="00E132D0" w:rsidRPr="00F827DD" w:rsidRDefault="00E132D0">
      <w:pPr>
        <w:pStyle w:val="En-tte"/>
        <w:tabs>
          <w:tab w:val="clear" w:pos="4536"/>
          <w:tab w:val="clear" w:pos="9072"/>
        </w:tabs>
        <w:jc w:val="both"/>
        <w:rPr>
          <w:rFonts w:ascii="Arial" w:hAnsi="Arial" w:cs="Arial"/>
          <w:bCs/>
        </w:rPr>
      </w:pPr>
    </w:p>
    <w:p w14:paraId="5AA58ED0" w14:textId="6505C738" w:rsidR="00E132D0" w:rsidRPr="00F827DD" w:rsidRDefault="00AF2665">
      <w:pPr>
        <w:jc w:val="both"/>
        <w:rPr>
          <w:rFonts w:ascii="Arial" w:hAnsi="Arial" w:cs="Arial"/>
        </w:rPr>
      </w:pPr>
      <w:r w:rsidRPr="00F827DD">
        <w:rPr>
          <w:rFonts w:ascii="Arial" w:hAnsi="Arial" w:cs="Arial"/>
        </w:rPr>
        <w:t>I</w:t>
      </w:r>
      <w:r w:rsidR="00F05CB0" w:rsidRPr="00F827DD">
        <w:rPr>
          <w:rFonts w:ascii="Arial" w:hAnsi="Arial" w:cs="Arial"/>
        </w:rPr>
        <w:t>.</w:t>
      </w:r>
      <w:r w:rsidR="00F96854" w:rsidRPr="00F827DD">
        <w:rPr>
          <w:rFonts w:ascii="Arial" w:hAnsi="Arial" w:cs="Arial"/>
        </w:rPr>
        <w:t>6</w:t>
      </w:r>
      <w:r w:rsidR="00F05CB0" w:rsidRPr="00F827DD">
        <w:rPr>
          <w:rFonts w:ascii="Arial" w:hAnsi="Arial" w:cs="Arial"/>
        </w:rPr>
        <w:t xml:space="preserve"> Le rôle de la finition chromique est d’améliorer la tenue à la corrosion du revêtement de cadmium.</w:t>
      </w:r>
    </w:p>
    <w:p w14:paraId="1C64A3F2" w14:textId="77777777" w:rsidR="00E132D0" w:rsidRPr="00F827DD" w:rsidRDefault="00E132D0">
      <w:pPr>
        <w:jc w:val="both"/>
        <w:rPr>
          <w:rFonts w:ascii="Arial" w:hAnsi="Arial" w:cs="Arial"/>
        </w:rPr>
      </w:pPr>
    </w:p>
    <w:p w14:paraId="5BF24158" w14:textId="29B892A0" w:rsidR="00F96854" w:rsidRPr="00F827DD" w:rsidRDefault="00AF2665">
      <w:pPr>
        <w:jc w:val="both"/>
        <w:rPr>
          <w:rFonts w:ascii="Arial" w:hAnsi="Arial" w:cs="Arial"/>
        </w:rPr>
      </w:pPr>
      <w:r w:rsidRPr="00F827DD">
        <w:rPr>
          <w:rFonts w:ascii="Arial" w:hAnsi="Arial" w:cs="Arial"/>
        </w:rPr>
        <w:t>I</w:t>
      </w:r>
      <w:r w:rsidR="00F96854" w:rsidRPr="00F827DD">
        <w:rPr>
          <w:rFonts w:ascii="Arial" w:hAnsi="Arial" w:cs="Arial"/>
        </w:rPr>
        <w:t>.7 Le dégazage est nécessaire car l’acier est fragilisable.</w:t>
      </w:r>
    </w:p>
    <w:p w14:paraId="77C1C347" w14:textId="77777777" w:rsidR="00F96854" w:rsidRPr="00F827DD" w:rsidRDefault="00F96854">
      <w:pPr>
        <w:jc w:val="both"/>
        <w:rPr>
          <w:rFonts w:ascii="Arial" w:hAnsi="Arial" w:cs="Arial"/>
        </w:rPr>
      </w:pPr>
    </w:p>
    <w:p w14:paraId="5F6D73BA" w14:textId="28DDD174" w:rsidR="00E132D0" w:rsidRPr="00F827DD" w:rsidRDefault="00AF2665">
      <w:pPr>
        <w:jc w:val="both"/>
        <w:rPr>
          <w:rFonts w:ascii="Arial" w:hAnsi="Arial" w:cs="Arial"/>
        </w:rPr>
      </w:pPr>
      <w:r w:rsidRPr="00F827DD">
        <w:rPr>
          <w:rFonts w:ascii="Arial" w:hAnsi="Arial" w:cs="Arial"/>
        </w:rPr>
        <w:t>I</w:t>
      </w:r>
      <w:r w:rsidR="00F05CB0" w:rsidRPr="00F827DD">
        <w:rPr>
          <w:rFonts w:ascii="Arial" w:hAnsi="Arial" w:cs="Arial"/>
        </w:rPr>
        <w:t>.</w:t>
      </w:r>
      <w:r w:rsidR="00F96854" w:rsidRPr="00F827DD">
        <w:rPr>
          <w:rFonts w:ascii="Arial" w:hAnsi="Arial" w:cs="Arial"/>
        </w:rPr>
        <w:t>8</w:t>
      </w:r>
      <w:r w:rsidR="00F05CB0" w:rsidRPr="00F827DD">
        <w:rPr>
          <w:rFonts w:ascii="Arial" w:hAnsi="Arial" w:cs="Arial"/>
        </w:rPr>
        <w:t xml:space="preserve"> Car la chromatation ne supporte pas la température de dégazage (190°C) et la couche serait détériorée.</w:t>
      </w:r>
    </w:p>
    <w:p w14:paraId="24C70C65" w14:textId="03334008" w:rsidR="008E498B" w:rsidRPr="00F827DD" w:rsidRDefault="008E498B">
      <w:pPr>
        <w:jc w:val="both"/>
        <w:rPr>
          <w:rFonts w:ascii="Arial" w:hAnsi="Arial" w:cs="Arial"/>
        </w:rPr>
      </w:pPr>
    </w:p>
    <w:p w14:paraId="7AF35B58" w14:textId="4666F8B1" w:rsidR="008E710D" w:rsidRPr="00F827DD" w:rsidRDefault="008E710D" w:rsidP="00F827DD">
      <w:pPr>
        <w:pStyle w:val="Titre1"/>
        <w:numPr>
          <w:ilvl w:val="0"/>
          <w:numId w:val="0"/>
        </w:numPr>
        <w:shd w:val="clear" w:color="auto" w:fill="FFFFFF" w:themeFill="background1"/>
        <w:jc w:val="center"/>
        <w:rPr>
          <w:rFonts w:ascii="Arial" w:hAnsi="Arial" w:cs="Arial"/>
          <w:b/>
          <w:sz w:val="28"/>
          <w:szCs w:val="28"/>
        </w:rPr>
      </w:pPr>
      <w:r w:rsidRPr="00F827DD">
        <w:rPr>
          <w:rFonts w:ascii="Arial" w:hAnsi="Arial" w:cs="Arial"/>
          <w:b/>
          <w:sz w:val="28"/>
          <w:szCs w:val="28"/>
          <w:u w:val="single"/>
        </w:rPr>
        <w:t>Partie II</w:t>
      </w:r>
      <w:r w:rsidRPr="00F827DD">
        <w:rPr>
          <w:rFonts w:ascii="Arial" w:hAnsi="Arial" w:cs="Arial"/>
          <w:b/>
          <w:sz w:val="28"/>
          <w:szCs w:val="28"/>
        </w:rPr>
        <w:t xml:space="preserve"> – Étude de l’assemblage</w:t>
      </w:r>
    </w:p>
    <w:p w14:paraId="24F5DAF5" w14:textId="77777777" w:rsidR="008E498B" w:rsidRPr="00F827DD" w:rsidRDefault="008E498B" w:rsidP="008E498B">
      <w:pPr>
        <w:jc w:val="both"/>
        <w:rPr>
          <w:rFonts w:ascii="Arial" w:hAnsi="Arial" w:cs="Arial"/>
        </w:rPr>
      </w:pPr>
    </w:p>
    <w:p w14:paraId="06DDAC5E" w14:textId="60B91400" w:rsidR="008E498B" w:rsidRPr="00F827DD" w:rsidRDefault="008E498B" w:rsidP="008E498B">
      <w:pPr>
        <w:jc w:val="both"/>
        <w:rPr>
          <w:rFonts w:ascii="Arial" w:hAnsi="Arial" w:cs="Arial"/>
        </w:rPr>
      </w:pPr>
      <w:r w:rsidRPr="00F827DD">
        <w:rPr>
          <w:rFonts w:ascii="Arial" w:hAnsi="Arial" w:cs="Arial"/>
        </w:rPr>
        <w:t>II.1 Éviter la pile galvanique entre l’aluminium et l’inox par le dépôt de cadmium</w:t>
      </w:r>
    </w:p>
    <w:p w14:paraId="012A50F1" w14:textId="77777777" w:rsidR="008E498B" w:rsidRPr="00F827DD" w:rsidRDefault="008E498B" w:rsidP="008E498B">
      <w:pPr>
        <w:jc w:val="both"/>
        <w:rPr>
          <w:rFonts w:ascii="Arial" w:hAnsi="Arial" w:cs="Arial"/>
        </w:rPr>
      </w:pPr>
    </w:p>
    <w:p w14:paraId="4F6FE945" w14:textId="37411B11" w:rsidR="008E498B" w:rsidRPr="00F827DD" w:rsidRDefault="008E498B" w:rsidP="008E498B">
      <w:pPr>
        <w:jc w:val="both"/>
        <w:rPr>
          <w:rFonts w:ascii="Arial" w:hAnsi="Arial" w:cs="Arial"/>
        </w:rPr>
      </w:pPr>
      <w:r w:rsidRPr="00F827DD">
        <w:rPr>
          <w:rFonts w:ascii="Arial" w:hAnsi="Arial" w:cs="Arial"/>
          <w:sz w:val="23"/>
          <w:szCs w:val="23"/>
        </w:rPr>
        <w:t xml:space="preserve">II.2 Il sera nécessaire pour remplacer sans risque de maîtriser le pourcentage de nickel dans le dépôt de zinc. </w:t>
      </w:r>
      <w:r w:rsidRPr="00F827DD">
        <w:rPr>
          <w:rFonts w:ascii="Arial" w:hAnsi="Arial" w:cs="Arial"/>
        </w:rPr>
        <w:t xml:space="preserve">Le zinc nickel devra se rapprocher des caractéristiques de tenue à la corrosion du revêtement de cadmium. (Potentiel proche et protection sacrificielle). </w:t>
      </w:r>
    </w:p>
    <w:p w14:paraId="1354CCFE" w14:textId="77777777" w:rsidR="008E498B" w:rsidRPr="00F827DD" w:rsidRDefault="008E498B" w:rsidP="008E498B">
      <w:pPr>
        <w:jc w:val="both"/>
        <w:rPr>
          <w:rFonts w:ascii="Arial" w:hAnsi="Arial" w:cs="Arial"/>
          <w:sz w:val="23"/>
          <w:szCs w:val="23"/>
        </w:rPr>
      </w:pPr>
    </w:p>
    <w:p w14:paraId="602C355E" w14:textId="77777777" w:rsidR="008E498B" w:rsidRPr="00F827DD" w:rsidRDefault="008E498B">
      <w:pPr>
        <w:jc w:val="both"/>
        <w:rPr>
          <w:rFonts w:ascii="Arial" w:hAnsi="Arial" w:cs="Arial"/>
        </w:rPr>
      </w:pPr>
    </w:p>
    <w:p w14:paraId="04FD8702" w14:textId="77777777" w:rsidR="00E132D0" w:rsidRPr="00F827DD" w:rsidRDefault="00E132D0">
      <w:pPr>
        <w:jc w:val="both"/>
        <w:rPr>
          <w:rFonts w:ascii="Arial" w:hAnsi="Arial" w:cs="Arial"/>
        </w:rPr>
      </w:pPr>
    </w:p>
    <w:p w14:paraId="6039577E" w14:textId="00834126" w:rsidR="00E132D0" w:rsidRPr="00F827DD" w:rsidRDefault="00F05CB0" w:rsidP="00F827DD">
      <w:pPr>
        <w:pStyle w:val="Titre1"/>
        <w:numPr>
          <w:ilvl w:val="0"/>
          <w:numId w:val="0"/>
        </w:numPr>
        <w:ind w:left="432" w:hanging="432"/>
        <w:jc w:val="center"/>
        <w:rPr>
          <w:rFonts w:ascii="Arial" w:hAnsi="Arial" w:cs="Arial"/>
          <w:b/>
          <w:sz w:val="28"/>
          <w:szCs w:val="28"/>
          <w:u w:val="single"/>
        </w:rPr>
      </w:pPr>
      <w:r w:rsidRPr="00F827DD">
        <w:rPr>
          <w:rFonts w:ascii="Arial" w:hAnsi="Arial" w:cs="Arial"/>
          <w:b/>
          <w:sz w:val="28"/>
          <w:szCs w:val="28"/>
          <w:u w:val="single"/>
        </w:rPr>
        <w:t>Partie I</w:t>
      </w:r>
      <w:r w:rsidR="00F96854" w:rsidRPr="00F827DD">
        <w:rPr>
          <w:rFonts w:ascii="Arial" w:hAnsi="Arial" w:cs="Arial"/>
          <w:b/>
          <w:sz w:val="28"/>
          <w:szCs w:val="28"/>
          <w:u w:val="single"/>
        </w:rPr>
        <w:t>II</w:t>
      </w:r>
      <w:r w:rsidRPr="00F827DD">
        <w:rPr>
          <w:rFonts w:ascii="Arial" w:hAnsi="Arial" w:cs="Arial"/>
          <w:b/>
          <w:sz w:val="28"/>
          <w:szCs w:val="28"/>
          <w:u w:val="single"/>
        </w:rPr>
        <w:t xml:space="preserve"> Étude du traitement de la bague par un dépôt de Zn-Ni</w:t>
      </w:r>
    </w:p>
    <w:p w14:paraId="12DE6BE5" w14:textId="77777777" w:rsidR="00E132D0" w:rsidRPr="00F827DD" w:rsidRDefault="00E132D0">
      <w:pPr>
        <w:jc w:val="both"/>
        <w:rPr>
          <w:rFonts w:ascii="Arial" w:hAnsi="Arial" w:cs="Arial"/>
          <w:iCs/>
        </w:rPr>
      </w:pPr>
    </w:p>
    <w:p w14:paraId="79DDF1FA" w14:textId="2168E1AE" w:rsidR="00E132D0" w:rsidRPr="00F827DD" w:rsidRDefault="00AF2665">
      <w:pPr>
        <w:jc w:val="both"/>
        <w:rPr>
          <w:rFonts w:ascii="Arial" w:hAnsi="Arial" w:cs="Arial"/>
        </w:rPr>
      </w:pPr>
      <w:r w:rsidRPr="00F827DD">
        <w:rPr>
          <w:rFonts w:ascii="Arial" w:hAnsi="Arial" w:cs="Arial"/>
        </w:rPr>
        <w:t>III</w:t>
      </w:r>
      <w:r w:rsidR="00F05CB0" w:rsidRPr="00F827DD">
        <w:rPr>
          <w:rFonts w:ascii="Arial" w:hAnsi="Arial" w:cs="Arial"/>
        </w:rPr>
        <w:t xml:space="preserve">.1 </w:t>
      </w:r>
      <w:r w:rsidR="00F96854" w:rsidRPr="00F827DD">
        <w:rPr>
          <w:rFonts w:ascii="Arial" w:hAnsi="Arial" w:cs="Arial"/>
        </w:rPr>
        <w:t>Température et densité de courant.</w:t>
      </w:r>
    </w:p>
    <w:p w14:paraId="5298F017" w14:textId="77777777" w:rsidR="00E132D0" w:rsidRPr="00F827DD" w:rsidRDefault="00E132D0">
      <w:pPr>
        <w:rPr>
          <w:rFonts w:ascii="Arial" w:hAnsi="Arial" w:cs="Arial"/>
          <w:bCs/>
        </w:rPr>
      </w:pPr>
    </w:p>
    <w:p w14:paraId="503F8E54" w14:textId="502E3D22" w:rsidR="00F96854" w:rsidRPr="00F827DD" w:rsidRDefault="00AF2665">
      <w:pPr>
        <w:jc w:val="both"/>
        <w:rPr>
          <w:rFonts w:ascii="Arial" w:hAnsi="Arial" w:cs="Arial"/>
        </w:rPr>
      </w:pPr>
      <w:r w:rsidRPr="00F827DD">
        <w:rPr>
          <w:rFonts w:ascii="Arial" w:hAnsi="Arial" w:cs="Arial"/>
        </w:rPr>
        <w:t>III</w:t>
      </w:r>
      <w:r w:rsidR="00F96854" w:rsidRPr="00F827DD">
        <w:rPr>
          <w:rFonts w:ascii="Arial" w:hAnsi="Arial" w:cs="Arial"/>
        </w:rPr>
        <w:t>.2 Fluorescence X.</w:t>
      </w:r>
    </w:p>
    <w:p w14:paraId="3143FC8A" w14:textId="77777777" w:rsidR="00F96854" w:rsidRPr="00F827DD" w:rsidRDefault="00F96854">
      <w:pPr>
        <w:jc w:val="both"/>
        <w:rPr>
          <w:rFonts w:ascii="Arial" w:hAnsi="Arial" w:cs="Arial"/>
        </w:rPr>
      </w:pPr>
    </w:p>
    <w:p w14:paraId="183C13AD" w14:textId="50F417C7" w:rsidR="00F96854" w:rsidRPr="00F827DD" w:rsidRDefault="00AF2665">
      <w:pPr>
        <w:jc w:val="both"/>
        <w:rPr>
          <w:rFonts w:ascii="Arial" w:hAnsi="Arial" w:cs="Arial"/>
        </w:rPr>
      </w:pPr>
      <w:r w:rsidRPr="00F827DD">
        <w:rPr>
          <w:rFonts w:ascii="Arial" w:hAnsi="Arial" w:cs="Arial"/>
        </w:rPr>
        <w:t>III</w:t>
      </w:r>
      <w:r w:rsidR="00F96854" w:rsidRPr="00F827DD">
        <w:rPr>
          <w:rFonts w:ascii="Arial" w:hAnsi="Arial" w:cs="Arial"/>
        </w:rPr>
        <w:t>.3 Choc thermique.</w:t>
      </w:r>
    </w:p>
    <w:p w14:paraId="53CB89A5" w14:textId="77777777" w:rsidR="00F96854" w:rsidRPr="00F827DD" w:rsidRDefault="00F96854">
      <w:pPr>
        <w:jc w:val="both"/>
        <w:rPr>
          <w:rFonts w:ascii="Arial" w:hAnsi="Arial" w:cs="Arial"/>
        </w:rPr>
      </w:pPr>
    </w:p>
    <w:p w14:paraId="426C68D1" w14:textId="48622596" w:rsidR="00F96854" w:rsidRPr="00F827DD" w:rsidRDefault="00AF2665">
      <w:pPr>
        <w:jc w:val="both"/>
        <w:rPr>
          <w:rFonts w:ascii="Arial" w:hAnsi="Arial" w:cs="Arial"/>
        </w:rPr>
      </w:pPr>
      <w:r w:rsidRPr="00F827DD">
        <w:rPr>
          <w:rFonts w:ascii="Arial" w:hAnsi="Arial" w:cs="Arial"/>
        </w:rPr>
        <w:t>III</w:t>
      </w:r>
      <w:r w:rsidR="00F96854" w:rsidRPr="00F827DD">
        <w:rPr>
          <w:rFonts w:ascii="Arial" w:hAnsi="Arial" w:cs="Arial"/>
        </w:rPr>
        <w:t>.4 Zincate : 75 g/L de zinc et 400g/L de soude</w:t>
      </w:r>
    </w:p>
    <w:p w14:paraId="53FDE6A7" w14:textId="77777777" w:rsidR="00F96854" w:rsidRPr="00F827DD" w:rsidRDefault="00F96854">
      <w:pPr>
        <w:jc w:val="both"/>
        <w:rPr>
          <w:rFonts w:ascii="Arial" w:hAnsi="Arial" w:cs="Arial"/>
        </w:rPr>
      </w:pPr>
    </w:p>
    <w:p w14:paraId="453DDCE5" w14:textId="77777777" w:rsidR="00135F90" w:rsidRPr="00F827DD" w:rsidRDefault="00135F90">
      <w:pPr>
        <w:rPr>
          <w:rFonts w:ascii="Arial" w:hAnsi="Arial" w:cs="Arial"/>
        </w:rPr>
      </w:pPr>
      <w:r w:rsidRPr="00F827DD">
        <w:rPr>
          <w:rFonts w:ascii="Arial" w:hAnsi="Arial" w:cs="Arial"/>
        </w:rPr>
        <w:br w:type="page"/>
      </w:r>
    </w:p>
    <w:p w14:paraId="39F54AF2" w14:textId="39C13C94" w:rsidR="00E132D0" w:rsidRPr="00F827DD" w:rsidRDefault="00AF2665">
      <w:pPr>
        <w:jc w:val="both"/>
        <w:rPr>
          <w:rFonts w:ascii="Arial" w:hAnsi="Arial" w:cs="Arial"/>
        </w:rPr>
      </w:pPr>
      <w:r w:rsidRPr="00F827DD">
        <w:rPr>
          <w:rFonts w:ascii="Arial" w:hAnsi="Arial" w:cs="Arial"/>
        </w:rPr>
        <w:lastRenderedPageBreak/>
        <w:t>III</w:t>
      </w:r>
      <w:r w:rsidR="00F05CB0" w:rsidRPr="00F827DD">
        <w:rPr>
          <w:rFonts w:ascii="Arial" w:hAnsi="Arial" w:cs="Arial"/>
        </w:rPr>
        <w:t>.</w:t>
      </w:r>
      <w:r w:rsidR="00F96854" w:rsidRPr="00F827DD">
        <w:rPr>
          <w:rFonts w:ascii="Arial" w:hAnsi="Arial" w:cs="Arial"/>
        </w:rPr>
        <w:t>5</w:t>
      </w:r>
      <w:r w:rsidR="00F05CB0" w:rsidRPr="00F827DD">
        <w:rPr>
          <w:rFonts w:ascii="Arial" w:hAnsi="Arial" w:cs="Arial"/>
        </w:rPr>
        <w:t xml:space="preserve"> Les produits et les quantités pour le montage du bain de 270 litres.</w:t>
      </w:r>
    </w:p>
    <w:p w14:paraId="1248F424" w14:textId="715022F1" w:rsidR="00135F90" w:rsidRPr="00F827DD" w:rsidRDefault="00135F90">
      <w:pPr>
        <w:rPr>
          <w:rFonts w:ascii="Arial" w:hAnsi="Arial" w:cs="Arial"/>
        </w:rPr>
      </w:pPr>
    </w:p>
    <w:p w14:paraId="13CAD4D5" w14:textId="77777777" w:rsidR="00E132D0" w:rsidRPr="00F827DD" w:rsidRDefault="00F05CB0">
      <w:pPr>
        <w:jc w:val="both"/>
        <w:rPr>
          <w:rFonts w:ascii="Arial" w:hAnsi="Arial" w:cs="Arial"/>
          <w:bCs/>
        </w:rPr>
      </w:pPr>
      <w:proofErr w:type="gramStart"/>
      <w:r w:rsidRPr="00F827DD">
        <w:rPr>
          <w:rFonts w:ascii="Arial" w:hAnsi="Arial" w:cs="Arial"/>
          <w:bCs/>
        </w:rPr>
        <w:t>Concentrations constructeur</w:t>
      </w:r>
      <w:proofErr w:type="gramEnd"/>
      <w:r w:rsidRPr="00F827DD">
        <w:rPr>
          <w:rFonts w:ascii="Arial" w:hAnsi="Arial" w:cs="Arial"/>
          <w:bCs/>
        </w:rPr>
        <w:t> à obtenir :</w:t>
      </w:r>
    </w:p>
    <w:p w14:paraId="6753BB5B" w14:textId="77777777" w:rsidR="00E132D0" w:rsidRPr="00F827DD" w:rsidRDefault="00F05CB0">
      <w:pPr>
        <w:ind w:firstLine="708"/>
        <w:jc w:val="both"/>
        <w:rPr>
          <w:rFonts w:ascii="Arial" w:hAnsi="Arial" w:cs="Arial"/>
          <w:bCs/>
        </w:rPr>
      </w:pPr>
      <w:r w:rsidRPr="00F827DD">
        <w:rPr>
          <w:rFonts w:ascii="Arial" w:hAnsi="Arial" w:cs="Arial"/>
          <w:bCs/>
        </w:rPr>
        <w:t xml:space="preserve">Zn : 8 g/L et </w:t>
      </w:r>
      <w:proofErr w:type="spellStart"/>
      <w:r w:rsidRPr="00F827DD">
        <w:rPr>
          <w:rFonts w:ascii="Arial" w:hAnsi="Arial" w:cs="Arial"/>
          <w:bCs/>
        </w:rPr>
        <w:t>NaOH</w:t>
      </w:r>
      <w:proofErr w:type="spellEnd"/>
      <w:r w:rsidRPr="00F827DD">
        <w:rPr>
          <w:rFonts w:ascii="Arial" w:hAnsi="Arial" w:cs="Arial"/>
          <w:bCs/>
        </w:rPr>
        <w:t> : 125 g/L</w:t>
      </w:r>
    </w:p>
    <w:p w14:paraId="124772F2" w14:textId="77777777" w:rsidR="00E132D0" w:rsidRPr="00F827DD" w:rsidRDefault="00F05CB0">
      <w:pPr>
        <w:ind w:firstLine="708"/>
        <w:jc w:val="both"/>
        <w:rPr>
          <w:rFonts w:ascii="Arial" w:hAnsi="Arial" w:cs="Arial"/>
          <w:bCs/>
        </w:rPr>
      </w:pPr>
      <w:r w:rsidRPr="00F827DD">
        <w:rPr>
          <w:rFonts w:ascii="Arial" w:hAnsi="Arial" w:cs="Arial"/>
          <w:bCs/>
        </w:rPr>
        <w:t>La solution de zincate 75 est une solution de :</w:t>
      </w:r>
    </w:p>
    <w:p w14:paraId="5A115C12" w14:textId="77777777" w:rsidR="00E132D0" w:rsidRPr="00F827DD" w:rsidRDefault="00F05CB0">
      <w:pPr>
        <w:ind w:firstLine="708"/>
        <w:jc w:val="both"/>
        <w:rPr>
          <w:rFonts w:ascii="Arial" w:hAnsi="Arial" w:cs="Arial"/>
          <w:bCs/>
        </w:rPr>
      </w:pPr>
      <w:r w:rsidRPr="00F827DD">
        <w:rPr>
          <w:rFonts w:ascii="Arial" w:hAnsi="Arial" w:cs="Arial"/>
          <w:bCs/>
        </w:rPr>
        <w:t xml:space="preserve">Zn 75 g/L et </w:t>
      </w:r>
      <w:proofErr w:type="spellStart"/>
      <w:r w:rsidRPr="00F827DD">
        <w:rPr>
          <w:rFonts w:ascii="Arial" w:hAnsi="Arial" w:cs="Arial"/>
          <w:bCs/>
        </w:rPr>
        <w:t>NaOH</w:t>
      </w:r>
      <w:proofErr w:type="spellEnd"/>
      <w:r w:rsidRPr="00F827DD">
        <w:rPr>
          <w:rFonts w:ascii="Arial" w:hAnsi="Arial" w:cs="Arial"/>
          <w:bCs/>
        </w:rPr>
        <w:t xml:space="preserve"> 400g/L</w:t>
      </w:r>
    </w:p>
    <w:p w14:paraId="6705F42E" w14:textId="77777777" w:rsidR="00E132D0" w:rsidRPr="00F827DD" w:rsidRDefault="00E132D0">
      <w:pPr>
        <w:ind w:firstLine="708"/>
        <w:jc w:val="both"/>
        <w:rPr>
          <w:rFonts w:ascii="Arial" w:hAnsi="Arial" w:cs="Arial"/>
          <w:bCs/>
        </w:rPr>
      </w:pPr>
    </w:p>
    <w:p w14:paraId="6A757A26" w14:textId="77777777" w:rsidR="00E132D0" w:rsidRPr="00F827DD" w:rsidRDefault="00F05CB0">
      <w:pPr>
        <w:ind w:firstLine="708"/>
        <w:jc w:val="both"/>
        <w:rPr>
          <w:rFonts w:ascii="Arial" w:hAnsi="Arial" w:cs="Arial"/>
          <w:bCs/>
        </w:rPr>
      </w:pPr>
      <w:r w:rsidRPr="00F827DD">
        <w:rPr>
          <w:rFonts w:ascii="Arial" w:hAnsi="Arial" w:cs="Arial"/>
          <w:bCs/>
        </w:rPr>
        <w:t>Donc pour 270 L de bain il nous faut apporter : 270 x 8 = 2160g de zinc.</w:t>
      </w:r>
    </w:p>
    <w:p w14:paraId="37DC0428" w14:textId="77777777" w:rsidR="00E132D0" w:rsidRPr="00F827DD" w:rsidRDefault="00F05CB0">
      <w:pPr>
        <w:ind w:firstLine="708"/>
        <w:jc w:val="both"/>
        <w:rPr>
          <w:rFonts w:ascii="Arial" w:hAnsi="Arial" w:cs="Arial"/>
          <w:bCs/>
        </w:rPr>
      </w:pPr>
      <w:r w:rsidRPr="00F827DD">
        <w:rPr>
          <w:rFonts w:ascii="Arial" w:hAnsi="Arial" w:cs="Arial"/>
          <w:bCs/>
        </w:rPr>
        <w:t>Soit 2160/ 75 = 28.8 L de solution de zincate 75.</w:t>
      </w:r>
    </w:p>
    <w:p w14:paraId="0494003B" w14:textId="77777777" w:rsidR="00E132D0" w:rsidRPr="00F827DD" w:rsidRDefault="00F05CB0">
      <w:pPr>
        <w:ind w:firstLine="708"/>
        <w:jc w:val="both"/>
        <w:rPr>
          <w:rFonts w:ascii="Arial" w:hAnsi="Arial" w:cs="Arial"/>
          <w:bCs/>
        </w:rPr>
      </w:pPr>
      <w:r w:rsidRPr="00F827DD">
        <w:rPr>
          <w:rFonts w:ascii="Arial" w:hAnsi="Arial" w:cs="Arial"/>
          <w:bCs/>
        </w:rPr>
        <w:t xml:space="preserve">On arrondira à </w:t>
      </w:r>
      <w:r w:rsidRPr="00F827DD">
        <w:rPr>
          <w:rFonts w:ascii="Arial" w:hAnsi="Arial" w:cs="Arial"/>
          <w:b/>
          <w:bCs/>
        </w:rPr>
        <w:t>29 Litres de zincate 75</w:t>
      </w:r>
      <w:r w:rsidRPr="00F827DD">
        <w:rPr>
          <w:rFonts w:ascii="Arial" w:hAnsi="Arial" w:cs="Arial"/>
          <w:bCs/>
        </w:rPr>
        <w:t>.</w:t>
      </w:r>
    </w:p>
    <w:p w14:paraId="3CD9800C" w14:textId="77777777" w:rsidR="00E132D0" w:rsidRPr="00F827DD" w:rsidRDefault="00E132D0">
      <w:pPr>
        <w:ind w:left="709"/>
        <w:jc w:val="both"/>
        <w:rPr>
          <w:rFonts w:ascii="Arial" w:hAnsi="Arial" w:cs="Arial"/>
          <w:bCs/>
        </w:rPr>
      </w:pPr>
    </w:p>
    <w:p w14:paraId="06C48CC1" w14:textId="77777777" w:rsidR="00E132D0" w:rsidRPr="00F827DD" w:rsidRDefault="00F05CB0">
      <w:pPr>
        <w:jc w:val="both"/>
        <w:rPr>
          <w:rFonts w:ascii="Arial" w:hAnsi="Arial" w:cs="Arial"/>
          <w:bCs/>
        </w:rPr>
      </w:pPr>
      <w:r w:rsidRPr="00F827DD">
        <w:rPr>
          <w:rFonts w:ascii="Arial" w:hAnsi="Arial" w:cs="Arial"/>
          <w:b/>
          <w:bCs/>
        </w:rPr>
        <w:tab/>
      </w:r>
      <w:r w:rsidRPr="00F827DD">
        <w:rPr>
          <w:rFonts w:ascii="Arial" w:hAnsi="Arial" w:cs="Arial"/>
          <w:bCs/>
        </w:rPr>
        <w:t>Pour 270 Litres de bain, il faut 270 x 125 = 33750g de soude dans le bain.</w:t>
      </w:r>
    </w:p>
    <w:p w14:paraId="3D58797E" w14:textId="77777777" w:rsidR="00E132D0" w:rsidRPr="00F827DD" w:rsidRDefault="00F05CB0">
      <w:pPr>
        <w:jc w:val="both"/>
        <w:rPr>
          <w:rFonts w:ascii="Arial" w:hAnsi="Arial" w:cs="Arial"/>
          <w:bCs/>
        </w:rPr>
      </w:pPr>
      <w:r w:rsidRPr="00F827DD">
        <w:rPr>
          <w:rFonts w:ascii="Arial" w:hAnsi="Arial" w:cs="Arial"/>
          <w:bCs/>
        </w:rPr>
        <w:tab/>
        <w:t>Avec les 29 Litres de zincate 75, on apporte donc 29 x 400 = 11600g de soude.</w:t>
      </w:r>
    </w:p>
    <w:p w14:paraId="0639A527" w14:textId="77777777" w:rsidR="00E132D0" w:rsidRPr="00F827DD" w:rsidRDefault="00E132D0">
      <w:pPr>
        <w:jc w:val="both"/>
        <w:rPr>
          <w:rFonts w:ascii="Arial" w:hAnsi="Arial" w:cs="Arial"/>
          <w:bCs/>
        </w:rPr>
      </w:pPr>
    </w:p>
    <w:p w14:paraId="6C817C7E" w14:textId="77777777" w:rsidR="00E132D0" w:rsidRPr="00F827DD" w:rsidRDefault="00F05CB0">
      <w:pPr>
        <w:jc w:val="both"/>
        <w:rPr>
          <w:rFonts w:ascii="Arial" w:hAnsi="Arial" w:cs="Arial"/>
          <w:bCs/>
        </w:rPr>
      </w:pPr>
      <w:r w:rsidRPr="00F827DD">
        <w:rPr>
          <w:rFonts w:ascii="Arial" w:hAnsi="Arial" w:cs="Arial"/>
          <w:bCs/>
        </w:rPr>
        <w:tab/>
        <w:t xml:space="preserve">Il suffit donc de rajouter 33750 - 11600 = </w:t>
      </w:r>
      <w:r w:rsidRPr="00F827DD">
        <w:rPr>
          <w:rFonts w:ascii="Arial" w:hAnsi="Arial" w:cs="Arial"/>
          <w:b/>
          <w:bCs/>
        </w:rPr>
        <w:t>22150 g de soude.</w:t>
      </w:r>
    </w:p>
    <w:p w14:paraId="7C1367A4" w14:textId="77777777" w:rsidR="00E132D0" w:rsidRPr="00F827DD" w:rsidRDefault="00E132D0">
      <w:pPr>
        <w:jc w:val="both"/>
        <w:rPr>
          <w:rFonts w:ascii="Arial" w:hAnsi="Arial" w:cs="Arial"/>
          <w:bCs/>
        </w:rPr>
      </w:pPr>
    </w:p>
    <w:p w14:paraId="0F7BF26C" w14:textId="77777777" w:rsidR="00E132D0" w:rsidRPr="00F827DD" w:rsidRDefault="00F05CB0">
      <w:pPr>
        <w:pStyle w:val="En-tte"/>
        <w:tabs>
          <w:tab w:val="clear" w:pos="4536"/>
          <w:tab w:val="clear" w:pos="9072"/>
        </w:tabs>
        <w:jc w:val="both"/>
        <w:rPr>
          <w:rFonts w:ascii="Arial" w:hAnsi="Arial" w:cs="Arial"/>
          <w:bCs/>
        </w:rPr>
      </w:pPr>
      <w:r w:rsidRPr="00F827DD">
        <w:rPr>
          <w:rFonts w:ascii="Arial" w:hAnsi="Arial" w:cs="Arial"/>
          <w:b/>
          <w:bCs/>
        </w:rPr>
        <w:tab/>
      </w:r>
      <w:r w:rsidRPr="00F827DD">
        <w:rPr>
          <w:rFonts w:ascii="Arial" w:hAnsi="Arial" w:cs="Arial"/>
          <w:bCs/>
        </w:rPr>
        <w:t>Les volumes d’additifs sont :</w:t>
      </w:r>
    </w:p>
    <w:p w14:paraId="210FC5D2" w14:textId="77777777" w:rsidR="00E132D0" w:rsidRPr="00F827DD" w:rsidRDefault="00F05CB0">
      <w:pPr>
        <w:pStyle w:val="En-tte"/>
        <w:tabs>
          <w:tab w:val="clear" w:pos="4536"/>
          <w:tab w:val="clear" w:pos="9072"/>
        </w:tabs>
        <w:ind w:firstLine="708"/>
        <w:jc w:val="both"/>
        <w:rPr>
          <w:rFonts w:ascii="Arial" w:hAnsi="Arial" w:cs="Arial"/>
          <w:bCs/>
        </w:rPr>
      </w:pPr>
      <w:r w:rsidRPr="00F827DD">
        <w:rPr>
          <w:rFonts w:ascii="Arial" w:hAnsi="Arial" w:cs="Arial"/>
          <w:bCs/>
        </w:rPr>
        <w:t xml:space="preserve">Montage à partir solution à 100 g/L </w:t>
      </w:r>
      <w:r w:rsidRPr="00F827DD">
        <w:rPr>
          <w:rFonts w:ascii="Arial" w:hAnsi="Arial" w:cs="Arial"/>
          <w:bCs/>
          <w:i/>
        </w:rPr>
        <w:t>(Attention, les données sont pour 100 L)</w:t>
      </w:r>
    </w:p>
    <w:p w14:paraId="7524BFAF" w14:textId="77777777" w:rsidR="00E132D0" w:rsidRPr="00F827DD" w:rsidRDefault="00E132D0">
      <w:pPr>
        <w:pStyle w:val="En-tte"/>
        <w:tabs>
          <w:tab w:val="clear" w:pos="4536"/>
          <w:tab w:val="clear" w:pos="9072"/>
        </w:tabs>
        <w:jc w:val="both"/>
        <w:rPr>
          <w:rFonts w:ascii="Arial" w:hAnsi="Arial" w:cs="Arial"/>
          <w:bCs/>
        </w:rPr>
      </w:pPr>
    </w:p>
    <w:p w14:paraId="1DDA97D5" w14:textId="2A596B04" w:rsidR="00E132D0" w:rsidRPr="00F827DD" w:rsidRDefault="00F05CB0">
      <w:pPr>
        <w:pStyle w:val="En-tte"/>
        <w:tabs>
          <w:tab w:val="clear" w:pos="9072"/>
          <w:tab w:val="left" w:pos="4536"/>
        </w:tabs>
        <w:ind w:left="708"/>
        <w:jc w:val="both"/>
        <w:rPr>
          <w:rFonts w:ascii="Arial" w:hAnsi="Arial" w:cs="Arial"/>
          <w:b/>
          <w:bCs/>
          <w:lang w:val="en-US"/>
        </w:rPr>
      </w:pPr>
      <w:r w:rsidRPr="00F827DD">
        <w:rPr>
          <w:rFonts w:ascii="Arial" w:hAnsi="Arial" w:cs="Arial"/>
          <w:b/>
          <w:bCs/>
          <w:lang w:val="en-US"/>
        </w:rPr>
        <w:t>PERFORMA 285 BASE</w:t>
      </w:r>
      <w:r w:rsidRPr="00F827DD">
        <w:rPr>
          <w:rFonts w:ascii="Arial" w:hAnsi="Arial" w:cs="Arial"/>
          <w:b/>
          <w:bCs/>
          <w:lang w:val="en-US"/>
        </w:rPr>
        <w:tab/>
      </w:r>
      <w:r w:rsidR="00135F90" w:rsidRPr="00F827DD">
        <w:rPr>
          <w:rFonts w:ascii="Arial" w:hAnsi="Arial" w:cs="Arial"/>
          <w:b/>
          <w:bCs/>
          <w:lang w:val="en-US"/>
        </w:rPr>
        <w:tab/>
      </w:r>
      <w:r w:rsidRPr="00F827DD">
        <w:rPr>
          <w:rFonts w:ascii="Arial" w:hAnsi="Arial" w:cs="Arial"/>
          <w:b/>
          <w:bCs/>
          <w:lang w:val="en-US"/>
        </w:rPr>
        <w:t>10,0 x 2.7 = 27 L</w:t>
      </w:r>
    </w:p>
    <w:p w14:paraId="65FF9893" w14:textId="436B4ED8" w:rsidR="00E132D0" w:rsidRPr="00F827DD" w:rsidRDefault="00F05CB0">
      <w:pPr>
        <w:pStyle w:val="En-tte"/>
        <w:tabs>
          <w:tab w:val="clear" w:pos="9072"/>
          <w:tab w:val="left" w:pos="4536"/>
        </w:tabs>
        <w:ind w:left="708"/>
        <w:jc w:val="both"/>
        <w:rPr>
          <w:rFonts w:ascii="Arial" w:hAnsi="Arial" w:cs="Arial"/>
          <w:b/>
          <w:bCs/>
          <w:lang w:val="en-US"/>
        </w:rPr>
      </w:pPr>
      <w:r w:rsidRPr="00F827DD">
        <w:rPr>
          <w:rFonts w:ascii="Arial" w:hAnsi="Arial" w:cs="Arial"/>
          <w:b/>
          <w:bCs/>
          <w:lang w:val="en-US"/>
        </w:rPr>
        <w:t>PERFORMA 285 BRI UNIVERSAL</w:t>
      </w:r>
      <w:r w:rsidRPr="00F827DD">
        <w:rPr>
          <w:rFonts w:ascii="Arial" w:hAnsi="Arial" w:cs="Arial"/>
          <w:b/>
          <w:bCs/>
          <w:lang w:val="en-US"/>
        </w:rPr>
        <w:tab/>
      </w:r>
      <w:r w:rsidR="00135F90" w:rsidRPr="00F827DD">
        <w:rPr>
          <w:rFonts w:ascii="Arial" w:hAnsi="Arial" w:cs="Arial"/>
          <w:b/>
          <w:bCs/>
          <w:lang w:val="en-US"/>
        </w:rPr>
        <w:tab/>
      </w:r>
      <w:r w:rsidRPr="00F827DD">
        <w:rPr>
          <w:rFonts w:ascii="Arial" w:hAnsi="Arial" w:cs="Arial"/>
          <w:b/>
          <w:bCs/>
          <w:lang w:val="en-US"/>
        </w:rPr>
        <w:t>0,2 x 2.7 = 0.54 L</w:t>
      </w:r>
    </w:p>
    <w:p w14:paraId="198D2336" w14:textId="06BC9EDF" w:rsidR="00E132D0" w:rsidRPr="00F827DD" w:rsidRDefault="00F05CB0">
      <w:pPr>
        <w:pStyle w:val="En-tte"/>
        <w:tabs>
          <w:tab w:val="clear" w:pos="9072"/>
          <w:tab w:val="left" w:pos="4536"/>
        </w:tabs>
        <w:ind w:left="708"/>
        <w:jc w:val="both"/>
        <w:rPr>
          <w:rFonts w:ascii="Arial" w:hAnsi="Arial" w:cs="Arial"/>
          <w:b/>
          <w:bCs/>
          <w:lang w:val="en-US"/>
        </w:rPr>
      </w:pPr>
      <w:r w:rsidRPr="00F827DD">
        <w:rPr>
          <w:rFonts w:ascii="Arial" w:hAnsi="Arial" w:cs="Arial"/>
          <w:b/>
          <w:bCs/>
          <w:lang w:val="en-US"/>
        </w:rPr>
        <w:t>PERFORMA 285 ADDITIVE K</w:t>
      </w:r>
      <w:r w:rsidRPr="00F827DD">
        <w:rPr>
          <w:rFonts w:ascii="Arial" w:hAnsi="Arial" w:cs="Arial"/>
          <w:b/>
          <w:bCs/>
          <w:lang w:val="en-US"/>
        </w:rPr>
        <w:tab/>
      </w:r>
      <w:r w:rsidR="00135F90" w:rsidRPr="00F827DD">
        <w:rPr>
          <w:rFonts w:ascii="Arial" w:hAnsi="Arial" w:cs="Arial"/>
          <w:b/>
          <w:bCs/>
          <w:lang w:val="en-US"/>
        </w:rPr>
        <w:tab/>
      </w:r>
      <w:r w:rsidRPr="00F827DD">
        <w:rPr>
          <w:rFonts w:ascii="Arial" w:hAnsi="Arial" w:cs="Arial"/>
          <w:b/>
          <w:bCs/>
          <w:lang w:val="en-US"/>
        </w:rPr>
        <w:t>0,07 x 2.7 = 0.89 L</w:t>
      </w:r>
    </w:p>
    <w:p w14:paraId="568C7FFE" w14:textId="0D2781CB" w:rsidR="00E132D0" w:rsidRPr="00F827DD" w:rsidRDefault="00F05CB0">
      <w:pPr>
        <w:pStyle w:val="En-tte"/>
        <w:tabs>
          <w:tab w:val="clear" w:pos="9072"/>
          <w:tab w:val="left" w:pos="4536"/>
        </w:tabs>
        <w:ind w:left="708"/>
        <w:jc w:val="both"/>
        <w:rPr>
          <w:rFonts w:ascii="Arial" w:hAnsi="Arial" w:cs="Arial"/>
          <w:b/>
          <w:bCs/>
        </w:rPr>
      </w:pPr>
      <w:r w:rsidRPr="00F827DD">
        <w:rPr>
          <w:rFonts w:ascii="Arial" w:hAnsi="Arial" w:cs="Arial"/>
          <w:b/>
          <w:bCs/>
        </w:rPr>
        <w:t>PERFORMA 285 NI-CPL</w:t>
      </w:r>
      <w:r w:rsidRPr="00F827DD">
        <w:rPr>
          <w:rFonts w:ascii="Arial" w:hAnsi="Arial" w:cs="Arial"/>
          <w:b/>
          <w:bCs/>
        </w:rPr>
        <w:tab/>
      </w:r>
      <w:r w:rsidR="00135F90" w:rsidRPr="00F827DD">
        <w:rPr>
          <w:rFonts w:ascii="Arial" w:hAnsi="Arial" w:cs="Arial"/>
          <w:b/>
          <w:bCs/>
        </w:rPr>
        <w:tab/>
      </w:r>
      <w:r w:rsidRPr="00F827DD">
        <w:rPr>
          <w:rFonts w:ascii="Arial" w:hAnsi="Arial" w:cs="Arial"/>
          <w:b/>
          <w:bCs/>
        </w:rPr>
        <w:t xml:space="preserve">1,2 </w:t>
      </w:r>
      <w:r w:rsidRPr="00F827DD">
        <w:rPr>
          <w:rFonts w:ascii="Arial" w:hAnsi="Arial" w:cs="Arial"/>
          <w:b/>
          <w:bCs/>
          <w:lang w:val="en-US"/>
        </w:rPr>
        <w:t xml:space="preserve">x 2.7 </w:t>
      </w:r>
      <w:r w:rsidRPr="00F827DD">
        <w:rPr>
          <w:rFonts w:ascii="Arial" w:hAnsi="Arial" w:cs="Arial"/>
          <w:b/>
          <w:bCs/>
        </w:rPr>
        <w:t>= 3.24 L</w:t>
      </w:r>
    </w:p>
    <w:p w14:paraId="67172802" w14:textId="77777777" w:rsidR="00E132D0" w:rsidRPr="00F827DD" w:rsidRDefault="00E132D0">
      <w:pPr>
        <w:jc w:val="both"/>
        <w:rPr>
          <w:rFonts w:ascii="Arial" w:hAnsi="Arial" w:cs="Arial"/>
        </w:rPr>
      </w:pPr>
    </w:p>
    <w:p w14:paraId="26CA9DF6" w14:textId="3FAB05BD" w:rsidR="00E132D0" w:rsidRPr="00F827DD" w:rsidRDefault="00AF2665">
      <w:pPr>
        <w:jc w:val="both"/>
        <w:rPr>
          <w:rFonts w:ascii="Arial" w:hAnsi="Arial" w:cs="Arial"/>
        </w:rPr>
      </w:pPr>
      <w:r w:rsidRPr="00F827DD">
        <w:rPr>
          <w:rFonts w:ascii="Arial" w:hAnsi="Arial" w:cs="Arial"/>
        </w:rPr>
        <w:t>III</w:t>
      </w:r>
      <w:r w:rsidR="00F05CB0" w:rsidRPr="00F827DD">
        <w:rPr>
          <w:rFonts w:ascii="Arial" w:hAnsi="Arial" w:cs="Arial"/>
        </w:rPr>
        <w:t>.</w:t>
      </w:r>
      <w:r w:rsidR="004C5139" w:rsidRPr="00F827DD">
        <w:rPr>
          <w:rFonts w:ascii="Arial" w:hAnsi="Arial" w:cs="Arial"/>
        </w:rPr>
        <w:t>6</w:t>
      </w:r>
      <w:r w:rsidR="00F05CB0" w:rsidRPr="00F827DD">
        <w:rPr>
          <w:rFonts w:ascii="Arial" w:hAnsi="Arial" w:cs="Arial"/>
        </w:rPr>
        <w:t xml:space="preserve"> S = 6 x 3.33 = 20 dm²</w:t>
      </w:r>
    </w:p>
    <w:p w14:paraId="461AB3D8" w14:textId="77777777" w:rsidR="00E132D0" w:rsidRPr="00F827DD" w:rsidRDefault="00E132D0">
      <w:pPr>
        <w:jc w:val="both"/>
        <w:rPr>
          <w:rFonts w:ascii="Arial" w:hAnsi="Arial" w:cs="Arial"/>
        </w:rPr>
      </w:pPr>
    </w:p>
    <w:p w14:paraId="09723845" w14:textId="77777777" w:rsidR="00E132D0" w:rsidRPr="00F827DD" w:rsidRDefault="00F05CB0">
      <w:pPr>
        <w:jc w:val="both"/>
        <w:rPr>
          <w:rFonts w:ascii="Arial" w:hAnsi="Arial" w:cs="Arial"/>
        </w:rPr>
      </w:pPr>
      <w:r w:rsidRPr="00F827DD">
        <w:rPr>
          <w:rFonts w:ascii="Arial" w:hAnsi="Arial" w:cs="Arial"/>
        </w:rPr>
        <w:tab/>
        <w:t xml:space="preserve">I = 20 x 2 = </w:t>
      </w:r>
      <w:r w:rsidRPr="00F827DD">
        <w:rPr>
          <w:rFonts w:ascii="Arial" w:hAnsi="Arial" w:cs="Arial"/>
          <w:b/>
        </w:rPr>
        <w:t>40 A</w:t>
      </w:r>
    </w:p>
    <w:p w14:paraId="625BB32D" w14:textId="77777777" w:rsidR="00E132D0" w:rsidRPr="00F827DD" w:rsidRDefault="00F05CB0">
      <w:pPr>
        <w:ind w:firstLine="708"/>
        <w:jc w:val="both"/>
        <w:rPr>
          <w:rFonts w:ascii="Arial" w:hAnsi="Arial" w:cs="Arial"/>
          <w:b/>
        </w:rPr>
      </w:pPr>
      <w:proofErr w:type="gramStart"/>
      <w:r w:rsidRPr="00F827DD">
        <w:rPr>
          <w:rFonts w:ascii="Arial" w:hAnsi="Arial" w:cs="Arial"/>
        </w:rPr>
        <w:t>t</w:t>
      </w:r>
      <w:proofErr w:type="gramEnd"/>
      <w:r w:rsidRPr="00F827DD">
        <w:rPr>
          <w:rFonts w:ascii="Arial" w:hAnsi="Arial" w:cs="Arial"/>
        </w:rPr>
        <w:t xml:space="preserve"> = 10 / 0.4 = </w:t>
      </w:r>
      <w:r w:rsidRPr="00F827DD">
        <w:rPr>
          <w:rFonts w:ascii="Arial" w:hAnsi="Arial" w:cs="Arial"/>
          <w:b/>
        </w:rPr>
        <w:t>25 min</w:t>
      </w:r>
    </w:p>
    <w:p w14:paraId="72F5BD28" w14:textId="77777777" w:rsidR="00E132D0" w:rsidRPr="00F827DD" w:rsidRDefault="00E132D0">
      <w:pPr>
        <w:jc w:val="both"/>
        <w:rPr>
          <w:rFonts w:ascii="Arial" w:hAnsi="Arial" w:cs="Arial"/>
        </w:rPr>
      </w:pPr>
    </w:p>
    <w:p w14:paraId="720A6DF9" w14:textId="0CC4731E" w:rsidR="00E132D0" w:rsidRPr="00F827DD" w:rsidRDefault="00AF2665">
      <w:pPr>
        <w:pStyle w:val="En-tte"/>
        <w:tabs>
          <w:tab w:val="clear" w:pos="4536"/>
          <w:tab w:val="clear" w:pos="9072"/>
        </w:tabs>
        <w:jc w:val="both"/>
        <w:rPr>
          <w:rFonts w:ascii="Arial" w:hAnsi="Arial" w:cs="Arial"/>
          <w:bCs/>
        </w:rPr>
      </w:pPr>
      <w:r w:rsidRPr="00F827DD">
        <w:rPr>
          <w:rFonts w:ascii="Arial" w:hAnsi="Arial" w:cs="Arial"/>
        </w:rPr>
        <w:t>III</w:t>
      </w:r>
      <w:r w:rsidR="00F05CB0" w:rsidRPr="00F827DD">
        <w:rPr>
          <w:rFonts w:ascii="Arial" w:hAnsi="Arial" w:cs="Arial"/>
        </w:rPr>
        <w:t>.</w:t>
      </w:r>
      <w:r w:rsidR="004C5139" w:rsidRPr="00F827DD">
        <w:rPr>
          <w:rFonts w:ascii="Arial" w:hAnsi="Arial" w:cs="Arial"/>
        </w:rPr>
        <w:t>7</w:t>
      </w:r>
      <w:r w:rsidR="00F05CB0" w:rsidRPr="00F827DD">
        <w:rPr>
          <w:rFonts w:ascii="Arial" w:hAnsi="Arial" w:cs="Arial"/>
          <w:bCs/>
        </w:rPr>
        <w:t xml:space="preserve"> Le seuil de concentration de [Zn</w:t>
      </w:r>
      <w:r w:rsidR="00F05CB0" w:rsidRPr="00F827DD">
        <w:rPr>
          <w:rFonts w:ascii="Arial" w:hAnsi="Arial" w:cs="Arial"/>
          <w:bCs/>
          <w:vertAlign w:val="superscript"/>
        </w:rPr>
        <w:t>2+</w:t>
      </w:r>
      <w:r w:rsidR="00F05CB0" w:rsidRPr="00F827DD">
        <w:rPr>
          <w:rFonts w:ascii="Arial" w:hAnsi="Arial" w:cs="Arial"/>
          <w:bCs/>
        </w:rPr>
        <w:t>] atteint sa valeur limite basse au bout de 350Ah.</w:t>
      </w:r>
    </w:p>
    <w:p w14:paraId="03C4EC6B" w14:textId="37D16FCE" w:rsidR="00E132D0" w:rsidRPr="00F827DD" w:rsidRDefault="00F05CB0">
      <w:pPr>
        <w:jc w:val="both"/>
        <w:rPr>
          <w:rFonts w:ascii="Arial" w:hAnsi="Arial" w:cs="Arial"/>
        </w:rPr>
      </w:pPr>
      <w:r w:rsidRPr="00F827DD">
        <w:rPr>
          <w:rFonts w:ascii="Arial" w:hAnsi="Arial" w:cs="Arial"/>
        </w:rPr>
        <w:t xml:space="preserve">La surface d’un montage de pièces est égale à </w:t>
      </w:r>
      <w:r w:rsidR="00C21659">
        <w:rPr>
          <w:rFonts w:ascii="Arial" w:hAnsi="Arial" w:cs="Arial"/>
        </w:rPr>
        <w:t>S=</w:t>
      </w:r>
      <w:r w:rsidRPr="00F827DD">
        <w:rPr>
          <w:rFonts w:ascii="Arial" w:hAnsi="Arial" w:cs="Arial"/>
        </w:rPr>
        <w:t>20 dm²</w:t>
      </w:r>
    </w:p>
    <w:p w14:paraId="2551543D" w14:textId="77777777" w:rsidR="00E132D0" w:rsidRPr="00F827DD" w:rsidRDefault="00F05CB0">
      <w:pPr>
        <w:jc w:val="both"/>
        <w:rPr>
          <w:rFonts w:ascii="Arial" w:hAnsi="Arial" w:cs="Arial"/>
        </w:rPr>
      </w:pPr>
      <w:r w:rsidRPr="00F827DD">
        <w:rPr>
          <w:rFonts w:ascii="Arial" w:hAnsi="Arial" w:cs="Arial"/>
        </w:rPr>
        <w:t>Le temps de traitement d’un montage est égal à : t= 10/0.4 = 25 min = 0,41 h</w:t>
      </w:r>
    </w:p>
    <w:p w14:paraId="35169FCB" w14:textId="77777777" w:rsidR="00E132D0" w:rsidRPr="00F827DD" w:rsidRDefault="00F05CB0">
      <w:pPr>
        <w:jc w:val="both"/>
        <w:rPr>
          <w:rFonts w:ascii="Arial" w:hAnsi="Arial" w:cs="Arial"/>
        </w:rPr>
      </w:pPr>
      <w:r w:rsidRPr="00F827DD">
        <w:rPr>
          <w:rFonts w:ascii="Arial" w:hAnsi="Arial" w:cs="Arial"/>
        </w:rPr>
        <w:t xml:space="preserve">L’intensité de traitement est I = </w:t>
      </w:r>
      <w:proofErr w:type="spellStart"/>
      <w:r w:rsidRPr="00F827DD">
        <w:rPr>
          <w:rFonts w:ascii="Arial" w:hAnsi="Arial" w:cs="Arial"/>
        </w:rPr>
        <w:t>ddc</w:t>
      </w:r>
      <w:proofErr w:type="spellEnd"/>
      <w:r w:rsidRPr="00F827DD">
        <w:rPr>
          <w:rFonts w:ascii="Arial" w:hAnsi="Arial" w:cs="Arial"/>
        </w:rPr>
        <w:t xml:space="preserve"> x S = 2 x 20= 40A</w:t>
      </w:r>
    </w:p>
    <w:p w14:paraId="651A83E2" w14:textId="77777777" w:rsidR="00E132D0" w:rsidRPr="00F827DD" w:rsidRDefault="00F05CB0">
      <w:pPr>
        <w:jc w:val="both"/>
        <w:rPr>
          <w:rFonts w:ascii="Arial" w:hAnsi="Arial" w:cs="Arial"/>
        </w:rPr>
      </w:pPr>
      <w:r w:rsidRPr="00F827DD">
        <w:rPr>
          <w:rFonts w:ascii="Arial" w:hAnsi="Arial" w:cs="Arial"/>
        </w:rPr>
        <w:t xml:space="preserve">La consommation en </w:t>
      </w:r>
      <w:proofErr w:type="spellStart"/>
      <w:r w:rsidRPr="00F827DD">
        <w:rPr>
          <w:rFonts w:ascii="Arial" w:hAnsi="Arial" w:cs="Arial"/>
        </w:rPr>
        <w:t>A.h</w:t>
      </w:r>
      <w:proofErr w:type="spellEnd"/>
      <w:r w:rsidRPr="00F827DD">
        <w:rPr>
          <w:rFonts w:ascii="Arial" w:hAnsi="Arial" w:cs="Arial"/>
        </w:rPr>
        <w:t xml:space="preserve"> correspondant à 1 montage est = 40 x 0.41= 16,6 </w:t>
      </w:r>
      <w:proofErr w:type="spellStart"/>
      <w:r w:rsidRPr="00F827DD">
        <w:rPr>
          <w:rFonts w:ascii="Arial" w:hAnsi="Arial" w:cs="Arial"/>
        </w:rPr>
        <w:t>A.h</w:t>
      </w:r>
      <w:proofErr w:type="spellEnd"/>
    </w:p>
    <w:p w14:paraId="454266FE" w14:textId="77777777" w:rsidR="00E132D0" w:rsidRPr="00F827DD" w:rsidRDefault="00E132D0">
      <w:pPr>
        <w:jc w:val="both"/>
        <w:rPr>
          <w:rFonts w:ascii="Arial" w:hAnsi="Arial" w:cs="Arial"/>
        </w:rPr>
      </w:pPr>
    </w:p>
    <w:p w14:paraId="1F75FBB6" w14:textId="77777777" w:rsidR="00E132D0" w:rsidRPr="00F827DD" w:rsidRDefault="00F05CB0">
      <w:pPr>
        <w:jc w:val="both"/>
        <w:rPr>
          <w:rFonts w:ascii="Arial" w:hAnsi="Arial" w:cs="Arial"/>
        </w:rPr>
      </w:pPr>
      <w:r w:rsidRPr="00F827DD">
        <w:rPr>
          <w:rFonts w:ascii="Arial" w:hAnsi="Arial" w:cs="Arial"/>
        </w:rPr>
        <w:t xml:space="preserve">Donc 350 Ah / 16,6 Ah = 21,08 montages </w:t>
      </w:r>
      <w:r w:rsidRPr="00F827DD">
        <w:rPr>
          <w:rFonts w:ascii="Arial" w:eastAsia="Wingdings" w:hAnsi="Arial" w:cs="Arial"/>
        </w:rPr>
        <w:sym w:font="Wingdings" w:char="F0E0"/>
      </w:r>
      <w:r w:rsidRPr="00F827DD">
        <w:rPr>
          <w:rFonts w:ascii="Arial" w:hAnsi="Arial" w:cs="Arial"/>
        </w:rPr>
        <w:t xml:space="preserve"> </w:t>
      </w:r>
      <w:r w:rsidRPr="00F827DD">
        <w:rPr>
          <w:rFonts w:ascii="Arial" w:hAnsi="Arial" w:cs="Arial"/>
          <w:b/>
        </w:rPr>
        <w:t>21 montages</w:t>
      </w:r>
      <w:r w:rsidRPr="00F827DD">
        <w:rPr>
          <w:rFonts w:ascii="Arial" w:hAnsi="Arial" w:cs="Arial"/>
        </w:rPr>
        <w:t xml:space="preserve"> peuvent être traités avant d’atteindre la valeur limite en Zn.</w:t>
      </w:r>
    </w:p>
    <w:p w14:paraId="0C463C01" w14:textId="77777777" w:rsidR="00E132D0" w:rsidRPr="00F827DD" w:rsidRDefault="00E132D0">
      <w:pPr>
        <w:jc w:val="both"/>
        <w:rPr>
          <w:rFonts w:ascii="Arial" w:hAnsi="Arial" w:cs="Arial"/>
        </w:rPr>
      </w:pPr>
    </w:p>
    <w:p w14:paraId="1787C5E7" w14:textId="5DE468EF" w:rsidR="00E132D0" w:rsidRPr="00F827DD" w:rsidRDefault="00AF2665">
      <w:pPr>
        <w:jc w:val="both"/>
        <w:rPr>
          <w:rFonts w:ascii="Arial" w:hAnsi="Arial" w:cs="Arial"/>
        </w:rPr>
      </w:pPr>
      <w:r w:rsidRPr="00F827DD">
        <w:rPr>
          <w:rFonts w:ascii="Arial" w:hAnsi="Arial" w:cs="Arial"/>
        </w:rPr>
        <w:t>III</w:t>
      </w:r>
      <w:r w:rsidR="00F05CB0" w:rsidRPr="00F827DD">
        <w:rPr>
          <w:rFonts w:ascii="Arial" w:hAnsi="Arial" w:cs="Arial"/>
        </w:rPr>
        <w:t>.</w:t>
      </w:r>
      <w:r w:rsidR="004C5139" w:rsidRPr="00F827DD">
        <w:rPr>
          <w:rFonts w:ascii="Arial" w:hAnsi="Arial" w:cs="Arial"/>
        </w:rPr>
        <w:t>8</w:t>
      </w:r>
      <w:r w:rsidR="00F05CB0" w:rsidRPr="00F827DD">
        <w:rPr>
          <w:rFonts w:ascii="Arial" w:hAnsi="Arial" w:cs="Arial"/>
        </w:rPr>
        <w:t xml:space="preserve"> Les pièces sont non conformes, le % en nickel dans le dépôt peut être élevé. Le potentiel du dépôt augmente</w:t>
      </w:r>
      <w:r w:rsidR="00F170A9" w:rsidRPr="00F827DD">
        <w:rPr>
          <w:rFonts w:ascii="Arial" w:hAnsi="Arial" w:cs="Arial"/>
        </w:rPr>
        <w:t>.</w:t>
      </w:r>
    </w:p>
    <w:p w14:paraId="4EBFEB16" w14:textId="77777777" w:rsidR="00E132D0" w:rsidRPr="00F827DD" w:rsidRDefault="00E132D0">
      <w:pPr>
        <w:jc w:val="both"/>
        <w:rPr>
          <w:rFonts w:ascii="Arial" w:hAnsi="Arial" w:cs="Arial"/>
        </w:rPr>
      </w:pPr>
    </w:p>
    <w:p w14:paraId="33AA7F5D" w14:textId="6BA8C735" w:rsidR="00E132D0" w:rsidRPr="00F827DD" w:rsidRDefault="00AF2665">
      <w:pPr>
        <w:jc w:val="both"/>
        <w:rPr>
          <w:rFonts w:ascii="Arial" w:hAnsi="Arial" w:cs="Arial"/>
        </w:rPr>
      </w:pPr>
      <w:r w:rsidRPr="00F827DD">
        <w:rPr>
          <w:rFonts w:ascii="Arial" w:hAnsi="Arial" w:cs="Arial"/>
        </w:rPr>
        <w:t>III</w:t>
      </w:r>
      <w:r w:rsidR="00F05CB0" w:rsidRPr="00F827DD">
        <w:rPr>
          <w:rFonts w:ascii="Arial" w:hAnsi="Arial" w:cs="Arial"/>
        </w:rPr>
        <w:t>.</w:t>
      </w:r>
      <w:r w:rsidR="004C5139" w:rsidRPr="00F827DD">
        <w:rPr>
          <w:rFonts w:ascii="Arial" w:hAnsi="Arial" w:cs="Arial"/>
        </w:rPr>
        <w:t>9</w:t>
      </w:r>
      <w:r w:rsidR="00F05CB0" w:rsidRPr="00F827DD">
        <w:rPr>
          <w:rFonts w:ascii="Arial" w:hAnsi="Arial" w:cs="Arial"/>
        </w:rPr>
        <w:t xml:space="preserve"> L’utilisation d’un générateur de zinc avec une cuve de dissolution annexe est préconisée. Un système de dosage de la solution de zincate permettrait de maintenir constante la teneur en Zn dans le bain.</w:t>
      </w:r>
    </w:p>
    <w:p w14:paraId="2EE4DA7E" w14:textId="77777777" w:rsidR="004C5139" w:rsidRPr="00F827DD" w:rsidRDefault="004C5139">
      <w:pPr>
        <w:jc w:val="both"/>
        <w:rPr>
          <w:rFonts w:ascii="Arial" w:hAnsi="Arial" w:cs="Arial"/>
        </w:rPr>
      </w:pPr>
    </w:p>
    <w:p w14:paraId="1C9EE719" w14:textId="01B62ECE" w:rsidR="004C5139" w:rsidRPr="00F827DD" w:rsidRDefault="00AF2665">
      <w:pPr>
        <w:jc w:val="both"/>
        <w:rPr>
          <w:rFonts w:ascii="Arial" w:hAnsi="Arial" w:cs="Arial"/>
        </w:rPr>
      </w:pPr>
      <w:r w:rsidRPr="00F827DD">
        <w:rPr>
          <w:rFonts w:ascii="Arial" w:hAnsi="Arial" w:cs="Arial"/>
        </w:rPr>
        <w:t>III</w:t>
      </w:r>
      <w:r w:rsidR="004C5139" w:rsidRPr="00F827DD">
        <w:rPr>
          <w:rFonts w:ascii="Arial" w:hAnsi="Arial" w:cs="Arial"/>
        </w:rPr>
        <w:t xml:space="preserve">.10 Brouillard salin : solution saline de </w:t>
      </w:r>
      <w:proofErr w:type="spellStart"/>
      <w:r w:rsidR="004C5139" w:rsidRPr="00F827DD">
        <w:rPr>
          <w:rFonts w:ascii="Arial" w:hAnsi="Arial" w:cs="Arial"/>
        </w:rPr>
        <w:t>NaCl</w:t>
      </w:r>
      <w:proofErr w:type="spellEnd"/>
      <w:r w:rsidR="004C5139" w:rsidRPr="00F827DD">
        <w:rPr>
          <w:rFonts w:ascii="Arial" w:hAnsi="Arial" w:cs="Arial"/>
        </w:rPr>
        <w:t xml:space="preserve"> à une température de 35°C</w:t>
      </w:r>
    </w:p>
    <w:p w14:paraId="17145CF6" w14:textId="77777777" w:rsidR="004C5139" w:rsidRPr="00F827DD" w:rsidRDefault="004C5139">
      <w:pPr>
        <w:jc w:val="both"/>
        <w:rPr>
          <w:rFonts w:ascii="Arial" w:hAnsi="Arial" w:cs="Arial"/>
        </w:rPr>
      </w:pPr>
      <w:r w:rsidRPr="00F827DD">
        <w:rPr>
          <w:rFonts w:ascii="Arial" w:hAnsi="Arial" w:cs="Arial"/>
        </w:rPr>
        <w:t>Apparition rouille b</w:t>
      </w:r>
      <w:r w:rsidR="0032397D" w:rsidRPr="00F827DD">
        <w:rPr>
          <w:rFonts w:ascii="Arial" w:hAnsi="Arial" w:cs="Arial"/>
        </w:rPr>
        <w:t>lan</w:t>
      </w:r>
      <w:r w:rsidRPr="00F827DD">
        <w:rPr>
          <w:rFonts w:ascii="Arial" w:hAnsi="Arial" w:cs="Arial"/>
        </w:rPr>
        <w:t>che et rouille rouge, etc….</w:t>
      </w:r>
    </w:p>
    <w:p w14:paraId="033F09A9" w14:textId="77777777" w:rsidR="00E132D0" w:rsidRPr="00F827DD" w:rsidRDefault="00E132D0">
      <w:pPr>
        <w:rPr>
          <w:rFonts w:ascii="Arial" w:hAnsi="Arial" w:cs="Arial"/>
        </w:rPr>
      </w:pPr>
    </w:p>
    <w:p w14:paraId="24624607" w14:textId="7E1EAFB2" w:rsidR="00135F90" w:rsidRPr="00F827DD" w:rsidRDefault="00135F90">
      <w:pPr>
        <w:rPr>
          <w:rFonts w:ascii="Arial" w:hAnsi="Arial" w:cs="Arial"/>
        </w:rPr>
      </w:pPr>
      <w:r w:rsidRPr="00F827DD">
        <w:rPr>
          <w:rFonts w:ascii="Arial" w:hAnsi="Arial" w:cs="Arial"/>
        </w:rPr>
        <w:br w:type="page"/>
      </w:r>
    </w:p>
    <w:p w14:paraId="692545C5" w14:textId="77777777" w:rsidR="00E132D0" w:rsidRPr="00F827DD" w:rsidRDefault="00F05CB0" w:rsidP="00F827DD">
      <w:pPr>
        <w:pStyle w:val="Titre1"/>
        <w:numPr>
          <w:ilvl w:val="0"/>
          <w:numId w:val="0"/>
        </w:numPr>
        <w:ind w:left="432" w:hanging="432"/>
        <w:jc w:val="center"/>
        <w:rPr>
          <w:rFonts w:ascii="Arial" w:hAnsi="Arial" w:cs="Arial"/>
          <w:b/>
          <w:sz w:val="28"/>
          <w:szCs w:val="28"/>
          <w:u w:val="single"/>
        </w:rPr>
      </w:pPr>
      <w:r w:rsidRPr="00F827DD">
        <w:rPr>
          <w:rFonts w:ascii="Arial" w:hAnsi="Arial" w:cs="Arial"/>
          <w:b/>
          <w:sz w:val="28"/>
          <w:szCs w:val="28"/>
          <w:u w:val="single"/>
        </w:rPr>
        <w:lastRenderedPageBreak/>
        <w:t xml:space="preserve">Partie </w:t>
      </w:r>
      <w:r w:rsidR="0032397D" w:rsidRPr="00F827DD">
        <w:rPr>
          <w:rFonts w:ascii="Arial" w:hAnsi="Arial" w:cs="Arial"/>
          <w:b/>
          <w:sz w:val="28"/>
          <w:szCs w:val="28"/>
          <w:u w:val="single"/>
        </w:rPr>
        <w:t>I</w:t>
      </w:r>
      <w:r w:rsidRPr="00F827DD">
        <w:rPr>
          <w:rFonts w:ascii="Arial" w:hAnsi="Arial" w:cs="Arial"/>
          <w:b/>
          <w:sz w:val="28"/>
          <w:szCs w:val="28"/>
          <w:u w:val="single"/>
        </w:rPr>
        <w:t>V Étude des effluents</w:t>
      </w:r>
    </w:p>
    <w:p w14:paraId="55F2957E" w14:textId="77777777" w:rsidR="00E132D0" w:rsidRPr="00F827DD" w:rsidRDefault="00E132D0">
      <w:pPr>
        <w:pStyle w:val="En-tte"/>
        <w:tabs>
          <w:tab w:val="clear" w:pos="4536"/>
          <w:tab w:val="clear" w:pos="9072"/>
        </w:tabs>
        <w:jc w:val="both"/>
        <w:rPr>
          <w:rFonts w:ascii="Arial" w:hAnsi="Arial" w:cs="Arial"/>
        </w:rPr>
      </w:pPr>
    </w:p>
    <w:p w14:paraId="565DF770" w14:textId="704E4FB1" w:rsidR="00E132D0" w:rsidRPr="00F827DD" w:rsidRDefault="00AF2665">
      <w:pPr>
        <w:pStyle w:val="En-tte"/>
        <w:jc w:val="both"/>
        <w:rPr>
          <w:rFonts w:ascii="Arial" w:hAnsi="Arial" w:cs="Arial"/>
          <w:bCs/>
        </w:rPr>
      </w:pPr>
      <w:r w:rsidRPr="00F827DD">
        <w:rPr>
          <w:rFonts w:ascii="Arial" w:hAnsi="Arial" w:cs="Arial"/>
          <w:bCs/>
        </w:rPr>
        <w:t>IV</w:t>
      </w:r>
      <w:r w:rsidR="00F05CB0" w:rsidRPr="00F827DD">
        <w:rPr>
          <w:rFonts w:ascii="Arial" w:hAnsi="Arial" w:cs="Arial"/>
          <w:bCs/>
        </w:rPr>
        <w:t>.1 Il ne sera plus nécessaire de commander de la javel (hypochlorite de sodium</w:t>
      </w:r>
      <w:r w:rsidR="00290883" w:rsidRPr="00F827DD">
        <w:rPr>
          <w:rFonts w:ascii="Arial" w:hAnsi="Arial" w:cs="Arial"/>
          <w:bCs/>
        </w:rPr>
        <w:t>).</w:t>
      </w:r>
    </w:p>
    <w:p w14:paraId="6DEA5668" w14:textId="77777777" w:rsidR="00E132D0" w:rsidRPr="00F827DD" w:rsidRDefault="00E132D0">
      <w:pPr>
        <w:pStyle w:val="En-tte"/>
        <w:jc w:val="both"/>
        <w:rPr>
          <w:rFonts w:ascii="Arial" w:hAnsi="Arial" w:cs="Arial"/>
          <w:bCs/>
        </w:rPr>
      </w:pPr>
    </w:p>
    <w:p w14:paraId="5201C200" w14:textId="7689476C" w:rsidR="00E132D0" w:rsidRPr="00F827DD" w:rsidRDefault="00AF2665">
      <w:pPr>
        <w:pStyle w:val="En-tte"/>
        <w:jc w:val="both"/>
        <w:rPr>
          <w:rFonts w:ascii="Arial" w:hAnsi="Arial" w:cs="Arial"/>
        </w:rPr>
      </w:pPr>
      <w:r w:rsidRPr="00F827DD">
        <w:rPr>
          <w:rFonts w:ascii="Arial" w:hAnsi="Arial" w:cs="Arial"/>
          <w:bCs/>
        </w:rPr>
        <w:t>IV</w:t>
      </w:r>
      <w:r w:rsidR="00F05CB0" w:rsidRPr="00F827DD">
        <w:rPr>
          <w:rFonts w:ascii="Arial" w:hAnsi="Arial" w:cs="Arial"/>
          <w:bCs/>
        </w:rPr>
        <w:t>.2 La javel est le produit utilisé pour l’oxydation des cyanures en cyanates.</w:t>
      </w:r>
    </w:p>
    <w:p w14:paraId="287C5B55" w14:textId="77777777" w:rsidR="0032397D" w:rsidRPr="00F827DD" w:rsidRDefault="0032397D">
      <w:pPr>
        <w:pStyle w:val="En-tte"/>
        <w:jc w:val="both"/>
        <w:rPr>
          <w:rFonts w:ascii="Arial" w:hAnsi="Arial" w:cs="Arial"/>
          <w:bCs/>
        </w:rPr>
      </w:pPr>
    </w:p>
    <w:p w14:paraId="45C8A3D8" w14:textId="3A54422D" w:rsidR="00E132D0" w:rsidRPr="00F827DD" w:rsidRDefault="00AF2665">
      <w:pPr>
        <w:pStyle w:val="En-tte"/>
        <w:jc w:val="both"/>
        <w:rPr>
          <w:rFonts w:ascii="Arial" w:hAnsi="Arial" w:cs="Arial"/>
          <w:bCs/>
        </w:rPr>
      </w:pPr>
      <w:r w:rsidRPr="00F827DD">
        <w:rPr>
          <w:rFonts w:ascii="Arial" w:hAnsi="Arial" w:cs="Arial"/>
          <w:bCs/>
        </w:rPr>
        <w:t>IV</w:t>
      </w:r>
      <w:r w:rsidR="0032397D" w:rsidRPr="00F827DD">
        <w:rPr>
          <w:rFonts w:ascii="Arial" w:hAnsi="Arial" w:cs="Arial"/>
          <w:bCs/>
        </w:rPr>
        <w:t xml:space="preserve">.3 </w:t>
      </w:r>
      <w:r w:rsidR="00F05CB0" w:rsidRPr="00F827DD">
        <w:rPr>
          <w:rFonts w:ascii="Arial" w:hAnsi="Arial" w:cs="Arial"/>
          <w:bCs/>
        </w:rPr>
        <w:t xml:space="preserve">Cette opération nécessite un pH supérieur à 10.5 pour être conduite dans de bonnes conditions, </w:t>
      </w:r>
      <w:r w:rsidR="0032397D" w:rsidRPr="00F827DD">
        <w:rPr>
          <w:rFonts w:ascii="Arial" w:hAnsi="Arial" w:cs="Arial"/>
          <w:bCs/>
        </w:rPr>
        <w:t xml:space="preserve">suivi du </w:t>
      </w:r>
      <w:r w:rsidR="00C21659">
        <w:rPr>
          <w:rFonts w:ascii="Arial" w:hAnsi="Arial" w:cs="Arial"/>
          <w:bCs/>
        </w:rPr>
        <w:t>p</w:t>
      </w:r>
      <w:r w:rsidR="0032397D" w:rsidRPr="00F827DD">
        <w:rPr>
          <w:rFonts w:ascii="Arial" w:hAnsi="Arial" w:cs="Arial"/>
          <w:bCs/>
        </w:rPr>
        <w:t>H</w:t>
      </w:r>
    </w:p>
    <w:p w14:paraId="3D4278C0" w14:textId="77777777" w:rsidR="00E132D0" w:rsidRPr="00F827DD" w:rsidRDefault="00E132D0">
      <w:pPr>
        <w:pStyle w:val="En-tte"/>
        <w:jc w:val="both"/>
        <w:rPr>
          <w:rFonts w:ascii="Arial" w:hAnsi="Arial" w:cs="Arial"/>
          <w:bCs/>
        </w:rPr>
      </w:pPr>
    </w:p>
    <w:p w14:paraId="3A1F2B14" w14:textId="77777777" w:rsidR="00E132D0" w:rsidRPr="00F827DD" w:rsidRDefault="00E132D0">
      <w:pPr>
        <w:pStyle w:val="En-tte"/>
        <w:jc w:val="both"/>
        <w:rPr>
          <w:rFonts w:ascii="Arial" w:hAnsi="Arial" w:cs="Arial"/>
          <w:bCs/>
        </w:rPr>
      </w:pPr>
    </w:p>
    <w:tbl>
      <w:tblPr>
        <w:tblStyle w:val="Grilledutableau"/>
        <w:tblW w:w="8754" w:type="dxa"/>
        <w:tblInd w:w="113" w:type="dxa"/>
        <w:tblLayout w:type="fixed"/>
        <w:tblLook w:val="04A0" w:firstRow="1" w:lastRow="0" w:firstColumn="1" w:lastColumn="0" w:noHBand="0" w:noVBand="1"/>
      </w:tblPr>
      <w:tblGrid>
        <w:gridCol w:w="1819"/>
        <w:gridCol w:w="693"/>
        <w:gridCol w:w="694"/>
        <w:gridCol w:w="693"/>
        <w:gridCol w:w="694"/>
        <w:gridCol w:w="693"/>
        <w:gridCol w:w="694"/>
        <w:gridCol w:w="693"/>
        <w:gridCol w:w="694"/>
        <w:gridCol w:w="693"/>
        <w:gridCol w:w="694"/>
      </w:tblGrid>
      <w:tr w:rsidR="008E498B" w:rsidRPr="00F827DD" w14:paraId="2E74D896" w14:textId="77777777" w:rsidTr="00C80BB1">
        <w:trPr>
          <w:trHeight w:val="291"/>
        </w:trPr>
        <w:tc>
          <w:tcPr>
            <w:tcW w:w="1819" w:type="dxa"/>
            <w:vAlign w:val="center"/>
          </w:tcPr>
          <w:p w14:paraId="0CD04B24" w14:textId="77777777" w:rsidR="008E498B" w:rsidRPr="00F827DD" w:rsidRDefault="008E498B" w:rsidP="00C80BB1">
            <w:pPr>
              <w:pStyle w:val="En-tte"/>
              <w:tabs>
                <w:tab w:val="clear" w:pos="4536"/>
                <w:tab w:val="clear" w:pos="9072"/>
              </w:tabs>
              <w:jc w:val="center"/>
              <w:rPr>
                <w:rFonts w:ascii="Arial" w:hAnsi="Arial" w:cs="Arial"/>
                <w:b/>
                <w:bCs/>
              </w:rPr>
            </w:pPr>
            <w:r w:rsidRPr="00F827DD">
              <w:rPr>
                <w:rFonts w:ascii="Arial" w:eastAsia="Calibri" w:hAnsi="Arial" w:cs="Arial"/>
                <w:b/>
                <w:bCs/>
              </w:rPr>
              <w:t>Barème</w:t>
            </w:r>
          </w:p>
        </w:tc>
        <w:tc>
          <w:tcPr>
            <w:tcW w:w="693" w:type="dxa"/>
            <w:vAlign w:val="center"/>
          </w:tcPr>
          <w:p w14:paraId="2DDF5708" w14:textId="77777777" w:rsidR="008E498B" w:rsidRPr="00F827DD" w:rsidRDefault="008E498B" w:rsidP="00C80BB1">
            <w:pPr>
              <w:pStyle w:val="En-tte"/>
              <w:tabs>
                <w:tab w:val="clear" w:pos="4536"/>
                <w:tab w:val="clear" w:pos="9072"/>
              </w:tabs>
              <w:jc w:val="center"/>
              <w:rPr>
                <w:rFonts w:ascii="Arial" w:hAnsi="Arial" w:cs="Arial"/>
                <w:bCs/>
              </w:rPr>
            </w:pPr>
            <w:r w:rsidRPr="00F827DD">
              <w:rPr>
                <w:rFonts w:ascii="Arial" w:eastAsia="Calibri" w:hAnsi="Arial" w:cs="Arial"/>
                <w:bCs/>
              </w:rPr>
              <w:t>Q1</w:t>
            </w:r>
          </w:p>
        </w:tc>
        <w:tc>
          <w:tcPr>
            <w:tcW w:w="694" w:type="dxa"/>
            <w:vAlign w:val="center"/>
          </w:tcPr>
          <w:p w14:paraId="6C1A9529" w14:textId="77777777" w:rsidR="008E498B" w:rsidRPr="00F827DD" w:rsidRDefault="008E498B" w:rsidP="00C80BB1">
            <w:pPr>
              <w:pStyle w:val="En-tte"/>
              <w:tabs>
                <w:tab w:val="clear" w:pos="4536"/>
                <w:tab w:val="clear" w:pos="9072"/>
              </w:tabs>
              <w:jc w:val="center"/>
              <w:rPr>
                <w:rFonts w:ascii="Arial" w:hAnsi="Arial" w:cs="Arial"/>
                <w:bCs/>
              </w:rPr>
            </w:pPr>
            <w:r w:rsidRPr="00F827DD">
              <w:rPr>
                <w:rFonts w:ascii="Arial" w:eastAsia="Calibri" w:hAnsi="Arial" w:cs="Arial"/>
                <w:bCs/>
              </w:rPr>
              <w:t>Q2</w:t>
            </w:r>
          </w:p>
        </w:tc>
        <w:tc>
          <w:tcPr>
            <w:tcW w:w="693" w:type="dxa"/>
            <w:vAlign w:val="center"/>
          </w:tcPr>
          <w:p w14:paraId="52D93C21" w14:textId="77777777" w:rsidR="008E498B" w:rsidRPr="00F827DD" w:rsidRDefault="008E498B" w:rsidP="00C80BB1">
            <w:pPr>
              <w:pStyle w:val="En-tte"/>
              <w:tabs>
                <w:tab w:val="clear" w:pos="4536"/>
                <w:tab w:val="clear" w:pos="9072"/>
              </w:tabs>
              <w:jc w:val="center"/>
              <w:rPr>
                <w:rFonts w:ascii="Arial" w:hAnsi="Arial" w:cs="Arial"/>
                <w:bCs/>
              </w:rPr>
            </w:pPr>
            <w:r w:rsidRPr="00F827DD">
              <w:rPr>
                <w:rFonts w:ascii="Arial" w:eastAsia="Calibri" w:hAnsi="Arial" w:cs="Arial"/>
                <w:bCs/>
              </w:rPr>
              <w:t>Q3</w:t>
            </w:r>
          </w:p>
        </w:tc>
        <w:tc>
          <w:tcPr>
            <w:tcW w:w="694" w:type="dxa"/>
            <w:vAlign w:val="center"/>
          </w:tcPr>
          <w:p w14:paraId="72E4B01A" w14:textId="77777777" w:rsidR="008E498B" w:rsidRPr="00F827DD" w:rsidRDefault="008E498B" w:rsidP="00C80BB1">
            <w:pPr>
              <w:pStyle w:val="En-tte"/>
              <w:tabs>
                <w:tab w:val="clear" w:pos="4536"/>
                <w:tab w:val="clear" w:pos="9072"/>
              </w:tabs>
              <w:jc w:val="center"/>
              <w:rPr>
                <w:rFonts w:ascii="Arial" w:hAnsi="Arial" w:cs="Arial"/>
                <w:bCs/>
              </w:rPr>
            </w:pPr>
            <w:r w:rsidRPr="00F827DD">
              <w:rPr>
                <w:rFonts w:ascii="Arial" w:eastAsia="Calibri" w:hAnsi="Arial" w:cs="Arial"/>
                <w:bCs/>
              </w:rPr>
              <w:t>Q4</w:t>
            </w:r>
          </w:p>
        </w:tc>
        <w:tc>
          <w:tcPr>
            <w:tcW w:w="693" w:type="dxa"/>
            <w:vAlign w:val="center"/>
          </w:tcPr>
          <w:p w14:paraId="4A44C7C9" w14:textId="77777777" w:rsidR="008E498B" w:rsidRPr="00F827DD" w:rsidRDefault="008E498B" w:rsidP="00C80BB1">
            <w:pPr>
              <w:pStyle w:val="En-tte"/>
              <w:jc w:val="center"/>
              <w:rPr>
                <w:rFonts w:ascii="Arial" w:hAnsi="Arial" w:cs="Arial"/>
                <w:bCs/>
              </w:rPr>
            </w:pPr>
            <w:r w:rsidRPr="00F827DD">
              <w:rPr>
                <w:rFonts w:ascii="Arial" w:eastAsia="Calibri" w:hAnsi="Arial" w:cs="Arial"/>
                <w:bCs/>
              </w:rPr>
              <w:t>Q5</w:t>
            </w:r>
          </w:p>
        </w:tc>
        <w:tc>
          <w:tcPr>
            <w:tcW w:w="694" w:type="dxa"/>
            <w:vAlign w:val="center"/>
          </w:tcPr>
          <w:p w14:paraId="4BB14B0D" w14:textId="77777777" w:rsidR="008E498B" w:rsidRPr="00F827DD" w:rsidRDefault="008E498B" w:rsidP="00C80BB1">
            <w:pPr>
              <w:pStyle w:val="En-tte"/>
              <w:tabs>
                <w:tab w:val="clear" w:pos="4536"/>
                <w:tab w:val="clear" w:pos="9072"/>
              </w:tabs>
              <w:jc w:val="center"/>
              <w:rPr>
                <w:rFonts w:ascii="Arial" w:hAnsi="Arial" w:cs="Arial"/>
                <w:bCs/>
              </w:rPr>
            </w:pPr>
            <w:r w:rsidRPr="00F827DD">
              <w:rPr>
                <w:rFonts w:ascii="Arial" w:eastAsia="Calibri" w:hAnsi="Arial" w:cs="Arial"/>
                <w:bCs/>
              </w:rPr>
              <w:t>Q6</w:t>
            </w:r>
          </w:p>
        </w:tc>
        <w:tc>
          <w:tcPr>
            <w:tcW w:w="693" w:type="dxa"/>
            <w:vAlign w:val="center"/>
          </w:tcPr>
          <w:p w14:paraId="6B99142D" w14:textId="77777777" w:rsidR="008E498B" w:rsidRPr="00F827DD" w:rsidRDefault="008E498B" w:rsidP="00C80BB1">
            <w:pPr>
              <w:pStyle w:val="En-tte"/>
              <w:jc w:val="center"/>
              <w:rPr>
                <w:rFonts w:ascii="Arial" w:hAnsi="Arial" w:cs="Arial"/>
                <w:bCs/>
              </w:rPr>
            </w:pPr>
            <w:r w:rsidRPr="00F827DD">
              <w:rPr>
                <w:rFonts w:ascii="Arial" w:eastAsia="Calibri" w:hAnsi="Arial" w:cs="Arial"/>
                <w:bCs/>
              </w:rPr>
              <w:t>Q7</w:t>
            </w:r>
          </w:p>
        </w:tc>
        <w:tc>
          <w:tcPr>
            <w:tcW w:w="694" w:type="dxa"/>
            <w:vAlign w:val="center"/>
          </w:tcPr>
          <w:p w14:paraId="6AA7F61C" w14:textId="77777777" w:rsidR="008E498B" w:rsidRPr="00F827DD" w:rsidRDefault="008E498B" w:rsidP="00C80BB1">
            <w:pPr>
              <w:pStyle w:val="En-tte"/>
              <w:jc w:val="center"/>
              <w:rPr>
                <w:rFonts w:ascii="Arial" w:hAnsi="Arial" w:cs="Arial"/>
                <w:bCs/>
              </w:rPr>
            </w:pPr>
            <w:r w:rsidRPr="00F827DD">
              <w:rPr>
                <w:rFonts w:ascii="Arial" w:hAnsi="Arial" w:cs="Arial"/>
                <w:bCs/>
              </w:rPr>
              <w:t>Q8</w:t>
            </w:r>
          </w:p>
        </w:tc>
        <w:tc>
          <w:tcPr>
            <w:tcW w:w="693" w:type="dxa"/>
            <w:vAlign w:val="center"/>
          </w:tcPr>
          <w:p w14:paraId="48998270" w14:textId="77777777" w:rsidR="008E498B" w:rsidRPr="00F827DD" w:rsidRDefault="008E498B" w:rsidP="00C80BB1">
            <w:pPr>
              <w:pStyle w:val="En-tte"/>
              <w:jc w:val="center"/>
              <w:rPr>
                <w:rFonts w:ascii="Arial" w:hAnsi="Arial" w:cs="Arial"/>
                <w:bCs/>
              </w:rPr>
            </w:pPr>
            <w:r w:rsidRPr="00F827DD">
              <w:rPr>
                <w:rFonts w:ascii="Arial" w:hAnsi="Arial" w:cs="Arial"/>
                <w:bCs/>
              </w:rPr>
              <w:t>Q9</w:t>
            </w:r>
          </w:p>
        </w:tc>
        <w:tc>
          <w:tcPr>
            <w:tcW w:w="694" w:type="dxa"/>
            <w:vAlign w:val="center"/>
          </w:tcPr>
          <w:p w14:paraId="442DDC9A" w14:textId="77777777" w:rsidR="008E498B" w:rsidRPr="00F827DD" w:rsidRDefault="008E498B" w:rsidP="00C80BB1">
            <w:pPr>
              <w:pStyle w:val="En-tte"/>
              <w:jc w:val="center"/>
              <w:rPr>
                <w:rFonts w:ascii="Arial" w:hAnsi="Arial" w:cs="Arial"/>
                <w:bCs/>
              </w:rPr>
            </w:pPr>
            <w:r w:rsidRPr="00F827DD">
              <w:rPr>
                <w:rFonts w:ascii="Arial" w:hAnsi="Arial" w:cs="Arial"/>
                <w:bCs/>
              </w:rPr>
              <w:t>Q10</w:t>
            </w:r>
          </w:p>
        </w:tc>
      </w:tr>
      <w:tr w:rsidR="008E498B" w:rsidRPr="00F827DD" w14:paraId="58279A27" w14:textId="77777777" w:rsidTr="00C80BB1">
        <w:trPr>
          <w:trHeight w:val="291"/>
        </w:trPr>
        <w:tc>
          <w:tcPr>
            <w:tcW w:w="1819" w:type="dxa"/>
            <w:vAlign w:val="center"/>
          </w:tcPr>
          <w:p w14:paraId="53A5C7C2" w14:textId="77777777" w:rsidR="008E498B" w:rsidRPr="00F827DD" w:rsidRDefault="008E498B" w:rsidP="00C80BB1">
            <w:pPr>
              <w:pStyle w:val="En-tte"/>
              <w:tabs>
                <w:tab w:val="clear" w:pos="4536"/>
                <w:tab w:val="clear" w:pos="9072"/>
              </w:tabs>
              <w:jc w:val="center"/>
              <w:rPr>
                <w:rFonts w:ascii="Arial" w:hAnsi="Arial" w:cs="Arial"/>
                <w:bCs/>
              </w:rPr>
            </w:pPr>
            <w:r w:rsidRPr="00F827DD">
              <w:rPr>
                <w:rFonts w:ascii="Arial" w:eastAsia="Calibri" w:hAnsi="Arial" w:cs="Arial"/>
                <w:bCs/>
              </w:rPr>
              <w:t>Partie 1</w:t>
            </w:r>
          </w:p>
        </w:tc>
        <w:tc>
          <w:tcPr>
            <w:tcW w:w="693" w:type="dxa"/>
            <w:vAlign w:val="center"/>
          </w:tcPr>
          <w:p w14:paraId="19ED5271" w14:textId="77777777" w:rsidR="008E498B" w:rsidRPr="00F827DD" w:rsidRDefault="008E498B" w:rsidP="00C80BB1">
            <w:pPr>
              <w:pStyle w:val="En-tte"/>
              <w:tabs>
                <w:tab w:val="clear" w:pos="4536"/>
                <w:tab w:val="clear" w:pos="9072"/>
              </w:tabs>
              <w:jc w:val="center"/>
              <w:rPr>
                <w:rFonts w:ascii="Arial" w:hAnsi="Arial" w:cs="Arial"/>
                <w:b/>
                <w:bCs/>
              </w:rPr>
            </w:pPr>
            <w:r w:rsidRPr="00F827DD">
              <w:rPr>
                <w:rFonts w:ascii="Arial" w:hAnsi="Arial" w:cs="Arial"/>
                <w:b/>
                <w:bCs/>
              </w:rPr>
              <w:t>1</w:t>
            </w:r>
          </w:p>
        </w:tc>
        <w:tc>
          <w:tcPr>
            <w:tcW w:w="694" w:type="dxa"/>
            <w:vAlign w:val="center"/>
          </w:tcPr>
          <w:p w14:paraId="40808148" w14:textId="77777777" w:rsidR="008E498B" w:rsidRPr="00F827DD" w:rsidRDefault="008E498B" w:rsidP="00C80BB1">
            <w:pPr>
              <w:pStyle w:val="En-tte"/>
              <w:tabs>
                <w:tab w:val="clear" w:pos="4536"/>
                <w:tab w:val="clear" w:pos="9072"/>
              </w:tabs>
              <w:jc w:val="center"/>
              <w:rPr>
                <w:rFonts w:ascii="Arial" w:hAnsi="Arial" w:cs="Arial"/>
                <w:b/>
                <w:bCs/>
              </w:rPr>
            </w:pPr>
            <w:r w:rsidRPr="00F827DD">
              <w:rPr>
                <w:rFonts w:ascii="Arial" w:hAnsi="Arial" w:cs="Arial"/>
                <w:b/>
                <w:bCs/>
              </w:rPr>
              <w:t>1,5</w:t>
            </w:r>
          </w:p>
        </w:tc>
        <w:tc>
          <w:tcPr>
            <w:tcW w:w="693" w:type="dxa"/>
            <w:vAlign w:val="center"/>
          </w:tcPr>
          <w:p w14:paraId="1CEC84E5" w14:textId="77777777" w:rsidR="008E498B" w:rsidRPr="00F827DD" w:rsidRDefault="008E498B" w:rsidP="00C80BB1">
            <w:pPr>
              <w:pStyle w:val="En-tte"/>
              <w:tabs>
                <w:tab w:val="clear" w:pos="4536"/>
                <w:tab w:val="clear" w:pos="9072"/>
              </w:tabs>
              <w:jc w:val="center"/>
              <w:rPr>
                <w:rFonts w:ascii="Arial" w:hAnsi="Arial" w:cs="Arial"/>
                <w:b/>
                <w:bCs/>
              </w:rPr>
            </w:pPr>
            <w:r w:rsidRPr="00F827DD">
              <w:rPr>
                <w:rFonts w:ascii="Arial" w:hAnsi="Arial" w:cs="Arial"/>
                <w:b/>
                <w:bCs/>
              </w:rPr>
              <w:t>1</w:t>
            </w:r>
          </w:p>
        </w:tc>
        <w:tc>
          <w:tcPr>
            <w:tcW w:w="694" w:type="dxa"/>
            <w:vAlign w:val="center"/>
          </w:tcPr>
          <w:p w14:paraId="38B30196" w14:textId="77777777" w:rsidR="008E498B" w:rsidRPr="00F827DD" w:rsidRDefault="008E498B" w:rsidP="00C80BB1">
            <w:pPr>
              <w:pStyle w:val="En-tte"/>
              <w:tabs>
                <w:tab w:val="clear" w:pos="4536"/>
                <w:tab w:val="clear" w:pos="9072"/>
              </w:tabs>
              <w:jc w:val="center"/>
              <w:rPr>
                <w:rFonts w:ascii="Arial" w:hAnsi="Arial" w:cs="Arial"/>
                <w:b/>
                <w:bCs/>
              </w:rPr>
            </w:pPr>
            <w:r w:rsidRPr="00F827DD">
              <w:rPr>
                <w:rFonts w:ascii="Arial" w:hAnsi="Arial" w:cs="Arial"/>
                <w:b/>
                <w:bCs/>
              </w:rPr>
              <w:t>0,5</w:t>
            </w:r>
          </w:p>
        </w:tc>
        <w:tc>
          <w:tcPr>
            <w:tcW w:w="693" w:type="dxa"/>
            <w:vAlign w:val="center"/>
          </w:tcPr>
          <w:p w14:paraId="46509A67" w14:textId="77777777" w:rsidR="008E498B" w:rsidRPr="00F827DD" w:rsidRDefault="008E498B" w:rsidP="00C80BB1">
            <w:pPr>
              <w:pStyle w:val="En-tte"/>
              <w:jc w:val="center"/>
              <w:rPr>
                <w:rFonts w:ascii="Arial" w:hAnsi="Arial" w:cs="Arial"/>
                <w:b/>
                <w:bCs/>
              </w:rPr>
            </w:pPr>
            <w:r w:rsidRPr="00F827DD">
              <w:rPr>
                <w:rFonts w:ascii="Arial" w:hAnsi="Arial" w:cs="Arial"/>
                <w:b/>
                <w:bCs/>
              </w:rPr>
              <w:t>1</w:t>
            </w:r>
          </w:p>
        </w:tc>
        <w:tc>
          <w:tcPr>
            <w:tcW w:w="694" w:type="dxa"/>
            <w:vAlign w:val="center"/>
          </w:tcPr>
          <w:p w14:paraId="1D404320" w14:textId="77777777" w:rsidR="008E498B" w:rsidRPr="00F827DD" w:rsidRDefault="008E498B" w:rsidP="00C80BB1">
            <w:pPr>
              <w:pStyle w:val="En-tte"/>
              <w:tabs>
                <w:tab w:val="clear" w:pos="4536"/>
                <w:tab w:val="clear" w:pos="9072"/>
              </w:tabs>
              <w:jc w:val="center"/>
              <w:rPr>
                <w:rFonts w:ascii="Arial" w:hAnsi="Arial" w:cs="Arial"/>
                <w:b/>
                <w:bCs/>
              </w:rPr>
            </w:pPr>
            <w:r w:rsidRPr="00F827DD">
              <w:rPr>
                <w:rFonts w:ascii="Arial" w:hAnsi="Arial" w:cs="Arial"/>
                <w:b/>
                <w:bCs/>
              </w:rPr>
              <w:t>0,5</w:t>
            </w:r>
          </w:p>
        </w:tc>
        <w:tc>
          <w:tcPr>
            <w:tcW w:w="693" w:type="dxa"/>
            <w:vAlign w:val="center"/>
          </w:tcPr>
          <w:p w14:paraId="455BF712" w14:textId="77777777" w:rsidR="008E498B" w:rsidRPr="00F827DD" w:rsidRDefault="008E498B" w:rsidP="00C80BB1">
            <w:pPr>
              <w:pStyle w:val="En-tte"/>
              <w:jc w:val="center"/>
              <w:rPr>
                <w:rFonts w:ascii="Arial" w:hAnsi="Arial" w:cs="Arial"/>
                <w:b/>
                <w:bCs/>
              </w:rPr>
            </w:pPr>
            <w:r w:rsidRPr="00F827DD">
              <w:rPr>
                <w:rFonts w:ascii="Arial" w:hAnsi="Arial" w:cs="Arial"/>
                <w:b/>
                <w:bCs/>
              </w:rPr>
              <w:t>1</w:t>
            </w:r>
          </w:p>
        </w:tc>
        <w:tc>
          <w:tcPr>
            <w:tcW w:w="694" w:type="dxa"/>
            <w:vAlign w:val="center"/>
          </w:tcPr>
          <w:p w14:paraId="74223C36" w14:textId="77777777" w:rsidR="008E498B" w:rsidRPr="00F827DD" w:rsidRDefault="008E498B" w:rsidP="00C80BB1">
            <w:pPr>
              <w:pStyle w:val="En-tte"/>
              <w:jc w:val="center"/>
              <w:rPr>
                <w:rFonts w:ascii="Arial" w:hAnsi="Arial" w:cs="Arial"/>
                <w:b/>
                <w:bCs/>
              </w:rPr>
            </w:pPr>
            <w:r w:rsidRPr="00F827DD">
              <w:rPr>
                <w:rFonts w:ascii="Arial" w:hAnsi="Arial" w:cs="Arial"/>
                <w:b/>
                <w:bCs/>
              </w:rPr>
              <w:t>1</w:t>
            </w:r>
          </w:p>
        </w:tc>
        <w:tc>
          <w:tcPr>
            <w:tcW w:w="693" w:type="dxa"/>
            <w:vAlign w:val="center"/>
          </w:tcPr>
          <w:p w14:paraId="606CD92E" w14:textId="77777777" w:rsidR="008E498B" w:rsidRPr="00F827DD" w:rsidRDefault="008E498B" w:rsidP="00C80BB1">
            <w:pPr>
              <w:pStyle w:val="En-tte"/>
              <w:jc w:val="center"/>
              <w:rPr>
                <w:rFonts w:ascii="Arial" w:hAnsi="Arial" w:cs="Arial"/>
                <w:b/>
                <w:bCs/>
              </w:rPr>
            </w:pPr>
            <w:r w:rsidRPr="00F827DD">
              <w:rPr>
                <w:rFonts w:ascii="Arial" w:hAnsi="Arial" w:cs="Arial"/>
                <w:b/>
                <w:bCs/>
              </w:rPr>
              <w:t>-</w:t>
            </w:r>
          </w:p>
        </w:tc>
        <w:tc>
          <w:tcPr>
            <w:tcW w:w="694" w:type="dxa"/>
            <w:vAlign w:val="center"/>
          </w:tcPr>
          <w:p w14:paraId="4AD49366" w14:textId="77777777" w:rsidR="008E498B" w:rsidRPr="00F827DD" w:rsidRDefault="008E498B" w:rsidP="00C80BB1">
            <w:pPr>
              <w:pStyle w:val="En-tte"/>
              <w:jc w:val="center"/>
              <w:rPr>
                <w:rFonts w:ascii="Arial" w:hAnsi="Arial" w:cs="Arial"/>
                <w:b/>
                <w:bCs/>
              </w:rPr>
            </w:pPr>
          </w:p>
        </w:tc>
      </w:tr>
      <w:tr w:rsidR="008E498B" w:rsidRPr="00F827DD" w14:paraId="16064723" w14:textId="77777777" w:rsidTr="00C80BB1">
        <w:trPr>
          <w:trHeight w:val="291"/>
        </w:trPr>
        <w:tc>
          <w:tcPr>
            <w:tcW w:w="1819" w:type="dxa"/>
            <w:vAlign w:val="center"/>
          </w:tcPr>
          <w:p w14:paraId="0251ABCE" w14:textId="77777777" w:rsidR="008E498B" w:rsidRPr="00F827DD" w:rsidRDefault="008E498B" w:rsidP="00C80BB1">
            <w:pPr>
              <w:pStyle w:val="En-tte"/>
              <w:tabs>
                <w:tab w:val="clear" w:pos="4536"/>
                <w:tab w:val="clear" w:pos="9072"/>
              </w:tabs>
              <w:jc w:val="center"/>
              <w:rPr>
                <w:rFonts w:ascii="Arial" w:hAnsi="Arial" w:cs="Arial"/>
                <w:bCs/>
              </w:rPr>
            </w:pPr>
            <w:r w:rsidRPr="00F827DD">
              <w:rPr>
                <w:rFonts w:ascii="Arial" w:eastAsia="Calibri" w:hAnsi="Arial" w:cs="Arial"/>
                <w:bCs/>
              </w:rPr>
              <w:t>Partie 2</w:t>
            </w:r>
          </w:p>
        </w:tc>
        <w:tc>
          <w:tcPr>
            <w:tcW w:w="693" w:type="dxa"/>
            <w:vAlign w:val="center"/>
          </w:tcPr>
          <w:p w14:paraId="1238A4F4" w14:textId="77777777" w:rsidR="008E498B" w:rsidRPr="00F827DD" w:rsidRDefault="008E498B" w:rsidP="00C80BB1">
            <w:pPr>
              <w:pStyle w:val="En-tte"/>
              <w:tabs>
                <w:tab w:val="clear" w:pos="4536"/>
                <w:tab w:val="clear" w:pos="9072"/>
              </w:tabs>
              <w:jc w:val="center"/>
              <w:rPr>
                <w:rFonts w:ascii="Arial" w:hAnsi="Arial" w:cs="Arial"/>
                <w:b/>
                <w:bCs/>
              </w:rPr>
            </w:pPr>
            <w:r w:rsidRPr="00F827DD">
              <w:rPr>
                <w:rFonts w:ascii="Arial" w:hAnsi="Arial" w:cs="Arial"/>
                <w:b/>
                <w:bCs/>
              </w:rPr>
              <w:t>1</w:t>
            </w:r>
          </w:p>
        </w:tc>
        <w:tc>
          <w:tcPr>
            <w:tcW w:w="694" w:type="dxa"/>
            <w:vAlign w:val="center"/>
          </w:tcPr>
          <w:p w14:paraId="221CD114" w14:textId="77777777" w:rsidR="008E498B" w:rsidRPr="00F827DD" w:rsidRDefault="008E498B" w:rsidP="00C80BB1">
            <w:pPr>
              <w:pStyle w:val="En-tte"/>
              <w:tabs>
                <w:tab w:val="clear" w:pos="4536"/>
                <w:tab w:val="clear" w:pos="9072"/>
              </w:tabs>
              <w:jc w:val="center"/>
              <w:rPr>
                <w:rFonts w:ascii="Arial" w:hAnsi="Arial" w:cs="Arial"/>
                <w:b/>
                <w:bCs/>
              </w:rPr>
            </w:pPr>
            <w:r w:rsidRPr="00F827DD">
              <w:rPr>
                <w:rFonts w:ascii="Arial" w:hAnsi="Arial" w:cs="Arial"/>
                <w:b/>
                <w:bCs/>
              </w:rPr>
              <w:t>1</w:t>
            </w:r>
          </w:p>
        </w:tc>
        <w:tc>
          <w:tcPr>
            <w:tcW w:w="693" w:type="dxa"/>
            <w:vAlign w:val="center"/>
          </w:tcPr>
          <w:p w14:paraId="468DABBB" w14:textId="77777777" w:rsidR="008E498B" w:rsidRPr="00F827DD" w:rsidRDefault="008E498B" w:rsidP="00C80BB1">
            <w:pPr>
              <w:pStyle w:val="En-tte"/>
              <w:tabs>
                <w:tab w:val="clear" w:pos="4536"/>
                <w:tab w:val="clear" w:pos="9072"/>
              </w:tabs>
              <w:jc w:val="center"/>
              <w:rPr>
                <w:rFonts w:ascii="Arial" w:hAnsi="Arial" w:cs="Arial"/>
                <w:b/>
                <w:bCs/>
              </w:rPr>
            </w:pPr>
            <w:r w:rsidRPr="00F827DD">
              <w:rPr>
                <w:rFonts w:ascii="Arial" w:hAnsi="Arial" w:cs="Arial"/>
                <w:b/>
                <w:bCs/>
              </w:rPr>
              <w:t>-</w:t>
            </w:r>
          </w:p>
        </w:tc>
        <w:tc>
          <w:tcPr>
            <w:tcW w:w="694" w:type="dxa"/>
            <w:vAlign w:val="center"/>
          </w:tcPr>
          <w:p w14:paraId="4401F901" w14:textId="77777777" w:rsidR="008E498B" w:rsidRPr="00F827DD" w:rsidRDefault="008E498B" w:rsidP="00C80BB1">
            <w:pPr>
              <w:pStyle w:val="En-tte"/>
              <w:tabs>
                <w:tab w:val="clear" w:pos="4536"/>
                <w:tab w:val="clear" w:pos="9072"/>
              </w:tabs>
              <w:jc w:val="center"/>
              <w:rPr>
                <w:rFonts w:ascii="Arial" w:hAnsi="Arial" w:cs="Arial"/>
                <w:b/>
                <w:bCs/>
              </w:rPr>
            </w:pPr>
            <w:r w:rsidRPr="00F827DD">
              <w:rPr>
                <w:rFonts w:ascii="Arial" w:hAnsi="Arial" w:cs="Arial"/>
                <w:b/>
                <w:bCs/>
              </w:rPr>
              <w:t>-</w:t>
            </w:r>
          </w:p>
        </w:tc>
        <w:tc>
          <w:tcPr>
            <w:tcW w:w="693" w:type="dxa"/>
            <w:vAlign w:val="center"/>
          </w:tcPr>
          <w:p w14:paraId="1ABA6D90" w14:textId="77777777" w:rsidR="008E498B" w:rsidRPr="00F827DD" w:rsidRDefault="008E498B" w:rsidP="00C80BB1">
            <w:pPr>
              <w:pStyle w:val="En-tte"/>
              <w:jc w:val="center"/>
              <w:rPr>
                <w:rFonts w:ascii="Arial" w:hAnsi="Arial" w:cs="Arial"/>
                <w:b/>
                <w:bCs/>
              </w:rPr>
            </w:pPr>
            <w:r w:rsidRPr="00F827DD">
              <w:rPr>
                <w:rFonts w:ascii="Arial" w:hAnsi="Arial" w:cs="Arial"/>
                <w:b/>
                <w:bCs/>
              </w:rPr>
              <w:t>-</w:t>
            </w:r>
          </w:p>
        </w:tc>
        <w:tc>
          <w:tcPr>
            <w:tcW w:w="694" w:type="dxa"/>
            <w:vAlign w:val="center"/>
          </w:tcPr>
          <w:p w14:paraId="7D09EAC0" w14:textId="77777777" w:rsidR="008E498B" w:rsidRPr="00F827DD" w:rsidRDefault="008E498B" w:rsidP="00C80BB1">
            <w:pPr>
              <w:pStyle w:val="En-tte"/>
              <w:tabs>
                <w:tab w:val="clear" w:pos="4536"/>
                <w:tab w:val="clear" w:pos="9072"/>
              </w:tabs>
              <w:jc w:val="center"/>
              <w:rPr>
                <w:rFonts w:ascii="Arial" w:hAnsi="Arial" w:cs="Arial"/>
                <w:b/>
                <w:bCs/>
              </w:rPr>
            </w:pPr>
            <w:r w:rsidRPr="00F827DD">
              <w:rPr>
                <w:rFonts w:ascii="Arial" w:hAnsi="Arial" w:cs="Arial"/>
                <w:b/>
                <w:bCs/>
              </w:rPr>
              <w:t>-</w:t>
            </w:r>
          </w:p>
        </w:tc>
        <w:tc>
          <w:tcPr>
            <w:tcW w:w="693" w:type="dxa"/>
            <w:vAlign w:val="center"/>
          </w:tcPr>
          <w:p w14:paraId="007FC5DC" w14:textId="77777777" w:rsidR="008E498B" w:rsidRPr="00F827DD" w:rsidRDefault="008E498B" w:rsidP="00C80BB1">
            <w:pPr>
              <w:pStyle w:val="En-tte"/>
              <w:jc w:val="center"/>
              <w:rPr>
                <w:rFonts w:ascii="Arial" w:hAnsi="Arial" w:cs="Arial"/>
                <w:b/>
                <w:bCs/>
              </w:rPr>
            </w:pPr>
            <w:r w:rsidRPr="00F827DD">
              <w:rPr>
                <w:rFonts w:ascii="Arial" w:hAnsi="Arial" w:cs="Arial"/>
                <w:b/>
                <w:bCs/>
              </w:rPr>
              <w:t>-</w:t>
            </w:r>
          </w:p>
        </w:tc>
        <w:tc>
          <w:tcPr>
            <w:tcW w:w="694" w:type="dxa"/>
            <w:vAlign w:val="center"/>
          </w:tcPr>
          <w:p w14:paraId="40D63102" w14:textId="77777777" w:rsidR="008E498B" w:rsidRPr="00F827DD" w:rsidRDefault="008E498B" w:rsidP="00C80BB1">
            <w:pPr>
              <w:pStyle w:val="En-tte"/>
              <w:jc w:val="center"/>
              <w:rPr>
                <w:rFonts w:ascii="Arial" w:hAnsi="Arial" w:cs="Arial"/>
                <w:b/>
                <w:bCs/>
              </w:rPr>
            </w:pPr>
            <w:r w:rsidRPr="00F827DD">
              <w:rPr>
                <w:rFonts w:ascii="Arial" w:hAnsi="Arial" w:cs="Arial"/>
                <w:b/>
                <w:bCs/>
              </w:rPr>
              <w:t>-</w:t>
            </w:r>
          </w:p>
        </w:tc>
        <w:tc>
          <w:tcPr>
            <w:tcW w:w="693" w:type="dxa"/>
            <w:vAlign w:val="center"/>
          </w:tcPr>
          <w:p w14:paraId="7422FA62" w14:textId="77777777" w:rsidR="008E498B" w:rsidRPr="00F827DD" w:rsidRDefault="008E498B" w:rsidP="00C80BB1">
            <w:pPr>
              <w:pStyle w:val="En-tte"/>
              <w:jc w:val="center"/>
              <w:rPr>
                <w:rFonts w:ascii="Arial" w:hAnsi="Arial" w:cs="Arial"/>
                <w:b/>
                <w:bCs/>
              </w:rPr>
            </w:pPr>
            <w:r w:rsidRPr="00F827DD">
              <w:rPr>
                <w:rFonts w:ascii="Arial" w:hAnsi="Arial" w:cs="Arial"/>
                <w:b/>
                <w:bCs/>
              </w:rPr>
              <w:t>-</w:t>
            </w:r>
          </w:p>
        </w:tc>
        <w:tc>
          <w:tcPr>
            <w:tcW w:w="694" w:type="dxa"/>
            <w:vAlign w:val="center"/>
          </w:tcPr>
          <w:p w14:paraId="7CEC730A" w14:textId="77777777" w:rsidR="008E498B" w:rsidRPr="00F827DD" w:rsidRDefault="008E498B" w:rsidP="00C80BB1">
            <w:pPr>
              <w:pStyle w:val="En-tte"/>
              <w:jc w:val="center"/>
              <w:rPr>
                <w:rFonts w:ascii="Arial" w:hAnsi="Arial" w:cs="Arial"/>
                <w:b/>
                <w:bCs/>
              </w:rPr>
            </w:pPr>
          </w:p>
        </w:tc>
      </w:tr>
      <w:tr w:rsidR="008E498B" w:rsidRPr="00F827DD" w14:paraId="75DB5096" w14:textId="77777777" w:rsidTr="00C80BB1">
        <w:trPr>
          <w:trHeight w:val="291"/>
        </w:trPr>
        <w:tc>
          <w:tcPr>
            <w:tcW w:w="1819" w:type="dxa"/>
            <w:vAlign w:val="center"/>
          </w:tcPr>
          <w:p w14:paraId="09E3D0FA" w14:textId="77777777" w:rsidR="008E498B" w:rsidRPr="00F827DD" w:rsidRDefault="008E498B" w:rsidP="00C80BB1">
            <w:pPr>
              <w:pStyle w:val="En-tte"/>
              <w:tabs>
                <w:tab w:val="clear" w:pos="4536"/>
                <w:tab w:val="clear" w:pos="9072"/>
              </w:tabs>
              <w:jc w:val="center"/>
              <w:rPr>
                <w:rFonts w:ascii="Arial" w:hAnsi="Arial" w:cs="Arial"/>
                <w:bCs/>
              </w:rPr>
            </w:pPr>
            <w:r w:rsidRPr="00F827DD">
              <w:rPr>
                <w:rFonts w:ascii="Arial" w:eastAsia="Calibri" w:hAnsi="Arial" w:cs="Arial"/>
                <w:bCs/>
              </w:rPr>
              <w:t>Partie 3</w:t>
            </w:r>
          </w:p>
        </w:tc>
        <w:tc>
          <w:tcPr>
            <w:tcW w:w="693" w:type="dxa"/>
            <w:vAlign w:val="center"/>
          </w:tcPr>
          <w:p w14:paraId="03D4B056" w14:textId="77777777" w:rsidR="008E498B" w:rsidRPr="00F827DD" w:rsidRDefault="008E498B" w:rsidP="00C80BB1">
            <w:pPr>
              <w:pStyle w:val="En-tte"/>
              <w:tabs>
                <w:tab w:val="clear" w:pos="4536"/>
                <w:tab w:val="clear" w:pos="9072"/>
              </w:tabs>
              <w:jc w:val="center"/>
              <w:rPr>
                <w:rFonts w:ascii="Arial" w:hAnsi="Arial" w:cs="Arial"/>
                <w:b/>
                <w:bCs/>
              </w:rPr>
            </w:pPr>
            <w:r w:rsidRPr="00F827DD">
              <w:rPr>
                <w:rFonts w:ascii="Arial" w:hAnsi="Arial" w:cs="Arial"/>
                <w:b/>
                <w:bCs/>
              </w:rPr>
              <w:t>1</w:t>
            </w:r>
          </w:p>
        </w:tc>
        <w:tc>
          <w:tcPr>
            <w:tcW w:w="694" w:type="dxa"/>
            <w:vAlign w:val="center"/>
          </w:tcPr>
          <w:p w14:paraId="117D787C" w14:textId="77777777" w:rsidR="008E498B" w:rsidRPr="00F827DD" w:rsidRDefault="008E498B" w:rsidP="00C80BB1">
            <w:pPr>
              <w:pStyle w:val="En-tte"/>
              <w:tabs>
                <w:tab w:val="clear" w:pos="4536"/>
                <w:tab w:val="clear" w:pos="9072"/>
              </w:tabs>
              <w:jc w:val="center"/>
              <w:rPr>
                <w:rFonts w:ascii="Arial" w:hAnsi="Arial" w:cs="Arial"/>
                <w:b/>
                <w:bCs/>
              </w:rPr>
            </w:pPr>
            <w:r w:rsidRPr="00F827DD">
              <w:rPr>
                <w:rFonts w:ascii="Arial" w:hAnsi="Arial" w:cs="Arial"/>
                <w:b/>
                <w:bCs/>
              </w:rPr>
              <w:t>0,5</w:t>
            </w:r>
          </w:p>
        </w:tc>
        <w:tc>
          <w:tcPr>
            <w:tcW w:w="693" w:type="dxa"/>
            <w:vAlign w:val="center"/>
          </w:tcPr>
          <w:p w14:paraId="1583EB17" w14:textId="77777777" w:rsidR="008E498B" w:rsidRPr="00F827DD" w:rsidRDefault="008E498B" w:rsidP="00C80BB1">
            <w:pPr>
              <w:pStyle w:val="En-tte"/>
              <w:tabs>
                <w:tab w:val="clear" w:pos="4536"/>
                <w:tab w:val="clear" w:pos="9072"/>
              </w:tabs>
              <w:jc w:val="center"/>
              <w:rPr>
                <w:rFonts w:ascii="Arial" w:hAnsi="Arial" w:cs="Arial"/>
                <w:b/>
                <w:bCs/>
              </w:rPr>
            </w:pPr>
            <w:r w:rsidRPr="00F827DD">
              <w:rPr>
                <w:rFonts w:ascii="Arial" w:hAnsi="Arial" w:cs="Arial"/>
                <w:b/>
                <w:bCs/>
              </w:rPr>
              <w:t>0,5</w:t>
            </w:r>
          </w:p>
        </w:tc>
        <w:tc>
          <w:tcPr>
            <w:tcW w:w="694" w:type="dxa"/>
            <w:vAlign w:val="center"/>
          </w:tcPr>
          <w:p w14:paraId="00DE941F" w14:textId="77777777" w:rsidR="008E498B" w:rsidRPr="00F827DD" w:rsidRDefault="008E498B" w:rsidP="00C80BB1">
            <w:pPr>
              <w:pStyle w:val="En-tte"/>
              <w:tabs>
                <w:tab w:val="clear" w:pos="4536"/>
                <w:tab w:val="clear" w:pos="9072"/>
              </w:tabs>
              <w:jc w:val="center"/>
              <w:rPr>
                <w:rFonts w:ascii="Arial" w:hAnsi="Arial" w:cs="Arial"/>
                <w:b/>
                <w:bCs/>
              </w:rPr>
            </w:pPr>
            <w:r w:rsidRPr="00F827DD">
              <w:rPr>
                <w:rFonts w:ascii="Arial" w:hAnsi="Arial" w:cs="Arial"/>
                <w:b/>
                <w:bCs/>
              </w:rPr>
              <w:t>0,5</w:t>
            </w:r>
          </w:p>
        </w:tc>
        <w:tc>
          <w:tcPr>
            <w:tcW w:w="693" w:type="dxa"/>
            <w:vAlign w:val="center"/>
          </w:tcPr>
          <w:p w14:paraId="75E516AA" w14:textId="77777777" w:rsidR="008E498B" w:rsidRPr="00F827DD" w:rsidRDefault="008E498B" w:rsidP="00C80BB1">
            <w:pPr>
              <w:pStyle w:val="En-tte"/>
              <w:jc w:val="center"/>
              <w:rPr>
                <w:rFonts w:ascii="Arial" w:hAnsi="Arial" w:cs="Arial"/>
                <w:b/>
                <w:bCs/>
              </w:rPr>
            </w:pPr>
            <w:r w:rsidRPr="00F827DD">
              <w:rPr>
                <w:rFonts w:ascii="Arial" w:hAnsi="Arial" w:cs="Arial"/>
                <w:b/>
                <w:bCs/>
              </w:rPr>
              <w:t>2</w:t>
            </w:r>
          </w:p>
        </w:tc>
        <w:tc>
          <w:tcPr>
            <w:tcW w:w="694" w:type="dxa"/>
            <w:vAlign w:val="center"/>
          </w:tcPr>
          <w:p w14:paraId="70A37ACE" w14:textId="77777777" w:rsidR="008E498B" w:rsidRPr="00F827DD" w:rsidRDefault="008E498B" w:rsidP="00C80BB1">
            <w:pPr>
              <w:pStyle w:val="En-tte"/>
              <w:tabs>
                <w:tab w:val="clear" w:pos="4536"/>
                <w:tab w:val="clear" w:pos="9072"/>
              </w:tabs>
              <w:jc w:val="center"/>
              <w:rPr>
                <w:rFonts w:ascii="Arial" w:hAnsi="Arial" w:cs="Arial"/>
                <w:b/>
                <w:bCs/>
              </w:rPr>
            </w:pPr>
            <w:r w:rsidRPr="00F827DD">
              <w:rPr>
                <w:rFonts w:ascii="Arial" w:hAnsi="Arial" w:cs="Arial"/>
                <w:b/>
                <w:bCs/>
              </w:rPr>
              <w:t>1</w:t>
            </w:r>
          </w:p>
        </w:tc>
        <w:tc>
          <w:tcPr>
            <w:tcW w:w="693" w:type="dxa"/>
            <w:vAlign w:val="center"/>
          </w:tcPr>
          <w:p w14:paraId="4AAB30BD" w14:textId="77777777" w:rsidR="008E498B" w:rsidRPr="00F827DD" w:rsidRDefault="008E498B" w:rsidP="00C80BB1">
            <w:pPr>
              <w:pStyle w:val="En-tte"/>
              <w:jc w:val="center"/>
              <w:rPr>
                <w:rFonts w:ascii="Arial" w:hAnsi="Arial" w:cs="Arial"/>
                <w:b/>
                <w:bCs/>
              </w:rPr>
            </w:pPr>
            <w:r w:rsidRPr="00F827DD">
              <w:rPr>
                <w:rFonts w:ascii="Arial" w:hAnsi="Arial" w:cs="Arial"/>
                <w:b/>
                <w:bCs/>
              </w:rPr>
              <w:t>0,5</w:t>
            </w:r>
          </w:p>
        </w:tc>
        <w:tc>
          <w:tcPr>
            <w:tcW w:w="694" w:type="dxa"/>
            <w:vAlign w:val="center"/>
          </w:tcPr>
          <w:p w14:paraId="24799EE6" w14:textId="77777777" w:rsidR="008E498B" w:rsidRPr="00F827DD" w:rsidRDefault="008E498B" w:rsidP="00C80BB1">
            <w:pPr>
              <w:pStyle w:val="En-tte"/>
              <w:jc w:val="center"/>
              <w:rPr>
                <w:rFonts w:ascii="Arial" w:hAnsi="Arial" w:cs="Arial"/>
                <w:b/>
                <w:bCs/>
              </w:rPr>
            </w:pPr>
            <w:r w:rsidRPr="00F827DD">
              <w:rPr>
                <w:rFonts w:ascii="Arial" w:hAnsi="Arial" w:cs="Arial"/>
                <w:b/>
                <w:bCs/>
              </w:rPr>
              <w:t>0,5</w:t>
            </w:r>
          </w:p>
        </w:tc>
        <w:tc>
          <w:tcPr>
            <w:tcW w:w="693" w:type="dxa"/>
            <w:vAlign w:val="center"/>
          </w:tcPr>
          <w:p w14:paraId="68D1A808" w14:textId="77777777" w:rsidR="008E498B" w:rsidRPr="00F827DD" w:rsidRDefault="008E498B" w:rsidP="00C80BB1">
            <w:pPr>
              <w:pStyle w:val="En-tte"/>
              <w:jc w:val="center"/>
              <w:rPr>
                <w:rFonts w:ascii="Arial" w:hAnsi="Arial" w:cs="Arial"/>
                <w:b/>
                <w:bCs/>
              </w:rPr>
            </w:pPr>
            <w:r w:rsidRPr="00F827DD">
              <w:rPr>
                <w:rFonts w:ascii="Arial" w:hAnsi="Arial" w:cs="Arial"/>
                <w:b/>
                <w:bCs/>
              </w:rPr>
              <w:t>1</w:t>
            </w:r>
          </w:p>
        </w:tc>
        <w:tc>
          <w:tcPr>
            <w:tcW w:w="694" w:type="dxa"/>
            <w:vAlign w:val="center"/>
          </w:tcPr>
          <w:p w14:paraId="4E2829E0" w14:textId="77777777" w:rsidR="008E498B" w:rsidRPr="00F827DD" w:rsidRDefault="008E498B" w:rsidP="00C80BB1">
            <w:pPr>
              <w:pStyle w:val="En-tte"/>
              <w:jc w:val="center"/>
              <w:rPr>
                <w:rFonts w:ascii="Arial" w:hAnsi="Arial" w:cs="Arial"/>
                <w:b/>
                <w:bCs/>
              </w:rPr>
            </w:pPr>
            <w:r w:rsidRPr="00F827DD">
              <w:rPr>
                <w:rFonts w:ascii="Arial" w:hAnsi="Arial" w:cs="Arial"/>
                <w:b/>
                <w:bCs/>
              </w:rPr>
              <w:t>1</w:t>
            </w:r>
          </w:p>
        </w:tc>
      </w:tr>
      <w:tr w:rsidR="008E498B" w:rsidRPr="00F827DD" w14:paraId="2F5D4D39" w14:textId="77777777" w:rsidTr="00C80BB1">
        <w:trPr>
          <w:trHeight w:val="291"/>
        </w:trPr>
        <w:tc>
          <w:tcPr>
            <w:tcW w:w="1819" w:type="dxa"/>
            <w:vAlign w:val="center"/>
          </w:tcPr>
          <w:p w14:paraId="79AF7F01" w14:textId="77777777" w:rsidR="008E498B" w:rsidRPr="00F827DD" w:rsidRDefault="008E498B" w:rsidP="00C80BB1">
            <w:pPr>
              <w:pStyle w:val="En-tte"/>
              <w:tabs>
                <w:tab w:val="clear" w:pos="4536"/>
                <w:tab w:val="clear" w:pos="9072"/>
              </w:tabs>
              <w:jc w:val="center"/>
              <w:rPr>
                <w:rFonts w:ascii="Arial" w:hAnsi="Arial" w:cs="Arial"/>
                <w:bCs/>
              </w:rPr>
            </w:pPr>
            <w:r w:rsidRPr="00F827DD">
              <w:rPr>
                <w:rFonts w:ascii="Arial" w:eastAsia="Calibri" w:hAnsi="Arial" w:cs="Arial"/>
                <w:bCs/>
              </w:rPr>
              <w:t>Partie 4</w:t>
            </w:r>
          </w:p>
        </w:tc>
        <w:tc>
          <w:tcPr>
            <w:tcW w:w="693" w:type="dxa"/>
            <w:vAlign w:val="center"/>
          </w:tcPr>
          <w:p w14:paraId="5CA83496" w14:textId="77777777" w:rsidR="008E498B" w:rsidRPr="00F827DD" w:rsidRDefault="008E498B" w:rsidP="00C80BB1">
            <w:pPr>
              <w:pStyle w:val="En-tte"/>
              <w:tabs>
                <w:tab w:val="clear" w:pos="4536"/>
                <w:tab w:val="clear" w:pos="9072"/>
              </w:tabs>
              <w:jc w:val="center"/>
              <w:rPr>
                <w:rFonts w:ascii="Arial" w:hAnsi="Arial" w:cs="Arial"/>
                <w:b/>
                <w:bCs/>
              </w:rPr>
            </w:pPr>
            <w:r w:rsidRPr="00F827DD">
              <w:rPr>
                <w:rFonts w:ascii="Arial" w:hAnsi="Arial" w:cs="Arial"/>
                <w:b/>
                <w:bCs/>
              </w:rPr>
              <w:t>0,5</w:t>
            </w:r>
          </w:p>
        </w:tc>
        <w:tc>
          <w:tcPr>
            <w:tcW w:w="694" w:type="dxa"/>
            <w:vAlign w:val="center"/>
          </w:tcPr>
          <w:p w14:paraId="3BF635A2" w14:textId="77777777" w:rsidR="008E498B" w:rsidRPr="00F827DD" w:rsidRDefault="008E498B" w:rsidP="00C80BB1">
            <w:pPr>
              <w:pStyle w:val="En-tte"/>
              <w:tabs>
                <w:tab w:val="clear" w:pos="4536"/>
                <w:tab w:val="clear" w:pos="9072"/>
              </w:tabs>
              <w:jc w:val="center"/>
              <w:rPr>
                <w:rFonts w:ascii="Arial" w:hAnsi="Arial" w:cs="Arial"/>
                <w:b/>
                <w:bCs/>
              </w:rPr>
            </w:pPr>
            <w:r w:rsidRPr="00F827DD">
              <w:rPr>
                <w:rFonts w:ascii="Arial" w:hAnsi="Arial" w:cs="Arial"/>
                <w:b/>
                <w:bCs/>
              </w:rPr>
              <w:t>0,5</w:t>
            </w:r>
          </w:p>
        </w:tc>
        <w:tc>
          <w:tcPr>
            <w:tcW w:w="693" w:type="dxa"/>
            <w:vAlign w:val="center"/>
          </w:tcPr>
          <w:p w14:paraId="6F746B34" w14:textId="77777777" w:rsidR="008E498B" w:rsidRPr="00F827DD" w:rsidRDefault="008E498B" w:rsidP="00C80BB1">
            <w:pPr>
              <w:pStyle w:val="En-tte"/>
              <w:tabs>
                <w:tab w:val="clear" w:pos="4536"/>
                <w:tab w:val="clear" w:pos="9072"/>
              </w:tabs>
              <w:jc w:val="center"/>
              <w:rPr>
                <w:rFonts w:ascii="Arial" w:hAnsi="Arial" w:cs="Arial"/>
                <w:b/>
                <w:bCs/>
              </w:rPr>
            </w:pPr>
            <w:r w:rsidRPr="00F827DD">
              <w:rPr>
                <w:rFonts w:ascii="Arial" w:hAnsi="Arial" w:cs="Arial"/>
                <w:b/>
                <w:bCs/>
              </w:rPr>
              <w:t>1</w:t>
            </w:r>
          </w:p>
        </w:tc>
        <w:tc>
          <w:tcPr>
            <w:tcW w:w="694" w:type="dxa"/>
            <w:vAlign w:val="center"/>
          </w:tcPr>
          <w:p w14:paraId="6041A48C" w14:textId="77777777" w:rsidR="008E498B" w:rsidRPr="00F827DD" w:rsidRDefault="008E498B" w:rsidP="00C80BB1">
            <w:pPr>
              <w:pStyle w:val="En-tte"/>
              <w:tabs>
                <w:tab w:val="clear" w:pos="4536"/>
                <w:tab w:val="clear" w:pos="9072"/>
              </w:tabs>
              <w:jc w:val="center"/>
              <w:rPr>
                <w:rFonts w:ascii="Arial" w:hAnsi="Arial" w:cs="Arial"/>
                <w:b/>
                <w:bCs/>
              </w:rPr>
            </w:pPr>
            <w:r w:rsidRPr="00F827DD">
              <w:rPr>
                <w:rFonts w:ascii="Arial" w:hAnsi="Arial" w:cs="Arial"/>
                <w:b/>
                <w:bCs/>
              </w:rPr>
              <w:t>-</w:t>
            </w:r>
          </w:p>
        </w:tc>
        <w:tc>
          <w:tcPr>
            <w:tcW w:w="693" w:type="dxa"/>
            <w:vAlign w:val="center"/>
          </w:tcPr>
          <w:p w14:paraId="51527609" w14:textId="77777777" w:rsidR="008E498B" w:rsidRPr="00F827DD" w:rsidRDefault="008E498B" w:rsidP="00C80BB1">
            <w:pPr>
              <w:pStyle w:val="En-tte"/>
              <w:tabs>
                <w:tab w:val="clear" w:pos="4536"/>
                <w:tab w:val="clear" w:pos="9072"/>
              </w:tabs>
              <w:jc w:val="center"/>
              <w:rPr>
                <w:rFonts w:ascii="Arial" w:hAnsi="Arial" w:cs="Arial"/>
                <w:b/>
                <w:bCs/>
              </w:rPr>
            </w:pPr>
            <w:r w:rsidRPr="00F827DD">
              <w:rPr>
                <w:rFonts w:ascii="Arial" w:hAnsi="Arial" w:cs="Arial"/>
                <w:b/>
                <w:bCs/>
              </w:rPr>
              <w:t>-</w:t>
            </w:r>
          </w:p>
        </w:tc>
        <w:tc>
          <w:tcPr>
            <w:tcW w:w="694" w:type="dxa"/>
            <w:vAlign w:val="center"/>
          </w:tcPr>
          <w:p w14:paraId="638715AD" w14:textId="77777777" w:rsidR="008E498B" w:rsidRPr="00F827DD" w:rsidRDefault="008E498B" w:rsidP="00C80BB1">
            <w:pPr>
              <w:pStyle w:val="En-tte"/>
              <w:jc w:val="center"/>
              <w:rPr>
                <w:rFonts w:ascii="Arial" w:hAnsi="Arial" w:cs="Arial"/>
                <w:b/>
                <w:bCs/>
              </w:rPr>
            </w:pPr>
            <w:r w:rsidRPr="00F827DD">
              <w:rPr>
                <w:rFonts w:ascii="Arial" w:hAnsi="Arial" w:cs="Arial"/>
                <w:b/>
                <w:bCs/>
              </w:rPr>
              <w:t>-</w:t>
            </w:r>
          </w:p>
        </w:tc>
        <w:tc>
          <w:tcPr>
            <w:tcW w:w="693" w:type="dxa"/>
            <w:vAlign w:val="center"/>
          </w:tcPr>
          <w:p w14:paraId="505788F4" w14:textId="77777777" w:rsidR="008E498B" w:rsidRPr="00F827DD" w:rsidRDefault="008E498B" w:rsidP="00C80BB1">
            <w:pPr>
              <w:pStyle w:val="En-tte"/>
              <w:jc w:val="center"/>
              <w:rPr>
                <w:rFonts w:ascii="Arial" w:hAnsi="Arial" w:cs="Arial"/>
                <w:b/>
                <w:bCs/>
              </w:rPr>
            </w:pPr>
            <w:r w:rsidRPr="00F827DD">
              <w:rPr>
                <w:rFonts w:ascii="Arial" w:hAnsi="Arial" w:cs="Arial"/>
                <w:b/>
                <w:bCs/>
              </w:rPr>
              <w:t>-</w:t>
            </w:r>
          </w:p>
        </w:tc>
        <w:tc>
          <w:tcPr>
            <w:tcW w:w="694" w:type="dxa"/>
            <w:vAlign w:val="center"/>
          </w:tcPr>
          <w:p w14:paraId="492DE330" w14:textId="77777777" w:rsidR="008E498B" w:rsidRPr="00F827DD" w:rsidRDefault="008E498B" w:rsidP="00C80BB1">
            <w:pPr>
              <w:pStyle w:val="En-tte"/>
              <w:jc w:val="center"/>
              <w:rPr>
                <w:rFonts w:ascii="Arial" w:hAnsi="Arial" w:cs="Arial"/>
                <w:b/>
                <w:bCs/>
              </w:rPr>
            </w:pPr>
            <w:r w:rsidRPr="00F827DD">
              <w:rPr>
                <w:rFonts w:ascii="Arial" w:hAnsi="Arial" w:cs="Arial"/>
                <w:b/>
                <w:bCs/>
              </w:rPr>
              <w:t>-</w:t>
            </w:r>
          </w:p>
        </w:tc>
        <w:tc>
          <w:tcPr>
            <w:tcW w:w="693" w:type="dxa"/>
            <w:vAlign w:val="center"/>
          </w:tcPr>
          <w:p w14:paraId="00718D85" w14:textId="77777777" w:rsidR="008E498B" w:rsidRPr="00F827DD" w:rsidRDefault="008E498B" w:rsidP="00C80BB1">
            <w:pPr>
              <w:pStyle w:val="En-tte"/>
              <w:jc w:val="center"/>
              <w:rPr>
                <w:rFonts w:ascii="Arial" w:hAnsi="Arial" w:cs="Arial"/>
                <w:b/>
                <w:bCs/>
              </w:rPr>
            </w:pPr>
            <w:r w:rsidRPr="00F827DD">
              <w:rPr>
                <w:rFonts w:ascii="Arial" w:hAnsi="Arial" w:cs="Arial"/>
                <w:b/>
                <w:bCs/>
              </w:rPr>
              <w:t>-</w:t>
            </w:r>
          </w:p>
        </w:tc>
        <w:tc>
          <w:tcPr>
            <w:tcW w:w="694" w:type="dxa"/>
            <w:vAlign w:val="center"/>
          </w:tcPr>
          <w:p w14:paraId="1F4EDC11" w14:textId="77777777" w:rsidR="008E498B" w:rsidRPr="00F827DD" w:rsidRDefault="008E498B" w:rsidP="00C80BB1">
            <w:pPr>
              <w:pStyle w:val="En-tte"/>
              <w:jc w:val="center"/>
              <w:rPr>
                <w:rFonts w:ascii="Arial" w:hAnsi="Arial" w:cs="Arial"/>
                <w:b/>
                <w:bCs/>
              </w:rPr>
            </w:pPr>
            <w:r w:rsidRPr="00F827DD">
              <w:rPr>
                <w:rFonts w:ascii="Arial" w:hAnsi="Arial" w:cs="Arial"/>
                <w:b/>
                <w:bCs/>
              </w:rPr>
              <w:t>-</w:t>
            </w:r>
          </w:p>
        </w:tc>
      </w:tr>
    </w:tbl>
    <w:p w14:paraId="58C46320" w14:textId="77777777" w:rsidR="00E132D0" w:rsidRPr="00F827DD" w:rsidRDefault="00E132D0">
      <w:pPr>
        <w:pStyle w:val="En-tte"/>
        <w:jc w:val="both"/>
        <w:rPr>
          <w:rFonts w:ascii="Arial" w:hAnsi="Arial" w:cs="Arial"/>
          <w:bCs/>
        </w:rPr>
      </w:pPr>
    </w:p>
    <w:p w14:paraId="011B99B2" w14:textId="77777777" w:rsidR="00E132D0" w:rsidRPr="00F827DD" w:rsidRDefault="00E132D0">
      <w:pPr>
        <w:pStyle w:val="En-tte"/>
        <w:jc w:val="both"/>
        <w:rPr>
          <w:rFonts w:ascii="Arial" w:hAnsi="Arial" w:cs="Arial"/>
          <w:bCs/>
        </w:rPr>
      </w:pPr>
    </w:p>
    <w:p w14:paraId="561555A5" w14:textId="77777777" w:rsidR="00E132D0" w:rsidRPr="00F827DD" w:rsidRDefault="00E132D0">
      <w:pPr>
        <w:pStyle w:val="En-tte"/>
        <w:jc w:val="both"/>
        <w:rPr>
          <w:rFonts w:ascii="Arial" w:hAnsi="Arial" w:cs="Arial"/>
          <w:bCs/>
        </w:rPr>
      </w:pPr>
    </w:p>
    <w:p w14:paraId="0B83833F" w14:textId="77777777" w:rsidR="00E132D0" w:rsidRPr="00F827DD" w:rsidRDefault="00E132D0">
      <w:pPr>
        <w:pStyle w:val="En-tte"/>
        <w:jc w:val="both"/>
        <w:rPr>
          <w:rFonts w:ascii="Arial" w:hAnsi="Arial" w:cs="Arial"/>
          <w:bCs/>
        </w:rPr>
      </w:pPr>
    </w:p>
    <w:p w14:paraId="4F4EB55E" w14:textId="77777777" w:rsidR="00E132D0" w:rsidRPr="00F827DD" w:rsidRDefault="00E132D0">
      <w:pPr>
        <w:pStyle w:val="En-tte"/>
        <w:jc w:val="both"/>
        <w:rPr>
          <w:rFonts w:ascii="Arial" w:hAnsi="Arial" w:cs="Arial"/>
          <w:bCs/>
        </w:rPr>
      </w:pPr>
    </w:p>
    <w:p w14:paraId="1990BACE" w14:textId="77777777" w:rsidR="00E132D0" w:rsidRPr="00F827DD" w:rsidRDefault="00E132D0">
      <w:pPr>
        <w:pStyle w:val="En-tte"/>
        <w:jc w:val="both"/>
        <w:rPr>
          <w:rFonts w:ascii="Arial" w:hAnsi="Arial" w:cs="Arial"/>
          <w:bCs/>
        </w:rPr>
      </w:pPr>
    </w:p>
    <w:p w14:paraId="605B3AA3" w14:textId="77777777" w:rsidR="00E132D0" w:rsidRPr="00F827DD" w:rsidRDefault="00E132D0">
      <w:pPr>
        <w:pStyle w:val="En-tte"/>
        <w:jc w:val="both"/>
        <w:rPr>
          <w:rFonts w:ascii="Arial" w:hAnsi="Arial" w:cs="Arial"/>
          <w:bCs/>
        </w:rPr>
      </w:pPr>
    </w:p>
    <w:p w14:paraId="26E57C32" w14:textId="77777777" w:rsidR="00E132D0" w:rsidRPr="00F827DD" w:rsidRDefault="00E132D0">
      <w:pPr>
        <w:pStyle w:val="En-tte"/>
        <w:jc w:val="both"/>
        <w:rPr>
          <w:rFonts w:ascii="Arial" w:hAnsi="Arial" w:cs="Arial"/>
        </w:rPr>
      </w:pPr>
    </w:p>
    <w:sectPr w:rsidR="00E132D0" w:rsidRPr="00F827DD">
      <w:footerReference w:type="default" r:id="rId7"/>
      <w:pgSz w:w="11906" w:h="16838"/>
      <w:pgMar w:top="1134" w:right="1418" w:bottom="1134" w:left="1418" w:header="0" w:footer="454" w:gutter="0"/>
      <w:pgNumType w:start="1"/>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521F6" w14:textId="77777777" w:rsidR="00E562EB" w:rsidRDefault="00F05CB0">
      <w:r>
        <w:separator/>
      </w:r>
    </w:p>
  </w:endnote>
  <w:endnote w:type="continuationSeparator" w:id="0">
    <w:p w14:paraId="1D3FEAB2" w14:textId="77777777" w:rsidR="00E562EB" w:rsidRDefault="00F05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60" w:type="dxa"/>
      <w:tblLayout w:type="fixed"/>
      <w:tblCellMar>
        <w:left w:w="70" w:type="dxa"/>
        <w:right w:w="70" w:type="dxa"/>
      </w:tblCellMar>
      <w:tblLook w:val="0000" w:firstRow="0" w:lastRow="0" w:firstColumn="0" w:lastColumn="0" w:noHBand="0" w:noVBand="0"/>
    </w:tblPr>
    <w:tblGrid>
      <w:gridCol w:w="5495"/>
      <w:gridCol w:w="2177"/>
      <w:gridCol w:w="1388"/>
    </w:tblGrid>
    <w:tr w:rsidR="00E132D0" w14:paraId="3B62C319" w14:textId="77777777">
      <w:trPr>
        <w:cantSplit/>
      </w:trPr>
      <w:tc>
        <w:tcPr>
          <w:tcW w:w="7672" w:type="dxa"/>
          <w:gridSpan w:val="2"/>
          <w:tcBorders>
            <w:top w:val="single" w:sz="4" w:space="0" w:color="000000"/>
            <w:left w:val="single" w:sz="4" w:space="0" w:color="000000"/>
            <w:bottom w:val="single" w:sz="4" w:space="0" w:color="000000"/>
            <w:right w:val="single" w:sz="4" w:space="0" w:color="000000"/>
          </w:tcBorders>
          <w:vAlign w:val="center"/>
        </w:tcPr>
        <w:p w14:paraId="0F28FE64" w14:textId="15B89515" w:rsidR="00E132D0" w:rsidRDefault="00F05CB0">
          <w:pPr>
            <w:pStyle w:val="Pieddepage"/>
            <w:widowControl w:val="0"/>
            <w:rPr>
              <w:rFonts w:ascii="Arial" w:hAnsi="Arial" w:cs="Arial"/>
              <w:bCs/>
              <w:sz w:val="20"/>
              <w:szCs w:val="20"/>
            </w:rPr>
          </w:pPr>
          <w:r>
            <w:rPr>
              <w:rFonts w:ascii="Arial" w:hAnsi="Arial" w:cs="Arial"/>
              <w:bCs/>
              <w:sz w:val="20"/>
              <w:szCs w:val="20"/>
            </w:rPr>
            <w:t>BTS TRAITEMENTS DES MATÉRIAUX Sciences et Techniques Industrielles</w:t>
          </w:r>
        </w:p>
      </w:tc>
      <w:tc>
        <w:tcPr>
          <w:tcW w:w="1388" w:type="dxa"/>
          <w:tcBorders>
            <w:top w:val="single" w:sz="4" w:space="0" w:color="000000"/>
            <w:left w:val="single" w:sz="4" w:space="0" w:color="000000"/>
            <w:bottom w:val="single" w:sz="4" w:space="0" w:color="000000"/>
            <w:right w:val="single" w:sz="4" w:space="0" w:color="000000"/>
          </w:tcBorders>
          <w:vAlign w:val="center"/>
        </w:tcPr>
        <w:p w14:paraId="32B3EB9D" w14:textId="3E07B294" w:rsidR="00E132D0" w:rsidRDefault="00F05CB0">
          <w:pPr>
            <w:pStyle w:val="Pieddepage"/>
            <w:widowControl w:val="0"/>
            <w:jc w:val="center"/>
            <w:rPr>
              <w:rFonts w:ascii="Arial" w:hAnsi="Arial" w:cs="Arial"/>
              <w:bCs/>
              <w:sz w:val="20"/>
              <w:szCs w:val="20"/>
            </w:rPr>
          </w:pPr>
          <w:r>
            <w:rPr>
              <w:rFonts w:ascii="Arial" w:hAnsi="Arial" w:cs="Arial"/>
              <w:bCs/>
              <w:sz w:val="20"/>
              <w:szCs w:val="20"/>
            </w:rPr>
            <w:t>Session 202</w:t>
          </w:r>
          <w:r w:rsidR="004969ED">
            <w:rPr>
              <w:rFonts w:ascii="Arial" w:hAnsi="Arial" w:cs="Arial"/>
              <w:bCs/>
              <w:sz w:val="20"/>
              <w:szCs w:val="20"/>
            </w:rPr>
            <w:t>5</w:t>
          </w:r>
        </w:p>
      </w:tc>
    </w:tr>
    <w:tr w:rsidR="00E132D0" w14:paraId="5020343A" w14:textId="77777777">
      <w:trPr>
        <w:cantSplit/>
      </w:trPr>
      <w:tc>
        <w:tcPr>
          <w:tcW w:w="5495" w:type="dxa"/>
          <w:tcBorders>
            <w:top w:val="single" w:sz="4" w:space="0" w:color="000000"/>
            <w:left w:val="single" w:sz="4" w:space="0" w:color="000000"/>
            <w:bottom w:val="single" w:sz="4" w:space="0" w:color="000000"/>
            <w:right w:val="single" w:sz="4" w:space="0" w:color="000000"/>
          </w:tcBorders>
          <w:vAlign w:val="center"/>
        </w:tcPr>
        <w:p w14:paraId="56E3607C" w14:textId="77777777" w:rsidR="00E132D0" w:rsidRDefault="00F05CB0">
          <w:pPr>
            <w:pStyle w:val="Pieddepage"/>
            <w:widowControl w:val="0"/>
            <w:jc w:val="center"/>
            <w:rPr>
              <w:rFonts w:ascii="Arial" w:hAnsi="Arial" w:cs="Arial"/>
              <w:bCs/>
              <w:sz w:val="20"/>
              <w:szCs w:val="20"/>
            </w:rPr>
          </w:pPr>
          <w:r>
            <w:rPr>
              <w:rFonts w:ascii="Arial" w:hAnsi="Arial" w:cs="Arial"/>
              <w:bCs/>
              <w:sz w:val="20"/>
              <w:szCs w:val="20"/>
            </w:rPr>
            <w:t>Sous-épreuve spécifique à chaque option – U4.4B</w:t>
          </w:r>
        </w:p>
        <w:p w14:paraId="6BF95D0C" w14:textId="77777777" w:rsidR="00E132D0" w:rsidRDefault="00F05CB0">
          <w:pPr>
            <w:pStyle w:val="Pieddepage"/>
            <w:widowControl w:val="0"/>
            <w:jc w:val="center"/>
            <w:rPr>
              <w:rFonts w:ascii="Arial" w:hAnsi="Arial" w:cs="Arial"/>
              <w:bCs/>
              <w:sz w:val="20"/>
              <w:szCs w:val="20"/>
            </w:rPr>
          </w:pPr>
          <w:r>
            <w:rPr>
              <w:rFonts w:ascii="Arial" w:hAnsi="Arial" w:cs="Arial"/>
              <w:bCs/>
              <w:sz w:val="20"/>
              <w:szCs w:val="20"/>
            </w:rPr>
            <w:t>Option B : Traitements de Surfaces</w:t>
          </w:r>
        </w:p>
      </w:tc>
      <w:tc>
        <w:tcPr>
          <w:tcW w:w="2177" w:type="dxa"/>
          <w:tcBorders>
            <w:top w:val="single" w:sz="4" w:space="0" w:color="000000"/>
            <w:left w:val="single" w:sz="4" w:space="0" w:color="000000"/>
            <w:bottom w:val="single" w:sz="4" w:space="0" w:color="000000"/>
            <w:right w:val="single" w:sz="4" w:space="0" w:color="000000"/>
          </w:tcBorders>
          <w:vAlign w:val="center"/>
        </w:tcPr>
        <w:p w14:paraId="587373B1" w14:textId="01BB5E42" w:rsidR="00E132D0" w:rsidRDefault="00F05CB0">
          <w:pPr>
            <w:pStyle w:val="Pieddepage"/>
            <w:widowControl w:val="0"/>
            <w:jc w:val="center"/>
            <w:rPr>
              <w:rFonts w:ascii="Arial" w:hAnsi="Arial" w:cs="Arial"/>
              <w:bCs/>
              <w:sz w:val="20"/>
              <w:szCs w:val="20"/>
            </w:rPr>
          </w:pPr>
          <w:r>
            <w:rPr>
              <w:rFonts w:ascii="Arial" w:hAnsi="Arial" w:cs="Arial"/>
              <w:bCs/>
              <w:sz w:val="20"/>
              <w:szCs w:val="20"/>
            </w:rPr>
            <w:t xml:space="preserve">Code : </w:t>
          </w:r>
          <w:r w:rsidR="00ED512C">
            <w:rPr>
              <w:rFonts w:ascii="Arial" w:hAnsi="Arial" w:cs="Arial"/>
              <w:bCs/>
              <w:sz w:val="20"/>
              <w:szCs w:val="20"/>
            </w:rPr>
            <w:t>2</w:t>
          </w:r>
          <w:r w:rsidR="00F637A8">
            <w:rPr>
              <w:rFonts w:ascii="Arial" w:hAnsi="Arial" w:cs="Arial"/>
              <w:bCs/>
              <w:sz w:val="20"/>
              <w:szCs w:val="20"/>
            </w:rPr>
            <w:t>5</w:t>
          </w:r>
          <w:r>
            <w:rPr>
              <w:rFonts w:ascii="Arial" w:hAnsi="Arial" w:cs="Arial"/>
              <w:bCs/>
              <w:sz w:val="20"/>
              <w:szCs w:val="20"/>
            </w:rPr>
            <w:t>TM44B</w:t>
          </w:r>
        </w:p>
      </w:tc>
      <w:tc>
        <w:tcPr>
          <w:tcW w:w="1388" w:type="dxa"/>
          <w:tcBorders>
            <w:top w:val="single" w:sz="4" w:space="0" w:color="000000"/>
            <w:left w:val="single" w:sz="4" w:space="0" w:color="000000"/>
            <w:bottom w:val="single" w:sz="4" w:space="0" w:color="000000"/>
            <w:right w:val="single" w:sz="4" w:space="0" w:color="000000"/>
          </w:tcBorders>
          <w:vAlign w:val="center"/>
        </w:tcPr>
        <w:p w14:paraId="602A4183" w14:textId="77777777" w:rsidR="00E132D0" w:rsidRDefault="00F05CB0">
          <w:pPr>
            <w:pStyle w:val="Pieddepage"/>
            <w:widowControl w:val="0"/>
            <w:jc w:val="center"/>
            <w:rPr>
              <w:rFonts w:ascii="Arial" w:hAnsi="Arial" w:cs="Arial"/>
              <w:bCs/>
              <w:sz w:val="20"/>
              <w:szCs w:val="20"/>
            </w:rPr>
          </w:pPr>
          <w:r>
            <w:rPr>
              <w:rFonts w:ascii="Arial" w:hAnsi="Arial" w:cs="Arial"/>
              <w:bCs/>
              <w:sz w:val="20"/>
              <w:szCs w:val="20"/>
            </w:rPr>
            <w:t xml:space="preserve">Page </w:t>
          </w:r>
          <w:r>
            <w:rPr>
              <w:rStyle w:val="Numrodepage"/>
              <w:rFonts w:ascii="Arial" w:hAnsi="Arial" w:cs="Arial"/>
              <w:bCs/>
              <w:sz w:val="20"/>
              <w:szCs w:val="20"/>
            </w:rPr>
            <w:fldChar w:fldCharType="begin"/>
          </w:r>
          <w:r>
            <w:rPr>
              <w:rStyle w:val="Numrodepage"/>
              <w:rFonts w:ascii="Arial" w:hAnsi="Arial" w:cs="Arial"/>
              <w:bCs/>
              <w:sz w:val="20"/>
              <w:szCs w:val="20"/>
            </w:rPr>
            <w:instrText xml:space="preserve"> PAGE </w:instrText>
          </w:r>
          <w:r>
            <w:rPr>
              <w:rStyle w:val="Numrodepage"/>
              <w:rFonts w:ascii="Arial" w:hAnsi="Arial" w:cs="Arial"/>
              <w:bCs/>
              <w:sz w:val="20"/>
              <w:szCs w:val="20"/>
            </w:rPr>
            <w:fldChar w:fldCharType="separate"/>
          </w:r>
          <w:r>
            <w:rPr>
              <w:rStyle w:val="Numrodepage"/>
              <w:rFonts w:ascii="Arial" w:hAnsi="Arial" w:cs="Arial"/>
              <w:bCs/>
              <w:sz w:val="20"/>
              <w:szCs w:val="20"/>
            </w:rPr>
            <w:t>3</w:t>
          </w:r>
          <w:r>
            <w:rPr>
              <w:rStyle w:val="Numrodepage"/>
              <w:rFonts w:ascii="Arial" w:hAnsi="Arial" w:cs="Arial"/>
              <w:bCs/>
              <w:sz w:val="20"/>
              <w:szCs w:val="20"/>
            </w:rPr>
            <w:fldChar w:fldCharType="end"/>
          </w:r>
          <w:r>
            <w:rPr>
              <w:rFonts w:ascii="Arial" w:hAnsi="Arial" w:cs="Arial"/>
              <w:bCs/>
              <w:sz w:val="20"/>
              <w:szCs w:val="20"/>
            </w:rPr>
            <w:t>/</w:t>
          </w:r>
          <w:r>
            <w:rPr>
              <w:rStyle w:val="Numrodepage"/>
              <w:rFonts w:ascii="Arial" w:hAnsi="Arial" w:cs="Arial"/>
              <w:bCs/>
              <w:sz w:val="20"/>
              <w:szCs w:val="20"/>
            </w:rPr>
            <w:fldChar w:fldCharType="begin"/>
          </w:r>
          <w:r>
            <w:rPr>
              <w:rStyle w:val="Numrodepage"/>
              <w:rFonts w:ascii="Arial" w:hAnsi="Arial" w:cs="Arial"/>
              <w:bCs/>
              <w:sz w:val="20"/>
              <w:szCs w:val="20"/>
            </w:rPr>
            <w:instrText xml:space="preserve"> NUMPAGES </w:instrText>
          </w:r>
          <w:r>
            <w:rPr>
              <w:rStyle w:val="Numrodepage"/>
              <w:rFonts w:ascii="Arial" w:hAnsi="Arial" w:cs="Arial"/>
              <w:bCs/>
              <w:sz w:val="20"/>
              <w:szCs w:val="20"/>
            </w:rPr>
            <w:fldChar w:fldCharType="separate"/>
          </w:r>
          <w:r>
            <w:rPr>
              <w:rStyle w:val="Numrodepage"/>
              <w:rFonts w:ascii="Arial" w:hAnsi="Arial" w:cs="Arial"/>
              <w:bCs/>
              <w:sz w:val="20"/>
              <w:szCs w:val="20"/>
            </w:rPr>
            <w:t>4</w:t>
          </w:r>
          <w:r>
            <w:rPr>
              <w:rStyle w:val="Numrodepage"/>
              <w:rFonts w:ascii="Arial" w:hAnsi="Arial" w:cs="Arial"/>
              <w:bCs/>
              <w:sz w:val="20"/>
              <w:szCs w:val="20"/>
            </w:rPr>
            <w:fldChar w:fldCharType="end"/>
          </w:r>
        </w:p>
      </w:tc>
    </w:tr>
  </w:tbl>
  <w:p w14:paraId="7E8075A6" w14:textId="77777777" w:rsidR="00E132D0" w:rsidRDefault="00E132D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DA631A" w14:textId="77777777" w:rsidR="00E562EB" w:rsidRDefault="00F05CB0">
      <w:r>
        <w:separator/>
      </w:r>
    </w:p>
  </w:footnote>
  <w:footnote w:type="continuationSeparator" w:id="0">
    <w:p w14:paraId="5F93D7F8" w14:textId="77777777" w:rsidR="00E562EB" w:rsidRDefault="00F05C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0673C3"/>
    <w:multiLevelType w:val="multilevel"/>
    <w:tmpl w:val="85C2C5BE"/>
    <w:lvl w:ilvl="0">
      <w:start w:val="1"/>
      <w:numFmt w:val="decimal"/>
      <w:pStyle w:val="Titre1"/>
      <w:lvlText w:val="%1"/>
      <w:lvlJc w:val="left"/>
      <w:pPr>
        <w:tabs>
          <w:tab w:val="num" w:pos="0"/>
        </w:tabs>
        <w:ind w:left="432" w:hanging="432"/>
      </w:pPr>
    </w:lvl>
    <w:lvl w:ilvl="1">
      <w:start w:val="1"/>
      <w:numFmt w:val="decimal"/>
      <w:pStyle w:val="Titre2"/>
      <w:lvlText w:val="%1.%2"/>
      <w:lvlJc w:val="left"/>
      <w:pPr>
        <w:tabs>
          <w:tab w:val="num" w:pos="0"/>
        </w:tabs>
        <w:ind w:left="576" w:hanging="576"/>
      </w:pPr>
    </w:lvl>
    <w:lvl w:ilvl="2">
      <w:start w:val="1"/>
      <w:numFmt w:val="decimal"/>
      <w:pStyle w:val="Titre3"/>
      <w:lvlText w:val="%1.%2.%3"/>
      <w:lvlJc w:val="left"/>
      <w:pPr>
        <w:tabs>
          <w:tab w:val="num" w:pos="0"/>
        </w:tabs>
        <w:ind w:left="720" w:hanging="720"/>
      </w:pPr>
    </w:lvl>
    <w:lvl w:ilvl="3">
      <w:start w:val="1"/>
      <w:numFmt w:val="decimal"/>
      <w:pStyle w:val="Titre4"/>
      <w:lvlText w:val="%1.%2.%3.%4"/>
      <w:lvlJc w:val="left"/>
      <w:pPr>
        <w:tabs>
          <w:tab w:val="num" w:pos="0"/>
        </w:tabs>
        <w:ind w:left="864" w:hanging="864"/>
      </w:pPr>
    </w:lvl>
    <w:lvl w:ilvl="4">
      <w:start w:val="1"/>
      <w:numFmt w:val="decimal"/>
      <w:pStyle w:val="Titre5"/>
      <w:lvlText w:val="%1.%2.%3.%4.%5"/>
      <w:lvlJc w:val="left"/>
      <w:pPr>
        <w:tabs>
          <w:tab w:val="num" w:pos="0"/>
        </w:tabs>
        <w:ind w:left="1008" w:hanging="1008"/>
      </w:pPr>
    </w:lvl>
    <w:lvl w:ilvl="5">
      <w:start w:val="1"/>
      <w:numFmt w:val="decimal"/>
      <w:pStyle w:val="Titre6"/>
      <w:lvlText w:val="%1.%2.%3.%4.%5.%6"/>
      <w:lvlJc w:val="left"/>
      <w:pPr>
        <w:tabs>
          <w:tab w:val="num" w:pos="0"/>
        </w:tabs>
        <w:ind w:left="1152" w:hanging="1152"/>
      </w:pPr>
    </w:lvl>
    <w:lvl w:ilvl="6">
      <w:start w:val="1"/>
      <w:numFmt w:val="decimal"/>
      <w:pStyle w:val="Titre7"/>
      <w:lvlText w:val="%1.%2.%3.%4.%5.%6.%7"/>
      <w:lvlJc w:val="left"/>
      <w:pPr>
        <w:tabs>
          <w:tab w:val="num" w:pos="0"/>
        </w:tabs>
        <w:ind w:left="1296" w:hanging="1296"/>
      </w:pPr>
    </w:lvl>
    <w:lvl w:ilvl="7">
      <w:start w:val="1"/>
      <w:numFmt w:val="decimal"/>
      <w:pStyle w:val="Titre8"/>
      <w:lvlText w:val="%1.%2.%3.%4.%5.%6.%7.%8"/>
      <w:lvlJc w:val="left"/>
      <w:pPr>
        <w:tabs>
          <w:tab w:val="num" w:pos="0"/>
        </w:tabs>
        <w:ind w:left="1440" w:hanging="1440"/>
      </w:pPr>
    </w:lvl>
    <w:lvl w:ilvl="8">
      <w:start w:val="1"/>
      <w:numFmt w:val="decimal"/>
      <w:pStyle w:val="Titre9"/>
      <w:lvlText w:val="%1.%2.%3.%4.%5.%6.%7.%8.%9"/>
      <w:lvlJc w:val="left"/>
      <w:pPr>
        <w:tabs>
          <w:tab w:val="num"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32D0"/>
    <w:rsid w:val="00135F90"/>
    <w:rsid w:val="001F5E6B"/>
    <w:rsid w:val="00290883"/>
    <w:rsid w:val="0032397D"/>
    <w:rsid w:val="004969ED"/>
    <w:rsid w:val="004C5139"/>
    <w:rsid w:val="00642C35"/>
    <w:rsid w:val="00731244"/>
    <w:rsid w:val="008E498B"/>
    <w:rsid w:val="008E710D"/>
    <w:rsid w:val="0090265D"/>
    <w:rsid w:val="00AA2CEA"/>
    <w:rsid w:val="00AF2665"/>
    <w:rsid w:val="00B14518"/>
    <w:rsid w:val="00C21659"/>
    <w:rsid w:val="00E132D0"/>
    <w:rsid w:val="00E46A70"/>
    <w:rsid w:val="00E562EB"/>
    <w:rsid w:val="00ED512C"/>
    <w:rsid w:val="00F05CB0"/>
    <w:rsid w:val="00F170A9"/>
    <w:rsid w:val="00F637A8"/>
    <w:rsid w:val="00F827DD"/>
    <w:rsid w:val="00F96854"/>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FA5122"/>
  <w15:docId w15:val="{9F7EF1A4-543C-4226-AAAB-11D6682A4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Titre1">
    <w:name w:val="heading 1"/>
    <w:basedOn w:val="Normal"/>
    <w:next w:val="Normal"/>
    <w:qFormat/>
    <w:pPr>
      <w:keepNext/>
      <w:numPr>
        <w:numId w:val="1"/>
      </w:numPr>
      <w:outlineLvl w:val="0"/>
    </w:pPr>
    <w:rPr>
      <w:sz w:val="36"/>
    </w:rPr>
  </w:style>
  <w:style w:type="paragraph" w:styleId="Titre2">
    <w:name w:val="heading 2"/>
    <w:basedOn w:val="Normal"/>
    <w:next w:val="Normal"/>
    <w:qFormat/>
    <w:pPr>
      <w:keepNext/>
      <w:numPr>
        <w:ilvl w:val="1"/>
        <w:numId w:val="1"/>
      </w:numPr>
      <w:jc w:val="center"/>
      <w:outlineLvl w:val="1"/>
    </w:pPr>
    <w:rPr>
      <w:b/>
      <w:bCs/>
    </w:rPr>
  </w:style>
  <w:style w:type="paragraph" w:styleId="Titre3">
    <w:name w:val="heading 3"/>
    <w:basedOn w:val="Normal"/>
    <w:next w:val="Normal"/>
    <w:qFormat/>
    <w:pPr>
      <w:keepNext/>
      <w:numPr>
        <w:ilvl w:val="2"/>
        <w:numId w:val="1"/>
      </w:numPr>
      <w:outlineLvl w:val="2"/>
    </w:pPr>
    <w:rPr>
      <w:b/>
      <w:bCs/>
      <w:sz w:val="32"/>
    </w:rPr>
  </w:style>
  <w:style w:type="paragraph" w:styleId="Titre4">
    <w:name w:val="heading 4"/>
    <w:basedOn w:val="Normal"/>
    <w:next w:val="Normal"/>
    <w:qFormat/>
    <w:pPr>
      <w:keepNext/>
      <w:numPr>
        <w:ilvl w:val="3"/>
        <w:numId w:val="1"/>
      </w:numPr>
      <w:outlineLvl w:val="3"/>
    </w:pPr>
    <w:rPr>
      <w:b/>
      <w:bCs/>
      <w:i/>
      <w:iCs/>
      <w:sz w:val="32"/>
    </w:rPr>
  </w:style>
  <w:style w:type="paragraph" w:styleId="Titre5">
    <w:name w:val="heading 5"/>
    <w:basedOn w:val="Normal"/>
    <w:next w:val="Normal"/>
    <w:qFormat/>
    <w:pPr>
      <w:keepNext/>
      <w:numPr>
        <w:ilvl w:val="4"/>
        <w:numId w:val="1"/>
      </w:numPr>
      <w:jc w:val="center"/>
      <w:outlineLvl w:val="4"/>
    </w:pPr>
    <w:rPr>
      <w:b/>
      <w:bCs/>
      <w:sz w:val="28"/>
    </w:rPr>
  </w:style>
  <w:style w:type="paragraph" w:styleId="Titre6">
    <w:name w:val="heading 6"/>
    <w:basedOn w:val="Normal"/>
    <w:next w:val="Normal"/>
    <w:qFormat/>
    <w:pPr>
      <w:keepNext/>
      <w:numPr>
        <w:ilvl w:val="5"/>
        <w:numId w:val="1"/>
      </w:numPr>
      <w:jc w:val="center"/>
      <w:outlineLvl w:val="5"/>
    </w:pPr>
    <w:rPr>
      <w:sz w:val="28"/>
      <w:szCs w:val="28"/>
      <w:lang w:val="en-GB"/>
    </w:rPr>
  </w:style>
  <w:style w:type="paragraph" w:styleId="Titre7">
    <w:name w:val="heading 7"/>
    <w:basedOn w:val="Normal"/>
    <w:next w:val="Normal"/>
    <w:qFormat/>
    <w:pPr>
      <w:keepNext/>
      <w:numPr>
        <w:ilvl w:val="6"/>
        <w:numId w:val="1"/>
      </w:numPr>
      <w:outlineLvl w:val="6"/>
    </w:pPr>
    <w:rPr>
      <w:b/>
      <w:bCs/>
      <w:sz w:val="28"/>
      <w:szCs w:val="28"/>
    </w:rPr>
  </w:style>
  <w:style w:type="paragraph" w:styleId="Titre8">
    <w:name w:val="heading 8"/>
    <w:basedOn w:val="Normal"/>
    <w:next w:val="Normal"/>
    <w:qFormat/>
    <w:pPr>
      <w:keepNext/>
      <w:numPr>
        <w:ilvl w:val="7"/>
        <w:numId w:val="1"/>
      </w:numPr>
      <w:pBdr>
        <w:top w:val="single" w:sz="4" w:space="1" w:color="000000"/>
        <w:left w:val="single" w:sz="4" w:space="4" w:color="000000"/>
        <w:bottom w:val="single" w:sz="4" w:space="1" w:color="000000"/>
        <w:right w:val="single" w:sz="4" w:space="4" w:color="000000"/>
      </w:pBdr>
      <w:jc w:val="center"/>
      <w:outlineLvl w:val="7"/>
    </w:pPr>
    <w:rPr>
      <w:b/>
      <w:sz w:val="40"/>
    </w:rPr>
  </w:style>
  <w:style w:type="paragraph" w:styleId="Titre9">
    <w:name w:val="heading 9"/>
    <w:basedOn w:val="Normal"/>
    <w:next w:val="Normal"/>
    <w:qFormat/>
    <w:pPr>
      <w:keepNext/>
      <w:numPr>
        <w:ilvl w:val="8"/>
        <w:numId w:val="1"/>
      </w:numPr>
      <w:outlineLvl w:val="8"/>
    </w:pPr>
    <w:rPr>
      <w:b/>
      <w:bCs/>
      <w:color w:val="FF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semiHidden/>
    <w:qFormat/>
  </w:style>
  <w:style w:type="character" w:customStyle="1" w:styleId="TextedebullesCar">
    <w:name w:val="Texte de bulles Car"/>
    <w:link w:val="Textedebulles"/>
    <w:uiPriority w:val="99"/>
    <w:semiHidden/>
    <w:qFormat/>
    <w:rsid w:val="00EB624F"/>
    <w:rPr>
      <w:rFonts w:ascii="Tahoma" w:hAnsi="Tahoma" w:cs="Tahoma"/>
      <w:sz w:val="16"/>
      <w:szCs w:val="16"/>
    </w:rPr>
  </w:style>
  <w:style w:type="character" w:customStyle="1" w:styleId="En-tteCar">
    <w:name w:val="En-tête Car"/>
    <w:link w:val="En-tte"/>
    <w:qFormat/>
    <w:rsid w:val="00A4442F"/>
    <w:rPr>
      <w:sz w:val="24"/>
      <w:szCs w:val="24"/>
    </w:rPr>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semiHidden/>
    <w:rPr>
      <w:sz w:val="28"/>
    </w:rP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rPr>
  </w:style>
  <w:style w:type="paragraph" w:customStyle="1" w:styleId="Index">
    <w:name w:val="Index"/>
    <w:basedOn w:val="Normal"/>
    <w:qFormat/>
    <w:pPr>
      <w:suppressLineNumbers/>
    </w:pPr>
    <w:rPr>
      <w:rFonts w:cs="Lucida Sans"/>
    </w:rPr>
  </w:style>
  <w:style w:type="paragraph" w:styleId="Retraitcorpsdetexte">
    <w:name w:val="Body Text Indent"/>
    <w:basedOn w:val="Normal"/>
    <w:semiHidden/>
    <w:pPr>
      <w:ind w:firstLine="708"/>
      <w:jc w:val="both"/>
    </w:pPr>
  </w:style>
  <w:style w:type="paragraph" w:styleId="Corpsdetexte2">
    <w:name w:val="Body Text 2"/>
    <w:basedOn w:val="Normal"/>
    <w:semiHidden/>
    <w:qFormat/>
    <w:pPr>
      <w:jc w:val="both"/>
    </w:pPr>
  </w:style>
  <w:style w:type="paragraph" w:customStyle="1" w:styleId="En-tteetpieddepage">
    <w:name w:val="En-tête et pied de page"/>
    <w:basedOn w:val="Normal"/>
    <w:qFormat/>
  </w:style>
  <w:style w:type="paragraph" w:styleId="En-tte">
    <w:name w:val="header"/>
    <w:basedOn w:val="Normal"/>
    <w:link w:val="En-tteCar"/>
    <w:pPr>
      <w:tabs>
        <w:tab w:val="center" w:pos="4536"/>
        <w:tab w:val="right" w:pos="9072"/>
      </w:tabs>
    </w:pPr>
  </w:style>
  <w:style w:type="paragraph" w:styleId="Pieddepage">
    <w:name w:val="footer"/>
    <w:basedOn w:val="Normal"/>
    <w:semiHidden/>
    <w:pPr>
      <w:tabs>
        <w:tab w:val="center" w:pos="4536"/>
        <w:tab w:val="right" w:pos="9072"/>
      </w:tabs>
    </w:pPr>
  </w:style>
  <w:style w:type="paragraph" w:styleId="Retraitcorpsdetexte2">
    <w:name w:val="Body Text Indent 2"/>
    <w:basedOn w:val="Normal"/>
    <w:semiHidden/>
    <w:qFormat/>
    <w:pPr>
      <w:ind w:left="-360"/>
      <w:jc w:val="both"/>
    </w:pPr>
    <w:rPr>
      <w:szCs w:val="28"/>
    </w:rPr>
  </w:style>
  <w:style w:type="paragraph" w:styleId="Retraitcorpsdetexte3">
    <w:name w:val="Body Text Indent 3"/>
    <w:basedOn w:val="Normal"/>
    <w:semiHidden/>
    <w:qFormat/>
    <w:pPr>
      <w:ind w:left="540"/>
      <w:jc w:val="both"/>
    </w:pPr>
    <w:rPr>
      <w:szCs w:val="28"/>
    </w:rPr>
  </w:style>
  <w:style w:type="paragraph" w:styleId="NormalWeb">
    <w:name w:val="Normal (Web)"/>
    <w:basedOn w:val="Normal"/>
    <w:semiHidden/>
    <w:qFormat/>
    <w:pPr>
      <w:spacing w:beforeAutospacing="1" w:after="119"/>
    </w:pPr>
  </w:style>
  <w:style w:type="paragraph" w:styleId="Corpsdetexte3">
    <w:name w:val="Body Text 3"/>
    <w:basedOn w:val="Normal"/>
    <w:semiHidden/>
    <w:qFormat/>
    <w:pPr>
      <w:jc w:val="both"/>
    </w:pPr>
    <w:rPr>
      <w:rFonts w:ascii="Arial" w:hAnsi="Arial" w:cs="Arial"/>
      <w:sz w:val="22"/>
    </w:rPr>
  </w:style>
  <w:style w:type="paragraph" w:styleId="Textedebulles">
    <w:name w:val="Balloon Text"/>
    <w:basedOn w:val="Normal"/>
    <w:link w:val="TextedebullesCar"/>
    <w:uiPriority w:val="99"/>
    <w:semiHidden/>
    <w:unhideWhenUsed/>
    <w:qFormat/>
    <w:rsid w:val="00EB624F"/>
    <w:rPr>
      <w:rFonts w:ascii="Tahoma" w:hAnsi="Tahoma" w:cs="Tahoma"/>
      <w:sz w:val="16"/>
      <w:szCs w:val="16"/>
    </w:rPr>
  </w:style>
  <w:style w:type="paragraph" w:customStyle="1" w:styleId="Contenudecadre">
    <w:name w:val="Contenu de cadre"/>
    <w:basedOn w:val="Normal"/>
    <w:qFormat/>
  </w:style>
  <w:style w:type="table" w:styleId="Grilledutableau">
    <w:name w:val="Table Grid"/>
    <w:basedOn w:val="TableauNormal"/>
    <w:uiPriority w:val="39"/>
    <w:rsid w:val="00A4442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668</Words>
  <Characters>3677</Characters>
  <DocSecurity>0</DocSecurity>
  <Lines>30</Lines>
  <Paragraphs>8</Paragraphs>
  <ScaleCrop>false</ScaleCrop>
  <HeadingPairs>
    <vt:vector size="2" baseType="variant">
      <vt:variant>
        <vt:lpstr>Titre</vt:lpstr>
      </vt:variant>
      <vt:variant>
        <vt:i4>1</vt:i4>
      </vt:variant>
    </vt:vector>
  </HeadingPairs>
  <TitlesOfParts>
    <vt:vector size="1" baseType="lpstr">
      <vt:lpstr>Projet épreuve commune 2007</vt:lpstr>
    </vt:vector>
  </TitlesOfParts>
  <LinksUpToDate>false</LinksUpToDate>
  <CharactersWithSpaces>4337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description/>
  <cp:lastPrinted>2025-01-23T10:19:00Z</cp:lastPrinted>
  <dcterms:created xsi:type="dcterms:W3CDTF">2024-11-14T16:23:00Z</dcterms:created>
  <dcterms:modified xsi:type="dcterms:W3CDTF">2025-01-23T10:19:00Z</dcterms:modified>
</cp:coreProperties>
</file>