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DF80644" w14:textId="6C89D8B5" w:rsidR="002A1451" w:rsidRPr="00834CB5" w:rsidRDefault="002A1451" w:rsidP="002A1451">
      <w:pPr>
        <w:pStyle w:val="Paragraphedeliste"/>
        <w:tabs>
          <w:tab w:val="left" w:pos="142"/>
          <w:tab w:val="left" w:pos="8647"/>
        </w:tabs>
        <w:spacing w:before="360" w:line="360" w:lineRule="auto"/>
        <w:ind w:left="0"/>
        <w:contextualSpacing w:val="0"/>
        <w:rPr>
          <w:rFonts w:ascii="Arial" w:hAnsi="Arial" w:cs="Arial"/>
          <w:b/>
          <w:bCs/>
          <w:sz w:val="32"/>
          <w:szCs w:val="32"/>
        </w:rPr>
      </w:pPr>
      <w:bookmarkStart w:id="0" w:name="_Hlk166058081"/>
      <w:bookmarkStart w:id="1" w:name="_Hlk166057993"/>
      <w:r w:rsidRPr="00834CB5">
        <w:rPr>
          <w:rFonts w:ascii="Arial" w:hAnsi="Arial" w:cs="Arial"/>
          <w:b/>
          <w:bCs/>
          <w:noProof/>
          <w:sz w:val="32"/>
          <w:szCs w:val="32"/>
          <w:lang w:eastAsia="fr-FR"/>
        </w:rPr>
        <mc:AlternateContent>
          <mc:Choice Requires="wps">
            <w:drawing>
              <wp:anchor distT="0" distB="0" distL="114300" distR="114300" simplePos="0" relativeHeight="251654144" behindDoc="0" locked="0" layoutInCell="1" allowOverlap="1" wp14:anchorId="4D3AF1D4" wp14:editId="503BB138">
                <wp:simplePos x="0" y="0"/>
                <wp:positionH relativeFrom="column">
                  <wp:posOffset>4552315</wp:posOffset>
                </wp:positionH>
                <wp:positionV relativeFrom="paragraph">
                  <wp:posOffset>99060</wp:posOffset>
                </wp:positionV>
                <wp:extent cx="1732915" cy="1117600"/>
                <wp:effectExtent l="0" t="0" r="19685" b="25400"/>
                <wp:wrapSquare wrapText="bothSides"/>
                <wp:docPr id="1821161916" name="Zone de texte 1"/>
                <wp:cNvGraphicFramePr/>
                <a:graphic xmlns:a="http://schemas.openxmlformats.org/drawingml/2006/main">
                  <a:graphicData uri="http://schemas.microsoft.com/office/word/2010/wordprocessingShape">
                    <wps:wsp>
                      <wps:cNvSpPr txBox="1"/>
                      <wps:spPr>
                        <a:xfrm>
                          <a:off x="0" y="0"/>
                          <a:ext cx="1732915" cy="1117600"/>
                        </a:xfrm>
                        <a:prstGeom prst="rect">
                          <a:avLst/>
                        </a:prstGeom>
                        <a:solidFill>
                          <a:schemeClr val="lt1"/>
                        </a:solidFill>
                        <a:ln w="6350">
                          <a:solidFill>
                            <a:prstClr val="black"/>
                          </a:solidFill>
                        </a:ln>
                      </wps:spPr>
                      <wps:txbx>
                        <w:txbxContent>
                          <w:p w14:paraId="6BCE8CAF" w14:textId="54BF839D" w:rsidR="002A1451" w:rsidRPr="00CF5947" w:rsidRDefault="00E4056C" w:rsidP="002A1451">
                            <w:pPr>
                              <w:jc w:val="center"/>
                              <w:rPr>
                                <w:rFonts w:ascii="Arial" w:hAnsi="Arial" w:cs="Arial"/>
                              </w:rPr>
                            </w:pPr>
                            <w:r>
                              <w:rPr>
                                <w:rFonts w:ascii="Arial" w:hAnsi="Arial" w:cs="Arial"/>
                                <w:noProof/>
                                <w:color w:val="FF0000"/>
                                <w:lang w:eastAsia="fr-FR"/>
                                <w14:ligatures w14:val="standardContextual"/>
                              </w:rPr>
                              <w:drawing>
                                <wp:inline distT="0" distB="0" distL="0" distR="0" wp14:anchorId="76228E7C" wp14:editId="6530A1FE">
                                  <wp:extent cx="1543685" cy="95377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C V2.png"/>
                                          <pic:cNvPicPr/>
                                        </pic:nvPicPr>
                                        <pic:blipFill>
                                          <a:blip r:embed="rId8">
                                            <a:extLst>
                                              <a:ext uri="{28A0092B-C50C-407E-A947-70E740481C1C}">
                                                <a14:useLocalDpi xmlns:a14="http://schemas.microsoft.com/office/drawing/2010/main" val="0"/>
                                              </a:ext>
                                            </a:extLst>
                                          </a:blip>
                                          <a:stretch>
                                            <a:fillRect/>
                                          </a:stretch>
                                        </pic:blipFill>
                                        <pic:spPr>
                                          <a:xfrm>
                                            <a:off x="0" y="0"/>
                                            <a:ext cx="1543685" cy="95377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D3AF1D4" id="_x0000_t202" coordsize="21600,21600" o:spt="202" path="m,l,21600r21600,l21600,xe">
                <v:stroke joinstyle="miter"/>
                <v:path gradientshapeok="t" o:connecttype="rect"/>
              </v:shapetype>
              <v:shape id="Zone de texte 1" o:spid="_x0000_s1026" type="#_x0000_t202" style="position:absolute;margin-left:358.45pt;margin-top:7.8pt;width:136.45pt;height:88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" fillcolor="white [3201]" strokeweight=".5pt">
                <v:textbox>
                  <w:txbxContent>
                    <w:p w14:paraId="6BCE8CAF" w14:textId="54BF839D" w:rsidR="002A1451" w:rsidRPr="00CF5947" w:rsidRDefault="00E4056C" w:rsidP="002A1451">
                      <w:pPr>
                        <w:jc w:val="center"/>
                        <w:rPr>
                          <w:rFonts w:ascii="Arial" w:hAnsi="Arial" w:cs="Arial"/>
                        </w:rPr>
                      </w:pPr>
                      <w:r>
                        <w:rPr>
                          <w:rFonts w:ascii="Arial" w:hAnsi="Arial" w:cs="Arial"/>
                          <w:noProof/>
                          <w:color w:val="FF0000"/>
                          <w:lang w:eastAsia="fr-FR"/>
                          <w14:ligatures w14:val="standardContextual"/>
                        </w:rPr>
                        <w:drawing>
                          <wp:inline distT="0" distB="0" distL="0" distR="0" wp14:anchorId="76228E7C" wp14:editId="6530A1FE">
                            <wp:extent cx="1543685" cy="953770"/>
                            <wp:effectExtent l="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C V2.png"/>
                                    <pic:cNvPicPr/>
                                  </pic:nvPicPr>
                                  <pic:blipFill>
                                    <a:blip r:embed="rId8">
                                      <a:extLst>
                                        <a:ext uri="{28A0092B-C50C-407E-A947-70E740481C1C}">
                                          <a14:useLocalDpi xmlns:a14="http://schemas.microsoft.com/office/drawing/2010/main" val="0"/>
                                        </a:ext>
                                      </a:extLst>
                                    </a:blip>
                                    <a:stretch>
                                      <a:fillRect/>
                                    </a:stretch>
                                  </pic:blipFill>
                                  <pic:spPr>
                                    <a:xfrm>
                                      <a:off x="0" y="0"/>
                                      <a:ext cx="1543685" cy="953770"/>
                                    </a:xfrm>
                                    <a:prstGeom prst="rect">
                                      <a:avLst/>
                                    </a:prstGeom>
                                  </pic:spPr>
                                </pic:pic>
                              </a:graphicData>
                            </a:graphic>
                          </wp:inline>
                        </w:drawing>
                      </w:r>
                    </w:p>
                  </w:txbxContent>
                </v:textbox>
                <w10:wrap type="square"/>
              </v:shape>
            </w:pict>
          </mc:Fallback>
        </mc:AlternateContent>
      </w:r>
      <w:r w:rsidRPr="00834CB5">
        <w:rPr>
          <w:rFonts w:ascii="Arial" w:hAnsi="Arial" w:cs="Arial"/>
          <w:b/>
          <w:bCs/>
          <w:sz w:val="32"/>
          <w:szCs w:val="32"/>
        </w:rPr>
        <w:t xml:space="preserve">Système pluritechnologique : </w:t>
      </w:r>
      <w:r w:rsidR="00402C71">
        <w:rPr>
          <w:rFonts w:ascii="Arial" w:hAnsi="Arial" w:cs="Arial"/>
          <w:sz w:val="32"/>
          <w:szCs w:val="32"/>
        </w:rPr>
        <w:t>h</w:t>
      </w:r>
      <w:r w:rsidR="00481016" w:rsidRPr="00834CB5">
        <w:rPr>
          <w:rFonts w:ascii="Arial" w:hAnsi="Arial" w:cs="Arial"/>
          <w:sz w:val="32"/>
          <w:szCs w:val="32"/>
        </w:rPr>
        <w:t>overboard</w:t>
      </w:r>
    </w:p>
    <w:p w14:paraId="5F153FBC" w14:textId="60CFEC88" w:rsidR="002A1451" w:rsidRPr="00834CB5" w:rsidRDefault="002A1451" w:rsidP="002A1451">
      <w:pPr>
        <w:pStyle w:val="Paragraphedeliste"/>
        <w:tabs>
          <w:tab w:val="left" w:pos="142"/>
          <w:tab w:val="left" w:pos="8647"/>
        </w:tabs>
        <w:spacing w:line="360" w:lineRule="auto"/>
        <w:ind w:left="0"/>
        <w:rPr>
          <w:rFonts w:ascii="Arial" w:hAnsi="Arial" w:cs="Arial"/>
          <w:b/>
          <w:bCs/>
          <w:iCs/>
          <w:sz w:val="32"/>
          <w:szCs w:val="32"/>
        </w:rPr>
      </w:pPr>
      <w:r w:rsidRPr="00834CB5">
        <w:rPr>
          <w:rFonts w:ascii="Arial" w:hAnsi="Arial" w:cs="Arial"/>
          <w:b/>
          <w:bCs/>
          <w:iCs/>
          <w:sz w:val="32"/>
          <w:szCs w:val="32"/>
        </w:rPr>
        <w:t xml:space="preserve">Performance : </w:t>
      </w:r>
      <w:r w:rsidR="00481016" w:rsidRPr="00834CB5">
        <w:rPr>
          <w:rFonts w:ascii="Arial" w:hAnsi="Arial" w:cs="Arial"/>
          <w:iCs/>
          <w:sz w:val="32"/>
          <w:szCs w:val="32"/>
        </w:rPr>
        <w:t>autonomie énergétique</w:t>
      </w:r>
    </w:p>
    <w:bookmarkEnd w:id="0"/>
    <w:bookmarkEnd w:id="1"/>
    <w:p w14:paraId="6A35F26E" w14:textId="34C0C38B" w:rsidR="004D2CA5" w:rsidRPr="00834CB5" w:rsidRDefault="004D2CA5" w:rsidP="00D8339E">
      <w:pPr>
        <w:pStyle w:val="Sous-titre"/>
        <w:spacing w:before="240" w:after="240"/>
      </w:pPr>
      <w:r w:rsidRPr="00834CB5">
        <w:t xml:space="preserve">Prise en main du système </w:t>
      </w:r>
      <w:r w:rsidR="00100AA9" w:rsidRPr="00834CB5">
        <w:t>pluritechnologique</w:t>
      </w:r>
    </w:p>
    <w:p w14:paraId="32067FA5" w14:textId="28F9CD05" w:rsidR="001A4F55" w:rsidRPr="00834CB5" w:rsidRDefault="00726C63" w:rsidP="00D31875">
      <w:pPr>
        <w:shd w:val="clear" w:color="auto" w:fill="D9D9D9" w:themeFill="background1" w:themeFillShade="D9"/>
        <w:jc w:val="both"/>
        <w:rPr>
          <w:rFonts w:ascii="Arial" w:hAnsi="Arial" w:cs="Arial"/>
          <w:szCs w:val="24"/>
        </w:rPr>
      </w:pPr>
      <w:r w:rsidRPr="00834CB5">
        <w:rPr>
          <w:rFonts w:ascii="Arial" w:hAnsi="Arial" w:cs="Arial"/>
          <w:shd w:val="clear" w:color="auto" w:fill="D9D9D9" w:themeFill="background1" w:themeFillShade="D9"/>
        </w:rPr>
        <w:t>Le poste de travail est constitué de l’hoverboard didactisé, d’un</w:t>
      </w:r>
      <w:r w:rsidR="00AE5C7E">
        <w:rPr>
          <w:rFonts w:ascii="Arial" w:hAnsi="Arial" w:cs="Arial"/>
          <w:shd w:val="clear" w:color="auto" w:fill="D9D9D9" w:themeFill="background1" w:themeFillShade="D9"/>
        </w:rPr>
        <w:t xml:space="preserve"> poste informatique équipé du logiciel de l’hoverboard</w:t>
      </w:r>
      <w:r w:rsidRPr="00834CB5">
        <w:rPr>
          <w:rFonts w:ascii="Arial" w:hAnsi="Arial" w:cs="Arial"/>
          <w:shd w:val="clear" w:color="auto" w:fill="D9D9D9" w:themeFill="background1" w:themeFillShade="D9"/>
        </w:rPr>
        <w:t>.</w:t>
      </w:r>
    </w:p>
    <w:p w14:paraId="20598DF2" w14:textId="26670744" w:rsidR="00242438" w:rsidRPr="00834CB5" w:rsidRDefault="00242438" w:rsidP="00F973AA">
      <w:pPr>
        <w:spacing w:after="0"/>
        <w:jc w:val="both"/>
        <w:rPr>
          <w:rFonts w:ascii="Arial" w:hAnsi="Arial" w:cs="Arial"/>
          <w:noProof/>
          <w:szCs w:val="24"/>
        </w:rPr>
      </w:pPr>
      <w:r w:rsidRPr="00834CB5">
        <w:rPr>
          <w:rFonts w:ascii="Arial" w:hAnsi="Arial" w:cs="Arial"/>
          <w:noProof/>
          <w:szCs w:val="24"/>
        </w:rPr>
        <w:t>L’hoverboard est une sorte de skateboa</w:t>
      </w:r>
      <w:r w:rsidR="00F973AA" w:rsidRPr="00834CB5">
        <w:rPr>
          <w:rFonts w:ascii="Arial" w:hAnsi="Arial" w:cs="Arial"/>
          <w:noProof/>
          <w:szCs w:val="24"/>
        </w:rPr>
        <w:t>rd électrique doté d’un moteur.</w:t>
      </w:r>
    </w:p>
    <w:p w14:paraId="6F98DF70" w14:textId="3A285F16" w:rsidR="00A0069F" w:rsidRPr="00834CB5" w:rsidRDefault="007E5C85" w:rsidP="00F973AA">
      <w:pPr>
        <w:jc w:val="both"/>
        <w:rPr>
          <w:rFonts w:ascii="Arial" w:hAnsi="Arial" w:cs="Arial"/>
          <w:noProof/>
          <w:szCs w:val="24"/>
        </w:rPr>
      </w:pPr>
      <w:r w:rsidRPr="007E5C85">
        <w:rPr>
          <w:rFonts w:ascii="Arial" w:hAnsi="Arial" w:cs="Arial"/>
          <w:noProof/>
          <w:szCs w:val="24"/>
        </w:rPr>
        <w:t>Cet engin électrique est constitué d’un châssis dont les deux côtés s’articulent de manière indépendante et de deux roues motorisées. Les capteurs gyroscopiques de l’appareil adaptent la vitesse de rotation des roues afin que le conducteur ne perde pas l’équilibre.</w:t>
      </w:r>
    </w:p>
    <w:p w14:paraId="70710DAF" w14:textId="360C4432" w:rsidR="001A4F55" w:rsidRPr="00834CB5" w:rsidRDefault="001A4F55" w:rsidP="002A1451">
      <w:pPr>
        <w:shd w:val="clear" w:color="auto" w:fill="D9D9D9" w:themeFill="background1" w:themeFillShade="D9"/>
        <w:spacing w:after="120"/>
        <w:rPr>
          <w:rFonts w:ascii="Arial" w:hAnsi="Arial" w:cs="Arial"/>
          <w:noProof/>
        </w:rPr>
      </w:pPr>
      <w:r w:rsidRPr="00834CB5">
        <w:rPr>
          <w:rFonts w:ascii="Arial" w:hAnsi="Arial" w:cs="Arial"/>
          <w:noProof/>
        </w:rPr>
        <w:t xml:space="preserve">Procédure de mise en marche : </w:t>
      </w:r>
    </w:p>
    <w:p w14:paraId="7D69F130" w14:textId="6520EB9D" w:rsidR="00EB6B8E" w:rsidRPr="00834CB5" w:rsidRDefault="006E4558" w:rsidP="002A1451">
      <w:pPr>
        <w:shd w:val="clear" w:color="auto" w:fill="D9D9D9" w:themeFill="background1" w:themeFillShade="D9"/>
        <w:spacing w:after="120"/>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55168" behindDoc="0" locked="0" layoutInCell="1" allowOverlap="1" wp14:anchorId="3AFBCF76" wp14:editId="3ABDD24D">
                <wp:simplePos x="0" y="0"/>
                <wp:positionH relativeFrom="column">
                  <wp:posOffset>1675765</wp:posOffset>
                </wp:positionH>
                <wp:positionV relativeFrom="paragraph">
                  <wp:posOffset>212090</wp:posOffset>
                </wp:positionV>
                <wp:extent cx="457200" cy="787400"/>
                <wp:effectExtent l="38100" t="0" r="19050" b="50800"/>
                <wp:wrapNone/>
                <wp:docPr id="2" name="Connecteur droit avec flèche 2"/>
                <wp:cNvGraphicFramePr/>
                <a:graphic xmlns:a="http://schemas.openxmlformats.org/drawingml/2006/main">
                  <a:graphicData uri="http://schemas.microsoft.com/office/word/2010/wordprocessingShape">
                    <wps:wsp>
                      <wps:cNvCnPr/>
                      <wps:spPr>
                        <a:xfrm flipH="1">
                          <a:off x="0" y="0"/>
                          <a:ext cx="457200" cy="787400"/>
                        </a:xfrm>
                        <a:prstGeom prst="straightConnector1">
                          <a:avLst/>
                        </a:prstGeom>
                        <a:ln w="19050">
                          <a:solidFill>
                            <a:schemeClr val="bg1"/>
                          </a:solidFill>
                          <a:tailEnd type="stealth"/>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0A22AA85" id="_x0000_t32" coordsize="21600,21600" o:spt="32" o:oned="t" path="m,l21600,21600e" filled="f">
                <v:path arrowok="t" fillok="f" o:connecttype="none"/>
                <o:lock v:ext="edit" shapetype="t"/>
              </v:shapetype>
              <v:shape id="Connecteur droit avec flèche 2" o:spid="_x0000_s1026" type="#_x0000_t32" style="position:absolute;margin-left:131.95pt;margin-top:16.7pt;width:36pt;height:62pt;flip:x;z-index:25165516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" strokecolor="white [3212]" strokeweight="1.5pt">
                <v:stroke endarrow="classic" joinstyle="miter"/>
              </v:shape>
            </w:pict>
          </mc:Fallback>
        </mc:AlternateContent>
      </w:r>
      <w:r w:rsidRPr="00834CB5">
        <w:rPr>
          <w:rFonts w:ascii="Arial" w:hAnsi="Arial" w:cs="Arial"/>
          <w:noProof/>
        </w:rPr>
        <w:t xml:space="preserve">1. Appuyer sur le </w:t>
      </w:r>
      <w:r w:rsidRPr="00402C71">
        <w:rPr>
          <w:rFonts w:ascii="Arial" w:hAnsi="Arial" w:cs="Arial"/>
          <w:noProof/>
        </w:rPr>
        <w:t>bouton marche/arret situé</w:t>
      </w:r>
      <w:r w:rsidRPr="00834CB5">
        <w:rPr>
          <w:rFonts w:ascii="Arial" w:hAnsi="Arial" w:cs="Arial"/>
          <w:noProof/>
        </w:rPr>
        <w:t xml:space="preserve"> à l’arrière de l’hoverboard</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16"/>
        <w:gridCol w:w="4964"/>
      </w:tblGrid>
      <w:tr w:rsidR="00834CB5" w:rsidRPr="00834CB5" w14:paraId="5E113CA1" w14:textId="77777777" w:rsidTr="00A0069F">
        <w:tc>
          <w:tcPr>
            <w:tcW w:w="5002" w:type="dxa"/>
            <w:vAlign w:val="center"/>
          </w:tcPr>
          <w:p w14:paraId="02CE1C66" w14:textId="4E549CF3" w:rsidR="006244FA" w:rsidRPr="00834CB5" w:rsidRDefault="006E4558" w:rsidP="0080705D">
            <w:pPr>
              <w:spacing w:after="120"/>
              <w:jc w:val="center"/>
              <w:rPr>
                <w:rFonts w:ascii="Arial" w:hAnsi="Arial" w:cs="Arial"/>
                <w:noProof/>
              </w:rPr>
            </w:pPr>
            <w:r w:rsidRPr="00834CB5">
              <w:rPr>
                <w:rFonts w:ascii="Arial" w:hAnsi="Arial" w:cs="Arial"/>
                <w:noProof/>
                <w:lang w:eastAsia="fr-FR"/>
                <w14:ligatures w14:val="standardContextual"/>
              </w:rPr>
              <w:drawing>
                <wp:inline distT="0" distB="0" distL="0" distR="0" wp14:anchorId="1F15FBBC" wp14:editId="29670C87">
                  <wp:extent cx="3111500" cy="1312862"/>
                  <wp:effectExtent l="0" t="0" r="0" b="190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he_arret.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112664" cy="1313353"/>
                          </a:xfrm>
                          <a:prstGeom prst="rect">
                            <a:avLst/>
                          </a:prstGeom>
                        </pic:spPr>
                      </pic:pic>
                    </a:graphicData>
                  </a:graphic>
                </wp:inline>
              </w:drawing>
            </w:r>
          </w:p>
        </w:tc>
        <w:tc>
          <w:tcPr>
            <w:tcW w:w="5002" w:type="dxa"/>
            <w:vAlign w:val="center"/>
          </w:tcPr>
          <w:p w14:paraId="382427A2" w14:textId="05F24EC7" w:rsidR="006244FA" w:rsidRPr="00834CB5" w:rsidRDefault="006E4558" w:rsidP="0080705D">
            <w:pPr>
              <w:spacing w:after="120"/>
              <w:jc w:val="center"/>
              <w:rPr>
                <w:rFonts w:ascii="Arial" w:hAnsi="Arial" w:cs="Arial"/>
                <w:noProof/>
              </w:rPr>
            </w:pPr>
            <w:r w:rsidRPr="00834CB5">
              <w:rPr>
                <w:rFonts w:ascii="Arial" w:hAnsi="Arial" w:cs="Arial"/>
                <w:noProof/>
                <w:lang w:eastAsia="fr-FR"/>
                <w14:ligatures w14:val="standardContextual"/>
              </w:rPr>
              <w:drawing>
                <wp:inline distT="0" distB="0" distL="0" distR="0" wp14:anchorId="3BC4EECE" wp14:editId="30E9B95B">
                  <wp:extent cx="2396836" cy="1311651"/>
                  <wp:effectExtent l="0" t="0" r="3810" b="3175"/>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oin.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400583" cy="1313701"/>
                          </a:xfrm>
                          <a:prstGeom prst="rect">
                            <a:avLst/>
                          </a:prstGeom>
                        </pic:spPr>
                      </pic:pic>
                    </a:graphicData>
                  </a:graphic>
                </wp:inline>
              </w:drawing>
            </w:r>
          </w:p>
        </w:tc>
      </w:tr>
    </w:tbl>
    <w:p w14:paraId="7DE9B5DB" w14:textId="09381041" w:rsidR="006E4558" w:rsidRPr="00834CB5" w:rsidRDefault="0080705D" w:rsidP="002A1451">
      <w:pPr>
        <w:shd w:val="clear" w:color="auto" w:fill="D9D9D9" w:themeFill="background1" w:themeFillShade="D9"/>
        <w:spacing w:after="120"/>
        <w:rPr>
          <w:rFonts w:ascii="Arial" w:hAnsi="Arial" w:cs="Arial"/>
          <w:noProof/>
        </w:rPr>
      </w:pPr>
      <w:r w:rsidRPr="00834CB5">
        <w:rPr>
          <w:rFonts w:ascii="Arial" w:hAnsi="Arial" w:cs="Arial"/>
          <w:noProof/>
        </w:rPr>
        <w:t>Le témoin de charge de la batterie s’allume en vert si la batterie est chargée.</w:t>
      </w:r>
    </w:p>
    <w:p w14:paraId="6E555153" w14:textId="484D700E" w:rsidR="00EB6B8E" w:rsidRPr="00834CB5" w:rsidRDefault="006244FA" w:rsidP="00402C71">
      <w:pPr>
        <w:shd w:val="clear" w:color="auto" w:fill="D9D9D9" w:themeFill="background1" w:themeFillShade="D9"/>
        <w:spacing w:after="120"/>
        <w:jc w:val="both"/>
        <w:rPr>
          <w:rFonts w:ascii="Arial" w:hAnsi="Arial" w:cs="Arial"/>
          <w:noProof/>
        </w:rPr>
      </w:pPr>
      <w:r w:rsidRPr="00834CB5">
        <w:rPr>
          <w:rFonts w:ascii="Arial" w:hAnsi="Arial" w:cs="Arial"/>
          <w:noProof/>
        </w:rPr>
        <w:t>2. Appuyer su</w:t>
      </w:r>
      <w:r w:rsidR="00DD112B" w:rsidRPr="00834CB5">
        <w:rPr>
          <w:rFonts w:ascii="Arial" w:hAnsi="Arial" w:cs="Arial"/>
          <w:noProof/>
        </w:rPr>
        <w:t>r</w:t>
      </w:r>
      <w:r w:rsidR="00F973AA" w:rsidRPr="00834CB5">
        <w:rPr>
          <w:rFonts w:ascii="Arial" w:hAnsi="Arial" w:cs="Arial"/>
          <w:noProof/>
        </w:rPr>
        <w:t xml:space="preserve"> la </w:t>
      </w:r>
      <w:r w:rsidRPr="00834CB5">
        <w:rPr>
          <w:rFonts w:ascii="Arial" w:hAnsi="Arial" w:cs="Arial"/>
          <w:noProof/>
        </w:rPr>
        <w:t>manette de droite et la faire pivoter dans les deux sens pour faire fonctionner le moteur.</w:t>
      </w:r>
    </w:p>
    <w:tbl>
      <w:tblPr>
        <w:tblStyle w:val="Grilledutableau"/>
        <w:tblpPr w:leftFromText="141" w:rightFromText="141" w:vertAnchor="text" w:horzAnchor="margin" w:tblpY="8"/>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002"/>
        <w:gridCol w:w="5002"/>
      </w:tblGrid>
      <w:tr w:rsidR="00834CB5" w:rsidRPr="00834CB5" w14:paraId="25FDBB01" w14:textId="77777777" w:rsidTr="00041AD8">
        <w:tc>
          <w:tcPr>
            <w:tcW w:w="5002" w:type="dxa"/>
            <w:vAlign w:val="center"/>
          </w:tcPr>
          <w:p w14:paraId="11BAD4C0" w14:textId="77777777" w:rsidR="0038098B" w:rsidRPr="00834CB5" w:rsidRDefault="0038098B" w:rsidP="0038098B">
            <w:pPr>
              <w:spacing w:after="120"/>
              <w:jc w:val="center"/>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70528" behindDoc="0" locked="0" layoutInCell="1" allowOverlap="1" wp14:anchorId="18AFD0B0" wp14:editId="0F9D6852">
                      <wp:simplePos x="0" y="0"/>
                      <wp:positionH relativeFrom="column">
                        <wp:posOffset>1002665</wp:posOffset>
                      </wp:positionH>
                      <wp:positionV relativeFrom="paragraph">
                        <wp:posOffset>55245</wp:posOffset>
                      </wp:positionV>
                      <wp:extent cx="6350" cy="577850"/>
                      <wp:effectExtent l="133350" t="19050" r="69850" b="50800"/>
                      <wp:wrapNone/>
                      <wp:docPr id="14" name="Connecteur droit avec flèche 14"/>
                      <wp:cNvGraphicFramePr/>
                      <a:graphic xmlns:a="http://schemas.openxmlformats.org/drawingml/2006/main">
                        <a:graphicData uri="http://schemas.microsoft.com/office/word/2010/wordprocessingShape">
                          <wps:wsp>
                            <wps:cNvCnPr/>
                            <wps:spPr>
                              <a:xfrm>
                                <a:off x="0" y="0"/>
                                <a:ext cx="6350" cy="57785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51269A7" id="Connecteur droit avec flèche 14" o:spid="_x0000_s1026" type="#_x0000_t32" style="position:absolute;margin-left:78.95pt;margin-top:4.35pt;width:.5pt;height:45.5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" strokecolor="black [3213]" strokeweight="2.5pt">
                      <v:stroke endarrow="block" endarrowwidth="wide" endarrowlength="long" joinstyle="miter"/>
                    </v:shape>
                  </w:pict>
                </mc:Fallback>
              </mc:AlternateContent>
            </w:r>
            <w:r w:rsidRPr="00834CB5">
              <w:rPr>
                <w:rFonts w:ascii="Arial" w:hAnsi="Arial" w:cs="Arial"/>
                <w:noProof/>
                <w:lang w:eastAsia="fr-FR"/>
                <w14:ligatures w14:val="standardContextual"/>
              </w:rPr>
              <w:drawing>
                <wp:inline distT="0" distB="0" distL="0" distR="0" wp14:anchorId="23DA89C2" wp14:editId="68C6D6AA">
                  <wp:extent cx="1465645" cy="1805940"/>
                  <wp:effectExtent l="0" t="0" r="1270" b="3810"/>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ette1bis.png"/>
                          <pic:cNvPicPr/>
                        </pic:nvPicPr>
                        <pic:blipFill rotWithShape="1">
                          <a:blip r:embed="rId11" cstate="print">
                            <a:extLst>
                              <a:ext uri="{28A0092B-C50C-407E-A947-70E740481C1C}">
                                <a14:useLocalDpi xmlns:a14="http://schemas.microsoft.com/office/drawing/2010/main" val="0"/>
                              </a:ext>
                            </a:extLst>
                          </a:blip>
                          <a:srcRect/>
                          <a:stretch/>
                        </pic:blipFill>
                        <pic:spPr bwMode="auto">
                          <a:xfrm>
                            <a:off x="0" y="0"/>
                            <a:ext cx="1494581" cy="1841595"/>
                          </a:xfrm>
                          <a:prstGeom prst="rect">
                            <a:avLst/>
                          </a:prstGeom>
                          <a:ln>
                            <a:noFill/>
                          </a:ln>
                          <a:extLst>
                            <a:ext uri="{53640926-AAD7-44D8-BBD7-CCE9431645EC}">
                              <a14:shadowObscured xmlns:a14="http://schemas.microsoft.com/office/drawing/2010/main"/>
                            </a:ext>
                          </a:extLst>
                        </pic:spPr>
                      </pic:pic>
                    </a:graphicData>
                  </a:graphic>
                </wp:inline>
              </w:drawing>
            </w:r>
          </w:p>
        </w:tc>
        <w:tc>
          <w:tcPr>
            <w:tcW w:w="5002" w:type="dxa"/>
            <w:vAlign w:val="center"/>
          </w:tcPr>
          <w:p w14:paraId="47807462" w14:textId="0473A84A" w:rsidR="0038098B" w:rsidRPr="00834CB5" w:rsidRDefault="00F973AA" w:rsidP="0038098B">
            <w:pPr>
              <w:spacing w:after="120"/>
              <w:jc w:val="center"/>
              <w:rPr>
                <w:rFonts w:ascii="Arial" w:hAnsi="Arial" w:cs="Arial"/>
                <w:noProof/>
              </w:rPr>
            </w:pPr>
            <w:r w:rsidRPr="00834CB5">
              <w:rPr>
                <w:rFonts w:ascii="Arial" w:hAnsi="Arial" w:cs="Arial"/>
                <w:noProof/>
                <w:lang w:eastAsia="fr-FR"/>
                <w14:ligatures w14:val="standardContextual"/>
              </w:rPr>
              <mc:AlternateContent>
                <mc:Choice Requires="wps">
                  <w:drawing>
                    <wp:anchor distT="0" distB="0" distL="114300" distR="114300" simplePos="0" relativeHeight="251672576" behindDoc="0" locked="0" layoutInCell="1" allowOverlap="1" wp14:anchorId="3D66F61C" wp14:editId="0CC66015">
                      <wp:simplePos x="0" y="0"/>
                      <wp:positionH relativeFrom="column">
                        <wp:posOffset>570865</wp:posOffset>
                      </wp:positionH>
                      <wp:positionV relativeFrom="paragraph">
                        <wp:posOffset>88265</wp:posOffset>
                      </wp:positionV>
                      <wp:extent cx="615950" cy="0"/>
                      <wp:effectExtent l="0" t="133350" r="0" b="133350"/>
                      <wp:wrapNone/>
                      <wp:docPr id="18" name="Connecteur droit avec flèche 18"/>
                      <wp:cNvGraphicFramePr/>
                      <a:graphic xmlns:a="http://schemas.openxmlformats.org/drawingml/2006/main">
                        <a:graphicData uri="http://schemas.microsoft.com/office/word/2010/wordprocessingShape">
                          <wps:wsp>
                            <wps:cNvCnPr/>
                            <wps:spPr>
                              <a:xfrm flipH="1">
                                <a:off x="0" y="0"/>
                                <a:ext cx="615950" cy="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046F01FD" id="Connecteur droit avec flèche 18" o:spid="_x0000_s1026" type="#_x0000_t32" style="position:absolute;margin-left:44.95pt;margin-top:6.95pt;width:48.5pt;height:0;flip:x;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" strokecolor="black [3213]" strokeweight="2.5pt">
                      <v:stroke endarrow="block" endarrowwidth="wide" endarrowlength="long" joinstyle="miter"/>
                    </v:shape>
                  </w:pict>
                </mc:Fallback>
              </mc:AlternateContent>
            </w:r>
            <w:r w:rsidRPr="00834CB5">
              <w:rPr>
                <w:rFonts w:ascii="Arial" w:hAnsi="Arial" w:cs="Arial"/>
                <w:noProof/>
                <w:lang w:eastAsia="fr-FR"/>
                <w14:ligatures w14:val="standardContextual"/>
              </w:rPr>
              <mc:AlternateContent>
                <mc:Choice Requires="wps">
                  <w:drawing>
                    <wp:anchor distT="0" distB="0" distL="114300" distR="114300" simplePos="0" relativeHeight="251671552" behindDoc="0" locked="0" layoutInCell="1" allowOverlap="1" wp14:anchorId="65F9AEE6" wp14:editId="241D3286">
                      <wp:simplePos x="0" y="0"/>
                      <wp:positionH relativeFrom="column">
                        <wp:posOffset>1850390</wp:posOffset>
                      </wp:positionH>
                      <wp:positionV relativeFrom="paragraph">
                        <wp:posOffset>91440</wp:posOffset>
                      </wp:positionV>
                      <wp:extent cx="615950" cy="0"/>
                      <wp:effectExtent l="0" t="133350" r="0" b="133350"/>
                      <wp:wrapNone/>
                      <wp:docPr id="17" name="Connecteur droit avec flèche 17"/>
                      <wp:cNvGraphicFramePr/>
                      <a:graphic xmlns:a="http://schemas.openxmlformats.org/drawingml/2006/main">
                        <a:graphicData uri="http://schemas.microsoft.com/office/word/2010/wordprocessingShape">
                          <wps:wsp>
                            <wps:cNvCnPr/>
                            <wps:spPr>
                              <a:xfrm>
                                <a:off x="0" y="0"/>
                                <a:ext cx="615950" cy="0"/>
                              </a:xfrm>
                              <a:prstGeom prst="straightConnector1">
                                <a:avLst/>
                              </a:prstGeom>
                              <a:ln w="31750">
                                <a:solidFill>
                                  <a:schemeClr val="tx1"/>
                                </a:solidFill>
                                <a:tailEnd type="triangle" w="lg" len="lg"/>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723227DF" id="Connecteur droit avec flèche 17" o:spid="_x0000_s1026" type="#_x0000_t32" style="position:absolute;margin-left:145.7pt;margin-top:7.2pt;width:48.5pt;height: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" strokecolor="black [3213]" strokeweight="2.5pt">
                      <v:stroke endarrow="block" endarrowwidth="wide" endarrowlength="long" joinstyle="miter"/>
                    </v:shape>
                  </w:pict>
                </mc:Fallback>
              </mc:AlternateContent>
            </w:r>
            <w:r w:rsidR="0038098B" w:rsidRPr="00834CB5">
              <w:rPr>
                <w:rFonts w:ascii="Arial" w:hAnsi="Arial" w:cs="Arial"/>
                <w:noProof/>
                <w:lang w:eastAsia="fr-FR"/>
                <w14:ligatures w14:val="standardContextual"/>
              </w:rPr>
              <w:drawing>
                <wp:inline distT="0" distB="0" distL="0" distR="0" wp14:anchorId="39E0B942" wp14:editId="4FF156CB">
                  <wp:extent cx="1409700" cy="1782004"/>
                  <wp:effectExtent l="0" t="0" r="0" b="889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nette2bis.png"/>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1423173" cy="1799035"/>
                          </a:xfrm>
                          <a:prstGeom prst="rect">
                            <a:avLst/>
                          </a:prstGeom>
                          <a:ln>
                            <a:noFill/>
                          </a:ln>
                          <a:extLst>
                            <a:ext uri="{53640926-AAD7-44D8-BBD7-CCE9431645EC}">
                              <a14:shadowObscured xmlns:a14="http://schemas.microsoft.com/office/drawing/2010/main"/>
                            </a:ext>
                          </a:extLst>
                        </pic:spPr>
                      </pic:pic>
                    </a:graphicData>
                  </a:graphic>
                </wp:inline>
              </w:drawing>
            </w:r>
          </w:p>
        </w:tc>
      </w:tr>
    </w:tbl>
    <w:p w14:paraId="2FC5D8AA" w14:textId="77777777" w:rsidR="0038098B" w:rsidRPr="00AE5C7E" w:rsidRDefault="0038098B" w:rsidP="00AE5C7E">
      <w:pPr>
        <w:pStyle w:val="Sous-titre"/>
        <w:numPr>
          <w:ilvl w:val="0"/>
          <w:numId w:val="0"/>
        </w:numPr>
        <w:spacing w:after="0"/>
        <w:rPr>
          <w:b w:val="0"/>
        </w:rPr>
      </w:pPr>
    </w:p>
    <w:p w14:paraId="0B24BC23" w14:textId="77777777" w:rsidR="00AE5C7E" w:rsidRPr="00AE5C7E" w:rsidRDefault="00AE5C7E" w:rsidP="00AE5C7E">
      <w:pPr>
        <w:pStyle w:val="Sous-titre"/>
        <w:numPr>
          <w:ilvl w:val="0"/>
          <w:numId w:val="0"/>
        </w:numPr>
        <w:spacing w:after="0"/>
        <w:rPr>
          <w:b w:val="0"/>
        </w:rPr>
      </w:pPr>
    </w:p>
    <w:p w14:paraId="4400D7D2" w14:textId="77777777" w:rsidR="003B60B0" w:rsidRDefault="003B60B0" w:rsidP="003B60B0">
      <w:pPr>
        <w:pStyle w:val="Sous-titre"/>
        <w:numPr>
          <w:ilvl w:val="0"/>
          <w:numId w:val="0"/>
        </w:numPr>
        <w:spacing w:after="0"/>
        <w:rPr>
          <w:b w:val="0"/>
        </w:rPr>
      </w:pPr>
    </w:p>
    <w:p w14:paraId="6F64754B" w14:textId="77777777" w:rsidR="003B60B0" w:rsidRDefault="003B60B0" w:rsidP="003B60B0">
      <w:pPr>
        <w:pStyle w:val="Sous-titre"/>
        <w:numPr>
          <w:ilvl w:val="0"/>
          <w:numId w:val="0"/>
        </w:numPr>
        <w:spacing w:after="0"/>
        <w:rPr>
          <w:b w:val="0"/>
        </w:rPr>
      </w:pPr>
    </w:p>
    <w:p w14:paraId="7BF4AE8F" w14:textId="77777777" w:rsidR="003B60B0" w:rsidRDefault="003B60B0" w:rsidP="003B60B0">
      <w:pPr>
        <w:pStyle w:val="Sous-titre"/>
        <w:numPr>
          <w:ilvl w:val="0"/>
          <w:numId w:val="0"/>
        </w:numPr>
        <w:spacing w:after="0"/>
        <w:rPr>
          <w:b w:val="0"/>
        </w:rPr>
      </w:pPr>
    </w:p>
    <w:p w14:paraId="74D9AEF0" w14:textId="77777777" w:rsidR="003B60B0" w:rsidRDefault="003B60B0" w:rsidP="003B60B0">
      <w:pPr>
        <w:pStyle w:val="Sous-titre"/>
        <w:numPr>
          <w:ilvl w:val="0"/>
          <w:numId w:val="0"/>
        </w:numPr>
        <w:spacing w:after="0"/>
        <w:rPr>
          <w:b w:val="0"/>
        </w:rPr>
      </w:pPr>
    </w:p>
    <w:p w14:paraId="5E192B4A" w14:textId="77777777" w:rsidR="003B60B0" w:rsidRDefault="003B60B0" w:rsidP="003B60B0">
      <w:pPr>
        <w:pStyle w:val="Sous-titre"/>
        <w:numPr>
          <w:ilvl w:val="0"/>
          <w:numId w:val="0"/>
        </w:numPr>
        <w:spacing w:after="0"/>
        <w:rPr>
          <w:b w:val="0"/>
        </w:rPr>
      </w:pPr>
    </w:p>
    <w:p w14:paraId="069EAAB3" w14:textId="77777777" w:rsidR="003B60B0" w:rsidRDefault="003B60B0" w:rsidP="003B60B0">
      <w:pPr>
        <w:pStyle w:val="Sous-titre"/>
        <w:numPr>
          <w:ilvl w:val="0"/>
          <w:numId w:val="0"/>
        </w:numPr>
        <w:spacing w:after="0"/>
        <w:rPr>
          <w:b w:val="0"/>
        </w:rPr>
      </w:pPr>
    </w:p>
    <w:p w14:paraId="06F968B3" w14:textId="0A13C06C" w:rsidR="00AE5C7E" w:rsidRPr="00AE5C7E" w:rsidRDefault="0048213B" w:rsidP="0048213B">
      <w:pPr>
        <w:pStyle w:val="Sous-titre"/>
        <w:numPr>
          <w:ilvl w:val="0"/>
          <w:numId w:val="0"/>
        </w:numPr>
        <w:tabs>
          <w:tab w:val="left" w:pos="1111"/>
        </w:tabs>
        <w:spacing w:after="0"/>
        <w:ind w:firstLine="708"/>
        <w:rPr>
          <w:b w:val="0"/>
        </w:rPr>
      </w:pPr>
      <w:bookmarkStart w:id="2" w:name="_GoBack"/>
      <w:bookmarkEnd w:id="2"/>
      <w:r>
        <w:rPr>
          <w:b w:val="0"/>
        </w:rPr>
        <w:tab/>
      </w:r>
    </w:p>
    <w:p w14:paraId="562100AA" w14:textId="77777777" w:rsidR="00A0069F" w:rsidRPr="00834CB5" w:rsidRDefault="00A0069F" w:rsidP="00A0069F">
      <w:pPr>
        <w:pStyle w:val="Sous-titre"/>
      </w:pPr>
      <w:r w:rsidRPr="00834CB5">
        <w:lastRenderedPageBreak/>
        <w:t>Performance attendue</w:t>
      </w:r>
    </w:p>
    <w:p w14:paraId="3D272214" w14:textId="77777777" w:rsidR="00A0069F" w:rsidRPr="00834CB5" w:rsidRDefault="00A0069F" w:rsidP="00A0069F">
      <w:pPr>
        <w:pStyle w:val="Sous-titre"/>
        <w:numPr>
          <w:ilvl w:val="0"/>
          <w:numId w:val="0"/>
        </w:numPr>
        <w:spacing w:after="0"/>
        <w:rPr>
          <w:b w:val="0"/>
        </w:rPr>
      </w:pPr>
    </w:p>
    <w:p w14:paraId="79B75261" w14:textId="36B9763C" w:rsidR="001A4F55" w:rsidRPr="00834CB5" w:rsidRDefault="003F66B5" w:rsidP="00F973AA">
      <w:pPr>
        <w:spacing w:after="0"/>
        <w:rPr>
          <w:rFonts w:ascii="Arial" w:hAnsi="Arial" w:cs="Arial"/>
          <w:sz w:val="22"/>
        </w:rPr>
      </w:pPr>
      <w:r>
        <w:rPr>
          <w:rFonts w:ascii="Arial" w:hAnsi="Arial" w:cs="Arial"/>
          <w:noProof/>
          <w:sz w:val="22"/>
          <w:lang w:eastAsia="fr-FR"/>
          <w14:ligatures w14:val="standardContextual"/>
        </w:rPr>
        <w:drawing>
          <wp:inline distT="0" distB="0" distL="0" distR="0" wp14:anchorId="03F9B903" wp14:editId="6DB838E8">
            <wp:extent cx="6263640" cy="4504690"/>
            <wp:effectExtent l="0" t="0" r="3810" b="0"/>
            <wp:docPr id="15" name="Imag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verboard.png"/>
                    <pic:cNvPicPr/>
                  </pic:nvPicPr>
                  <pic:blipFill>
                    <a:blip r:embed="rId13">
                      <a:extLst>
                        <a:ext uri="{28A0092B-C50C-407E-A947-70E740481C1C}">
                          <a14:useLocalDpi xmlns:a14="http://schemas.microsoft.com/office/drawing/2010/main" val="0"/>
                        </a:ext>
                      </a:extLst>
                    </a:blip>
                    <a:stretch>
                      <a:fillRect/>
                    </a:stretch>
                  </pic:blipFill>
                  <pic:spPr>
                    <a:xfrm>
                      <a:off x="0" y="0"/>
                      <a:ext cx="6263640" cy="4504690"/>
                    </a:xfrm>
                    <a:prstGeom prst="rect">
                      <a:avLst/>
                    </a:prstGeom>
                  </pic:spPr>
                </pic:pic>
              </a:graphicData>
            </a:graphic>
          </wp:inline>
        </w:drawing>
      </w:r>
    </w:p>
    <w:p w14:paraId="394D573D" w14:textId="739DD1DE" w:rsidR="002A1451" w:rsidRPr="00834CB5" w:rsidRDefault="00EE2144" w:rsidP="00F973AA">
      <w:pPr>
        <w:jc w:val="center"/>
        <w:rPr>
          <w:rFonts w:ascii="Arial" w:hAnsi="Arial" w:cs="Arial"/>
          <w:sz w:val="22"/>
        </w:rPr>
      </w:pPr>
      <w:r w:rsidRPr="00834CB5">
        <w:rPr>
          <w:rFonts w:ascii="Arial" w:hAnsi="Arial" w:cs="Arial"/>
          <w:szCs w:val="24"/>
        </w:rPr>
        <w:t xml:space="preserve">Figure </w:t>
      </w:r>
      <w:r w:rsidR="00402C71">
        <w:rPr>
          <w:rFonts w:ascii="Arial" w:hAnsi="Arial" w:cs="Arial"/>
          <w:szCs w:val="24"/>
        </w:rPr>
        <w:t>2</w:t>
      </w:r>
      <w:r w:rsidRPr="00834CB5">
        <w:rPr>
          <w:rFonts w:ascii="Arial" w:hAnsi="Arial" w:cs="Arial"/>
          <w:szCs w:val="24"/>
        </w:rPr>
        <w:t xml:space="preserve"> : </w:t>
      </w:r>
      <w:r w:rsidR="00402C71">
        <w:rPr>
          <w:rFonts w:ascii="Arial" w:hAnsi="Arial" w:cs="Arial"/>
          <w:szCs w:val="24"/>
        </w:rPr>
        <w:t>d</w:t>
      </w:r>
      <w:r w:rsidR="00FD3A83" w:rsidRPr="00834CB5">
        <w:rPr>
          <w:rFonts w:ascii="Arial" w:hAnsi="Arial" w:cs="Arial"/>
          <w:szCs w:val="24"/>
        </w:rPr>
        <w:t>iagramme des exigences</w:t>
      </w:r>
    </w:p>
    <w:p w14:paraId="30CE2C93" w14:textId="7F882377" w:rsidR="00056521" w:rsidRPr="00834CB5" w:rsidRDefault="00056521" w:rsidP="00FF3C18">
      <w:pPr>
        <w:pStyle w:val="Sous-titre"/>
      </w:pPr>
      <w:r w:rsidRPr="00834CB5">
        <w:t xml:space="preserve">Performance mesurée </w:t>
      </w:r>
    </w:p>
    <w:p w14:paraId="521E388E" w14:textId="64B79E95" w:rsidR="001A4F55" w:rsidRPr="00834CB5" w:rsidRDefault="001A4F55" w:rsidP="002B14F8">
      <w:pPr>
        <w:pStyle w:val="En-tte"/>
        <w:tabs>
          <w:tab w:val="clear" w:pos="4536"/>
          <w:tab w:val="clear" w:pos="9072"/>
        </w:tabs>
        <w:rPr>
          <w:rFonts w:ascii="Arial" w:hAnsi="Arial" w:cs="Arial"/>
          <w:szCs w:val="24"/>
        </w:rPr>
      </w:pPr>
      <w:r w:rsidRPr="00834CB5">
        <w:rPr>
          <w:rFonts w:ascii="Arial" w:hAnsi="Arial" w:cs="Arial"/>
          <w:szCs w:val="24"/>
        </w:rPr>
        <w:t xml:space="preserve">Mise en place </w:t>
      </w:r>
      <w:r w:rsidRPr="00834CB5">
        <w:rPr>
          <w:rStyle w:val="Emphaseple"/>
        </w:rPr>
        <w:t>du</w:t>
      </w:r>
      <w:r w:rsidRPr="00834CB5">
        <w:rPr>
          <w:rFonts w:ascii="Arial" w:hAnsi="Arial" w:cs="Arial"/>
          <w:szCs w:val="24"/>
        </w:rPr>
        <w:t xml:space="preserve"> protocole expérimental</w:t>
      </w:r>
    </w:p>
    <w:p w14:paraId="56E38AB6" w14:textId="284CF26E" w:rsidR="00B94189" w:rsidRPr="00AE5C7E" w:rsidRDefault="00B94189" w:rsidP="00AE5C7E">
      <w:pPr>
        <w:rPr>
          <w:rFonts w:ascii="Arial" w:hAnsi="Arial" w:cs="Arial"/>
          <w:szCs w:val="24"/>
        </w:rPr>
      </w:pPr>
    </w:p>
    <w:p w14:paraId="16C33F85" w14:textId="77777777" w:rsidR="00402C71" w:rsidRDefault="00402C71" w:rsidP="002A1451">
      <w:pPr>
        <w:pStyle w:val="Paragraphedeliste"/>
        <w:shd w:val="clear" w:color="auto" w:fill="D9D9D9" w:themeFill="background1" w:themeFillShade="D9"/>
        <w:spacing w:after="200" w:line="276" w:lineRule="auto"/>
        <w:ind w:left="0"/>
        <w:rPr>
          <w:rFonts w:ascii="Arial" w:hAnsi="Arial" w:cs="Arial"/>
          <w:sz w:val="24"/>
          <w:szCs w:val="24"/>
        </w:rPr>
      </w:pPr>
      <w:r w:rsidRPr="00402C71">
        <w:rPr>
          <w:rFonts w:ascii="Arial" w:hAnsi="Arial" w:cs="Arial"/>
          <w:sz w:val="24"/>
          <w:szCs w:val="24"/>
        </w:rPr>
        <w:t>Relier l’hoverboard à l’ordinateur à l’aide du câble USB</w:t>
      </w:r>
      <w:r>
        <w:rPr>
          <w:rFonts w:ascii="Arial" w:hAnsi="Arial" w:cs="Arial"/>
          <w:sz w:val="24"/>
          <w:szCs w:val="24"/>
        </w:rPr>
        <w:t>.</w:t>
      </w:r>
    </w:p>
    <w:p w14:paraId="60C8F04A" w14:textId="3BF01A10" w:rsidR="00402C71" w:rsidRDefault="00402C71" w:rsidP="002A1451">
      <w:pPr>
        <w:pStyle w:val="Paragraphedeliste"/>
        <w:shd w:val="clear" w:color="auto" w:fill="D9D9D9" w:themeFill="background1" w:themeFillShade="D9"/>
        <w:spacing w:after="200" w:line="276" w:lineRule="auto"/>
        <w:ind w:left="0"/>
        <w:rPr>
          <w:rFonts w:ascii="Arial" w:hAnsi="Arial" w:cs="Arial"/>
          <w:sz w:val="24"/>
          <w:szCs w:val="24"/>
        </w:rPr>
      </w:pPr>
      <w:r w:rsidRPr="00402C71">
        <w:rPr>
          <w:rFonts w:ascii="Arial" w:hAnsi="Arial" w:cs="Arial"/>
          <w:sz w:val="24"/>
          <w:szCs w:val="24"/>
        </w:rPr>
        <w:t>Mettre l’hoverboard sous tension et établir la connexion avec le logiciel.</w:t>
      </w:r>
    </w:p>
    <w:p w14:paraId="0524B627" w14:textId="77777777" w:rsidR="00402C71" w:rsidRDefault="00402C71" w:rsidP="002A1451">
      <w:pPr>
        <w:pStyle w:val="Paragraphedeliste"/>
        <w:shd w:val="clear" w:color="auto" w:fill="D9D9D9" w:themeFill="background1" w:themeFillShade="D9"/>
        <w:spacing w:after="200" w:line="276" w:lineRule="auto"/>
        <w:ind w:left="0"/>
        <w:rPr>
          <w:rFonts w:ascii="Arial" w:hAnsi="Arial" w:cs="Arial"/>
          <w:sz w:val="24"/>
          <w:szCs w:val="24"/>
        </w:rPr>
      </w:pPr>
    </w:p>
    <w:p w14:paraId="3C96ADF5" w14:textId="434E8E6D" w:rsidR="00A353EB" w:rsidRPr="00834CB5" w:rsidRDefault="00A353EB" w:rsidP="002A1451">
      <w:pPr>
        <w:pStyle w:val="Paragraphedeliste"/>
        <w:shd w:val="clear" w:color="auto" w:fill="D9D9D9" w:themeFill="background1" w:themeFillShade="D9"/>
        <w:spacing w:after="200" w:line="276" w:lineRule="auto"/>
        <w:ind w:left="0"/>
        <w:rPr>
          <w:rFonts w:ascii="Arial" w:hAnsi="Arial" w:cs="Arial"/>
          <w:sz w:val="24"/>
          <w:szCs w:val="24"/>
        </w:rPr>
      </w:pPr>
      <w:r w:rsidRPr="00834CB5">
        <w:rPr>
          <w:rFonts w:ascii="Arial" w:hAnsi="Arial" w:cs="Arial"/>
          <w:sz w:val="24"/>
          <w:szCs w:val="24"/>
        </w:rPr>
        <w:t xml:space="preserve">Appuyer </w:t>
      </w:r>
      <w:r w:rsidR="00A0069F" w:rsidRPr="00834CB5">
        <w:rPr>
          <w:rFonts w:ascii="Arial" w:hAnsi="Arial" w:cs="Arial"/>
          <w:sz w:val="24"/>
          <w:szCs w:val="24"/>
        </w:rPr>
        <w:t xml:space="preserve">sur </w:t>
      </w:r>
      <w:r w:rsidRPr="00834CB5">
        <w:rPr>
          <w:rFonts w:ascii="Arial" w:hAnsi="Arial" w:cs="Arial"/>
          <w:sz w:val="24"/>
          <w:szCs w:val="24"/>
        </w:rPr>
        <w:t>la manette et la faire basculer vers l’arrière</w:t>
      </w:r>
      <w:r w:rsidR="00402C71">
        <w:rPr>
          <w:rFonts w:ascii="Arial" w:hAnsi="Arial" w:cs="Arial"/>
          <w:sz w:val="24"/>
          <w:szCs w:val="24"/>
        </w:rPr>
        <w:t xml:space="preserve"> d’environ 15°</w:t>
      </w:r>
      <w:r w:rsidRPr="00834CB5">
        <w:rPr>
          <w:rFonts w:ascii="Arial" w:hAnsi="Arial" w:cs="Arial"/>
          <w:sz w:val="24"/>
          <w:szCs w:val="24"/>
        </w:rPr>
        <w:t>.</w:t>
      </w:r>
    </w:p>
    <w:p w14:paraId="40CEADBF" w14:textId="37A65A10" w:rsidR="00EB6B8E" w:rsidRDefault="00A353EB" w:rsidP="002A1451">
      <w:pPr>
        <w:pStyle w:val="Paragraphedeliste"/>
        <w:shd w:val="clear" w:color="auto" w:fill="D9D9D9" w:themeFill="background1" w:themeFillShade="D9"/>
        <w:spacing w:after="200" w:line="276" w:lineRule="auto"/>
        <w:ind w:left="0"/>
        <w:rPr>
          <w:rFonts w:ascii="Arial" w:hAnsi="Arial" w:cs="Arial"/>
          <w:sz w:val="24"/>
          <w:szCs w:val="24"/>
        </w:rPr>
      </w:pPr>
      <w:r w:rsidRPr="00834CB5">
        <w:rPr>
          <w:rFonts w:ascii="Arial" w:hAnsi="Arial" w:cs="Arial"/>
          <w:sz w:val="24"/>
          <w:szCs w:val="24"/>
        </w:rPr>
        <w:t>Mesurer le courant débité par la batterie</w:t>
      </w:r>
      <w:r w:rsidR="000542EF">
        <w:rPr>
          <w:rFonts w:ascii="Arial" w:hAnsi="Arial" w:cs="Arial"/>
          <w:sz w:val="24"/>
          <w:szCs w:val="24"/>
        </w:rPr>
        <w:t xml:space="preserve"> </w:t>
      </w:r>
      <w:r w:rsidR="003B60B0" w:rsidRPr="00834CB5">
        <w:rPr>
          <w:rFonts w:ascii="Arial" w:hAnsi="Arial" w:cs="Arial"/>
          <w:sz w:val="24"/>
          <w:szCs w:val="24"/>
        </w:rPr>
        <w:t>et la vitesse de rotation de la roue droite</w:t>
      </w:r>
      <w:r w:rsidR="003B60B0">
        <w:rPr>
          <w:rFonts w:ascii="Arial" w:hAnsi="Arial" w:cs="Arial"/>
          <w:sz w:val="24"/>
          <w:szCs w:val="24"/>
        </w:rPr>
        <w:t xml:space="preserve"> </w:t>
      </w:r>
      <w:r w:rsidR="00AE5C7E">
        <w:rPr>
          <w:rFonts w:ascii="Arial" w:hAnsi="Arial" w:cs="Arial"/>
          <w:sz w:val="24"/>
          <w:szCs w:val="24"/>
        </w:rPr>
        <w:t xml:space="preserve">en utilisant le logiciel de l’hoverboard </w:t>
      </w:r>
      <w:r w:rsidRPr="00834CB5">
        <w:rPr>
          <w:rFonts w:ascii="Arial" w:hAnsi="Arial" w:cs="Arial"/>
          <w:sz w:val="24"/>
          <w:szCs w:val="24"/>
        </w:rPr>
        <w:t>pour ce point de fonctionnement.</w:t>
      </w:r>
    </w:p>
    <w:p w14:paraId="59BE2C7F" w14:textId="6D0F0DCB" w:rsidR="008D762A" w:rsidRPr="00834CB5" w:rsidRDefault="00CD514F" w:rsidP="002A1451">
      <w:pPr>
        <w:pStyle w:val="Paragraphedeliste"/>
        <w:shd w:val="clear" w:color="auto" w:fill="D9D9D9" w:themeFill="background1" w:themeFillShade="D9"/>
        <w:spacing w:after="200" w:line="276" w:lineRule="auto"/>
        <w:ind w:left="0"/>
        <w:rPr>
          <w:rFonts w:ascii="Arial" w:hAnsi="Arial" w:cs="Arial"/>
          <w:sz w:val="24"/>
          <w:szCs w:val="24"/>
        </w:rPr>
      </w:pPr>
      <w:r>
        <w:rPr>
          <w:rFonts w:ascii="Arial" w:hAnsi="Arial" w:cs="Arial"/>
          <w:sz w:val="24"/>
          <w:szCs w:val="24"/>
        </w:rPr>
        <w:t>À</w:t>
      </w:r>
      <w:r w:rsidR="00533003">
        <w:rPr>
          <w:rFonts w:ascii="Arial" w:hAnsi="Arial" w:cs="Arial"/>
          <w:sz w:val="24"/>
          <w:szCs w:val="24"/>
        </w:rPr>
        <w:t xml:space="preserve"> la fin du protocol</w:t>
      </w:r>
      <w:r w:rsidR="00D727E8">
        <w:rPr>
          <w:rFonts w:ascii="Arial" w:hAnsi="Arial" w:cs="Arial"/>
          <w:sz w:val="24"/>
          <w:szCs w:val="24"/>
        </w:rPr>
        <w:t>e</w:t>
      </w:r>
      <w:r w:rsidR="00533003">
        <w:rPr>
          <w:rFonts w:ascii="Arial" w:hAnsi="Arial" w:cs="Arial"/>
          <w:sz w:val="24"/>
          <w:szCs w:val="24"/>
        </w:rPr>
        <w:t>, éteindre l’hoverboard.</w:t>
      </w:r>
    </w:p>
    <w:p w14:paraId="723F4514" w14:textId="7805C539" w:rsidR="00D51F07" w:rsidRPr="00834CB5" w:rsidRDefault="00056521" w:rsidP="00C3781E">
      <w:pPr>
        <w:pStyle w:val="Sous-titre"/>
      </w:pPr>
      <w:r w:rsidRPr="00834CB5">
        <w:t>Performance simulée</w:t>
      </w:r>
    </w:p>
    <w:p w14:paraId="230CF6C6" w14:textId="2246C1CE" w:rsidR="00ED52B3" w:rsidRPr="00834CB5" w:rsidRDefault="00B023BE" w:rsidP="00402C71">
      <w:pPr>
        <w:jc w:val="both"/>
        <w:rPr>
          <w:rFonts w:ascii="Arial" w:hAnsi="Arial" w:cs="Arial"/>
          <w:szCs w:val="24"/>
        </w:rPr>
      </w:pPr>
      <w:r w:rsidRPr="00834CB5">
        <w:rPr>
          <w:rFonts w:ascii="Arial" w:hAnsi="Arial" w:cs="Arial"/>
          <w:szCs w:val="24"/>
        </w:rPr>
        <w:t xml:space="preserve">Lancer le logiciel </w:t>
      </w:r>
      <w:r w:rsidR="003C7688" w:rsidRPr="00834CB5">
        <w:rPr>
          <w:rFonts w:ascii="Arial" w:hAnsi="Arial" w:cs="Arial"/>
          <w:szCs w:val="24"/>
        </w:rPr>
        <w:t>M</w:t>
      </w:r>
      <w:r w:rsidRPr="00834CB5">
        <w:rPr>
          <w:rFonts w:ascii="Arial" w:hAnsi="Arial" w:cs="Arial"/>
          <w:szCs w:val="24"/>
        </w:rPr>
        <w:t xml:space="preserve">atlab en double cliquant sur l’icône </w:t>
      </w:r>
      <w:r w:rsidR="00ED52B3" w:rsidRPr="00834CB5">
        <w:rPr>
          <w:rFonts w:ascii="Arial" w:hAnsi="Arial" w:cs="Arial"/>
          <w:noProof/>
          <w:szCs w:val="24"/>
          <w:lang w:eastAsia="fr-FR"/>
          <w14:ligatures w14:val="standardContextual"/>
        </w:rPr>
        <w:drawing>
          <wp:inline distT="0" distB="0" distL="0" distR="0" wp14:anchorId="0C563F54" wp14:editId="74315168">
            <wp:extent cx="339724" cy="370609"/>
            <wp:effectExtent l="0" t="0" r="381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cone_matlab.png"/>
                    <pic:cNvPicPr/>
                  </pic:nvPicPr>
                  <pic:blipFill>
                    <a:blip r:embed="rId14">
                      <a:extLst>
                        <a:ext uri="{28A0092B-C50C-407E-A947-70E740481C1C}">
                          <a14:useLocalDpi xmlns:a14="http://schemas.microsoft.com/office/drawing/2010/main" val="0"/>
                        </a:ext>
                      </a:extLst>
                    </a:blip>
                    <a:stretch>
                      <a:fillRect/>
                    </a:stretch>
                  </pic:blipFill>
                  <pic:spPr>
                    <a:xfrm>
                      <a:off x="0" y="0"/>
                      <a:ext cx="339772" cy="370661"/>
                    </a:xfrm>
                    <a:prstGeom prst="rect">
                      <a:avLst/>
                    </a:prstGeom>
                  </pic:spPr>
                </pic:pic>
              </a:graphicData>
            </a:graphic>
          </wp:inline>
        </w:drawing>
      </w:r>
      <w:r w:rsidRPr="00834CB5">
        <w:rPr>
          <w:rFonts w:ascii="Arial" w:hAnsi="Arial" w:cs="Arial"/>
          <w:szCs w:val="24"/>
        </w:rPr>
        <w:t>.</w:t>
      </w:r>
    </w:p>
    <w:p w14:paraId="0F85B708" w14:textId="07C890BB" w:rsidR="003C7688" w:rsidRPr="00834CB5" w:rsidRDefault="00ED52B3" w:rsidP="00402C71">
      <w:pPr>
        <w:spacing w:after="120"/>
        <w:jc w:val="both"/>
        <w:rPr>
          <w:rFonts w:ascii="Arial" w:hAnsi="Arial" w:cs="Arial"/>
          <w:szCs w:val="24"/>
        </w:rPr>
      </w:pPr>
      <w:r w:rsidRPr="00834CB5">
        <w:rPr>
          <w:rFonts w:ascii="Arial" w:hAnsi="Arial" w:cs="Arial"/>
          <w:szCs w:val="24"/>
        </w:rPr>
        <w:t xml:space="preserve">Dans le volet de gauche, sélectionner le dossier SujetBac, puis </w:t>
      </w:r>
      <w:r w:rsidR="00402C71">
        <w:rPr>
          <w:rFonts w:ascii="Arial" w:hAnsi="Arial" w:cs="Arial"/>
          <w:szCs w:val="24"/>
        </w:rPr>
        <w:t>l’</w:t>
      </w:r>
      <w:r w:rsidR="0071529A" w:rsidRPr="00834CB5">
        <w:rPr>
          <w:rFonts w:ascii="Arial" w:hAnsi="Arial" w:cs="Arial"/>
          <w:szCs w:val="24"/>
        </w:rPr>
        <w:t>ajouter</w:t>
      </w:r>
      <w:r w:rsidR="003C7688" w:rsidRPr="00834CB5">
        <w:rPr>
          <w:rFonts w:ascii="Arial" w:hAnsi="Arial" w:cs="Arial"/>
          <w:szCs w:val="24"/>
        </w:rPr>
        <w:t xml:space="preserve"> au dossier d’environnement.</w:t>
      </w:r>
    </w:p>
    <w:p w14:paraId="026C9A48" w14:textId="77777777" w:rsidR="0071529A" w:rsidRDefault="003C7688" w:rsidP="0071529A">
      <w:pPr>
        <w:jc w:val="center"/>
        <w:rPr>
          <w:rFonts w:ascii="Arial" w:hAnsi="Arial" w:cs="Arial"/>
          <w:szCs w:val="24"/>
        </w:rPr>
      </w:pPr>
      <w:r w:rsidRPr="00834CB5">
        <w:rPr>
          <w:rFonts w:ascii="Arial" w:hAnsi="Arial" w:cs="Arial"/>
          <w:noProof/>
          <w:szCs w:val="24"/>
          <w:lang w:eastAsia="fr-FR"/>
          <w14:ligatures w14:val="standardContextual"/>
        </w:rPr>
        <w:lastRenderedPageBreak/>
        <w:drawing>
          <wp:inline distT="0" distB="0" distL="0" distR="0" wp14:anchorId="1681E0DC" wp14:editId="7CAE0A8F">
            <wp:extent cx="3625887" cy="2215452"/>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jouter.png"/>
                    <pic:cNvPicPr/>
                  </pic:nvPicPr>
                  <pic:blipFill>
                    <a:blip r:embed="rId15">
                      <a:extLst>
                        <a:ext uri="{28A0092B-C50C-407E-A947-70E740481C1C}">
                          <a14:useLocalDpi xmlns:a14="http://schemas.microsoft.com/office/drawing/2010/main" val="0"/>
                        </a:ext>
                      </a:extLst>
                    </a:blip>
                    <a:stretch>
                      <a:fillRect/>
                    </a:stretch>
                  </pic:blipFill>
                  <pic:spPr>
                    <a:xfrm>
                      <a:off x="0" y="0"/>
                      <a:ext cx="3625887" cy="2215452"/>
                    </a:xfrm>
                    <a:prstGeom prst="rect">
                      <a:avLst/>
                    </a:prstGeom>
                  </pic:spPr>
                </pic:pic>
              </a:graphicData>
            </a:graphic>
          </wp:inline>
        </w:drawing>
      </w:r>
    </w:p>
    <w:p w14:paraId="017D7999" w14:textId="001FE386" w:rsidR="003B60B0" w:rsidRPr="00834CB5" w:rsidRDefault="003B60B0" w:rsidP="0071529A">
      <w:pPr>
        <w:jc w:val="center"/>
        <w:rPr>
          <w:rFonts w:ascii="Arial" w:hAnsi="Arial" w:cs="Arial"/>
          <w:szCs w:val="24"/>
        </w:rPr>
      </w:pPr>
      <w:r>
        <w:rPr>
          <w:rFonts w:ascii="Arial" w:hAnsi="Arial" w:cs="Arial"/>
          <w:szCs w:val="24"/>
        </w:rPr>
        <w:t xml:space="preserve">Figure </w:t>
      </w:r>
      <w:r w:rsidR="00402C71">
        <w:rPr>
          <w:rFonts w:ascii="Arial" w:hAnsi="Arial" w:cs="Arial"/>
          <w:szCs w:val="24"/>
        </w:rPr>
        <w:t>3</w:t>
      </w:r>
      <w:r>
        <w:rPr>
          <w:rFonts w:ascii="Arial" w:hAnsi="Arial" w:cs="Arial"/>
          <w:szCs w:val="24"/>
        </w:rPr>
        <w:t xml:space="preserve"> : </w:t>
      </w:r>
      <w:r w:rsidR="00402C71">
        <w:rPr>
          <w:rFonts w:ascii="Arial" w:hAnsi="Arial" w:cs="Arial"/>
          <w:szCs w:val="24"/>
        </w:rPr>
        <w:t>ajout du dossier de travail</w:t>
      </w:r>
    </w:p>
    <w:p w14:paraId="118C8EEF" w14:textId="552F2F30" w:rsidR="00ED52B3" w:rsidRPr="00834CB5" w:rsidRDefault="003C7688" w:rsidP="00BA1AA0">
      <w:pPr>
        <w:jc w:val="both"/>
        <w:rPr>
          <w:rFonts w:ascii="Arial" w:hAnsi="Arial" w:cs="Arial"/>
          <w:szCs w:val="24"/>
        </w:rPr>
      </w:pPr>
      <w:r w:rsidRPr="00834CB5">
        <w:rPr>
          <w:rFonts w:ascii="Arial" w:hAnsi="Arial" w:cs="Arial"/>
          <w:szCs w:val="24"/>
        </w:rPr>
        <w:t>D</w:t>
      </w:r>
      <w:r w:rsidR="00ED52B3" w:rsidRPr="00834CB5">
        <w:rPr>
          <w:rFonts w:ascii="Arial" w:hAnsi="Arial" w:cs="Arial"/>
          <w:szCs w:val="24"/>
        </w:rPr>
        <w:t xml:space="preserve">ouble-cliquer sur le fichier « Hoverboard_conso.slx ». La fenêtre doit correspondre à celle </w:t>
      </w:r>
      <w:r w:rsidR="00402C71">
        <w:rPr>
          <w:rFonts w:ascii="Arial" w:hAnsi="Arial" w:cs="Arial"/>
          <w:szCs w:val="24"/>
        </w:rPr>
        <w:t>de la capture d’écran (figure 3</w:t>
      </w:r>
      <w:r w:rsidR="003B60B0">
        <w:rPr>
          <w:rFonts w:ascii="Arial" w:hAnsi="Arial" w:cs="Arial"/>
          <w:szCs w:val="24"/>
        </w:rPr>
        <w:t>)</w:t>
      </w:r>
      <w:r w:rsidR="00ED52B3" w:rsidRPr="00834CB5">
        <w:rPr>
          <w:rFonts w:ascii="Arial" w:hAnsi="Arial" w:cs="Arial"/>
          <w:szCs w:val="24"/>
        </w:rPr>
        <w:t>.</w:t>
      </w:r>
    </w:p>
    <w:p w14:paraId="445AA912" w14:textId="21DAC51F" w:rsidR="00B023BE" w:rsidRPr="00834CB5" w:rsidRDefault="00402C71" w:rsidP="000132ED">
      <w:pPr>
        <w:spacing w:after="0"/>
        <w:rPr>
          <w:rFonts w:ascii="Arial" w:hAnsi="Arial" w:cs="Arial"/>
          <w:szCs w:val="24"/>
        </w:rPr>
      </w:pPr>
      <w:r>
        <w:rPr>
          <w:rFonts w:ascii="Arial" w:hAnsi="Arial" w:cs="Arial"/>
          <w:szCs w:val="24"/>
        </w:rPr>
        <w:t>L</w:t>
      </w:r>
      <w:r w:rsidR="00ED52B3" w:rsidRPr="00834CB5">
        <w:rPr>
          <w:rFonts w:ascii="Arial" w:hAnsi="Arial" w:cs="Arial"/>
          <w:szCs w:val="24"/>
        </w:rPr>
        <w:t xml:space="preserve">’autonomie de l’hoverboard </w:t>
      </w:r>
      <w:r w:rsidR="00B023BE" w:rsidRPr="00834CB5">
        <w:rPr>
          <w:rFonts w:ascii="Arial" w:hAnsi="Arial" w:cs="Arial"/>
          <w:szCs w:val="24"/>
        </w:rPr>
        <w:t>e</w:t>
      </w:r>
      <w:r w:rsidR="00ED52B3" w:rsidRPr="00834CB5">
        <w:rPr>
          <w:rFonts w:ascii="Arial" w:hAnsi="Arial" w:cs="Arial"/>
          <w:szCs w:val="24"/>
        </w:rPr>
        <w:t>t la distance parcourue</w:t>
      </w:r>
      <w:r w:rsidR="00B023BE" w:rsidRPr="00834CB5">
        <w:rPr>
          <w:rFonts w:ascii="Arial" w:hAnsi="Arial" w:cs="Arial"/>
          <w:szCs w:val="24"/>
        </w:rPr>
        <w:t xml:space="preserve"> </w:t>
      </w:r>
      <w:r>
        <w:rPr>
          <w:rFonts w:ascii="Arial" w:hAnsi="Arial" w:cs="Arial"/>
          <w:szCs w:val="24"/>
        </w:rPr>
        <w:t xml:space="preserve">sont étudiés </w:t>
      </w:r>
      <w:r w:rsidR="00B023BE" w:rsidRPr="00834CB5">
        <w:rPr>
          <w:rFonts w:ascii="Arial" w:hAnsi="Arial" w:cs="Arial"/>
          <w:szCs w:val="24"/>
        </w:rPr>
        <w:t>en ligne droite</w:t>
      </w:r>
      <w:r w:rsidR="00861FF5" w:rsidRPr="00834CB5">
        <w:rPr>
          <w:rFonts w:ascii="Arial" w:hAnsi="Arial" w:cs="Arial"/>
          <w:szCs w:val="24"/>
        </w:rPr>
        <w:t>.</w:t>
      </w:r>
    </w:p>
    <w:p w14:paraId="5E350707" w14:textId="2C2CE3B1" w:rsidR="00D51F07" w:rsidRPr="00834CB5" w:rsidRDefault="005B6CA2" w:rsidP="002A1451">
      <w:pPr>
        <w:jc w:val="center"/>
        <w:rPr>
          <w:rFonts w:ascii="Arial" w:hAnsi="Arial" w:cs="Arial"/>
          <w:szCs w:val="24"/>
        </w:rPr>
      </w:pPr>
      <w:r>
        <w:rPr>
          <w:rFonts w:ascii="Arial" w:hAnsi="Arial" w:cs="Arial"/>
          <w:noProof/>
          <w:szCs w:val="24"/>
          <w:lang w:eastAsia="fr-FR"/>
          <w14:ligatures w14:val="standardContextual"/>
        </w:rPr>
        <w:drawing>
          <wp:inline distT="0" distB="0" distL="0" distR="0" wp14:anchorId="2BB9E1E3" wp14:editId="3DE372A2">
            <wp:extent cx="6263640" cy="2094865"/>
            <wp:effectExtent l="0" t="0" r="3810" b="635"/>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dele_bonV2.png"/>
                    <pic:cNvPicPr/>
                  </pic:nvPicPr>
                  <pic:blipFill>
                    <a:blip r:embed="rId16">
                      <a:extLst>
                        <a:ext uri="{28A0092B-C50C-407E-A947-70E740481C1C}">
                          <a14:useLocalDpi xmlns:a14="http://schemas.microsoft.com/office/drawing/2010/main" val="0"/>
                        </a:ext>
                      </a:extLst>
                    </a:blip>
                    <a:stretch>
                      <a:fillRect/>
                    </a:stretch>
                  </pic:blipFill>
                  <pic:spPr>
                    <a:xfrm>
                      <a:off x="0" y="0"/>
                      <a:ext cx="6263640" cy="2094865"/>
                    </a:xfrm>
                    <a:prstGeom prst="rect">
                      <a:avLst/>
                    </a:prstGeom>
                  </pic:spPr>
                </pic:pic>
              </a:graphicData>
            </a:graphic>
          </wp:inline>
        </w:drawing>
      </w:r>
      <w:r w:rsidR="0071529A" w:rsidRPr="00834CB5">
        <w:rPr>
          <w:rFonts w:ascii="Arial" w:hAnsi="Arial" w:cs="Arial"/>
          <w:szCs w:val="24"/>
        </w:rPr>
        <w:t>F</w:t>
      </w:r>
      <w:r w:rsidR="00D51F07" w:rsidRPr="00834CB5">
        <w:rPr>
          <w:rFonts w:ascii="Arial" w:hAnsi="Arial" w:cs="Arial"/>
          <w:szCs w:val="24"/>
        </w:rPr>
        <w:t xml:space="preserve">igure </w:t>
      </w:r>
      <w:r w:rsidR="003B60B0">
        <w:rPr>
          <w:rFonts w:ascii="Arial" w:hAnsi="Arial" w:cs="Arial"/>
          <w:szCs w:val="24"/>
        </w:rPr>
        <w:t>3</w:t>
      </w:r>
      <w:r w:rsidR="00D51F07" w:rsidRPr="00834CB5">
        <w:rPr>
          <w:rFonts w:ascii="Arial" w:hAnsi="Arial" w:cs="Arial"/>
          <w:szCs w:val="24"/>
        </w:rPr>
        <w:t> : modélisation multiphysique</w:t>
      </w:r>
    </w:p>
    <w:p w14:paraId="51CEAFC2" w14:textId="77777777" w:rsidR="00402C71" w:rsidRPr="00834CB5" w:rsidRDefault="00402C71" w:rsidP="00402C71">
      <w:pPr>
        <w:shd w:val="clear" w:color="auto" w:fill="D9D9D9" w:themeFill="background1" w:themeFillShade="D9"/>
        <w:rPr>
          <w:rFonts w:ascii="Arial" w:hAnsi="Arial" w:cs="Arial"/>
          <w:szCs w:val="24"/>
        </w:rPr>
      </w:pPr>
      <w:r>
        <w:rPr>
          <w:rFonts w:ascii="Arial" w:hAnsi="Arial" w:cs="Arial"/>
          <w:szCs w:val="24"/>
        </w:rPr>
        <w:t>Indiquer la nature des composants modélisés par</w:t>
      </w:r>
      <w:r w:rsidRPr="00834CB5">
        <w:rPr>
          <w:rFonts w:ascii="Arial" w:hAnsi="Arial" w:cs="Arial"/>
          <w:szCs w:val="24"/>
        </w:rPr>
        <w:t xml:space="preserve"> les blocs 1 et </w:t>
      </w:r>
      <w:r>
        <w:rPr>
          <w:rFonts w:ascii="Arial" w:hAnsi="Arial" w:cs="Arial"/>
          <w:szCs w:val="24"/>
        </w:rPr>
        <w:t>2</w:t>
      </w:r>
      <w:r w:rsidRPr="00834CB5">
        <w:rPr>
          <w:rFonts w:ascii="Arial" w:hAnsi="Arial" w:cs="Arial"/>
          <w:szCs w:val="24"/>
        </w:rPr>
        <w:t>.</w:t>
      </w:r>
    </w:p>
    <w:p w14:paraId="01398CBC" w14:textId="127E6002" w:rsidR="00402C71" w:rsidRDefault="00402C71" w:rsidP="00402C71">
      <w:pPr>
        <w:shd w:val="clear" w:color="auto" w:fill="D9D9D9" w:themeFill="background1" w:themeFillShade="D9"/>
        <w:spacing w:after="0"/>
        <w:rPr>
          <w:rFonts w:ascii="Arial" w:hAnsi="Arial" w:cs="Arial"/>
          <w:szCs w:val="24"/>
        </w:rPr>
      </w:pPr>
      <w:r>
        <w:rPr>
          <w:rFonts w:ascii="Arial" w:hAnsi="Arial" w:cs="Arial"/>
          <w:szCs w:val="24"/>
        </w:rPr>
        <w:t>Pour paramétrer le bloc Batterie, il faut saisir quatre valeurs (figure 4).</w:t>
      </w:r>
    </w:p>
    <w:p w14:paraId="17D8AC6A" w14:textId="77777777" w:rsidR="00402C71" w:rsidRDefault="00402C71" w:rsidP="00402C71">
      <w:pPr>
        <w:shd w:val="clear" w:color="auto" w:fill="D9D9D9" w:themeFill="background1" w:themeFillShade="D9"/>
        <w:spacing w:after="0"/>
        <w:jc w:val="center"/>
        <w:rPr>
          <w:rFonts w:ascii="Arial" w:hAnsi="Arial" w:cs="Arial"/>
          <w:szCs w:val="24"/>
        </w:rPr>
      </w:pPr>
      <w:r w:rsidRPr="00834CB5">
        <w:rPr>
          <w:rFonts w:ascii="Arial" w:hAnsi="Arial" w:cs="Arial"/>
          <w:noProof/>
          <w:szCs w:val="24"/>
          <w:lang w:eastAsia="fr-FR"/>
          <w14:ligatures w14:val="standardContextual"/>
        </w:rPr>
        <mc:AlternateContent>
          <mc:Choice Requires="wps">
            <w:drawing>
              <wp:anchor distT="0" distB="0" distL="114300" distR="114300" simplePos="0" relativeHeight="251657216" behindDoc="0" locked="0" layoutInCell="1" allowOverlap="1" wp14:anchorId="5EBC58AC" wp14:editId="7AA2A2CF">
                <wp:simplePos x="0" y="0"/>
                <wp:positionH relativeFrom="column">
                  <wp:posOffset>2015490</wp:posOffset>
                </wp:positionH>
                <wp:positionV relativeFrom="paragraph">
                  <wp:posOffset>738934</wp:posOffset>
                </wp:positionV>
                <wp:extent cx="2230120" cy="300990"/>
                <wp:effectExtent l="0" t="0" r="17780" b="22860"/>
                <wp:wrapNone/>
                <wp:docPr id="13" name="Rectangle 13"/>
                <wp:cNvGraphicFramePr/>
                <a:graphic xmlns:a="http://schemas.openxmlformats.org/drawingml/2006/main">
                  <a:graphicData uri="http://schemas.microsoft.com/office/word/2010/wordprocessingShape">
                    <wps:wsp>
                      <wps:cNvSpPr/>
                      <wps:spPr>
                        <a:xfrm>
                          <a:off x="0" y="0"/>
                          <a:ext cx="2230120" cy="300990"/>
                        </a:xfrm>
                        <a:prstGeom prst="rect">
                          <a:avLst/>
                        </a:prstGeom>
                        <a:noFill/>
                        <a:ln w="2540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B6D4FFA" id="Rectangle 13" o:spid="_x0000_s1026" style="position:absolute;margin-left:158.7pt;margin-top:58.2pt;width:175.6pt;height:23.7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" filled="f" strokecolor="red" strokeweight="2pt"/>
            </w:pict>
          </mc:Fallback>
        </mc:AlternateContent>
      </w:r>
      <w:r w:rsidRPr="00834CB5">
        <w:rPr>
          <w:rFonts w:ascii="Arial" w:hAnsi="Arial" w:cs="Arial"/>
          <w:noProof/>
          <w:szCs w:val="24"/>
          <w:lang w:eastAsia="fr-FR"/>
          <w14:ligatures w14:val="standardContextual"/>
        </w:rPr>
        <mc:AlternateContent>
          <mc:Choice Requires="wps">
            <w:drawing>
              <wp:anchor distT="0" distB="0" distL="114300" distR="114300" simplePos="0" relativeHeight="251659264" behindDoc="0" locked="0" layoutInCell="1" allowOverlap="1" wp14:anchorId="4C4CE7B8" wp14:editId="3D6255E3">
                <wp:simplePos x="0" y="0"/>
                <wp:positionH relativeFrom="column">
                  <wp:posOffset>2015490</wp:posOffset>
                </wp:positionH>
                <wp:positionV relativeFrom="paragraph">
                  <wp:posOffset>423685</wp:posOffset>
                </wp:positionV>
                <wp:extent cx="2230501" cy="301276"/>
                <wp:effectExtent l="0" t="0" r="17780" b="22860"/>
                <wp:wrapNone/>
                <wp:docPr id="8" name="Rectangle 8"/>
                <wp:cNvGraphicFramePr/>
                <a:graphic xmlns:a="http://schemas.openxmlformats.org/drawingml/2006/main">
                  <a:graphicData uri="http://schemas.microsoft.com/office/word/2010/wordprocessingShape">
                    <wps:wsp>
                      <wps:cNvSpPr/>
                      <wps:spPr>
                        <a:xfrm>
                          <a:off x="0" y="0"/>
                          <a:ext cx="2230501" cy="301276"/>
                        </a:xfrm>
                        <a:prstGeom prst="rect">
                          <a:avLst/>
                        </a:prstGeom>
                        <a:noFill/>
                        <a:ln w="25400">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2787DC" id="Rectangle 8" o:spid="_x0000_s1026" style="position:absolute;margin-left:158.7pt;margin-top:33.35pt;width:175.65pt;height:23.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" filled="f" strokecolor="#00b050" strokeweight="2pt"/>
            </w:pict>
          </mc:Fallback>
        </mc:AlternateContent>
      </w:r>
      <w:r w:rsidRPr="00834CB5">
        <w:rPr>
          <w:rFonts w:ascii="Arial" w:hAnsi="Arial" w:cs="Arial"/>
          <w:noProof/>
          <w:szCs w:val="24"/>
          <w:lang w:eastAsia="fr-FR"/>
          <w14:ligatures w14:val="standardContextual"/>
        </w:rPr>
        <w:drawing>
          <wp:inline distT="0" distB="0" distL="0" distR="0" wp14:anchorId="0085A95B" wp14:editId="22BEAAE7">
            <wp:extent cx="2230502" cy="1722156"/>
            <wp:effectExtent l="0" t="0" r="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ram_batterie.PNG"/>
                    <pic:cNvPicPr/>
                  </pic:nvPicPr>
                  <pic:blipFill>
                    <a:blip r:embed="rId17">
                      <a:extLst>
                        <a:ext uri="{28A0092B-C50C-407E-A947-70E740481C1C}">
                          <a14:useLocalDpi xmlns:a14="http://schemas.microsoft.com/office/drawing/2010/main" val="0"/>
                        </a:ext>
                      </a:extLst>
                    </a:blip>
                    <a:stretch>
                      <a:fillRect/>
                    </a:stretch>
                  </pic:blipFill>
                  <pic:spPr>
                    <a:xfrm>
                      <a:off x="0" y="0"/>
                      <a:ext cx="2235875" cy="1726304"/>
                    </a:xfrm>
                    <a:prstGeom prst="rect">
                      <a:avLst/>
                    </a:prstGeom>
                  </pic:spPr>
                </pic:pic>
              </a:graphicData>
            </a:graphic>
          </wp:inline>
        </w:drawing>
      </w:r>
    </w:p>
    <w:p w14:paraId="6E5B271D" w14:textId="56EE1E34" w:rsidR="00402C71" w:rsidRDefault="00402C71" w:rsidP="00402C71">
      <w:pPr>
        <w:shd w:val="clear" w:color="auto" w:fill="D9D9D9" w:themeFill="background1" w:themeFillShade="D9"/>
        <w:spacing w:before="120" w:after="120"/>
        <w:jc w:val="center"/>
        <w:rPr>
          <w:rFonts w:ascii="Arial" w:hAnsi="Arial" w:cs="Arial"/>
          <w:szCs w:val="24"/>
        </w:rPr>
      </w:pPr>
      <w:r>
        <w:rPr>
          <w:rFonts w:ascii="Arial" w:hAnsi="Arial" w:cs="Arial"/>
          <w:szCs w:val="24"/>
        </w:rPr>
        <w:t>Figure 4 : fenêtre de paramétrage de la batterie</w:t>
      </w:r>
    </w:p>
    <w:p w14:paraId="39F86940" w14:textId="77777777" w:rsidR="00402C71"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t xml:space="preserve">Saisir la tension nominale aux bornes de la batterie ainsi que sa capacité </w:t>
      </w:r>
      <w:r>
        <w:rPr>
          <w:rFonts w:ascii="Arial" w:hAnsi="Arial" w:cs="Arial"/>
          <w:szCs w:val="24"/>
        </w:rPr>
        <w:t>(cadre vert).</w:t>
      </w:r>
    </w:p>
    <w:p w14:paraId="09EA9917" w14:textId="77777777" w:rsidR="00402C71"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lastRenderedPageBreak/>
        <w:t xml:space="preserve">Pour paramétrer ce bloc, il faut donner un autre point de la caractéristique de la batterie. </w:t>
      </w:r>
      <w:r>
        <w:rPr>
          <w:rFonts w:ascii="Arial" w:hAnsi="Arial" w:cs="Arial"/>
          <w:szCs w:val="24"/>
        </w:rPr>
        <w:t>L</w:t>
      </w:r>
      <w:r w:rsidRPr="00834CB5">
        <w:rPr>
          <w:rFonts w:ascii="Arial" w:hAnsi="Arial" w:cs="Arial"/>
          <w:szCs w:val="24"/>
        </w:rPr>
        <w:t xml:space="preserve">e point </w:t>
      </w:r>
      <w:r>
        <w:rPr>
          <w:rFonts w:ascii="Arial" w:hAnsi="Arial" w:cs="Arial"/>
          <w:szCs w:val="24"/>
        </w:rPr>
        <w:t xml:space="preserve">utilisé est celui </w:t>
      </w:r>
      <w:r w:rsidRPr="00834CB5">
        <w:rPr>
          <w:rFonts w:ascii="Arial" w:hAnsi="Arial" w:cs="Arial"/>
          <w:szCs w:val="24"/>
        </w:rPr>
        <w:t>correspondant à une décharge de 80%</w:t>
      </w:r>
      <w:r>
        <w:rPr>
          <w:rFonts w:ascii="Arial" w:hAnsi="Arial" w:cs="Arial"/>
          <w:szCs w:val="24"/>
        </w:rPr>
        <w:t xml:space="preserve"> de la capacité énergétique totale de la batterie</w:t>
      </w:r>
      <w:r w:rsidRPr="00834CB5">
        <w:rPr>
          <w:rFonts w:ascii="Arial" w:hAnsi="Arial" w:cs="Arial"/>
          <w:szCs w:val="24"/>
        </w:rPr>
        <w:t>.</w:t>
      </w:r>
    </w:p>
    <w:p w14:paraId="07FFBCDC" w14:textId="77777777" w:rsidR="00402C71" w:rsidRPr="00834CB5" w:rsidRDefault="00402C71" w:rsidP="00402C71">
      <w:pPr>
        <w:shd w:val="clear" w:color="auto" w:fill="D9D9D9" w:themeFill="background1" w:themeFillShade="D9"/>
        <w:spacing w:after="0"/>
        <w:jc w:val="both"/>
        <w:rPr>
          <w:rFonts w:ascii="Arial" w:hAnsi="Arial" w:cs="Arial"/>
          <w:szCs w:val="24"/>
        </w:rPr>
      </w:pPr>
      <w:r w:rsidRPr="00834CB5">
        <w:rPr>
          <w:rFonts w:ascii="Arial" w:hAnsi="Arial" w:cs="Arial"/>
          <w:szCs w:val="24"/>
        </w:rPr>
        <w:t>Lorsque la batterie est déchargée à 80%, la tension à ses bornes est de 28 V.</w:t>
      </w:r>
    </w:p>
    <w:p w14:paraId="78FCEB8E" w14:textId="77777777" w:rsidR="00402C71" w:rsidRPr="00834CB5"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t>Déterminer</w:t>
      </w:r>
      <w:r>
        <w:rPr>
          <w:rFonts w:ascii="Arial" w:hAnsi="Arial" w:cs="Arial"/>
          <w:szCs w:val="24"/>
        </w:rPr>
        <w:t xml:space="preserve"> la capacité restante de</w:t>
      </w:r>
      <w:r w:rsidRPr="00834CB5">
        <w:rPr>
          <w:rFonts w:ascii="Arial" w:hAnsi="Arial" w:cs="Arial"/>
          <w:szCs w:val="24"/>
        </w:rPr>
        <w:t xml:space="preserve"> la batterie correspondant à 80% de sa </w:t>
      </w:r>
      <w:r>
        <w:rPr>
          <w:rFonts w:ascii="Arial" w:hAnsi="Arial" w:cs="Arial"/>
          <w:szCs w:val="24"/>
        </w:rPr>
        <w:t>dé</w:t>
      </w:r>
      <w:r w:rsidRPr="00834CB5">
        <w:rPr>
          <w:rFonts w:ascii="Arial" w:hAnsi="Arial" w:cs="Arial"/>
          <w:szCs w:val="24"/>
        </w:rPr>
        <w:t>charge</w:t>
      </w:r>
      <w:r>
        <w:rPr>
          <w:rFonts w:ascii="Arial" w:hAnsi="Arial" w:cs="Arial"/>
          <w:szCs w:val="24"/>
        </w:rPr>
        <w:t xml:space="preserve"> et remplir les cases correspondantes du cadre rouge</w:t>
      </w:r>
      <w:r w:rsidRPr="00834CB5">
        <w:rPr>
          <w:rFonts w:ascii="Arial" w:hAnsi="Arial" w:cs="Arial"/>
          <w:szCs w:val="24"/>
        </w:rPr>
        <w:t>.</w:t>
      </w:r>
    </w:p>
    <w:p w14:paraId="19E5AA2A" w14:textId="77777777" w:rsidR="00402C71"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t>Saisir dans le bloc 1 en double-cliquant dessus, la valeur de l’angle d’inclinaison utilisé lors de la mesure</w:t>
      </w:r>
      <w:r>
        <w:rPr>
          <w:rFonts w:ascii="Arial" w:hAnsi="Arial" w:cs="Arial"/>
          <w:szCs w:val="24"/>
        </w:rPr>
        <w:t xml:space="preserve"> (15°)</w:t>
      </w:r>
      <w:r w:rsidRPr="00834CB5">
        <w:rPr>
          <w:rFonts w:ascii="Arial" w:hAnsi="Arial" w:cs="Arial"/>
          <w:szCs w:val="24"/>
        </w:rPr>
        <w:t>.</w:t>
      </w:r>
    </w:p>
    <w:p w14:paraId="1ABDBF3D" w14:textId="77777777" w:rsidR="00402C71" w:rsidRDefault="00402C71" w:rsidP="00402C71">
      <w:pPr>
        <w:shd w:val="clear" w:color="auto" w:fill="D9D9D9" w:themeFill="background1" w:themeFillShade="D9"/>
        <w:spacing w:after="0"/>
        <w:jc w:val="both"/>
        <w:rPr>
          <w:rFonts w:ascii="Arial" w:hAnsi="Arial" w:cs="Arial"/>
          <w:szCs w:val="24"/>
        </w:rPr>
      </w:pPr>
      <w:r w:rsidRPr="00834CB5">
        <w:rPr>
          <w:rFonts w:ascii="Arial" w:hAnsi="Arial" w:cs="Arial"/>
          <w:szCs w:val="24"/>
        </w:rPr>
        <w:t xml:space="preserve">Saisir dans le bloc </w:t>
      </w:r>
      <w:r>
        <w:rPr>
          <w:rFonts w:ascii="Arial" w:hAnsi="Arial" w:cs="Arial"/>
          <w:szCs w:val="24"/>
        </w:rPr>
        <w:t>2</w:t>
      </w:r>
      <w:r w:rsidRPr="00834CB5">
        <w:rPr>
          <w:rFonts w:ascii="Arial" w:hAnsi="Arial" w:cs="Arial"/>
          <w:szCs w:val="24"/>
        </w:rPr>
        <w:t xml:space="preserve"> en double-cliquant dessus, </w:t>
      </w:r>
      <w:r>
        <w:rPr>
          <w:rFonts w:ascii="Arial" w:hAnsi="Arial" w:cs="Arial"/>
          <w:szCs w:val="24"/>
        </w:rPr>
        <w:t>une valeur de masse de 70 kg pour l’utilisateur</w:t>
      </w:r>
      <w:r w:rsidRPr="00834CB5">
        <w:rPr>
          <w:rFonts w:ascii="Arial" w:hAnsi="Arial" w:cs="Arial"/>
          <w:szCs w:val="24"/>
        </w:rPr>
        <w:t>.</w:t>
      </w:r>
    </w:p>
    <w:p w14:paraId="7C5E408D" w14:textId="77777777" w:rsidR="00402C71" w:rsidRPr="00834CB5" w:rsidRDefault="00402C71" w:rsidP="00402C71">
      <w:pPr>
        <w:shd w:val="clear" w:color="auto" w:fill="D9D9D9" w:themeFill="background1" w:themeFillShade="D9"/>
        <w:spacing w:after="0"/>
        <w:jc w:val="both"/>
        <w:rPr>
          <w:rFonts w:ascii="Arial" w:hAnsi="Arial" w:cs="Arial"/>
          <w:szCs w:val="24"/>
        </w:rPr>
      </w:pPr>
      <w:r w:rsidRPr="00834CB5">
        <w:rPr>
          <w:rFonts w:ascii="Arial" w:hAnsi="Arial" w:cs="Arial"/>
          <w:szCs w:val="24"/>
        </w:rPr>
        <w:t xml:space="preserve">Paramétrer le temps de simulation </w:t>
      </w:r>
      <w:r w:rsidRPr="00834CB5">
        <w:rPr>
          <w:rFonts w:ascii="Arial" w:hAnsi="Arial" w:cs="Arial"/>
          <w:noProof/>
          <w:szCs w:val="24"/>
          <w:lang w:eastAsia="fr-FR"/>
          <w14:ligatures w14:val="standardContextual"/>
        </w:rPr>
        <w:drawing>
          <wp:inline distT="0" distB="0" distL="0" distR="0" wp14:anchorId="07AF2528" wp14:editId="65312836">
            <wp:extent cx="1276528" cy="219106"/>
            <wp:effectExtent l="0" t="0" r="0"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mp.PNG"/>
                    <pic:cNvPicPr/>
                  </pic:nvPicPr>
                  <pic:blipFill>
                    <a:blip r:embed="rId18">
                      <a:extLst>
                        <a:ext uri="{28A0092B-C50C-407E-A947-70E740481C1C}">
                          <a14:useLocalDpi xmlns:a14="http://schemas.microsoft.com/office/drawing/2010/main" val="0"/>
                        </a:ext>
                      </a:extLst>
                    </a:blip>
                    <a:stretch>
                      <a:fillRect/>
                    </a:stretch>
                  </pic:blipFill>
                  <pic:spPr>
                    <a:xfrm>
                      <a:off x="0" y="0"/>
                      <a:ext cx="1276528" cy="219106"/>
                    </a:xfrm>
                    <a:prstGeom prst="rect">
                      <a:avLst/>
                    </a:prstGeom>
                  </pic:spPr>
                </pic:pic>
              </a:graphicData>
            </a:graphic>
          </wp:inline>
        </w:drawing>
      </w:r>
      <w:r w:rsidRPr="00834CB5">
        <w:rPr>
          <w:rFonts w:ascii="Arial" w:hAnsi="Arial" w:cs="Arial"/>
          <w:szCs w:val="24"/>
        </w:rPr>
        <w:t>.</w:t>
      </w:r>
      <w:r>
        <w:rPr>
          <w:rFonts w:ascii="Arial" w:hAnsi="Arial" w:cs="Arial"/>
          <w:szCs w:val="24"/>
        </w:rPr>
        <w:t xml:space="preserve"> Le temps t</w:t>
      </w:r>
      <w:r w:rsidRPr="005E42C3">
        <w:rPr>
          <w:rFonts w:ascii="Arial" w:hAnsi="Arial" w:cs="Arial"/>
          <w:szCs w:val="24"/>
          <w:vertAlign w:val="subscript"/>
        </w:rPr>
        <w:t>f</w:t>
      </w:r>
      <w:r>
        <w:rPr>
          <w:rFonts w:ascii="Arial" w:hAnsi="Arial" w:cs="Arial"/>
          <w:szCs w:val="24"/>
        </w:rPr>
        <w:t xml:space="preserve"> déterminé expérimentalement est pris comme première valeur , puis ajusté au cours de l’étude.</w:t>
      </w:r>
    </w:p>
    <w:p w14:paraId="46DF66AB" w14:textId="77777777" w:rsidR="00402C71" w:rsidRPr="00834CB5"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t xml:space="preserve">Lancer la simulation en </w:t>
      </w:r>
      <w:r>
        <w:rPr>
          <w:rFonts w:ascii="Arial" w:hAnsi="Arial" w:cs="Arial"/>
          <w:szCs w:val="24"/>
        </w:rPr>
        <w:t>cliquant</w:t>
      </w:r>
      <w:r w:rsidRPr="00834CB5">
        <w:rPr>
          <w:rFonts w:ascii="Arial" w:hAnsi="Arial" w:cs="Arial"/>
          <w:szCs w:val="24"/>
        </w:rPr>
        <w:t xml:space="preserve"> sur l’icône </w:t>
      </w:r>
      <w:r w:rsidRPr="00834CB5">
        <w:rPr>
          <w:rFonts w:ascii="Arial" w:hAnsi="Arial" w:cs="Arial"/>
          <w:noProof/>
          <w:szCs w:val="24"/>
          <w:lang w:eastAsia="fr-FR"/>
          <w14:ligatures w14:val="standardContextual"/>
        </w:rPr>
        <w:drawing>
          <wp:inline distT="0" distB="0" distL="0" distR="0" wp14:anchorId="29E09C69" wp14:editId="28DD42CF">
            <wp:extent cx="504896" cy="314369"/>
            <wp:effectExtent l="0" t="0" r="9525"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lay.PNG"/>
                    <pic:cNvPicPr/>
                  </pic:nvPicPr>
                  <pic:blipFill>
                    <a:blip r:embed="rId19">
                      <a:extLst>
                        <a:ext uri="{28A0092B-C50C-407E-A947-70E740481C1C}">
                          <a14:useLocalDpi xmlns:a14="http://schemas.microsoft.com/office/drawing/2010/main" val="0"/>
                        </a:ext>
                      </a:extLst>
                    </a:blip>
                    <a:stretch>
                      <a:fillRect/>
                    </a:stretch>
                  </pic:blipFill>
                  <pic:spPr>
                    <a:xfrm>
                      <a:off x="0" y="0"/>
                      <a:ext cx="504896" cy="314369"/>
                    </a:xfrm>
                    <a:prstGeom prst="rect">
                      <a:avLst/>
                    </a:prstGeom>
                  </pic:spPr>
                </pic:pic>
              </a:graphicData>
            </a:graphic>
          </wp:inline>
        </w:drawing>
      </w:r>
      <w:r w:rsidRPr="00834CB5">
        <w:rPr>
          <w:rFonts w:ascii="Arial" w:hAnsi="Arial" w:cs="Arial"/>
          <w:szCs w:val="24"/>
        </w:rPr>
        <w:t xml:space="preserve"> de la barre d’outils.</w:t>
      </w:r>
    </w:p>
    <w:p w14:paraId="514CA48D" w14:textId="720A67BE" w:rsidR="002B14F8" w:rsidRPr="00834CB5" w:rsidRDefault="00402C71" w:rsidP="00402C71">
      <w:pPr>
        <w:shd w:val="clear" w:color="auto" w:fill="D9D9D9" w:themeFill="background1" w:themeFillShade="D9"/>
        <w:jc w:val="both"/>
        <w:rPr>
          <w:rFonts w:ascii="Arial" w:hAnsi="Arial" w:cs="Arial"/>
          <w:szCs w:val="24"/>
        </w:rPr>
      </w:pPr>
      <w:r w:rsidRPr="00834CB5">
        <w:rPr>
          <w:rFonts w:ascii="Arial" w:hAnsi="Arial" w:cs="Arial"/>
          <w:szCs w:val="24"/>
        </w:rPr>
        <w:t>Les courbes, résultats de la simulation, s’affichent en double-cliquant sur</w:t>
      </w:r>
      <w:r>
        <w:rPr>
          <w:rFonts w:ascii="Arial" w:hAnsi="Arial" w:cs="Arial"/>
          <w:szCs w:val="24"/>
        </w:rPr>
        <w:t xml:space="preserve"> les deux</w:t>
      </w:r>
      <w:r w:rsidRPr="00834CB5">
        <w:rPr>
          <w:rFonts w:ascii="Arial" w:hAnsi="Arial" w:cs="Arial"/>
          <w:szCs w:val="24"/>
        </w:rPr>
        <w:t xml:space="preserve"> </w:t>
      </w:r>
      <w:r w:rsidRPr="00834CB5">
        <w:rPr>
          <w:rFonts w:ascii="Arial" w:hAnsi="Arial" w:cs="Arial"/>
          <w:noProof/>
          <w:szCs w:val="24"/>
          <w:lang w:eastAsia="fr-FR"/>
          <w14:ligatures w14:val="standardContextual"/>
        </w:rPr>
        <w:drawing>
          <wp:inline distT="0" distB="0" distL="0" distR="0" wp14:anchorId="4B58D0CC" wp14:editId="294EF488">
            <wp:extent cx="333422" cy="352474"/>
            <wp:effectExtent l="0" t="0" r="9525"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ope.PNG"/>
                    <pic:cNvPicPr/>
                  </pic:nvPicPr>
                  <pic:blipFill>
                    <a:blip r:embed="rId20">
                      <a:extLst>
                        <a:ext uri="{28A0092B-C50C-407E-A947-70E740481C1C}">
                          <a14:useLocalDpi xmlns:a14="http://schemas.microsoft.com/office/drawing/2010/main" val="0"/>
                        </a:ext>
                      </a:extLst>
                    </a:blip>
                    <a:stretch>
                      <a:fillRect/>
                    </a:stretch>
                  </pic:blipFill>
                  <pic:spPr>
                    <a:xfrm>
                      <a:off x="0" y="0"/>
                      <a:ext cx="333422" cy="352474"/>
                    </a:xfrm>
                    <a:prstGeom prst="rect">
                      <a:avLst/>
                    </a:prstGeom>
                  </pic:spPr>
                </pic:pic>
              </a:graphicData>
            </a:graphic>
          </wp:inline>
        </w:drawing>
      </w:r>
      <w:r w:rsidRPr="00834CB5">
        <w:rPr>
          <w:rFonts w:ascii="Arial" w:hAnsi="Arial" w:cs="Arial"/>
          <w:szCs w:val="24"/>
        </w:rPr>
        <w:t>.</w:t>
      </w:r>
    </w:p>
    <w:sectPr w:rsidR="002B14F8" w:rsidRPr="00834CB5" w:rsidSect="00FD3ECC">
      <w:headerReference w:type="even" r:id="rId21"/>
      <w:headerReference w:type="default" r:id="rId22"/>
      <w:footerReference w:type="even" r:id="rId23"/>
      <w:footerReference w:type="default" r:id="rId24"/>
      <w:headerReference w:type="first" r:id="rId25"/>
      <w:footerReference w:type="first" r:id="rId26"/>
      <w:pgSz w:w="11906" w:h="16838"/>
      <w:pgMar w:top="1134" w:right="1021" w:bottom="567" w:left="102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F20094E" w14:textId="77777777" w:rsidR="00974A62" w:rsidRDefault="00974A62" w:rsidP="0000135B">
      <w:pPr>
        <w:spacing w:after="0" w:line="240" w:lineRule="auto"/>
      </w:pPr>
      <w:r>
        <w:separator/>
      </w:r>
    </w:p>
  </w:endnote>
  <w:endnote w:type="continuationSeparator" w:id="0">
    <w:p w14:paraId="16B5B278" w14:textId="77777777" w:rsidR="00974A62" w:rsidRDefault="00974A62" w:rsidP="000013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mic Sans MS">
    <w:panose1 w:val="030F0702030302020204"/>
    <w:charset w:val="00"/>
    <w:family w:val="script"/>
    <w:pitch w:val="variable"/>
    <w:sig w:usb0="00000287" w:usb1="00000013" w:usb2="00000000" w:usb3="00000000" w:csb0="0000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A78E1BE" w14:textId="77777777" w:rsidR="00315744" w:rsidRDefault="0031574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F31BA9" w14:textId="0BB831A7" w:rsidR="0000135B" w:rsidRPr="00402C71" w:rsidRDefault="0043632E" w:rsidP="0043632E">
    <w:pPr>
      <w:pStyle w:val="Pieddepage"/>
      <w:pBdr>
        <w:top w:val="single" w:sz="4" w:space="1" w:color="auto"/>
        <w:left w:val="single" w:sz="4" w:space="4" w:color="auto"/>
        <w:bottom w:val="single" w:sz="4" w:space="1" w:color="auto"/>
        <w:right w:val="single" w:sz="4" w:space="4" w:color="auto"/>
        <w:between w:val="single" w:sz="4" w:space="1" w:color="auto"/>
        <w:bar w:val="single" w:sz="4" w:color="auto"/>
      </w:pBdr>
      <w:tabs>
        <w:tab w:val="clear" w:pos="4536"/>
        <w:tab w:val="clear" w:pos="9072"/>
        <w:tab w:val="right" w:pos="9781"/>
      </w:tabs>
      <w:rPr>
        <w:rFonts w:ascii="Arial" w:hAnsi="Arial" w:cs="Arial"/>
        <w:sz w:val="20"/>
        <w:szCs w:val="20"/>
      </w:rPr>
    </w:pPr>
    <w:r>
      <w:rPr>
        <w:rFonts w:ascii="Arial" w:hAnsi="Arial" w:cs="Arial"/>
        <w:sz w:val="20"/>
        <w:szCs w:val="20"/>
      </w:rPr>
      <w:t xml:space="preserve">Sujet </w:t>
    </w:r>
    <w:r w:rsidR="0048213B">
      <w:rPr>
        <w:rFonts w:ascii="Arial" w:hAnsi="Arial" w:cs="Arial"/>
        <w:sz w:val="20"/>
        <w:szCs w:val="20"/>
      </w:rPr>
      <w:t>29</w:t>
    </w:r>
    <w:r w:rsidR="00402C71">
      <w:rPr>
        <w:rFonts w:ascii="Arial" w:hAnsi="Arial" w:cs="Arial"/>
        <w:sz w:val="20"/>
        <w:szCs w:val="20"/>
      </w:rPr>
      <w:t>B</w:t>
    </w:r>
    <w:r>
      <w:rPr>
        <w:rFonts w:ascii="Arial" w:hAnsi="Arial" w:cs="Arial"/>
        <w:sz w:val="20"/>
        <w:szCs w:val="20"/>
      </w:rPr>
      <w:t> : d</w:t>
    </w:r>
    <w:r w:rsidR="0000135B" w:rsidRPr="0000135B">
      <w:rPr>
        <w:rFonts w:ascii="Arial" w:hAnsi="Arial" w:cs="Arial"/>
        <w:sz w:val="20"/>
        <w:szCs w:val="20"/>
      </w:rPr>
      <w:t>ossier</w:t>
    </w:r>
    <w:r>
      <w:rPr>
        <w:rFonts w:ascii="Arial" w:hAnsi="Arial" w:cs="Arial"/>
        <w:sz w:val="20"/>
        <w:szCs w:val="20"/>
      </w:rPr>
      <w:t xml:space="preserve"> ressources</w:t>
    </w:r>
    <w:r>
      <w:rPr>
        <w:rFonts w:ascii="Arial" w:hAnsi="Arial" w:cs="Arial"/>
        <w:sz w:val="20"/>
        <w:szCs w:val="20"/>
      </w:rPr>
      <w:tab/>
    </w:r>
    <w:r w:rsidR="0000135B" w:rsidRPr="00402C71">
      <w:rPr>
        <w:rFonts w:ascii="Arial" w:hAnsi="Arial" w:cs="Arial"/>
        <w:sz w:val="20"/>
        <w:szCs w:val="20"/>
      </w:rPr>
      <w:t xml:space="preserve">Page </w:t>
    </w:r>
    <w:r w:rsidR="0000135B" w:rsidRPr="00402C71">
      <w:rPr>
        <w:rFonts w:ascii="Arial" w:hAnsi="Arial" w:cs="Arial"/>
        <w:bCs/>
        <w:sz w:val="20"/>
        <w:szCs w:val="20"/>
      </w:rPr>
      <w:fldChar w:fldCharType="begin"/>
    </w:r>
    <w:r w:rsidR="0000135B" w:rsidRPr="00402C71">
      <w:rPr>
        <w:rFonts w:ascii="Arial" w:hAnsi="Arial" w:cs="Arial"/>
        <w:bCs/>
        <w:sz w:val="20"/>
        <w:szCs w:val="20"/>
      </w:rPr>
      <w:instrText>PAGE  \* Arabic  \* MERGEFORMAT</w:instrText>
    </w:r>
    <w:r w:rsidR="0000135B" w:rsidRPr="00402C71">
      <w:rPr>
        <w:rFonts w:ascii="Arial" w:hAnsi="Arial" w:cs="Arial"/>
        <w:bCs/>
        <w:sz w:val="20"/>
        <w:szCs w:val="20"/>
      </w:rPr>
      <w:fldChar w:fldCharType="separate"/>
    </w:r>
    <w:r w:rsidR="00315744">
      <w:rPr>
        <w:rFonts w:ascii="Arial" w:hAnsi="Arial" w:cs="Arial"/>
        <w:bCs/>
        <w:noProof/>
        <w:sz w:val="20"/>
        <w:szCs w:val="20"/>
      </w:rPr>
      <w:t>2</w:t>
    </w:r>
    <w:r w:rsidR="0000135B" w:rsidRPr="00402C71">
      <w:rPr>
        <w:rFonts w:ascii="Arial" w:hAnsi="Arial" w:cs="Arial"/>
        <w:bCs/>
        <w:sz w:val="20"/>
        <w:szCs w:val="20"/>
      </w:rPr>
      <w:fldChar w:fldCharType="end"/>
    </w:r>
    <w:r w:rsidR="0000135B" w:rsidRPr="00402C71">
      <w:rPr>
        <w:rFonts w:ascii="Arial" w:hAnsi="Arial" w:cs="Arial"/>
        <w:sz w:val="20"/>
        <w:szCs w:val="20"/>
      </w:rPr>
      <w:t xml:space="preserve"> sur </w:t>
    </w:r>
    <w:r w:rsidR="0000135B" w:rsidRPr="00402C71">
      <w:rPr>
        <w:rFonts w:ascii="Arial" w:hAnsi="Arial" w:cs="Arial"/>
        <w:bCs/>
        <w:sz w:val="20"/>
        <w:szCs w:val="20"/>
      </w:rPr>
      <w:fldChar w:fldCharType="begin"/>
    </w:r>
    <w:r w:rsidR="0000135B" w:rsidRPr="00402C71">
      <w:rPr>
        <w:rFonts w:ascii="Arial" w:hAnsi="Arial" w:cs="Arial"/>
        <w:bCs/>
        <w:sz w:val="20"/>
        <w:szCs w:val="20"/>
      </w:rPr>
      <w:instrText>NUMPAGES  \* Arabic  \* MERGEFORMAT</w:instrText>
    </w:r>
    <w:r w:rsidR="0000135B" w:rsidRPr="00402C71">
      <w:rPr>
        <w:rFonts w:ascii="Arial" w:hAnsi="Arial" w:cs="Arial"/>
        <w:bCs/>
        <w:sz w:val="20"/>
        <w:szCs w:val="20"/>
      </w:rPr>
      <w:fldChar w:fldCharType="separate"/>
    </w:r>
    <w:r w:rsidR="00315744">
      <w:rPr>
        <w:rFonts w:ascii="Arial" w:hAnsi="Arial" w:cs="Arial"/>
        <w:bCs/>
        <w:noProof/>
        <w:sz w:val="20"/>
        <w:szCs w:val="20"/>
      </w:rPr>
      <w:t>4</w:t>
    </w:r>
    <w:r w:rsidR="0000135B" w:rsidRPr="00402C71">
      <w:rPr>
        <w:rFonts w:ascii="Arial" w:hAnsi="Arial" w:cs="Arial"/>
        <w:bCs/>
        <w:sz w:val="20"/>
        <w:szCs w:val="2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7BD340" w14:textId="77777777" w:rsidR="00315744" w:rsidRDefault="0031574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95BC57" w14:textId="77777777" w:rsidR="00974A62" w:rsidRDefault="00974A62" w:rsidP="0000135B">
      <w:pPr>
        <w:spacing w:after="0" w:line="240" w:lineRule="auto"/>
      </w:pPr>
      <w:r>
        <w:separator/>
      </w:r>
    </w:p>
  </w:footnote>
  <w:footnote w:type="continuationSeparator" w:id="0">
    <w:p w14:paraId="069C99B4" w14:textId="77777777" w:rsidR="00974A62" w:rsidRDefault="00974A62" w:rsidP="000013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9FE87F" w14:textId="77777777" w:rsidR="00315744" w:rsidRDefault="0031574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E7CCB3" w14:textId="1A8CC40A" w:rsidR="0000135B" w:rsidRPr="002D3827" w:rsidRDefault="002D3827" w:rsidP="002D3827">
    <w:pPr>
      <w:pStyle w:val="En-tte"/>
      <w:pBdr>
        <w:top w:val="single" w:sz="4" w:space="1" w:color="auto"/>
        <w:left w:val="single" w:sz="4" w:space="4" w:color="auto"/>
        <w:bottom w:val="single" w:sz="4" w:space="1" w:color="auto"/>
        <w:right w:val="single" w:sz="4" w:space="4" w:color="auto"/>
      </w:pBdr>
      <w:tabs>
        <w:tab w:val="clear" w:pos="9072"/>
        <w:tab w:val="right" w:pos="9781"/>
      </w:tabs>
      <w:rPr>
        <w:rFonts w:ascii="Arial" w:hAnsi="Arial" w:cs="Arial"/>
        <w:szCs w:val="24"/>
      </w:rPr>
    </w:pPr>
    <w:r w:rsidRPr="000A3804">
      <w:rPr>
        <w:rFonts w:ascii="Arial" w:hAnsi="Arial" w:cs="Arial"/>
        <w:iCs/>
        <w:szCs w:val="24"/>
      </w:rPr>
      <w:t>Épreuve pratique du baccalauréat général</w:t>
    </w:r>
    <w:r w:rsidRPr="0091302F">
      <w:rPr>
        <w:rFonts w:ascii="Arial" w:hAnsi="Arial" w:cs="Arial"/>
        <w:szCs w:val="24"/>
      </w:rPr>
      <w:tab/>
    </w:r>
    <w:r>
      <w:rPr>
        <w:rFonts w:ascii="Arial" w:hAnsi="Arial" w:cs="Arial"/>
        <w:szCs w:val="24"/>
      </w:rPr>
      <w:tab/>
    </w:r>
    <w:r w:rsidRPr="0091302F">
      <w:rPr>
        <w:rFonts w:ascii="Arial" w:hAnsi="Arial" w:cs="Arial"/>
        <w:szCs w:val="24"/>
      </w:rPr>
      <w:t>Spécialité : sciences de l’ingénieur</w:t>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DBCB91" w14:textId="77777777" w:rsidR="00315744" w:rsidRDefault="00315744">
    <w:pPr>
      <w:pStyle w:val="En-tt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63F443B"/>
    <w:multiLevelType w:val="hybridMultilevel"/>
    <w:tmpl w:val="7570EF62"/>
    <w:lvl w:ilvl="0" w:tplc="49EAE746">
      <w:start w:val="1"/>
      <w:numFmt w:val="decimal"/>
      <w:lvlText w:val="%1-"/>
      <w:lvlJc w:val="left"/>
      <w:pPr>
        <w:ind w:left="720" w:hanging="360"/>
      </w:pPr>
      <w:rPr>
        <w:rFonts w:hint="default"/>
        <w:sz w:val="24"/>
        <w:szCs w:val="24"/>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085302C8"/>
    <w:multiLevelType w:val="hybridMultilevel"/>
    <w:tmpl w:val="E7707954"/>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AE91BE9"/>
    <w:multiLevelType w:val="hybridMultilevel"/>
    <w:tmpl w:val="670E027C"/>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1DD945AC"/>
    <w:multiLevelType w:val="hybridMultilevel"/>
    <w:tmpl w:val="1C94DE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266706C2"/>
    <w:multiLevelType w:val="hybridMultilevel"/>
    <w:tmpl w:val="D8A6F30C"/>
    <w:lvl w:ilvl="0" w:tplc="C22EF4C8">
      <w:start w:val="1"/>
      <w:numFmt w:val="decimal"/>
      <w:pStyle w:val="Sous-titre"/>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67647FB"/>
    <w:multiLevelType w:val="hybridMultilevel"/>
    <w:tmpl w:val="6C6E38D4"/>
    <w:lvl w:ilvl="0" w:tplc="209A03AE">
      <w:numFmt w:val="bullet"/>
      <w:lvlText w:val="-"/>
      <w:lvlJc w:val="left"/>
      <w:pPr>
        <w:ind w:left="1068" w:hanging="360"/>
      </w:pPr>
      <w:rPr>
        <w:rFonts w:ascii="Arial" w:eastAsia="Calibri" w:hAnsi="Arial" w:cs="Arial" w:hint="default"/>
        <w:sz w:val="24"/>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 w15:restartNumberingAfterBreak="0">
    <w:nsid w:val="3BB00B7E"/>
    <w:multiLevelType w:val="hybridMultilevel"/>
    <w:tmpl w:val="BE32F680"/>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598B7C80"/>
    <w:multiLevelType w:val="hybridMultilevel"/>
    <w:tmpl w:val="D884C570"/>
    <w:lvl w:ilvl="0" w:tplc="9A3C7C02">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5A9850DB"/>
    <w:multiLevelType w:val="hybridMultilevel"/>
    <w:tmpl w:val="E70AED6C"/>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60016370"/>
    <w:multiLevelType w:val="hybridMultilevel"/>
    <w:tmpl w:val="66A08FEA"/>
    <w:lvl w:ilvl="0" w:tplc="040C0019">
      <w:start w:val="1"/>
      <w:numFmt w:val="lowerLetter"/>
      <w:lvlText w:val="%1."/>
      <w:lvlJc w:val="left"/>
      <w:pPr>
        <w:ind w:left="1068" w:hanging="360"/>
      </w:pPr>
    </w:lvl>
    <w:lvl w:ilvl="1" w:tplc="040C0019" w:tentative="1">
      <w:start w:val="1"/>
      <w:numFmt w:val="lowerLetter"/>
      <w:lvlText w:val="%2."/>
      <w:lvlJc w:val="left"/>
      <w:pPr>
        <w:ind w:left="1788" w:hanging="360"/>
      </w:pPr>
    </w:lvl>
    <w:lvl w:ilvl="2" w:tplc="040C001B" w:tentative="1">
      <w:start w:val="1"/>
      <w:numFmt w:val="lowerRoman"/>
      <w:lvlText w:val="%3."/>
      <w:lvlJc w:val="right"/>
      <w:pPr>
        <w:ind w:left="2508" w:hanging="180"/>
      </w:pPr>
    </w:lvl>
    <w:lvl w:ilvl="3" w:tplc="040C000F" w:tentative="1">
      <w:start w:val="1"/>
      <w:numFmt w:val="decimal"/>
      <w:lvlText w:val="%4."/>
      <w:lvlJc w:val="left"/>
      <w:pPr>
        <w:ind w:left="3228" w:hanging="360"/>
      </w:pPr>
    </w:lvl>
    <w:lvl w:ilvl="4" w:tplc="040C0019" w:tentative="1">
      <w:start w:val="1"/>
      <w:numFmt w:val="lowerLetter"/>
      <w:lvlText w:val="%5."/>
      <w:lvlJc w:val="left"/>
      <w:pPr>
        <w:ind w:left="3948" w:hanging="360"/>
      </w:pPr>
    </w:lvl>
    <w:lvl w:ilvl="5" w:tplc="040C001B" w:tentative="1">
      <w:start w:val="1"/>
      <w:numFmt w:val="lowerRoman"/>
      <w:lvlText w:val="%6."/>
      <w:lvlJc w:val="right"/>
      <w:pPr>
        <w:ind w:left="4668" w:hanging="180"/>
      </w:pPr>
    </w:lvl>
    <w:lvl w:ilvl="6" w:tplc="040C000F" w:tentative="1">
      <w:start w:val="1"/>
      <w:numFmt w:val="decimal"/>
      <w:lvlText w:val="%7."/>
      <w:lvlJc w:val="left"/>
      <w:pPr>
        <w:ind w:left="5388" w:hanging="360"/>
      </w:pPr>
    </w:lvl>
    <w:lvl w:ilvl="7" w:tplc="040C0019" w:tentative="1">
      <w:start w:val="1"/>
      <w:numFmt w:val="lowerLetter"/>
      <w:lvlText w:val="%8."/>
      <w:lvlJc w:val="left"/>
      <w:pPr>
        <w:ind w:left="6108" w:hanging="360"/>
      </w:pPr>
    </w:lvl>
    <w:lvl w:ilvl="8" w:tplc="040C001B" w:tentative="1">
      <w:start w:val="1"/>
      <w:numFmt w:val="lowerRoman"/>
      <w:lvlText w:val="%9."/>
      <w:lvlJc w:val="right"/>
      <w:pPr>
        <w:ind w:left="6828" w:hanging="180"/>
      </w:pPr>
    </w:lvl>
  </w:abstractNum>
  <w:abstractNum w:abstractNumId="10" w15:restartNumberingAfterBreak="0">
    <w:nsid w:val="660B0AFA"/>
    <w:multiLevelType w:val="hybridMultilevel"/>
    <w:tmpl w:val="E7707954"/>
    <w:lvl w:ilvl="0" w:tplc="CC50CD0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15:restartNumberingAfterBreak="0">
    <w:nsid w:val="69583244"/>
    <w:multiLevelType w:val="hybridMultilevel"/>
    <w:tmpl w:val="F0F2042A"/>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0"/>
  </w:num>
  <w:num w:numId="2">
    <w:abstractNumId w:val="5"/>
  </w:num>
  <w:num w:numId="3">
    <w:abstractNumId w:val="6"/>
  </w:num>
  <w:num w:numId="4">
    <w:abstractNumId w:val="10"/>
  </w:num>
  <w:num w:numId="5">
    <w:abstractNumId w:val="2"/>
  </w:num>
  <w:num w:numId="6">
    <w:abstractNumId w:val="1"/>
  </w:num>
  <w:num w:numId="7">
    <w:abstractNumId w:val="7"/>
  </w:num>
  <w:num w:numId="8">
    <w:abstractNumId w:val="3"/>
  </w:num>
  <w:num w:numId="9">
    <w:abstractNumId w:val="4"/>
  </w:num>
  <w:num w:numId="10">
    <w:abstractNumId w:val="9"/>
  </w:num>
  <w:num w:numId="11">
    <w:abstractNumId w:val="8"/>
  </w:num>
  <w:num w:numId="12">
    <w:abstractNumId w:val="4"/>
  </w:num>
  <w:num w:numId="13">
    <w:abstractNumId w:val="11"/>
  </w:num>
  <w:num w:numId="1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7"/>
  <w:removePersonalInformation/>
  <w:removeDateAndTim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A4F55"/>
    <w:rsid w:val="0000135B"/>
    <w:rsid w:val="000040BC"/>
    <w:rsid w:val="00012473"/>
    <w:rsid w:val="000132ED"/>
    <w:rsid w:val="00015A03"/>
    <w:rsid w:val="00030501"/>
    <w:rsid w:val="0003195C"/>
    <w:rsid w:val="000375EE"/>
    <w:rsid w:val="00040ABB"/>
    <w:rsid w:val="000412B9"/>
    <w:rsid w:val="00041AD8"/>
    <w:rsid w:val="000541C0"/>
    <w:rsid w:val="000542EF"/>
    <w:rsid w:val="00056521"/>
    <w:rsid w:val="0005663B"/>
    <w:rsid w:val="000A28C4"/>
    <w:rsid w:val="000A6980"/>
    <w:rsid w:val="000D05A5"/>
    <w:rsid w:val="000D3F9B"/>
    <w:rsid w:val="000F2A36"/>
    <w:rsid w:val="00100AA9"/>
    <w:rsid w:val="0016391A"/>
    <w:rsid w:val="001A4F55"/>
    <w:rsid w:val="001C4B9C"/>
    <w:rsid w:val="001D629D"/>
    <w:rsid w:val="001E26F3"/>
    <w:rsid w:val="0020174D"/>
    <w:rsid w:val="002105F6"/>
    <w:rsid w:val="00231AA6"/>
    <w:rsid w:val="00235241"/>
    <w:rsid w:val="0024122C"/>
    <w:rsid w:val="00242438"/>
    <w:rsid w:val="00244A0C"/>
    <w:rsid w:val="00246634"/>
    <w:rsid w:val="00265B8C"/>
    <w:rsid w:val="002805E8"/>
    <w:rsid w:val="002A1451"/>
    <w:rsid w:val="002B14F8"/>
    <w:rsid w:val="002B7BC0"/>
    <w:rsid w:val="002D3827"/>
    <w:rsid w:val="00303C5B"/>
    <w:rsid w:val="00315744"/>
    <w:rsid w:val="00320F23"/>
    <w:rsid w:val="003358A4"/>
    <w:rsid w:val="0033591B"/>
    <w:rsid w:val="00340C4F"/>
    <w:rsid w:val="003505A4"/>
    <w:rsid w:val="00372EFD"/>
    <w:rsid w:val="0038098B"/>
    <w:rsid w:val="00383A8F"/>
    <w:rsid w:val="003922C3"/>
    <w:rsid w:val="003B60B0"/>
    <w:rsid w:val="003C7688"/>
    <w:rsid w:val="003D118E"/>
    <w:rsid w:val="003E3729"/>
    <w:rsid w:val="003E4DAC"/>
    <w:rsid w:val="003F66B5"/>
    <w:rsid w:val="00402C71"/>
    <w:rsid w:val="00424B35"/>
    <w:rsid w:val="00426149"/>
    <w:rsid w:val="0043632E"/>
    <w:rsid w:val="004410CA"/>
    <w:rsid w:val="00447363"/>
    <w:rsid w:val="00460263"/>
    <w:rsid w:val="00460728"/>
    <w:rsid w:val="00462E2C"/>
    <w:rsid w:val="00481016"/>
    <w:rsid w:val="0048213B"/>
    <w:rsid w:val="00497786"/>
    <w:rsid w:val="004D2CA5"/>
    <w:rsid w:val="00533003"/>
    <w:rsid w:val="00545EE7"/>
    <w:rsid w:val="005540B4"/>
    <w:rsid w:val="005831D8"/>
    <w:rsid w:val="005B6CA2"/>
    <w:rsid w:val="005C6054"/>
    <w:rsid w:val="005E1542"/>
    <w:rsid w:val="005F0C2C"/>
    <w:rsid w:val="005F3570"/>
    <w:rsid w:val="005F3FA3"/>
    <w:rsid w:val="0062066D"/>
    <w:rsid w:val="006244FA"/>
    <w:rsid w:val="006302E1"/>
    <w:rsid w:val="00670548"/>
    <w:rsid w:val="006841A6"/>
    <w:rsid w:val="006A7D28"/>
    <w:rsid w:val="006B5DC4"/>
    <w:rsid w:val="006D78F7"/>
    <w:rsid w:val="006E4558"/>
    <w:rsid w:val="00710AC6"/>
    <w:rsid w:val="007131EE"/>
    <w:rsid w:val="0071529A"/>
    <w:rsid w:val="00726C63"/>
    <w:rsid w:val="007361FB"/>
    <w:rsid w:val="00754859"/>
    <w:rsid w:val="007A1DD0"/>
    <w:rsid w:val="007A7C7F"/>
    <w:rsid w:val="007B56BF"/>
    <w:rsid w:val="007C4877"/>
    <w:rsid w:val="007E2A96"/>
    <w:rsid w:val="007E5C85"/>
    <w:rsid w:val="0080705D"/>
    <w:rsid w:val="00824B32"/>
    <w:rsid w:val="008330D1"/>
    <w:rsid w:val="00834CB5"/>
    <w:rsid w:val="0084571D"/>
    <w:rsid w:val="00861B33"/>
    <w:rsid w:val="00861FF5"/>
    <w:rsid w:val="008A256B"/>
    <w:rsid w:val="008B3777"/>
    <w:rsid w:val="008D156F"/>
    <w:rsid w:val="008D6668"/>
    <w:rsid w:val="008D762A"/>
    <w:rsid w:val="00902ACB"/>
    <w:rsid w:val="00912F7B"/>
    <w:rsid w:val="009410F0"/>
    <w:rsid w:val="00952802"/>
    <w:rsid w:val="009545AB"/>
    <w:rsid w:val="00956002"/>
    <w:rsid w:val="00974A62"/>
    <w:rsid w:val="009C4C02"/>
    <w:rsid w:val="009C5FF9"/>
    <w:rsid w:val="009C769E"/>
    <w:rsid w:val="009D3DB0"/>
    <w:rsid w:val="009D7FDD"/>
    <w:rsid w:val="00A0069F"/>
    <w:rsid w:val="00A27B60"/>
    <w:rsid w:val="00A353EB"/>
    <w:rsid w:val="00A630E9"/>
    <w:rsid w:val="00A6685E"/>
    <w:rsid w:val="00A93AC8"/>
    <w:rsid w:val="00A94691"/>
    <w:rsid w:val="00A954DF"/>
    <w:rsid w:val="00AD528E"/>
    <w:rsid w:val="00AE5C7E"/>
    <w:rsid w:val="00B023BE"/>
    <w:rsid w:val="00B20E03"/>
    <w:rsid w:val="00B4015C"/>
    <w:rsid w:val="00B61321"/>
    <w:rsid w:val="00B6159A"/>
    <w:rsid w:val="00B76DD0"/>
    <w:rsid w:val="00B8115C"/>
    <w:rsid w:val="00B87B6A"/>
    <w:rsid w:val="00B94189"/>
    <w:rsid w:val="00BA1AA0"/>
    <w:rsid w:val="00BA27DC"/>
    <w:rsid w:val="00BC5821"/>
    <w:rsid w:val="00BD1A6D"/>
    <w:rsid w:val="00BE70A2"/>
    <w:rsid w:val="00BF076C"/>
    <w:rsid w:val="00BF6280"/>
    <w:rsid w:val="00C01681"/>
    <w:rsid w:val="00C16D92"/>
    <w:rsid w:val="00C16FF8"/>
    <w:rsid w:val="00C2176B"/>
    <w:rsid w:val="00C2182A"/>
    <w:rsid w:val="00C3781E"/>
    <w:rsid w:val="00C6333F"/>
    <w:rsid w:val="00C71978"/>
    <w:rsid w:val="00C8678D"/>
    <w:rsid w:val="00CA1922"/>
    <w:rsid w:val="00CA2776"/>
    <w:rsid w:val="00CA65F3"/>
    <w:rsid w:val="00CB62F5"/>
    <w:rsid w:val="00CC744E"/>
    <w:rsid w:val="00CD514F"/>
    <w:rsid w:val="00CE1E8E"/>
    <w:rsid w:val="00CF13DC"/>
    <w:rsid w:val="00CF4CFC"/>
    <w:rsid w:val="00CF529C"/>
    <w:rsid w:val="00CF5947"/>
    <w:rsid w:val="00CF7F46"/>
    <w:rsid w:val="00D31875"/>
    <w:rsid w:val="00D3371A"/>
    <w:rsid w:val="00D51F07"/>
    <w:rsid w:val="00D727E8"/>
    <w:rsid w:val="00D7573A"/>
    <w:rsid w:val="00D8339E"/>
    <w:rsid w:val="00D846D2"/>
    <w:rsid w:val="00DA142C"/>
    <w:rsid w:val="00DD0676"/>
    <w:rsid w:val="00DD112B"/>
    <w:rsid w:val="00DF7405"/>
    <w:rsid w:val="00E062F9"/>
    <w:rsid w:val="00E12BE9"/>
    <w:rsid w:val="00E215FF"/>
    <w:rsid w:val="00E2209C"/>
    <w:rsid w:val="00E26877"/>
    <w:rsid w:val="00E4056C"/>
    <w:rsid w:val="00E40D1D"/>
    <w:rsid w:val="00E44006"/>
    <w:rsid w:val="00EB6B8E"/>
    <w:rsid w:val="00ED52B3"/>
    <w:rsid w:val="00EE00CA"/>
    <w:rsid w:val="00EE0FF1"/>
    <w:rsid w:val="00EE2144"/>
    <w:rsid w:val="00EE398D"/>
    <w:rsid w:val="00EE5492"/>
    <w:rsid w:val="00F065DB"/>
    <w:rsid w:val="00F10210"/>
    <w:rsid w:val="00F37C64"/>
    <w:rsid w:val="00F6153F"/>
    <w:rsid w:val="00F645C3"/>
    <w:rsid w:val="00F74606"/>
    <w:rsid w:val="00F973AA"/>
    <w:rsid w:val="00FD3A83"/>
    <w:rsid w:val="00FD3ECC"/>
    <w:rsid w:val="00FD5613"/>
    <w:rsid w:val="00FF3C1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7B302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kern w:val="2"/>
        <w:sz w:val="22"/>
        <w:szCs w:val="22"/>
        <w:lang w:val="fr-FR" w:eastAsia="en-US" w:bidi="ar-SA"/>
        <w14:ligatures w14:val="standardContextua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A4F55"/>
    <w:pPr>
      <w:spacing w:after="200" w:line="276" w:lineRule="auto"/>
    </w:pPr>
    <w:rPr>
      <w:rFonts w:ascii="Comic Sans MS" w:eastAsia="Calibri" w:hAnsi="Comic Sans MS" w:cs="Times New Roman"/>
      <w:kern w:val="0"/>
      <w:sz w:val="24"/>
      <w14:ligatures w14:val="none"/>
    </w:rPr>
  </w:style>
  <w:style w:type="paragraph" w:styleId="Titre6">
    <w:name w:val="heading 6"/>
    <w:basedOn w:val="Normal"/>
    <w:next w:val="Normal"/>
    <w:link w:val="Titre6Car"/>
    <w:uiPriority w:val="9"/>
    <w:semiHidden/>
    <w:unhideWhenUsed/>
    <w:qFormat/>
    <w:rsid w:val="001A4F55"/>
    <w:pPr>
      <w:keepNext/>
      <w:keepLines/>
      <w:spacing w:before="200" w:after="0"/>
      <w:outlineLvl w:val="5"/>
    </w:pPr>
    <w:rPr>
      <w:rFonts w:ascii="Cambria" w:eastAsia="Times New Roman" w:hAnsi="Cambria"/>
      <w:i/>
      <w:iCs/>
      <w:color w:val="243F6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6Car">
    <w:name w:val="Titre 6 Car"/>
    <w:basedOn w:val="Policepardfaut"/>
    <w:link w:val="Titre6"/>
    <w:uiPriority w:val="9"/>
    <w:semiHidden/>
    <w:rsid w:val="001A4F55"/>
    <w:rPr>
      <w:rFonts w:ascii="Cambria" w:eastAsia="Times New Roman" w:hAnsi="Cambria" w:cs="Times New Roman"/>
      <w:i/>
      <w:iCs/>
      <w:color w:val="243F60"/>
      <w:kern w:val="0"/>
      <w:sz w:val="24"/>
      <w:szCs w:val="20"/>
      <w14:ligatures w14:val="none"/>
    </w:rPr>
  </w:style>
  <w:style w:type="paragraph" w:customStyle="1" w:styleId="Default">
    <w:name w:val="Default"/>
    <w:rsid w:val="001A4F55"/>
    <w:pPr>
      <w:autoSpaceDE w:val="0"/>
      <w:autoSpaceDN w:val="0"/>
      <w:adjustRightInd w:val="0"/>
      <w:spacing w:after="0" w:line="240" w:lineRule="auto"/>
    </w:pPr>
    <w:rPr>
      <w:rFonts w:ascii="Arial" w:eastAsia="Times New Roman" w:hAnsi="Arial" w:cs="Arial"/>
      <w:color w:val="000000"/>
      <w:kern w:val="0"/>
      <w:sz w:val="24"/>
      <w:szCs w:val="24"/>
      <w:lang w:eastAsia="fr-FR"/>
      <w14:ligatures w14:val="none"/>
    </w:rPr>
  </w:style>
  <w:style w:type="paragraph" w:styleId="Paragraphedeliste">
    <w:name w:val="List Paragraph"/>
    <w:basedOn w:val="Normal"/>
    <w:uiPriority w:val="34"/>
    <w:qFormat/>
    <w:rsid w:val="001A4F55"/>
    <w:pPr>
      <w:spacing w:after="160" w:line="259" w:lineRule="auto"/>
      <w:ind w:left="720"/>
      <w:contextualSpacing/>
    </w:pPr>
    <w:rPr>
      <w:rFonts w:asciiTheme="minorHAnsi" w:eastAsiaTheme="minorHAnsi" w:hAnsiTheme="minorHAnsi" w:cstheme="minorBidi"/>
      <w:kern w:val="2"/>
      <w:sz w:val="22"/>
      <w14:ligatures w14:val="standardContextual"/>
    </w:rPr>
  </w:style>
  <w:style w:type="paragraph" w:styleId="En-tte">
    <w:name w:val="header"/>
    <w:basedOn w:val="Normal"/>
    <w:link w:val="En-tteCar"/>
    <w:uiPriority w:val="99"/>
    <w:unhideWhenUsed/>
    <w:rsid w:val="001A4F55"/>
    <w:pPr>
      <w:tabs>
        <w:tab w:val="center" w:pos="4536"/>
        <w:tab w:val="right" w:pos="9072"/>
      </w:tabs>
      <w:spacing w:after="0" w:line="240" w:lineRule="auto"/>
    </w:pPr>
  </w:style>
  <w:style w:type="character" w:customStyle="1" w:styleId="En-tteCar">
    <w:name w:val="En-tête Car"/>
    <w:basedOn w:val="Policepardfaut"/>
    <w:link w:val="En-tte"/>
    <w:uiPriority w:val="99"/>
    <w:rsid w:val="001A4F55"/>
    <w:rPr>
      <w:rFonts w:ascii="Comic Sans MS" w:eastAsia="Calibri" w:hAnsi="Comic Sans MS" w:cs="Times New Roman"/>
      <w:kern w:val="0"/>
      <w:sz w:val="24"/>
      <w14:ligatures w14:val="none"/>
    </w:rPr>
  </w:style>
  <w:style w:type="paragraph" w:styleId="NormalWeb">
    <w:name w:val="Normal (Web)"/>
    <w:basedOn w:val="Normal"/>
    <w:uiPriority w:val="99"/>
    <w:unhideWhenUsed/>
    <w:rsid w:val="001A4F55"/>
    <w:pPr>
      <w:spacing w:before="100" w:beforeAutospacing="1" w:after="100" w:afterAutospacing="1" w:line="240" w:lineRule="auto"/>
    </w:pPr>
    <w:rPr>
      <w:rFonts w:ascii="Times New Roman" w:eastAsia="Times New Roman" w:hAnsi="Times New Roman"/>
      <w:szCs w:val="24"/>
      <w:lang w:eastAsia="fr-FR"/>
    </w:rPr>
  </w:style>
  <w:style w:type="paragraph" w:styleId="Pieddepage">
    <w:name w:val="footer"/>
    <w:basedOn w:val="Normal"/>
    <w:link w:val="PieddepageCar"/>
    <w:uiPriority w:val="99"/>
    <w:unhideWhenUsed/>
    <w:rsid w:val="0000135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00135B"/>
    <w:rPr>
      <w:rFonts w:ascii="Comic Sans MS" w:eastAsia="Calibri" w:hAnsi="Comic Sans MS" w:cs="Times New Roman"/>
      <w:kern w:val="0"/>
      <w:sz w:val="24"/>
      <w14:ligatures w14:val="none"/>
    </w:rPr>
  </w:style>
  <w:style w:type="table" w:styleId="Grilledutableau">
    <w:name w:val="Table Grid"/>
    <w:basedOn w:val="TableauNormal"/>
    <w:uiPriority w:val="39"/>
    <w:rsid w:val="00902AC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re">
    <w:name w:val="Title"/>
    <w:basedOn w:val="Paragraphedeliste"/>
    <w:next w:val="Normal"/>
    <w:link w:val="TitreCar"/>
    <w:uiPriority w:val="10"/>
    <w:qFormat/>
    <w:rsid w:val="002D3827"/>
    <w:pPr>
      <w:tabs>
        <w:tab w:val="left" w:pos="142"/>
        <w:tab w:val="left" w:pos="8647"/>
      </w:tabs>
      <w:spacing w:before="360" w:line="360" w:lineRule="auto"/>
      <w:ind w:left="0"/>
    </w:pPr>
    <w:rPr>
      <w:rFonts w:ascii="Arial" w:hAnsi="Arial" w:cs="Arial"/>
      <w:b/>
      <w:bCs/>
      <w:sz w:val="32"/>
      <w:szCs w:val="32"/>
    </w:rPr>
  </w:style>
  <w:style w:type="character" w:customStyle="1" w:styleId="TitreCar">
    <w:name w:val="Titre Car"/>
    <w:basedOn w:val="Policepardfaut"/>
    <w:link w:val="Titre"/>
    <w:uiPriority w:val="10"/>
    <w:rsid w:val="002D3827"/>
    <w:rPr>
      <w:rFonts w:ascii="Arial" w:hAnsi="Arial" w:cs="Arial"/>
      <w:b/>
      <w:bCs/>
      <w:sz w:val="32"/>
      <w:szCs w:val="32"/>
    </w:rPr>
  </w:style>
  <w:style w:type="paragraph" w:styleId="Sous-titre">
    <w:name w:val="Subtitle"/>
    <w:basedOn w:val="Paragraphedeliste"/>
    <w:next w:val="Normal"/>
    <w:link w:val="Sous-titreCar"/>
    <w:uiPriority w:val="11"/>
    <w:qFormat/>
    <w:rsid w:val="00D8339E"/>
    <w:pPr>
      <w:numPr>
        <w:numId w:val="9"/>
      </w:numPr>
    </w:pPr>
    <w:rPr>
      <w:rFonts w:ascii="Arial" w:hAnsi="Arial" w:cs="Arial"/>
      <w:b/>
      <w:bCs/>
      <w:noProof/>
      <w:sz w:val="24"/>
      <w:szCs w:val="24"/>
    </w:rPr>
  </w:style>
  <w:style w:type="character" w:customStyle="1" w:styleId="Sous-titreCar">
    <w:name w:val="Sous-titre Car"/>
    <w:basedOn w:val="Policepardfaut"/>
    <w:link w:val="Sous-titre"/>
    <w:uiPriority w:val="11"/>
    <w:rsid w:val="00D8339E"/>
    <w:rPr>
      <w:rFonts w:ascii="Arial" w:hAnsi="Arial" w:cs="Arial"/>
      <w:b/>
      <w:bCs/>
      <w:noProof/>
      <w:sz w:val="24"/>
      <w:szCs w:val="24"/>
    </w:rPr>
  </w:style>
  <w:style w:type="character" w:styleId="Emphaseple">
    <w:name w:val="Subtle Emphasis"/>
    <w:uiPriority w:val="19"/>
    <w:qFormat/>
    <w:rsid w:val="0003195C"/>
    <w:rPr>
      <w:rFonts w:ascii="Arial" w:hAnsi="Arial" w:cs="Arial"/>
      <w:szCs w:val="24"/>
    </w:rPr>
  </w:style>
  <w:style w:type="paragraph" w:styleId="Textedebulles">
    <w:name w:val="Balloon Text"/>
    <w:basedOn w:val="Normal"/>
    <w:link w:val="TextedebullesCar"/>
    <w:uiPriority w:val="99"/>
    <w:semiHidden/>
    <w:unhideWhenUsed/>
    <w:rsid w:val="006244FA"/>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244FA"/>
    <w:rPr>
      <w:rFonts w:ascii="Tahoma" w:eastAsia="Calibri" w:hAnsi="Tahoma" w:cs="Tahoma"/>
      <w:kern w:val="0"/>
      <w:sz w:val="16"/>
      <w:szCs w:val="16"/>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oter" Target="footer3.xm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01F1F2B-5A2E-4224-800C-D32699B22E8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479</Words>
  <Characters>2640</Characters>
  <Application>Microsoft Office Word</Application>
  <DocSecurity>0</DocSecurity>
  <Lines>22</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2025-01-14T13:56:00Z</dcterms:created>
  <dcterms:modified xsi:type="dcterms:W3CDTF">2025-01-14T13:56:00Z</dcterms:modified>
</cp:coreProperties>
</file>