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6AC432" w14:textId="4279C527" w:rsidR="002D3827" w:rsidRPr="00837959" w:rsidRDefault="00AD3FE6" w:rsidP="007131EE">
      <w:pPr>
        <w:pStyle w:val="Titre"/>
        <w:spacing w:after="200"/>
      </w:pPr>
      <w:bookmarkStart w:id="0" w:name="_Hlk169612319"/>
      <w:bookmarkStart w:id="1" w:name="_Hlk166057993"/>
      <w:bookmarkEnd w:id="0"/>
      <w:r>
        <w:rPr>
          <w:noProof/>
          <w:lang w:eastAsia="fr-FR"/>
        </w:rPr>
        <w:drawing>
          <wp:anchor distT="0" distB="0" distL="114300" distR="114300" simplePos="0" relativeHeight="251700224" behindDoc="1" locked="0" layoutInCell="1" allowOverlap="1" wp14:anchorId="5912C9B8" wp14:editId="5404066C">
            <wp:simplePos x="0" y="0"/>
            <wp:positionH relativeFrom="column">
              <wp:posOffset>5459095</wp:posOffset>
            </wp:positionH>
            <wp:positionV relativeFrom="paragraph">
              <wp:posOffset>3175</wp:posOffset>
            </wp:positionV>
            <wp:extent cx="950595" cy="1428750"/>
            <wp:effectExtent l="0" t="0" r="0" b="0"/>
            <wp:wrapTight wrapText="bothSides">
              <wp:wrapPolygon edited="0">
                <wp:start x="4762" y="0"/>
                <wp:lineTo x="3030" y="1728"/>
                <wp:lineTo x="3030" y="14400"/>
                <wp:lineTo x="5194" y="19008"/>
                <wp:lineTo x="5627" y="21312"/>
                <wp:lineTo x="7792" y="21312"/>
                <wp:lineTo x="8657" y="19008"/>
                <wp:lineTo x="10822" y="19008"/>
                <wp:lineTo x="18180" y="15264"/>
                <wp:lineTo x="17747" y="14400"/>
                <wp:lineTo x="13419" y="9792"/>
                <wp:lineTo x="12986" y="5184"/>
                <wp:lineTo x="15150" y="3744"/>
                <wp:lineTo x="13852" y="1152"/>
                <wp:lineTo x="10389" y="0"/>
                <wp:lineTo x="4762" y="0"/>
              </wp:wrapPolygon>
            </wp:wrapTight>
            <wp:docPr id="5" name="Image 5" descr="Astrolab Set-2012-DSC_4608-DSC_4608Astrolab Setastrolab, s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strolab Set-2012-DSC_4608-DSC_4608Astrolab Setastrolab, set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0595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D3827" w:rsidRPr="00837959">
        <w:t xml:space="preserve">Système pluritechnologique : </w:t>
      </w:r>
      <w:r w:rsidR="00BD6111" w:rsidRPr="00BD6111">
        <w:rPr>
          <w:b w:val="0"/>
        </w:rPr>
        <w:t>télescope</w:t>
      </w:r>
    </w:p>
    <w:p w14:paraId="4EF57BE5" w14:textId="33D2EC91" w:rsidR="002D3827" w:rsidRPr="00BA100E" w:rsidRDefault="002D3827" w:rsidP="00AD528E">
      <w:pPr>
        <w:pStyle w:val="Paragraphedeliste"/>
        <w:tabs>
          <w:tab w:val="left" w:pos="142"/>
          <w:tab w:val="left" w:pos="8647"/>
        </w:tabs>
        <w:spacing w:after="360" w:line="360" w:lineRule="auto"/>
        <w:ind w:left="0"/>
        <w:rPr>
          <w:rFonts w:ascii="Arial" w:hAnsi="Arial" w:cs="Arial"/>
          <w:b/>
          <w:bCs/>
          <w:iCs/>
          <w:sz w:val="32"/>
          <w:szCs w:val="32"/>
        </w:rPr>
      </w:pPr>
      <w:r w:rsidRPr="00BA100E">
        <w:rPr>
          <w:rFonts w:ascii="Arial" w:hAnsi="Arial" w:cs="Arial"/>
          <w:b/>
          <w:bCs/>
          <w:iCs/>
          <w:sz w:val="32"/>
          <w:szCs w:val="32"/>
        </w:rPr>
        <w:t xml:space="preserve">Performance : </w:t>
      </w:r>
      <w:bookmarkEnd w:id="1"/>
      <w:r w:rsidR="00BD6111">
        <w:rPr>
          <w:rFonts w:ascii="Arial" w:hAnsi="Arial" w:cs="Arial"/>
          <w:iCs/>
          <w:sz w:val="32"/>
          <w:szCs w:val="32"/>
        </w:rPr>
        <w:t>p</w:t>
      </w:r>
      <w:r w:rsidR="00CD6265">
        <w:rPr>
          <w:rFonts w:ascii="Arial" w:hAnsi="Arial" w:cs="Arial"/>
          <w:iCs/>
          <w:sz w:val="32"/>
          <w:szCs w:val="32"/>
        </w:rPr>
        <w:t>récision d’orientation du tube</w:t>
      </w:r>
      <w:r w:rsidR="00AD3FE6">
        <w:rPr>
          <w:rFonts w:ascii="Arial" w:hAnsi="Arial" w:cs="Arial"/>
          <w:iCs/>
          <w:sz w:val="32"/>
          <w:szCs w:val="32"/>
        </w:rPr>
        <w:t xml:space="preserve"> </w:t>
      </w:r>
    </w:p>
    <w:p w14:paraId="6A35F26E" w14:textId="34C0C38B" w:rsidR="004D2CA5" w:rsidRDefault="004D2CA5" w:rsidP="00514D41">
      <w:pPr>
        <w:pStyle w:val="Sous-titre"/>
        <w:spacing w:before="240" w:after="0"/>
      </w:pPr>
      <w:r w:rsidRPr="00D8339E">
        <w:t xml:space="preserve">Prise en main du système </w:t>
      </w:r>
      <w:r w:rsidR="00100AA9">
        <w:t>pluritechnologique</w:t>
      </w:r>
    </w:p>
    <w:p w14:paraId="32067FA5" w14:textId="3BDC19C1" w:rsidR="001A4F55" w:rsidRPr="00D8339E" w:rsidRDefault="005F3570" w:rsidP="00514D41">
      <w:pPr>
        <w:shd w:val="clear" w:color="auto" w:fill="D9D9D9" w:themeFill="background1" w:themeFillShade="D9"/>
        <w:spacing w:after="0"/>
        <w:jc w:val="both"/>
        <w:rPr>
          <w:rFonts w:ascii="Arial" w:hAnsi="Arial" w:cs="Arial"/>
          <w:szCs w:val="24"/>
        </w:rPr>
      </w:pPr>
      <w:r w:rsidRPr="00100AA9">
        <w:rPr>
          <w:rFonts w:ascii="Arial" w:hAnsi="Arial" w:cs="Arial"/>
          <w:shd w:val="clear" w:color="auto" w:fill="D9D9D9" w:themeFill="background1" w:themeFillShade="D9"/>
        </w:rPr>
        <w:t>Se c</w:t>
      </w:r>
      <w:r w:rsidR="001A4F55" w:rsidRPr="00100AA9">
        <w:rPr>
          <w:rFonts w:ascii="Arial" w:hAnsi="Arial" w:cs="Arial"/>
          <w:shd w:val="clear" w:color="auto" w:fill="D9D9D9" w:themeFill="background1" w:themeFillShade="D9"/>
        </w:rPr>
        <w:t>onnecte</w:t>
      </w:r>
      <w:r w:rsidRPr="00100AA9">
        <w:rPr>
          <w:rFonts w:ascii="Arial" w:hAnsi="Arial" w:cs="Arial"/>
          <w:shd w:val="clear" w:color="auto" w:fill="D9D9D9" w:themeFill="background1" w:themeFillShade="D9"/>
        </w:rPr>
        <w:t>r</w:t>
      </w:r>
      <w:r w:rsidR="001A4F55" w:rsidRPr="00100AA9">
        <w:rPr>
          <w:rFonts w:ascii="Arial" w:hAnsi="Arial" w:cs="Arial"/>
          <w:shd w:val="clear" w:color="auto" w:fill="D9D9D9" w:themeFill="background1" w:themeFillShade="D9"/>
        </w:rPr>
        <w:t xml:space="preserve"> à la session de Terminale sur l’ordinateur, puis ouvr</w:t>
      </w:r>
      <w:r w:rsidRPr="00100AA9">
        <w:rPr>
          <w:rFonts w:ascii="Arial" w:hAnsi="Arial" w:cs="Arial"/>
          <w:shd w:val="clear" w:color="auto" w:fill="D9D9D9" w:themeFill="background1" w:themeFillShade="D9"/>
        </w:rPr>
        <w:t>ir</w:t>
      </w:r>
      <w:r w:rsidR="001A4F55" w:rsidRPr="00100AA9">
        <w:rPr>
          <w:rFonts w:ascii="Arial" w:hAnsi="Arial" w:cs="Arial"/>
          <w:noProof/>
          <w:shd w:val="clear" w:color="auto" w:fill="D9D9D9" w:themeFill="background1" w:themeFillShade="D9"/>
          <w:lang w:eastAsia="fr-FR"/>
        </w:rPr>
        <w:drawing>
          <wp:inline distT="0" distB="0" distL="0" distR="0" wp14:anchorId="0FEFE159" wp14:editId="00A4C038">
            <wp:extent cx="458881" cy="338275"/>
            <wp:effectExtent l="19050" t="0" r="0" b="0"/>
            <wp:docPr id="18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413" cy="3386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A4F55" w:rsidRPr="00100AA9">
        <w:rPr>
          <w:rFonts w:ascii="Arial" w:hAnsi="Arial" w:cs="Arial"/>
          <w:shd w:val="clear" w:color="auto" w:fill="D9D9D9" w:themeFill="background1" w:themeFillShade="D9"/>
        </w:rPr>
        <w:t xml:space="preserve">, </w:t>
      </w:r>
      <w:r w:rsidRPr="00100AA9">
        <w:rPr>
          <w:rFonts w:ascii="Arial" w:hAnsi="Arial" w:cs="Arial"/>
          <w:shd w:val="clear" w:color="auto" w:fill="D9D9D9" w:themeFill="background1" w:themeFillShade="D9"/>
        </w:rPr>
        <w:t xml:space="preserve">se </w:t>
      </w:r>
      <w:r w:rsidR="001A4F55" w:rsidRPr="00100AA9">
        <w:rPr>
          <w:rFonts w:ascii="Arial" w:hAnsi="Arial" w:cs="Arial"/>
          <w:shd w:val="clear" w:color="auto" w:fill="D9D9D9" w:themeFill="background1" w:themeFillShade="D9"/>
        </w:rPr>
        <w:t>connecte</w:t>
      </w:r>
      <w:r w:rsidRPr="00100AA9">
        <w:rPr>
          <w:rFonts w:ascii="Arial" w:hAnsi="Arial" w:cs="Arial"/>
          <w:shd w:val="clear" w:color="auto" w:fill="D9D9D9" w:themeFill="background1" w:themeFillShade="D9"/>
        </w:rPr>
        <w:t>r</w:t>
      </w:r>
      <w:r w:rsidR="001A4F55" w:rsidRPr="00100AA9">
        <w:rPr>
          <w:rFonts w:ascii="Arial" w:hAnsi="Arial" w:cs="Arial"/>
          <w:shd w:val="clear" w:color="auto" w:fill="D9D9D9" w:themeFill="background1" w:themeFillShade="D9"/>
        </w:rPr>
        <w:t xml:space="preserve"> au répertoire « terminale » à l’aide de</w:t>
      </w:r>
      <w:r w:rsidR="002B7BC0" w:rsidRPr="00100AA9">
        <w:rPr>
          <w:rFonts w:ascii="Arial" w:hAnsi="Arial" w:cs="Arial"/>
          <w:shd w:val="clear" w:color="auto" w:fill="D9D9D9" w:themeFill="background1" w:themeFillShade="D9"/>
        </w:rPr>
        <w:t xml:space="preserve">s </w:t>
      </w:r>
      <w:r w:rsidR="001A4F55" w:rsidRPr="00100AA9">
        <w:rPr>
          <w:rFonts w:ascii="Arial" w:hAnsi="Arial" w:cs="Arial"/>
          <w:shd w:val="clear" w:color="auto" w:fill="D9D9D9" w:themeFill="background1" w:themeFillShade="D9"/>
        </w:rPr>
        <w:t>identifiants</w:t>
      </w:r>
      <w:r w:rsidR="002B7BC0" w:rsidRPr="00100AA9">
        <w:rPr>
          <w:rFonts w:ascii="Arial" w:hAnsi="Arial" w:cs="Arial"/>
          <w:shd w:val="clear" w:color="auto" w:fill="D9D9D9" w:themeFill="background1" w:themeFillShade="D9"/>
        </w:rPr>
        <w:t xml:space="preserve"> fournis</w:t>
      </w:r>
      <w:r w:rsidR="001A4F55" w:rsidRPr="00100AA9">
        <w:rPr>
          <w:rFonts w:ascii="Arial" w:hAnsi="Arial" w:cs="Arial"/>
          <w:shd w:val="clear" w:color="auto" w:fill="D9D9D9" w:themeFill="background1" w:themeFillShade="D9"/>
        </w:rPr>
        <w:t>. Copie</w:t>
      </w:r>
      <w:r w:rsidR="002B7BC0" w:rsidRPr="00100AA9">
        <w:rPr>
          <w:rFonts w:ascii="Arial" w:hAnsi="Arial" w:cs="Arial"/>
          <w:shd w:val="clear" w:color="auto" w:fill="D9D9D9" w:themeFill="background1" w:themeFillShade="D9"/>
        </w:rPr>
        <w:t>r</w:t>
      </w:r>
      <w:r w:rsidR="001A4F55" w:rsidRPr="00100AA9">
        <w:rPr>
          <w:rFonts w:ascii="Arial" w:hAnsi="Arial" w:cs="Arial"/>
          <w:shd w:val="clear" w:color="auto" w:fill="D9D9D9" w:themeFill="background1" w:themeFillShade="D9"/>
        </w:rPr>
        <w:t xml:space="preserve"> le répertoire «</w:t>
      </w:r>
      <w:r w:rsidR="00A15379">
        <w:rPr>
          <w:rFonts w:ascii="Arial" w:hAnsi="Arial" w:cs="Arial"/>
          <w:shd w:val="clear" w:color="auto" w:fill="D9D9D9" w:themeFill="background1" w:themeFillShade="D9"/>
        </w:rPr>
        <w:t xml:space="preserve"> Sujet B </w:t>
      </w:r>
      <w:r w:rsidR="001A4F55" w:rsidRPr="00100AA9">
        <w:rPr>
          <w:rFonts w:ascii="Arial" w:hAnsi="Arial" w:cs="Arial"/>
          <w:shd w:val="clear" w:color="auto" w:fill="D9D9D9" w:themeFill="background1" w:themeFillShade="D9"/>
        </w:rPr>
        <w:t xml:space="preserve">» </w:t>
      </w:r>
      <w:r w:rsidR="00201A96" w:rsidRPr="00201A96">
        <w:rPr>
          <w:rFonts w:ascii="Arial" w:hAnsi="Arial" w:cs="Arial"/>
          <w:shd w:val="clear" w:color="auto" w:fill="D9D9D9" w:themeFill="background1" w:themeFillShade="D9"/>
        </w:rPr>
        <w:t>et</w:t>
      </w:r>
      <w:r w:rsidR="00201A96">
        <w:rPr>
          <w:rFonts w:ascii="Arial" w:hAnsi="Arial" w:cs="Arial"/>
          <w:color w:val="FF0000"/>
          <w:shd w:val="clear" w:color="auto" w:fill="D9D9D9" w:themeFill="background1" w:themeFillShade="D9"/>
        </w:rPr>
        <w:t xml:space="preserve"> </w:t>
      </w:r>
      <w:r w:rsidR="002B7BC0" w:rsidRPr="00100AA9">
        <w:rPr>
          <w:rFonts w:ascii="Arial" w:hAnsi="Arial" w:cs="Arial"/>
          <w:shd w:val="clear" w:color="auto" w:fill="D9D9D9" w:themeFill="background1" w:themeFillShade="D9"/>
        </w:rPr>
        <w:t xml:space="preserve">le </w:t>
      </w:r>
      <w:r w:rsidR="001A4F55" w:rsidRPr="00100AA9">
        <w:rPr>
          <w:rFonts w:ascii="Arial" w:hAnsi="Arial" w:cs="Arial"/>
          <w:shd w:val="clear" w:color="auto" w:fill="D9D9D9" w:themeFill="background1" w:themeFillShade="D9"/>
        </w:rPr>
        <w:t>coll</w:t>
      </w:r>
      <w:r w:rsidR="002B7BC0" w:rsidRPr="00100AA9">
        <w:rPr>
          <w:rFonts w:ascii="Arial" w:hAnsi="Arial" w:cs="Arial"/>
          <w:shd w:val="clear" w:color="auto" w:fill="D9D9D9" w:themeFill="background1" w:themeFillShade="D9"/>
        </w:rPr>
        <w:t>er</w:t>
      </w:r>
      <w:r w:rsidR="001A4F55" w:rsidRPr="00100AA9">
        <w:rPr>
          <w:rFonts w:ascii="Arial" w:hAnsi="Arial" w:cs="Arial"/>
          <w:shd w:val="clear" w:color="auto" w:fill="D9D9D9" w:themeFill="background1" w:themeFillShade="D9"/>
        </w:rPr>
        <w:t xml:space="preserve"> dans </w:t>
      </w:r>
      <w:r w:rsidR="002B7BC0" w:rsidRPr="00100AA9">
        <w:rPr>
          <w:rFonts w:ascii="Arial" w:hAnsi="Arial" w:cs="Arial"/>
          <w:shd w:val="clear" w:color="auto" w:fill="D9D9D9" w:themeFill="background1" w:themeFillShade="D9"/>
        </w:rPr>
        <w:t>le</w:t>
      </w:r>
      <w:r w:rsidR="001A4F55" w:rsidRPr="00100AA9">
        <w:rPr>
          <w:rFonts w:ascii="Arial" w:hAnsi="Arial" w:cs="Arial"/>
          <w:shd w:val="clear" w:color="auto" w:fill="D9D9D9" w:themeFill="background1" w:themeFillShade="D9"/>
        </w:rPr>
        <w:t xml:space="preserve"> </w:t>
      </w:r>
      <w:r w:rsidR="001A4F55" w:rsidRPr="00100AA9">
        <w:rPr>
          <w:rFonts w:ascii="Arial" w:hAnsi="Arial" w:cs="Arial"/>
          <w:szCs w:val="24"/>
          <w:shd w:val="clear" w:color="auto" w:fill="D9D9D9" w:themeFill="background1" w:themeFillShade="D9"/>
        </w:rPr>
        <w:t>disque personnel « </w:t>
      </w:r>
      <w:r w:rsidR="00AD3FE6">
        <w:rPr>
          <w:rFonts w:ascii="Arial" w:hAnsi="Arial" w:cs="Arial"/>
          <w:szCs w:val="24"/>
          <w:shd w:val="clear" w:color="auto" w:fill="D9D9D9" w:themeFill="background1" w:themeFillShade="D9"/>
        </w:rPr>
        <w:t>Bureau</w:t>
      </w:r>
      <w:r w:rsidR="001A4F55" w:rsidRPr="00100AA9">
        <w:rPr>
          <w:rFonts w:ascii="Arial" w:hAnsi="Arial" w:cs="Arial"/>
          <w:szCs w:val="24"/>
          <w:shd w:val="clear" w:color="auto" w:fill="D9D9D9" w:themeFill="background1" w:themeFillShade="D9"/>
        </w:rPr>
        <w:t> ».</w:t>
      </w:r>
    </w:p>
    <w:p w14:paraId="32008842" w14:textId="4100F948" w:rsidR="007F5296" w:rsidRDefault="007F5296" w:rsidP="007F5296">
      <w:pPr>
        <w:autoSpaceDE w:val="0"/>
        <w:autoSpaceDN w:val="0"/>
        <w:adjustRightInd w:val="0"/>
        <w:spacing w:before="120"/>
        <w:jc w:val="both"/>
        <w:rPr>
          <w:rFonts w:ascii="Arial" w:hAnsi="Arial" w:cs="Arial"/>
        </w:rPr>
      </w:pPr>
      <w:r w:rsidRPr="00AD3FE6">
        <w:rPr>
          <w:rFonts w:ascii="Arial" w:hAnsi="Arial" w:cs="Arial"/>
        </w:rPr>
        <w:t xml:space="preserve">Ce télescope </w:t>
      </w:r>
      <w:r w:rsidR="00AD3FE6" w:rsidRPr="00AD3FE6">
        <w:rPr>
          <w:rFonts w:ascii="Arial" w:hAnsi="Arial" w:cs="Arial"/>
        </w:rPr>
        <w:t>à</w:t>
      </w:r>
      <w:r w:rsidRPr="00AD3FE6">
        <w:rPr>
          <w:rFonts w:ascii="Arial" w:hAnsi="Arial" w:cs="Arial"/>
        </w:rPr>
        <w:t xml:space="preserve"> destination d’astronomes amateurs</w:t>
      </w:r>
      <w:r w:rsidR="009A0020">
        <w:rPr>
          <w:rFonts w:ascii="Arial" w:hAnsi="Arial" w:cs="Arial"/>
        </w:rPr>
        <w:t xml:space="preserve"> se</w:t>
      </w:r>
      <w:r w:rsidRPr="00AD3FE6">
        <w:rPr>
          <w:rFonts w:ascii="Arial" w:hAnsi="Arial" w:cs="Arial"/>
        </w:rPr>
        <w:t xml:space="preserve"> caractéris</w:t>
      </w:r>
      <w:r w:rsidR="009A0020">
        <w:rPr>
          <w:rFonts w:ascii="Arial" w:hAnsi="Arial" w:cs="Arial"/>
        </w:rPr>
        <w:t>e</w:t>
      </w:r>
      <w:r w:rsidRPr="00AD3FE6">
        <w:rPr>
          <w:rFonts w:ascii="Arial" w:hAnsi="Arial" w:cs="Arial"/>
        </w:rPr>
        <w:t xml:space="preserve"> par sa facilité de mise en œuvre grâce à son alignement sim</w:t>
      </w:r>
      <w:r w:rsidR="00BD6111">
        <w:rPr>
          <w:rFonts w:ascii="Arial" w:hAnsi="Arial" w:cs="Arial"/>
        </w:rPr>
        <w:t>plifié et son suivi automatique,</w:t>
      </w:r>
      <w:r w:rsidR="00FF1C90">
        <w:rPr>
          <w:rFonts w:ascii="Arial" w:hAnsi="Arial" w:cs="Arial"/>
        </w:rPr>
        <w:t xml:space="preserve"> </w:t>
      </w:r>
      <w:r w:rsidR="00BD6111">
        <w:rPr>
          <w:rFonts w:ascii="Arial" w:hAnsi="Arial" w:cs="Arial"/>
        </w:rPr>
        <w:t>a</w:t>
      </w:r>
      <w:r w:rsidR="00FF1C90" w:rsidRPr="00FF1C90">
        <w:rPr>
          <w:rFonts w:ascii="Arial" w:hAnsi="Arial" w:cs="Arial"/>
        </w:rPr>
        <w:t xml:space="preserve">vec </w:t>
      </w:r>
      <w:r w:rsidR="00263A1F" w:rsidRPr="00FF1C90">
        <w:rPr>
          <w:rFonts w:ascii="Arial" w:hAnsi="Arial" w:cs="Arial"/>
        </w:rPr>
        <w:t>son trépied</w:t>
      </w:r>
      <w:r w:rsidR="00FF1C90" w:rsidRPr="00FF1C90">
        <w:rPr>
          <w:rFonts w:ascii="Arial" w:hAnsi="Arial" w:cs="Arial"/>
        </w:rPr>
        <w:t xml:space="preserve"> inclinable et sa monture à fourches permettant le pivotement sur l’axe horizontal et l’axe vertical</w:t>
      </w:r>
      <w:r w:rsidR="009A0020">
        <w:rPr>
          <w:rFonts w:ascii="Arial" w:hAnsi="Arial" w:cs="Arial"/>
        </w:rPr>
        <w:t>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92"/>
        <w:gridCol w:w="5020"/>
      </w:tblGrid>
      <w:tr w:rsidR="00BB586F" w14:paraId="488439C3" w14:textId="77777777" w:rsidTr="00DD6BC8">
        <w:tc>
          <w:tcPr>
            <w:tcW w:w="4892" w:type="dxa"/>
          </w:tcPr>
          <w:p w14:paraId="00BF7CDE" w14:textId="4205EF5B" w:rsidR="00BB586F" w:rsidRDefault="00BB586F" w:rsidP="007F5296">
            <w:pPr>
              <w:autoSpaceDE w:val="0"/>
              <w:autoSpaceDN w:val="0"/>
              <w:adjustRightInd w:val="0"/>
              <w:spacing w:before="12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  <w14:ligatures w14:val="standardContextual"/>
              </w:rPr>
              <w:drawing>
                <wp:inline distT="0" distB="0" distL="0" distR="0" wp14:anchorId="78BC5A03" wp14:editId="73B02CA8">
                  <wp:extent cx="2735887" cy="3581400"/>
                  <wp:effectExtent l="0" t="0" r="7620" b="0"/>
                  <wp:docPr id="1030189817" name="Image 42" descr="Une image contenant Instrument optique, télescope, trépied, altazimuth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0189817" name="Image 42" descr="Une image contenant Instrument optique, télescope, trépied, altazimuth&#10;&#10;Description générée automatiquement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2265" cy="36028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20" w:type="dxa"/>
          </w:tcPr>
          <w:p w14:paraId="4D2611C3" w14:textId="594BC3FC" w:rsidR="00BB586F" w:rsidRDefault="00BB586F" w:rsidP="007F5296">
            <w:pPr>
              <w:autoSpaceDE w:val="0"/>
              <w:autoSpaceDN w:val="0"/>
              <w:adjustRightInd w:val="0"/>
              <w:spacing w:before="12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  <w14:ligatures w14:val="standardContextual"/>
              </w:rPr>
              <w:drawing>
                <wp:inline distT="0" distB="0" distL="0" distR="0" wp14:anchorId="4AAA9009" wp14:editId="18ACC515">
                  <wp:extent cx="2910840" cy="3694776"/>
                  <wp:effectExtent l="0" t="0" r="0" b="1270"/>
                  <wp:docPr id="881118507" name="Image 43" descr="Une image contenant outil, scie électriqu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1118507" name="Image 43" descr="Une image contenant outil, scie électrique&#10;&#10;Description générée automatiquement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1972" cy="37596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FEF90B2" w14:textId="0182E7D2" w:rsidR="00DD6BC8" w:rsidRPr="00DD6BC8" w:rsidRDefault="00DD6BC8" w:rsidP="001C0CD7">
      <w:pPr>
        <w:shd w:val="clear" w:color="auto" w:fill="D9D9D9" w:themeFill="background1" w:themeFillShade="D9"/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DD6BC8">
        <w:rPr>
          <w:rFonts w:ascii="Arial" w:hAnsi="Arial" w:cs="Arial"/>
        </w:rPr>
        <w:t>Vérifier que la raquette est bien connectée au télescope</w:t>
      </w:r>
      <w:r>
        <w:rPr>
          <w:rFonts w:ascii="Arial" w:hAnsi="Arial" w:cs="Arial"/>
        </w:rPr>
        <w:t>.</w:t>
      </w:r>
    </w:p>
    <w:p w14:paraId="348EE651" w14:textId="02270CFA" w:rsidR="00DD6BC8" w:rsidRPr="00DD6BC8" w:rsidRDefault="00DD6BC8" w:rsidP="001C0CD7">
      <w:pPr>
        <w:shd w:val="clear" w:color="auto" w:fill="D9D9D9" w:themeFill="background1" w:themeFillShade="D9"/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DD6BC8">
        <w:rPr>
          <w:rFonts w:ascii="Arial" w:hAnsi="Arial" w:cs="Arial"/>
        </w:rPr>
        <w:t>Placer le commutateur ON/OFF sur le télescope en po</w:t>
      </w:r>
      <w:r>
        <w:rPr>
          <w:rFonts w:ascii="Arial" w:hAnsi="Arial" w:cs="Arial"/>
        </w:rPr>
        <w:t>sition ON (LED rouge allumée).</w:t>
      </w:r>
    </w:p>
    <w:p w14:paraId="692674B6" w14:textId="40DBC3F7" w:rsidR="00DD6BC8" w:rsidRPr="00DD6BC8" w:rsidRDefault="00DD6BC8" w:rsidP="001C0CD7">
      <w:pPr>
        <w:shd w:val="clear" w:color="auto" w:fill="D9D9D9" w:themeFill="background1" w:themeFillShade="D9"/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DD6BC8">
        <w:rPr>
          <w:rFonts w:ascii="Arial" w:hAnsi="Arial" w:cs="Arial"/>
        </w:rPr>
        <w:t xml:space="preserve">Placer le commutateur 3 positions sur le télescope en Mode 1 – </w:t>
      </w:r>
      <w:proofErr w:type="spellStart"/>
      <w:r w:rsidRPr="00DD6BC8">
        <w:rPr>
          <w:rFonts w:ascii="Arial" w:hAnsi="Arial" w:cs="Arial"/>
        </w:rPr>
        <w:t>Autostar</w:t>
      </w:r>
      <w:proofErr w:type="spellEnd"/>
      <w:r w:rsidRPr="00DD6BC8">
        <w:rPr>
          <w:rFonts w:ascii="Arial" w:hAnsi="Arial" w:cs="Arial"/>
        </w:rPr>
        <w:t xml:space="preserve"> ainsi que le commutateur sur la c</w:t>
      </w:r>
      <w:r>
        <w:rPr>
          <w:rFonts w:ascii="Arial" w:hAnsi="Arial" w:cs="Arial"/>
        </w:rPr>
        <w:t xml:space="preserve">arte externe en Mode </w:t>
      </w:r>
      <w:proofErr w:type="spellStart"/>
      <w:r>
        <w:rPr>
          <w:rFonts w:ascii="Arial" w:hAnsi="Arial" w:cs="Arial"/>
        </w:rPr>
        <w:t>Autostar</w:t>
      </w:r>
      <w:proofErr w:type="spellEnd"/>
      <w:r>
        <w:rPr>
          <w:rFonts w:ascii="Arial" w:hAnsi="Arial" w:cs="Arial"/>
        </w:rPr>
        <w:t>.</w:t>
      </w:r>
    </w:p>
    <w:p w14:paraId="4E0C57C2" w14:textId="7DB4607E" w:rsidR="00DD6BC8" w:rsidRDefault="00DD6BC8" w:rsidP="001C0CD7">
      <w:pPr>
        <w:shd w:val="clear" w:color="auto" w:fill="D9D9D9" w:themeFill="background1" w:themeFillShade="D9"/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DD6BC8">
        <w:rPr>
          <w:rFonts w:ascii="Arial" w:hAnsi="Arial" w:cs="Arial"/>
        </w:rPr>
        <w:t xml:space="preserve">Après l’émission d’un bip sonore, appuyer sur la touche numérique </w:t>
      </w:r>
      <w:r>
        <w:rPr>
          <w:rFonts w:ascii="Arial" w:hAnsi="Arial" w:cs="Arial"/>
        </w:rPr>
        <w:t xml:space="preserve">9 </w:t>
      </w:r>
      <w:r w:rsidRPr="00DD6BC8">
        <w:rPr>
          <w:rFonts w:ascii="Arial" w:hAnsi="Arial" w:cs="Arial"/>
        </w:rPr>
        <w:t xml:space="preserve">correspondant à la vitesse </w:t>
      </w:r>
      <w:r>
        <w:rPr>
          <w:rFonts w:ascii="Arial" w:hAnsi="Arial" w:cs="Arial"/>
        </w:rPr>
        <w:t>maximale de commande.</w:t>
      </w:r>
    </w:p>
    <w:p w14:paraId="0BE6BEFB" w14:textId="61C38CFB" w:rsidR="00DD6BC8" w:rsidRDefault="00DD6BC8" w:rsidP="001C0CD7">
      <w:pPr>
        <w:shd w:val="clear" w:color="auto" w:fill="D9D9D9" w:themeFill="background1" w:themeFillShade="D9"/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Utiliser les flèches de la raquette pour commander l’axe d’altitude.</w:t>
      </w:r>
    </w:p>
    <w:p w14:paraId="26046DD9" w14:textId="57E82259" w:rsidR="004B29A5" w:rsidRDefault="004B29A5" w:rsidP="00DD6BC8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Dans la suite du sujet, les mesures se feront sur la carte</w:t>
      </w:r>
      <w:r w:rsidR="009C41F2">
        <w:rPr>
          <w:rFonts w:ascii="Arial" w:hAnsi="Arial" w:cs="Arial"/>
        </w:rPr>
        <w:t xml:space="preserve"> d’expérimentation</w:t>
      </w:r>
      <w:r>
        <w:rPr>
          <w:rFonts w:ascii="Arial" w:hAnsi="Arial" w:cs="Arial"/>
        </w:rPr>
        <w:t xml:space="preserve"> NI-6009.</w:t>
      </w:r>
    </w:p>
    <w:p w14:paraId="5B585042" w14:textId="77777777" w:rsidR="004B29A5" w:rsidRPr="00DD6BC8" w:rsidRDefault="004B29A5" w:rsidP="00DD6BC8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14:paraId="1E3F3BC5" w14:textId="469F0C47" w:rsidR="002D3827" w:rsidRDefault="00CB6C3A" w:rsidP="005F4C60">
      <w:pPr>
        <w:pStyle w:val="Sous-titre"/>
      </w:pPr>
      <w:r>
        <w:br w:type="page"/>
      </w:r>
      <w:r w:rsidR="00BC5821" w:rsidRPr="002D3827">
        <w:lastRenderedPageBreak/>
        <w:t>Performance attendue</w:t>
      </w:r>
    </w:p>
    <w:p w14:paraId="5FEA54DD" w14:textId="77777777" w:rsidR="009A0020" w:rsidRDefault="009A0020" w:rsidP="009A0020">
      <w:pPr>
        <w:pStyle w:val="Sous-titre"/>
        <w:numPr>
          <w:ilvl w:val="0"/>
          <w:numId w:val="0"/>
        </w:numPr>
        <w:jc w:val="center"/>
      </w:pPr>
      <w:r w:rsidRPr="00DE53BC">
        <w:t>Spécification du capteur de niveau (inclinomètre)</w:t>
      </w:r>
    </w:p>
    <w:p w14:paraId="6702E204" w14:textId="1491FA6B" w:rsidR="009A0020" w:rsidRDefault="00CB6C3A" w:rsidP="009A0020">
      <w:pPr>
        <w:rPr>
          <w:rFonts w:ascii="Arial" w:hAnsi="Arial" w:cs="Arial"/>
        </w:rPr>
      </w:pPr>
      <w:r>
        <w:rPr>
          <w:rFonts w:ascii="Arial" w:hAnsi="Arial" w:cs="Arial"/>
          <w:b/>
          <w:bCs/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3F40891A" wp14:editId="4EFC1883">
                <wp:simplePos x="0" y="0"/>
                <wp:positionH relativeFrom="column">
                  <wp:posOffset>5188622</wp:posOffset>
                </wp:positionH>
                <wp:positionV relativeFrom="paragraph">
                  <wp:posOffset>1350069</wp:posOffset>
                </wp:positionV>
                <wp:extent cx="1230531" cy="380716"/>
                <wp:effectExtent l="0" t="0" r="0" b="635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30531" cy="38071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E14D5B" w14:textId="559474C8" w:rsidR="00CB6C3A" w:rsidRPr="00CB6C3A" w:rsidRDefault="00CB6C3A" w:rsidP="00CB6C3A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CB6C3A">
                              <w:rPr>
                                <w:rFonts w:ascii="Arial" w:hAnsi="Arial" w:cs="Arial"/>
                                <w:sz w:val="18"/>
                                <w:vertAlign w:val="superscript"/>
                              </w:rPr>
                              <w:t>1</w:t>
                            </w:r>
                            <w:r w:rsidRPr="00CB6C3A">
                              <w:rPr>
                                <w:rFonts w:ascii="Arial" w:hAnsi="Arial" w:cs="Arial"/>
                                <w:sz w:val="18"/>
                              </w:rPr>
                              <w:t>étendue de mesure</w:t>
                            </w:r>
                          </w:p>
                          <w:p w14:paraId="3B510FF9" w14:textId="5D912105" w:rsidR="00CB6C3A" w:rsidRPr="00CB6C3A" w:rsidRDefault="00CB6C3A" w:rsidP="00CB6C3A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CB6C3A">
                              <w:rPr>
                                <w:rFonts w:ascii="Arial" w:hAnsi="Arial" w:cs="Arial"/>
                                <w:sz w:val="18"/>
                                <w:vertAlign w:val="superscript"/>
                              </w:rPr>
                              <w:t>2</w:t>
                            </w:r>
                            <w:r w:rsidRPr="00CB6C3A">
                              <w:rPr>
                                <w:rFonts w:ascii="Arial" w:hAnsi="Arial" w:cs="Arial"/>
                                <w:sz w:val="18"/>
                              </w:rPr>
                              <w:t>erreur d’alignement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F40891A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408.55pt;margin-top:106.3pt;width:96.9pt;height:30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" filled="f" stroked="f" strokeweight=".5pt">
                <v:textbox>
                  <w:txbxContent>
                    <w:p w14:paraId="63E14D5B" w14:textId="559474C8" w:rsidR="00CB6C3A" w:rsidRPr="00CB6C3A" w:rsidRDefault="00CB6C3A" w:rsidP="00CB6C3A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 w:rsidRPr="00CB6C3A">
                        <w:rPr>
                          <w:rFonts w:ascii="Arial" w:hAnsi="Arial" w:cs="Arial"/>
                          <w:sz w:val="18"/>
                          <w:vertAlign w:val="superscript"/>
                        </w:rPr>
                        <w:t>1</w:t>
                      </w:r>
                      <w:r w:rsidRPr="00CB6C3A">
                        <w:rPr>
                          <w:rFonts w:ascii="Arial" w:hAnsi="Arial" w:cs="Arial"/>
                          <w:sz w:val="18"/>
                        </w:rPr>
                        <w:t>étendue de mesure</w:t>
                      </w:r>
                    </w:p>
                    <w:p w14:paraId="3B510FF9" w14:textId="5D912105" w:rsidR="00CB6C3A" w:rsidRPr="00CB6C3A" w:rsidRDefault="00CB6C3A" w:rsidP="00CB6C3A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 w:rsidRPr="00CB6C3A">
                        <w:rPr>
                          <w:rFonts w:ascii="Arial" w:hAnsi="Arial" w:cs="Arial"/>
                          <w:sz w:val="18"/>
                          <w:vertAlign w:val="superscript"/>
                        </w:rPr>
                        <w:t>2</w:t>
                      </w:r>
                      <w:r w:rsidRPr="00CB6C3A">
                        <w:rPr>
                          <w:rFonts w:ascii="Arial" w:hAnsi="Arial" w:cs="Arial"/>
                          <w:sz w:val="18"/>
                        </w:rPr>
                        <w:t>erreur d’alignement</w:t>
                      </w:r>
                    </w:p>
                  </w:txbxContent>
                </v:textbox>
              </v:shape>
            </w:pict>
          </mc:Fallback>
        </mc:AlternateContent>
      </w:r>
      <w:r w:rsidR="009A0020">
        <w:rPr>
          <w:rFonts w:ascii="Arial" w:hAnsi="Arial" w:cs="Arial"/>
          <w:b/>
          <w:bCs/>
          <w:noProof/>
          <w:lang w:eastAsia="fr-FR"/>
          <w14:ligatures w14:val="standardContextual"/>
        </w:rPr>
        <w:drawing>
          <wp:inline distT="0" distB="0" distL="0" distR="0" wp14:anchorId="480BFF79" wp14:editId="630EFA28">
            <wp:extent cx="6408231" cy="1352550"/>
            <wp:effectExtent l="0" t="0" r="0" b="0"/>
            <wp:docPr id="321670405" name="Image 44" descr="Une image contenant texte, capture d’écran, Police, lign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1670405" name="Image 44" descr="Une image contenant texte, capture d’écran, Police, ligne&#10;&#10;Description générée automatiquement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8038" cy="1369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44EFA0" w14:textId="51187271" w:rsidR="00DB6506" w:rsidRPr="00CB6C3A" w:rsidRDefault="00BD6111" w:rsidP="00CB6C3A">
      <w:pPr>
        <w:tabs>
          <w:tab w:val="right" w:pos="9912"/>
        </w:tabs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14:paraId="7E83DCBC" w14:textId="5A875140" w:rsidR="00103DCE" w:rsidRDefault="00103DCE" w:rsidP="00103DCE">
      <w:pPr>
        <w:pStyle w:val="Textbodyindent"/>
        <w:ind w:left="360" w:firstLine="0"/>
        <w:jc w:val="center"/>
        <w:rPr>
          <w:rFonts w:ascii="Arial" w:hAnsi="Arial" w:cs="Arial"/>
          <w:b/>
          <w:bCs/>
        </w:rPr>
      </w:pPr>
      <w:r w:rsidRPr="00103DCE">
        <w:rPr>
          <w:rFonts w:ascii="Arial" w:hAnsi="Arial" w:cs="Arial"/>
          <w:b/>
          <w:bCs/>
        </w:rPr>
        <w:t xml:space="preserve">Extrait du CDCF du télescope d’après </w:t>
      </w:r>
      <w:proofErr w:type="gramStart"/>
      <w:r w:rsidRPr="00103DCE">
        <w:rPr>
          <w:rFonts w:ascii="Arial" w:hAnsi="Arial" w:cs="Arial"/>
          <w:b/>
          <w:bCs/>
        </w:rPr>
        <w:t>la documentation constructeur</w:t>
      </w:r>
      <w:proofErr w:type="gramEnd"/>
    </w:p>
    <w:p w14:paraId="5339C49C" w14:textId="14D72807" w:rsidR="00DB6506" w:rsidRPr="00DB6506" w:rsidRDefault="00DB6506" w:rsidP="00103DCE">
      <w:pPr>
        <w:pStyle w:val="Textbodyindent"/>
        <w:ind w:left="360" w:firstLine="0"/>
        <w:jc w:val="center"/>
        <w:rPr>
          <w:rFonts w:ascii="Arial" w:hAnsi="Arial" w:cs="Arial"/>
          <w:b/>
          <w:bCs/>
          <w:sz w:val="12"/>
          <w:szCs w:val="12"/>
        </w:rPr>
      </w:pPr>
    </w:p>
    <w:p w14:paraId="3D6D2AEE" w14:textId="756175BF" w:rsidR="00D2524A" w:rsidRPr="00103DCE" w:rsidRDefault="00CB6C3A" w:rsidP="00CB6C3A">
      <w:pPr>
        <w:pStyle w:val="Textbodyindent"/>
        <w:ind w:left="360" w:firstLine="0"/>
        <w:rPr>
          <w:rFonts w:ascii="Arial" w:hAnsi="Arial" w:cs="Arial"/>
        </w:rPr>
      </w:pPr>
      <w:r>
        <w:rPr>
          <w:rFonts w:ascii="Arial" w:hAnsi="Arial" w:cs="Arial"/>
        </w:rPr>
        <w:t>L’astre doit apparaî</w:t>
      </w:r>
      <w:r w:rsidR="00D2524A" w:rsidRPr="00103DCE">
        <w:rPr>
          <w:rFonts w:ascii="Arial" w:hAnsi="Arial" w:cs="Arial"/>
        </w:rPr>
        <w:t>tre au centre du champ de vision. En dessous de 0,5° d’écart angulaire avec la cible, le système passe en mode « asservissement » afin de stabiliser la vision :</w:t>
      </w:r>
    </w:p>
    <w:p w14:paraId="5B30891F" w14:textId="6964142D" w:rsidR="00D2524A" w:rsidRPr="009C41F2" w:rsidRDefault="00D2524A" w:rsidP="00CB6C3A">
      <w:pPr>
        <w:pStyle w:val="Textbodyindent"/>
        <w:numPr>
          <w:ilvl w:val="0"/>
          <w:numId w:val="20"/>
        </w:numPr>
        <w:rPr>
          <w:rFonts w:ascii="Arial" w:hAnsi="Arial" w:cs="Arial"/>
        </w:rPr>
      </w:pPr>
      <w:proofErr w:type="gramStart"/>
      <w:r w:rsidRPr="00D2524A">
        <w:rPr>
          <w:rFonts w:ascii="Arial" w:hAnsi="Arial" w:cs="Arial"/>
        </w:rPr>
        <w:t>la</w:t>
      </w:r>
      <w:proofErr w:type="gramEnd"/>
      <w:r w:rsidRPr="00D2524A">
        <w:rPr>
          <w:rFonts w:ascii="Arial" w:hAnsi="Arial" w:cs="Arial"/>
        </w:rPr>
        <w:t xml:space="preserve"> </w:t>
      </w:r>
      <w:r w:rsidRPr="009C41F2">
        <w:rPr>
          <w:rFonts w:ascii="Arial" w:hAnsi="Arial" w:cs="Arial"/>
        </w:rPr>
        <w:t>visée est considérée comme « stable » lorsque la </w:t>
      </w:r>
      <w:r w:rsidRPr="009C41F2">
        <w:rPr>
          <w:rFonts w:ascii="Arial" w:hAnsi="Arial" w:cs="Arial"/>
          <w:i/>
          <w:iCs/>
        </w:rPr>
        <w:t>variation de l’écart angulaire</w:t>
      </w:r>
      <w:r w:rsidRPr="009C41F2">
        <w:rPr>
          <w:rFonts w:ascii="Arial" w:hAnsi="Arial" w:cs="Arial"/>
        </w:rPr>
        <w:t> est inférieure à </w:t>
      </w:r>
      <w:r w:rsidRPr="009C41F2">
        <w:rPr>
          <w:rFonts w:ascii="Arial" w:hAnsi="Arial" w:cs="Arial"/>
          <w:bCs/>
        </w:rPr>
        <w:t>15 secondes d’arc par seconde</w:t>
      </w:r>
      <w:r w:rsidR="00CB6C3A" w:rsidRPr="009C41F2">
        <w:rPr>
          <w:rFonts w:ascii="Arial" w:hAnsi="Arial" w:cs="Arial"/>
          <w:bCs/>
        </w:rPr>
        <w:t> </w:t>
      </w:r>
      <w:r w:rsidR="00CB6C3A" w:rsidRPr="009C41F2">
        <w:rPr>
          <w:rFonts w:ascii="Arial" w:hAnsi="Arial" w:cs="Arial"/>
        </w:rPr>
        <w:t>;</w:t>
      </w:r>
    </w:p>
    <w:p w14:paraId="2FE51B57" w14:textId="2A6342EA" w:rsidR="00D2524A" w:rsidRPr="009C41F2" w:rsidRDefault="00D2524A" w:rsidP="00CB6C3A">
      <w:pPr>
        <w:numPr>
          <w:ilvl w:val="0"/>
          <w:numId w:val="20"/>
        </w:numPr>
        <w:shd w:val="clear" w:color="auto" w:fill="FFFFFF"/>
        <w:spacing w:after="0" w:line="240" w:lineRule="auto"/>
        <w:jc w:val="both"/>
        <w:textAlignment w:val="baseline"/>
        <w:rPr>
          <w:rFonts w:ascii="Arial" w:eastAsia="Times New Roman" w:hAnsi="Arial" w:cs="Arial"/>
          <w:color w:val="222222"/>
          <w:szCs w:val="24"/>
          <w:lang w:eastAsia="fr-FR"/>
        </w:rPr>
      </w:pPr>
      <w:proofErr w:type="gramStart"/>
      <w:r w:rsidRPr="009C41F2">
        <w:rPr>
          <w:rFonts w:ascii="Arial" w:eastAsia="Times New Roman" w:hAnsi="Arial" w:cs="Arial"/>
          <w:color w:val="222222"/>
          <w:szCs w:val="24"/>
          <w:lang w:eastAsia="fr-FR"/>
        </w:rPr>
        <w:t>se</w:t>
      </w:r>
      <w:proofErr w:type="gramEnd"/>
      <w:r w:rsidRPr="009C41F2">
        <w:rPr>
          <w:rFonts w:ascii="Arial" w:eastAsia="Times New Roman" w:hAnsi="Arial" w:cs="Arial"/>
          <w:color w:val="222222"/>
          <w:szCs w:val="24"/>
          <w:lang w:eastAsia="fr-FR"/>
        </w:rPr>
        <w:t xml:space="preserve"> stabiliser en </w:t>
      </w:r>
      <w:r w:rsidRPr="009C41F2">
        <w:rPr>
          <w:rFonts w:ascii="Arial" w:eastAsia="Times New Roman" w:hAnsi="Arial" w:cs="Arial"/>
          <w:bCs/>
          <w:color w:val="222222"/>
          <w:szCs w:val="24"/>
          <w:bdr w:val="none" w:sz="0" w:space="0" w:color="auto" w:frame="1"/>
          <w:lang w:eastAsia="fr-FR"/>
        </w:rPr>
        <w:t>moins de 1</w:t>
      </w:r>
      <w:r w:rsidR="00CB6C3A" w:rsidRPr="009C41F2">
        <w:rPr>
          <w:rFonts w:ascii="Arial" w:eastAsia="Times New Roman" w:hAnsi="Arial" w:cs="Arial"/>
          <w:bCs/>
          <w:color w:val="222222"/>
          <w:szCs w:val="24"/>
          <w:bdr w:val="none" w:sz="0" w:space="0" w:color="auto" w:frame="1"/>
          <w:lang w:eastAsia="fr-FR"/>
        </w:rPr>
        <w:t xml:space="preserve"> </w:t>
      </w:r>
      <w:r w:rsidRPr="009C41F2">
        <w:rPr>
          <w:rFonts w:ascii="Arial" w:eastAsia="Times New Roman" w:hAnsi="Arial" w:cs="Arial"/>
          <w:bCs/>
          <w:color w:val="222222"/>
          <w:szCs w:val="24"/>
          <w:bdr w:val="none" w:sz="0" w:space="0" w:color="auto" w:frame="1"/>
          <w:lang w:eastAsia="fr-FR"/>
        </w:rPr>
        <w:t>s</w:t>
      </w:r>
      <w:r w:rsidR="00CB6C3A" w:rsidRPr="009C41F2">
        <w:rPr>
          <w:rFonts w:ascii="Arial" w:eastAsia="Times New Roman" w:hAnsi="Arial" w:cs="Arial"/>
          <w:bCs/>
          <w:color w:val="222222"/>
          <w:szCs w:val="24"/>
          <w:bdr w:val="none" w:sz="0" w:space="0" w:color="auto" w:frame="1"/>
          <w:lang w:eastAsia="fr-FR"/>
        </w:rPr>
        <w:t> </w:t>
      </w:r>
      <w:r w:rsidR="00CB6C3A" w:rsidRPr="009C41F2">
        <w:rPr>
          <w:rFonts w:ascii="Arial" w:eastAsia="Times New Roman" w:hAnsi="Arial" w:cs="Arial"/>
          <w:color w:val="222222"/>
          <w:szCs w:val="24"/>
          <w:lang w:eastAsia="fr-FR"/>
        </w:rPr>
        <w:t>;</w:t>
      </w:r>
    </w:p>
    <w:p w14:paraId="64FBC609" w14:textId="41720110" w:rsidR="00D2524A" w:rsidRPr="009C41F2" w:rsidRDefault="00D2524A" w:rsidP="00CB6C3A">
      <w:pPr>
        <w:numPr>
          <w:ilvl w:val="0"/>
          <w:numId w:val="20"/>
        </w:numPr>
        <w:shd w:val="clear" w:color="auto" w:fill="FFFFFF"/>
        <w:spacing w:after="0" w:line="240" w:lineRule="auto"/>
        <w:jc w:val="both"/>
        <w:textAlignment w:val="baseline"/>
        <w:rPr>
          <w:rFonts w:ascii="Arial" w:eastAsia="Times New Roman" w:hAnsi="Arial" w:cs="Arial"/>
          <w:color w:val="222222"/>
          <w:szCs w:val="24"/>
          <w:lang w:eastAsia="fr-FR"/>
        </w:rPr>
      </w:pPr>
      <w:proofErr w:type="gramStart"/>
      <w:r w:rsidRPr="009C41F2">
        <w:rPr>
          <w:rFonts w:ascii="Arial" w:eastAsia="Times New Roman" w:hAnsi="Arial" w:cs="Arial"/>
          <w:color w:val="222222"/>
          <w:szCs w:val="24"/>
          <w:lang w:eastAsia="fr-FR"/>
        </w:rPr>
        <w:t>stabiliser</w:t>
      </w:r>
      <w:proofErr w:type="gramEnd"/>
      <w:r w:rsidRPr="009C41F2">
        <w:rPr>
          <w:rFonts w:ascii="Arial" w:eastAsia="Times New Roman" w:hAnsi="Arial" w:cs="Arial"/>
          <w:color w:val="222222"/>
          <w:szCs w:val="24"/>
          <w:lang w:eastAsia="fr-FR"/>
        </w:rPr>
        <w:t xml:space="preserve"> la position de telle sorte que l’écart angulaire entre le tube et la direction de l’astre ne dépasse pas </w:t>
      </w:r>
      <w:r w:rsidRPr="009C41F2">
        <w:rPr>
          <w:rFonts w:ascii="Arial" w:eastAsia="Times New Roman" w:hAnsi="Arial" w:cs="Arial"/>
          <w:bCs/>
          <w:color w:val="222222"/>
          <w:szCs w:val="24"/>
          <w:bdr w:val="none" w:sz="0" w:space="0" w:color="auto" w:frame="1"/>
          <w:lang w:eastAsia="fr-FR"/>
        </w:rPr>
        <w:t>une minute d’arc</w:t>
      </w:r>
      <w:r w:rsidR="00CB6C3A" w:rsidRPr="009C41F2">
        <w:rPr>
          <w:rFonts w:ascii="Arial" w:eastAsia="Times New Roman" w:hAnsi="Arial" w:cs="Arial"/>
          <w:bCs/>
          <w:color w:val="222222"/>
          <w:szCs w:val="24"/>
          <w:bdr w:val="none" w:sz="0" w:space="0" w:color="auto" w:frame="1"/>
          <w:lang w:eastAsia="fr-FR"/>
        </w:rPr>
        <w:t> ;</w:t>
      </w:r>
    </w:p>
    <w:p w14:paraId="3EAFCB47" w14:textId="4448AD7D" w:rsidR="00D2524A" w:rsidRPr="009C41F2" w:rsidRDefault="00D2524A" w:rsidP="00CB6C3A">
      <w:pPr>
        <w:pStyle w:val="Textbodyindent"/>
        <w:numPr>
          <w:ilvl w:val="0"/>
          <w:numId w:val="24"/>
        </w:numPr>
        <w:rPr>
          <w:rFonts w:ascii="Arial" w:hAnsi="Arial" w:cs="Arial"/>
        </w:rPr>
      </w:pPr>
      <w:proofErr w:type="gramStart"/>
      <w:r w:rsidRPr="009C41F2">
        <w:rPr>
          <w:rFonts w:ascii="Arial" w:hAnsi="Arial" w:cs="Arial"/>
        </w:rPr>
        <w:t>suivre</w:t>
      </w:r>
      <w:proofErr w:type="gramEnd"/>
      <w:r w:rsidRPr="009C41F2">
        <w:rPr>
          <w:rFonts w:ascii="Arial" w:hAnsi="Arial" w:cs="Arial"/>
        </w:rPr>
        <w:t xml:space="preserve"> l’astre visé pendant toute la durée de la prise de vue (1</w:t>
      </w:r>
      <w:r w:rsidR="00CB6C3A" w:rsidRPr="009C41F2">
        <w:rPr>
          <w:rFonts w:ascii="Arial" w:hAnsi="Arial" w:cs="Arial"/>
        </w:rPr>
        <w:t xml:space="preserve"> </w:t>
      </w:r>
      <w:r w:rsidRPr="009C41F2">
        <w:rPr>
          <w:rFonts w:ascii="Arial" w:hAnsi="Arial" w:cs="Arial"/>
        </w:rPr>
        <w:t>h) avec un écart inférieur à </w:t>
      </w:r>
      <w:r w:rsidRPr="009C41F2">
        <w:rPr>
          <w:rFonts w:ascii="Arial" w:hAnsi="Arial" w:cs="Arial"/>
          <w:bCs/>
        </w:rPr>
        <w:t>1,3 secondes d’arc</w:t>
      </w:r>
      <w:r w:rsidRPr="009C41F2">
        <w:rPr>
          <w:rFonts w:ascii="Arial" w:hAnsi="Arial" w:cs="Arial"/>
        </w:rPr>
        <w:t> (pouvoir de résolution de l’objectif) entre le début et la fin de la prise de vue.</w:t>
      </w:r>
    </w:p>
    <w:p w14:paraId="54BD3773" w14:textId="77777777" w:rsidR="00E90A44" w:rsidRPr="00DB6506" w:rsidRDefault="00E90A44" w:rsidP="00302135">
      <w:pPr>
        <w:pStyle w:val="Textbodyindent"/>
        <w:ind w:firstLine="0"/>
        <w:jc w:val="left"/>
        <w:rPr>
          <w:rFonts w:ascii="Arial" w:hAnsi="Arial" w:cs="Arial"/>
          <w:sz w:val="12"/>
          <w:szCs w:val="12"/>
        </w:rPr>
      </w:pPr>
    </w:p>
    <w:p w14:paraId="30CE2C93" w14:textId="048BD051" w:rsidR="00056521" w:rsidRDefault="00056521" w:rsidP="00825110">
      <w:pPr>
        <w:pStyle w:val="Sous-titre"/>
        <w:spacing w:before="240" w:line="276" w:lineRule="auto"/>
      </w:pPr>
      <w:r>
        <w:t xml:space="preserve">Performance mesurée </w:t>
      </w:r>
    </w:p>
    <w:p w14:paraId="42129A64" w14:textId="46BE118F" w:rsidR="00BD6111" w:rsidRDefault="00BD6111" w:rsidP="00BD6111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Vérifier que la carte </w:t>
      </w:r>
      <w:r w:rsidR="009C41F2">
        <w:rPr>
          <w:rFonts w:ascii="Arial" w:hAnsi="Arial" w:cs="Arial"/>
          <w:szCs w:val="24"/>
        </w:rPr>
        <w:t xml:space="preserve">d’expérimentation </w:t>
      </w:r>
      <w:r>
        <w:rPr>
          <w:rFonts w:ascii="Arial" w:hAnsi="Arial" w:cs="Arial"/>
          <w:szCs w:val="24"/>
        </w:rPr>
        <w:t>NI-6009 est raccordée au poste informatique par un câble USB.</w:t>
      </w:r>
    </w:p>
    <w:p w14:paraId="521E388E" w14:textId="0E7F3B4C" w:rsidR="001A4F55" w:rsidRDefault="001A4F55" w:rsidP="0043632E">
      <w:pPr>
        <w:pStyle w:val="En-tte"/>
        <w:numPr>
          <w:ilvl w:val="0"/>
          <w:numId w:val="10"/>
        </w:numPr>
        <w:tabs>
          <w:tab w:val="clear" w:pos="4536"/>
          <w:tab w:val="clear" w:pos="9072"/>
        </w:tabs>
        <w:rPr>
          <w:rFonts w:ascii="Arial" w:hAnsi="Arial" w:cs="Arial"/>
          <w:szCs w:val="24"/>
        </w:rPr>
      </w:pPr>
      <w:r w:rsidRPr="0003195C">
        <w:rPr>
          <w:rFonts w:ascii="Arial" w:hAnsi="Arial" w:cs="Arial"/>
          <w:szCs w:val="24"/>
        </w:rPr>
        <w:t xml:space="preserve">Mise en place </w:t>
      </w:r>
      <w:r w:rsidRPr="0003195C">
        <w:rPr>
          <w:rStyle w:val="Emphaseple"/>
        </w:rPr>
        <w:t>du</w:t>
      </w:r>
      <w:r w:rsidRPr="0003195C">
        <w:rPr>
          <w:rFonts w:ascii="Arial" w:hAnsi="Arial" w:cs="Arial"/>
          <w:szCs w:val="24"/>
        </w:rPr>
        <w:t xml:space="preserve"> protocole expérimental</w:t>
      </w:r>
    </w:p>
    <w:p w14:paraId="69BEA8F0" w14:textId="6B6DB598" w:rsidR="00825110" w:rsidRPr="00DB6506" w:rsidRDefault="00825110" w:rsidP="00825110">
      <w:pPr>
        <w:spacing w:after="0"/>
        <w:jc w:val="center"/>
        <w:rPr>
          <w:rFonts w:ascii="Arial" w:hAnsi="Arial" w:cs="Arial"/>
          <w:b/>
          <w:bCs/>
          <w:szCs w:val="24"/>
        </w:rPr>
      </w:pPr>
      <w:r w:rsidRPr="00DB6506">
        <w:rPr>
          <w:rFonts w:ascii="Arial" w:hAnsi="Arial" w:cs="Arial"/>
          <w:b/>
          <w:bCs/>
          <w:szCs w:val="24"/>
        </w:rPr>
        <w:t xml:space="preserve">Carte d’expérimentation </w:t>
      </w:r>
      <w:r w:rsidR="002923BC" w:rsidRPr="00DB6506">
        <w:rPr>
          <w:rFonts w:ascii="Arial" w:hAnsi="Arial" w:cs="Arial"/>
          <w:b/>
          <w:bCs/>
          <w:szCs w:val="24"/>
        </w:rPr>
        <w:t>reproduisant les fonctions du télescope</w:t>
      </w:r>
    </w:p>
    <w:p w14:paraId="60982BC2" w14:textId="3D4E8385" w:rsidR="002923BC" w:rsidRDefault="002923BC" w:rsidP="00825110">
      <w:pPr>
        <w:spacing w:after="0"/>
        <w:jc w:val="center"/>
        <w:rPr>
          <w:rFonts w:ascii="Arial" w:hAnsi="Arial" w:cs="Arial"/>
          <w:szCs w:val="24"/>
        </w:rPr>
      </w:pPr>
      <w:r>
        <w:rPr>
          <w:noProof/>
          <w:lang w:eastAsia="fr-FR"/>
        </w:rPr>
        <w:drawing>
          <wp:inline distT="0" distB="0" distL="0" distR="0" wp14:anchorId="3F14A4C1" wp14:editId="081864C7">
            <wp:extent cx="4250690" cy="2695559"/>
            <wp:effectExtent l="0" t="0" r="0" b="0"/>
            <wp:docPr id="1596721707" name="Image 8" descr="Une image contenant texte, circuit, Ingénierie électronique, Appareils électroniques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6721707" name="Image 8" descr="Une image contenant texte, circuit, Ingénierie électronique, Appareils électroniques&#10;&#10;Description générée automatiquement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77" t="5248" r="1852" b="3752"/>
                    <a:stretch/>
                  </pic:blipFill>
                  <pic:spPr bwMode="auto">
                    <a:xfrm>
                      <a:off x="0" y="0"/>
                      <a:ext cx="4309897" cy="2733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8304F68" w14:textId="06E57073" w:rsidR="00152115" w:rsidRDefault="00152115" w:rsidP="005E6638">
      <w:pPr>
        <w:spacing w:after="0"/>
        <w:jc w:val="both"/>
        <w:rPr>
          <w:rFonts w:ascii="Arial" w:hAnsi="Arial" w:cs="Arial"/>
        </w:rPr>
      </w:pPr>
      <w:r w:rsidRPr="005F27F2">
        <w:rPr>
          <w:rFonts w:ascii="Arial" w:hAnsi="Arial" w:cs="Arial"/>
        </w:rPr>
        <w:t>Cette carte est indépendante du télescope. Ell</w:t>
      </w:r>
      <w:r>
        <w:rPr>
          <w:rFonts w:ascii="Arial" w:hAnsi="Arial" w:cs="Arial"/>
        </w:rPr>
        <w:t>e reprend d</w:t>
      </w:r>
      <w:r w:rsidRPr="005F27F2">
        <w:rPr>
          <w:rFonts w:ascii="Arial" w:hAnsi="Arial" w:cs="Arial"/>
        </w:rPr>
        <w:t>es fonctionnalités d</w:t>
      </w:r>
      <w:r>
        <w:rPr>
          <w:rFonts w:ascii="Arial" w:hAnsi="Arial" w:cs="Arial"/>
        </w:rPr>
        <w:t xml:space="preserve">e ce dernier </w:t>
      </w:r>
      <w:r w:rsidRPr="005F27F2">
        <w:rPr>
          <w:rFonts w:ascii="Arial" w:hAnsi="Arial" w:cs="Arial"/>
        </w:rPr>
        <w:t xml:space="preserve">afin de les </w:t>
      </w:r>
      <w:r>
        <w:rPr>
          <w:rFonts w:ascii="Arial" w:hAnsi="Arial" w:cs="Arial"/>
        </w:rPr>
        <w:t>étudier</w:t>
      </w:r>
      <w:r w:rsidRPr="005F27F2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>à savoir</w:t>
      </w:r>
      <w:r w:rsidRPr="005F27F2">
        <w:rPr>
          <w:rFonts w:ascii="Arial" w:hAnsi="Arial" w:cs="Arial"/>
        </w:rPr>
        <w:t xml:space="preserve"> :</w:t>
      </w:r>
    </w:p>
    <w:p w14:paraId="638ABE15" w14:textId="4F738DC6" w:rsidR="00152115" w:rsidRPr="005F27F2" w:rsidRDefault="00CB6C3A" w:rsidP="005E6638">
      <w:pPr>
        <w:numPr>
          <w:ilvl w:val="0"/>
          <w:numId w:val="11"/>
        </w:numPr>
        <w:spacing w:after="0" w:line="240" w:lineRule="auto"/>
        <w:jc w:val="both"/>
        <w:rPr>
          <w:rFonts w:ascii="Arial" w:hAnsi="Arial" w:cs="Arial"/>
        </w:rPr>
      </w:pPr>
      <w:proofErr w:type="gramStart"/>
      <w:r>
        <w:rPr>
          <w:rFonts w:ascii="Arial" w:hAnsi="Arial" w:cs="Arial"/>
        </w:rPr>
        <w:t>la</w:t>
      </w:r>
      <w:proofErr w:type="gramEnd"/>
      <w:r>
        <w:rPr>
          <w:rFonts w:ascii="Arial" w:hAnsi="Arial" w:cs="Arial"/>
        </w:rPr>
        <w:t xml:space="preserve"> recherche du Nord magnétique ;</w:t>
      </w:r>
    </w:p>
    <w:p w14:paraId="5CAB16A0" w14:textId="67A06B3A" w:rsidR="00152115" w:rsidRPr="005F27F2" w:rsidRDefault="00CB6C3A" w:rsidP="005E6638">
      <w:pPr>
        <w:numPr>
          <w:ilvl w:val="0"/>
          <w:numId w:val="11"/>
        </w:numPr>
        <w:spacing w:after="0" w:line="240" w:lineRule="auto"/>
        <w:jc w:val="both"/>
        <w:rPr>
          <w:rFonts w:ascii="Arial" w:hAnsi="Arial" w:cs="Arial"/>
          <w:b/>
        </w:rPr>
      </w:pPr>
      <w:proofErr w:type="gramStart"/>
      <w:r>
        <w:rPr>
          <w:rFonts w:ascii="Arial" w:hAnsi="Arial" w:cs="Arial"/>
        </w:rPr>
        <w:t>l</w:t>
      </w:r>
      <w:r w:rsidR="00152115">
        <w:rPr>
          <w:rFonts w:ascii="Arial" w:hAnsi="Arial" w:cs="Arial"/>
        </w:rPr>
        <w:t>a</w:t>
      </w:r>
      <w:proofErr w:type="gramEnd"/>
      <w:r w:rsidR="00152115">
        <w:rPr>
          <w:rFonts w:ascii="Arial" w:hAnsi="Arial" w:cs="Arial"/>
        </w:rPr>
        <w:t xml:space="preserve"> mesure de</w:t>
      </w:r>
      <w:r w:rsidR="00152115" w:rsidRPr="005F27F2">
        <w:rPr>
          <w:rFonts w:ascii="Arial" w:hAnsi="Arial" w:cs="Arial"/>
        </w:rPr>
        <w:t xml:space="preserve"> Niveau</w:t>
      </w:r>
      <w:r>
        <w:rPr>
          <w:rFonts w:ascii="Arial" w:hAnsi="Arial" w:cs="Arial"/>
        </w:rPr>
        <w:t> </w:t>
      </w:r>
      <w:r>
        <w:rPr>
          <w:rFonts w:ascii="Arial" w:hAnsi="Arial" w:cs="Arial"/>
          <w:b/>
        </w:rPr>
        <w:t>;</w:t>
      </w:r>
    </w:p>
    <w:p w14:paraId="2A8FE0A7" w14:textId="2519E47B" w:rsidR="00152115" w:rsidRDefault="00CB6C3A" w:rsidP="00152115">
      <w:pPr>
        <w:numPr>
          <w:ilvl w:val="0"/>
          <w:numId w:val="11"/>
        </w:numPr>
        <w:spacing w:after="0" w:line="240" w:lineRule="auto"/>
        <w:jc w:val="both"/>
        <w:rPr>
          <w:rFonts w:ascii="Arial" w:hAnsi="Arial" w:cs="Arial"/>
        </w:rPr>
      </w:pPr>
      <w:proofErr w:type="gramStart"/>
      <w:r>
        <w:rPr>
          <w:rFonts w:ascii="Arial" w:hAnsi="Arial" w:cs="Arial"/>
        </w:rPr>
        <w:t>l</w:t>
      </w:r>
      <w:r w:rsidR="00152115" w:rsidRPr="005F27F2">
        <w:rPr>
          <w:rFonts w:ascii="Arial" w:hAnsi="Arial" w:cs="Arial"/>
        </w:rPr>
        <w:t>a</w:t>
      </w:r>
      <w:proofErr w:type="gramEnd"/>
      <w:r w:rsidR="00152115" w:rsidRPr="005F27F2">
        <w:rPr>
          <w:rFonts w:ascii="Arial" w:hAnsi="Arial" w:cs="Arial"/>
        </w:rPr>
        <w:t xml:space="preserve"> commande et le contrôle de vitesse du mot</w:t>
      </w:r>
      <w:r w:rsidR="00152115">
        <w:rPr>
          <w:rFonts w:ascii="Arial" w:hAnsi="Arial" w:cs="Arial"/>
        </w:rPr>
        <w:t>oréducteur</w:t>
      </w:r>
      <w:r w:rsidR="00152115" w:rsidRPr="005F27F2">
        <w:rPr>
          <w:rFonts w:ascii="Arial" w:hAnsi="Arial" w:cs="Arial"/>
        </w:rPr>
        <w:t xml:space="preserve"> Azimutal.</w:t>
      </w:r>
    </w:p>
    <w:p w14:paraId="4743FB71" w14:textId="77777777" w:rsidR="00CB6C3A" w:rsidRDefault="00CB6C3A" w:rsidP="00CB6C3A">
      <w:pPr>
        <w:spacing w:after="0" w:line="240" w:lineRule="auto"/>
        <w:jc w:val="both"/>
        <w:rPr>
          <w:rFonts w:ascii="Arial" w:hAnsi="Arial" w:cs="Arial"/>
        </w:rPr>
      </w:pPr>
    </w:p>
    <w:p w14:paraId="3FF90A92" w14:textId="61F09139" w:rsidR="00DB6506" w:rsidRPr="00DB6506" w:rsidRDefault="00CB6C3A" w:rsidP="00CB6C3A">
      <w:pPr>
        <w:pStyle w:val="NormalWeb"/>
        <w:shd w:val="clear" w:color="auto" w:fill="FFFFFF"/>
        <w:spacing w:before="120" w:beforeAutospacing="0" w:after="120" w:afterAutospacing="0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Mesure du niveau</w:t>
      </w:r>
    </w:p>
    <w:p w14:paraId="2B197800" w14:textId="6089C6CD" w:rsidR="00DB6506" w:rsidRPr="00DB6506" w:rsidRDefault="00D75F18" w:rsidP="00CB6C3A">
      <w:pPr>
        <w:pStyle w:val="NormalWeb"/>
        <w:shd w:val="clear" w:color="auto" w:fill="FFFFFF"/>
        <w:jc w:val="both"/>
        <w:rPr>
          <w:rFonts w:ascii="Arial" w:hAnsi="Arial" w:cs="Arial"/>
        </w:rPr>
      </w:pPr>
      <w:r>
        <w:rPr>
          <w:rFonts w:ascii="Arial" w:hAnsi="Arial" w:cs="Arial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4DB1A74E" wp14:editId="6486437C">
                <wp:simplePos x="0" y="0"/>
                <wp:positionH relativeFrom="column">
                  <wp:posOffset>4692167</wp:posOffset>
                </wp:positionH>
                <wp:positionV relativeFrom="paragraph">
                  <wp:posOffset>947471</wp:posOffset>
                </wp:positionV>
                <wp:extent cx="1689812" cy="961949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9812" cy="96194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117482" w14:textId="1D0F226A" w:rsidR="00D75F18" w:rsidRPr="00D75F18" w:rsidRDefault="00D75F18">
                            <w:pPr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m:oMathPara>
                              <m:oMathParaPr>
                                <m:jc m:val="left"/>
                              </m:oMathParaPr>
                              <m:oMath>
                                <m:r>
                                  <m:rPr>
                                    <m:nor/>
                                  </m:rPr>
                                  <w:rPr>
                                    <w:rFonts w:ascii="Arial" w:hAnsi="Arial" w:cs="Arial"/>
                                    <w:sz w:val="20"/>
                                  </w:rPr>
                                  <m:t>sin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20"/>
                                      </w:rPr>
                                    </m:ctrlPr>
                                  </m:dPr>
                                  <m:e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ascii="Arial" w:hAnsi="Arial" w:cs="Arial"/>
                                        <w:sz w:val="20"/>
                                      </w:rPr>
                                      <m:t>θ</m:t>
                                    </m:r>
                                  </m:e>
                                </m:d>
                                <m:r>
                                  <m:rPr>
                                    <m:nor/>
                                  </m:rPr>
                                  <w:rPr>
                                    <w:rFonts w:ascii="Arial" w:hAnsi="Arial" w:cs="Arial"/>
                                    <w:sz w:val="20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20"/>
                                      </w:rPr>
                                    </m:ctrlPr>
                                  </m:fPr>
                                  <m:num>
                                    <m:f>
                                      <m:fPr>
                                        <m:type m:val="skw"/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  <w:sz w:val="20"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ascii="Arial" w:hAnsi="Arial" w:cs="Arial"/>
                                            <w:sz w:val="20"/>
                                          </w:rPr>
                                          <m:t>T1</m:t>
                                        </m:r>
                                      </m:num>
                                      <m:den>
                                        <m:r>
                                          <m:rPr>
                                            <m:nor/>
                                          </m:rPr>
                                          <w:rPr>
                                            <w:rFonts w:ascii="Arial" w:hAnsi="Arial" w:cs="Arial"/>
                                            <w:sz w:val="20"/>
                                          </w:rPr>
                                          <m:t>T2</m:t>
                                        </m:r>
                                      </m:den>
                                    </m:f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ascii="Arial" w:hAnsi="Arial" w:cs="Arial"/>
                                        <w:sz w:val="20"/>
                                      </w:rPr>
                                      <m:t>-0,5</m:t>
                                    </m:r>
                                  </m:num>
                                  <m:den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ascii="Arial" w:hAnsi="Arial" w:cs="Arial"/>
                                        <w:sz w:val="20"/>
                                      </w:rPr>
                                      <m:t>0,2</m:t>
                                    </m:r>
                                  </m:den>
                                </m:f>
                              </m:oMath>
                            </m:oMathPara>
                          </w:p>
                          <w:p w14:paraId="68A7F1A2" w14:textId="3F6391CA" w:rsidR="00D75F18" w:rsidRPr="00D75F18" w:rsidRDefault="00D75F18">
                            <w:pPr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 w:rsidRPr="00D75F18">
                              <w:rPr>
                                <w:rFonts w:ascii="Arial" w:hAnsi="Arial" w:cs="Arial"/>
                                <w:sz w:val="20"/>
                              </w:rPr>
                              <w:t xml:space="preserve">avec </w:t>
                            </w:r>
                            <w:r w:rsidRPr="00D75F18">
                              <w:rPr>
                                <w:rFonts w:ascii="Arial" w:hAnsi="Arial" w:cs="Arial"/>
                                <w:sz w:val="20"/>
                              </w:rPr>
                              <w:sym w:font="Symbol" w:char="F071"/>
                            </w:r>
                            <w:r w:rsidRPr="00D75F18">
                              <w:rPr>
                                <w:rFonts w:ascii="Arial" w:hAnsi="Arial" w:cs="Arial"/>
                                <w:sz w:val="20"/>
                              </w:rPr>
                              <w:t xml:space="preserve"> l’inc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</w:rPr>
                              <w:t>l</w:t>
                            </w:r>
                            <w:r w:rsidRPr="00D75F18">
                              <w:rPr>
                                <w:rFonts w:ascii="Arial" w:hAnsi="Arial" w:cs="Arial"/>
                                <w:sz w:val="20"/>
                              </w:rPr>
                              <w:t>inaison par rapport à l’horizontale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B1A74E" id="Zone de texte 2" o:spid="_x0000_s1027" type="#_x0000_t202" style="position:absolute;left:0;text-align:left;margin-left:369.45pt;margin-top:74.6pt;width:133.05pt;height:75.7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" filled="f" stroked="f" strokeweight=".5pt">
                <v:textbox>
                  <w:txbxContent>
                    <w:p w14:paraId="49117482" w14:textId="1D0F226A" w:rsidR="00D75F18" w:rsidRPr="00D75F18" w:rsidRDefault="00D75F18">
                      <w:pPr>
                        <w:rPr>
                          <w:rFonts w:ascii="Arial" w:hAnsi="Arial" w:cs="Arial"/>
                          <w:sz w:val="20"/>
                        </w:rPr>
                      </w:pPr>
                      <m:oMathPara>
                        <m:oMathParaPr>
                          <m:jc m:val="left"/>
                        </m:oMathParaPr>
                        <m:oMath>
                          <m:r>
                            <m:rPr>
                              <m:nor/>
                            </m:rPr>
                            <w:rPr>
                              <w:rFonts w:ascii="Arial" w:hAnsi="Arial" w:cs="Arial"/>
                              <w:sz w:val="20"/>
                            </w:rPr>
                            <m:t>sin</m:t>
                          </m:r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  <w:sz w:val="20"/>
                                </w:rPr>
                              </m:ctrlPr>
                            </m:dPr>
                            <m:e>
                              <m:r>
                                <m:rPr>
                                  <m:nor/>
                                </m:rPr>
                                <w:rPr>
                                  <w:rFonts w:ascii="Arial" w:hAnsi="Arial" w:cs="Arial"/>
                                  <w:sz w:val="20"/>
                                </w:rPr>
                                <m:t>θ</m:t>
                              </m:r>
                            </m:e>
                          </m:d>
                          <m:r>
                            <m:rPr>
                              <m:nor/>
                            </m:rPr>
                            <w:rPr>
                              <w:rFonts w:ascii="Arial" w:hAnsi="Arial" w:cs="Arial"/>
                              <w:sz w:val="20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20"/>
                                </w:rPr>
                              </m:ctrlPr>
                            </m:fPr>
                            <m:num>
                              <m:f>
                                <m:fPr>
                                  <m:type m:val="skw"/>
                                  <m:ctrlPr>
                                    <w:rPr>
                                      <w:rFonts w:ascii="Cambria Math" w:hAnsi="Cambria Math" w:cs="Arial"/>
                                      <w:i/>
                                      <w:sz w:val="20"/>
                                    </w:rPr>
                                  </m:ctrlPr>
                                </m:fPr>
                                <m:num>
                                  <m:r>
                                    <m:rPr>
                                      <m:nor/>
                                    </m:rPr>
                                    <w:rPr>
                                      <w:rFonts w:ascii="Arial" w:hAnsi="Arial" w:cs="Arial"/>
                                      <w:sz w:val="20"/>
                                    </w:rPr>
                                    <m:t>T1</m:t>
                                  </m:r>
                                </m:num>
                                <m:den>
                                  <m:r>
                                    <m:rPr>
                                      <m:nor/>
                                    </m:rPr>
                                    <w:rPr>
                                      <w:rFonts w:ascii="Arial" w:hAnsi="Arial" w:cs="Arial"/>
                                      <w:sz w:val="20"/>
                                    </w:rPr>
                                    <m:t>T2</m:t>
                                  </m:r>
                                </m:den>
                              </m:f>
                              <m:r>
                                <m:rPr>
                                  <m:nor/>
                                </m:rPr>
                                <w:rPr>
                                  <w:rFonts w:ascii="Arial" w:hAnsi="Arial" w:cs="Arial"/>
                                  <w:sz w:val="20"/>
                                </w:rPr>
                                <m:t>-0,5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ascii="Arial" w:hAnsi="Arial" w:cs="Arial"/>
                                  <w:sz w:val="20"/>
                                </w:rPr>
                                <m:t>0,2</m:t>
                              </m:r>
                            </m:den>
                          </m:f>
                        </m:oMath>
                      </m:oMathPara>
                    </w:p>
                    <w:p w14:paraId="68A7F1A2" w14:textId="3F6391CA" w:rsidR="00D75F18" w:rsidRPr="00D75F18" w:rsidRDefault="00D75F18">
                      <w:pPr>
                        <w:rPr>
                          <w:rFonts w:ascii="Arial" w:hAnsi="Arial" w:cs="Arial"/>
                          <w:sz w:val="20"/>
                        </w:rPr>
                      </w:pPr>
                      <w:r w:rsidRPr="00D75F18">
                        <w:rPr>
                          <w:rFonts w:ascii="Arial" w:hAnsi="Arial" w:cs="Arial"/>
                          <w:sz w:val="20"/>
                        </w:rPr>
                        <w:t xml:space="preserve">avec </w:t>
                      </w:r>
                      <w:r w:rsidRPr="00D75F18">
                        <w:rPr>
                          <w:rFonts w:ascii="Arial" w:hAnsi="Arial" w:cs="Arial"/>
                          <w:sz w:val="20"/>
                        </w:rPr>
                        <w:sym w:font="Symbol" w:char="F071"/>
                      </w:r>
                      <w:r w:rsidRPr="00D75F18">
                        <w:rPr>
                          <w:rFonts w:ascii="Arial" w:hAnsi="Arial" w:cs="Arial"/>
                          <w:sz w:val="20"/>
                        </w:rPr>
                        <w:t xml:space="preserve"> l’inc</w:t>
                      </w:r>
                      <w:r>
                        <w:rPr>
                          <w:rFonts w:ascii="Arial" w:hAnsi="Arial" w:cs="Arial"/>
                          <w:sz w:val="20"/>
                        </w:rPr>
                        <w:t>l</w:t>
                      </w:r>
                      <w:r w:rsidRPr="00D75F18">
                        <w:rPr>
                          <w:rFonts w:ascii="Arial" w:hAnsi="Arial" w:cs="Arial"/>
                          <w:sz w:val="20"/>
                        </w:rPr>
                        <w:t>inaison par rapport à l’horizontale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pict w14:anchorId="2960274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49.2pt;margin-top:75.55pt;width:337.55pt;height:116.65pt;z-index:251752448;mso-position-horizontal-relative:text;mso-position-vertical-relative:text;mso-width-relative:page;mso-height-relative:page">
            <v:imagedata r:id="rId14" o:title="niveau"/>
            <w10:wrap type="topAndBottom"/>
          </v:shape>
        </w:pict>
      </w:r>
      <w:r w:rsidR="00DB6506" w:rsidRPr="00DB6506">
        <w:rPr>
          <w:rFonts w:ascii="Arial" w:hAnsi="Arial" w:cs="Arial"/>
        </w:rPr>
        <w:t xml:space="preserve">Le composant mesure le niveau selon deux axes. Pour chacun des axes, un signal carré de fréquence 100 Hz est émis. Ce signal a un rapport cyclique de 50% lorsque le composant électronique est à niveau. </w:t>
      </w:r>
      <w:r w:rsidR="00EC5461">
        <w:rPr>
          <w:rFonts w:ascii="Arial" w:hAnsi="Arial" w:cs="Arial"/>
        </w:rPr>
        <w:t>Lorsque le capteur de niveau est incliné,</w:t>
      </w:r>
      <w:r w:rsidR="00DB6506" w:rsidRPr="00DB6506">
        <w:rPr>
          <w:rFonts w:ascii="Arial" w:hAnsi="Arial" w:cs="Arial"/>
        </w:rPr>
        <w:t xml:space="preserve"> le rapport cyclique du signal évolue. Le capteur mesure </w:t>
      </w:r>
      <w:r w:rsidR="009C41F2">
        <w:rPr>
          <w:rFonts w:ascii="Arial" w:hAnsi="Arial" w:cs="Arial"/>
        </w:rPr>
        <w:t>l’inclinaison</w:t>
      </w:r>
      <w:r w:rsidR="00DB6506" w:rsidRPr="00DB6506">
        <w:rPr>
          <w:rFonts w:ascii="Arial" w:hAnsi="Arial" w:cs="Arial"/>
        </w:rPr>
        <w:t xml:space="preserve"> selon l'axe de la manière suivante : </w:t>
      </w:r>
    </w:p>
    <w:p w14:paraId="006CD7A1" w14:textId="635AC3AA" w:rsidR="00DB6506" w:rsidRDefault="00C1512B" w:rsidP="00805489">
      <w:pPr>
        <w:pStyle w:val="NormalWeb"/>
        <w:shd w:val="clear" w:color="auto" w:fill="FFFFFF"/>
        <w:spacing w:after="0" w:afterAutospacing="0"/>
        <w:jc w:val="both"/>
        <w:rPr>
          <w:rFonts w:ascii="Arial" w:hAnsi="Arial" w:cs="Arial"/>
        </w:rPr>
      </w:pPr>
      <w:r w:rsidRPr="00C1512B">
        <w:rPr>
          <w:rFonts w:ascii="Arial" w:hAnsi="Arial" w:cs="Arial"/>
        </w:rPr>
        <w:t>Le capteur délivre un signal logique à</w:t>
      </w:r>
      <w:r w:rsidR="000E2C3E">
        <w:rPr>
          <w:rFonts w:ascii="Arial" w:hAnsi="Arial" w:cs="Arial"/>
        </w:rPr>
        <w:t xml:space="preserve"> </w:t>
      </w:r>
      <w:r w:rsidRPr="00C1512B">
        <w:rPr>
          <w:rFonts w:ascii="Arial" w:hAnsi="Arial" w:cs="Arial"/>
          <w:b/>
          <w:bCs/>
        </w:rPr>
        <w:t>rapport cyclique variable</w:t>
      </w:r>
      <w:r w:rsidR="000E2C3E">
        <w:rPr>
          <w:rFonts w:ascii="Arial" w:hAnsi="Arial" w:cs="Arial"/>
        </w:rPr>
        <w:t xml:space="preserve"> </w:t>
      </w:r>
      <w:r w:rsidRPr="00C1512B">
        <w:rPr>
          <w:rFonts w:ascii="Arial" w:hAnsi="Arial" w:cs="Arial"/>
        </w:rPr>
        <w:t>en fonction de l'inclinaison.</w:t>
      </w:r>
    </w:p>
    <w:p w14:paraId="08FFDAAB" w14:textId="77777777" w:rsidR="00C1512B" w:rsidRDefault="00C1512B" w:rsidP="0080548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b/>
          <w:bCs/>
        </w:rPr>
      </w:pPr>
    </w:p>
    <w:p w14:paraId="7A488CA6" w14:textId="237E1366" w:rsidR="00C1512B" w:rsidRPr="009C41F2" w:rsidRDefault="00C1512B" w:rsidP="009C41F2">
      <w:pPr>
        <w:pStyle w:val="En-tte"/>
        <w:numPr>
          <w:ilvl w:val="0"/>
          <w:numId w:val="10"/>
        </w:numPr>
        <w:tabs>
          <w:tab w:val="clear" w:pos="4536"/>
          <w:tab w:val="clear" w:pos="9072"/>
        </w:tabs>
        <w:rPr>
          <w:rFonts w:ascii="Arial" w:hAnsi="Arial" w:cs="Arial"/>
          <w:szCs w:val="24"/>
        </w:rPr>
      </w:pPr>
      <w:r w:rsidRPr="009C41F2">
        <w:rPr>
          <w:rFonts w:ascii="Arial" w:hAnsi="Arial" w:cs="Arial"/>
          <w:szCs w:val="24"/>
        </w:rPr>
        <w:t>Visualisa</w:t>
      </w:r>
      <w:r w:rsidR="00EC5461" w:rsidRPr="009C41F2">
        <w:rPr>
          <w:rFonts w:ascii="Arial" w:hAnsi="Arial" w:cs="Arial"/>
          <w:szCs w:val="24"/>
        </w:rPr>
        <w:t>tion du signal à l’oscilloscope</w:t>
      </w:r>
    </w:p>
    <w:p w14:paraId="4C441CBF" w14:textId="1477A6A7" w:rsidR="00C1512B" w:rsidRPr="00C1512B" w:rsidRDefault="009C41F2" w:rsidP="0080548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b/>
          <w:bCs/>
        </w:rPr>
      </w:pPr>
      <w:r w:rsidRPr="00C1512B">
        <w:rPr>
          <w:rFonts w:ascii="Arial" w:hAnsi="Arial" w:cs="Arial"/>
          <w:noProof/>
        </w:rPr>
        <w:drawing>
          <wp:anchor distT="0" distB="0" distL="114300" distR="114300" simplePos="0" relativeHeight="251747328" behindDoc="0" locked="0" layoutInCell="1" allowOverlap="1" wp14:anchorId="14F449D2" wp14:editId="435A38E0">
            <wp:simplePos x="0" y="0"/>
            <wp:positionH relativeFrom="column">
              <wp:posOffset>3678518</wp:posOffset>
            </wp:positionH>
            <wp:positionV relativeFrom="paragraph">
              <wp:posOffset>139318</wp:posOffset>
            </wp:positionV>
            <wp:extent cx="2857500" cy="1762125"/>
            <wp:effectExtent l="0" t="0" r="0" b="9525"/>
            <wp:wrapSquare wrapText="bothSides"/>
            <wp:docPr id="327010685" name="Image 8" descr="Une image contenant texte, machine, ingénierie, tuyau&#10;&#10;Description générée automatiquement">
              <a:hlinkClick xmlns:a="http://schemas.openxmlformats.org/drawingml/2006/main" r:id="rId15" tgtFrame="&quot;_blank&quot;" tooltip="&quot;Cliquez pour agrandir (nouvelle fenêtre)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7010685" name="Image 8" descr="Une image contenant texte, machine, ingénierie, tuyau&#10;&#10;Description générée automatiquement">
                      <a:hlinkClick r:id="rId15" tgtFrame="&quot;_blank&quot;" tooltip="&quot;Cliquez pour agrandir (nouvelle fenêtre)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76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EDEFEBE" w14:textId="42D9BCB8" w:rsidR="00C1512B" w:rsidRDefault="00C1512B" w:rsidP="00805489">
      <w:pPr>
        <w:pStyle w:val="NormalWeb"/>
        <w:numPr>
          <w:ilvl w:val="0"/>
          <w:numId w:val="25"/>
        </w:numPr>
        <w:shd w:val="clear" w:color="auto" w:fill="D9D9D9" w:themeFill="background1" w:themeFillShade="D9"/>
        <w:spacing w:before="0" w:beforeAutospacing="0" w:after="0" w:afterAutospacing="0"/>
        <w:jc w:val="both"/>
        <w:rPr>
          <w:rFonts w:ascii="Arial" w:hAnsi="Arial" w:cs="Arial"/>
        </w:rPr>
      </w:pPr>
      <w:r w:rsidRPr="00C1512B">
        <w:rPr>
          <w:rFonts w:ascii="Arial" w:hAnsi="Arial" w:cs="Arial"/>
          <w:b/>
          <w:bCs/>
        </w:rPr>
        <w:t>Brancher une sonde d'oscilloscope</w:t>
      </w:r>
      <w:r w:rsidR="000E2C3E">
        <w:rPr>
          <w:rFonts w:ascii="Arial" w:hAnsi="Arial" w:cs="Arial"/>
        </w:rPr>
        <w:t xml:space="preserve"> </w:t>
      </w:r>
      <w:r w:rsidRPr="00C1512B">
        <w:rPr>
          <w:rFonts w:ascii="Arial" w:hAnsi="Arial" w:cs="Arial"/>
        </w:rPr>
        <w:t>sur la voie 1 en reliant la pointe de la sonde et la masse (pince crocodile) selon la figure ci-contre.</w:t>
      </w:r>
    </w:p>
    <w:p w14:paraId="5EDFB342" w14:textId="5636EEE5" w:rsidR="00C1512B" w:rsidRPr="00C1512B" w:rsidRDefault="00C1512B" w:rsidP="00805489">
      <w:pPr>
        <w:pStyle w:val="NormalWeb"/>
        <w:shd w:val="clear" w:color="auto" w:fill="D9D9D9" w:themeFill="background1" w:themeFillShade="D9"/>
        <w:spacing w:before="0" w:beforeAutospacing="0" w:after="0" w:afterAutospacing="0"/>
        <w:jc w:val="both"/>
        <w:rPr>
          <w:rFonts w:ascii="Arial" w:hAnsi="Arial" w:cs="Arial"/>
          <w:sz w:val="16"/>
          <w:szCs w:val="16"/>
        </w:rPr>
      </w:pPr>
    </w:p>
    <w:p w14:paraId="3D8A95DA" w14:textId="28DC64C2" w:rsidR="00C1512B" w:rsidRDefault="00C1512B" w:rsidP="00805489">
      <w:pPr>
        <w:pStyle w:val="NormalWeb"/>
        <w:numPr>
          <w:ilvl w:val="0"/>
          <w:numId w:val="25"/>
        </w:numPr>
        <w:shd w:val="clear" w:color="auto" w:fill="D9D9D9" w:themeFill="background1" w:themeFillShade="D9"/>
        <w:spacing w:before="0" w:beforeAutospacing="0" w:after="0" w:afterAutospacing="0"/>
        <w:jc w:val="both"/>
        <w:rPr>
          <w:rFonts w:ascii="Arial" w:hAnsi="Arial" w:cs="Arial"/>
        </w:rPr>
      </w:pPr>
      <w:r w:rsidRPr="00C1512B">
        <w:rPr>
          <w:rFonts w:ascii="Arial" w:hAnsi="Arial" w:cs="Arial"/>
          <w:b/>
          <w:bCs/>
        </w:rPr>
        <w:t>Régler l'oscilloscope</w:t>
      </w:r>
      <w:r w:rsidR="000E2C3E">
        <w:rPr>
          <w:rFonts w:ascii="Arial" w:hAnsi="Arial" w:cs="Arial"/>
        </w:rPr>
        <w:t xml:space="preserve"> </w:t>
      </w:r>
      <w:r w:rsidRPr="00C1512B">
        <w:rPr>
          <w:rFonts w:ascii="Arial" w:hAnsi="Arial" w:cs="Arial"/>
        </w:rPr>
        <w:t xml:space="preserve">avec les calibres suivants : </w:t>
      </w:r>
    </w:p>
    <w:p w14:paraId="3067A68D" w14:textId="77777777" w:rsidR="00C1512B" w:rsidRPr="00C1512B" w:rsidRDefault="00C1512B" w:rsidP="00805489">
      <w:pPr>
        <w:pStyle w:val="NormalWeb"/>
        <w:shd w:val="clear" w:color="auto" w:fill="D9D9D9" w:themeFill="background1" w:themeFillShade="D9"/>
        <w:spacing w:before="0" w:beforeAutospacing="0" w:after="0" w:afterAutospacing="0"/>
        <w:jc w:val="both"/>
        <w:rPr>
          <w:rFonts w:ascii="Arial" w:hAnsi="Arial" w:cs="Arial"/>
        </w:rPr>
      </w:pPr>
    </w:p>
    <w:p w14:paraId="08DABC4F" w14:textId="253280B1" w:rsidR="00C1512B" w:rsidRPr="00C1512B" w:rsidRDefault="00EC5461" w:rsidP="00805489">
      <w:pPr>
        <w:pStyle w:val="NormalWeb"/>
        <w:numPr>
          <w:ilvl w:val="1"/>
          <w:numId w:val="25"/>
        </w:numPr>
        <w:shd w:val="clear" w:color="auto" w:fill="D9D9D9" w:themeFill="background1" w:themeFillShade="D9"/>
        <w:spacing w:before="0" w:beforeAutospacing="0" w:after="0" w:afterAutospacing="0"/>
        <w:jc w:val="both"/>
        <w:rPr>
          <w:rFonts w:ascii="Arial" w:hAnsi="Arial" w:cs="Arial"/>
        </w:rPr>
      </w:pPr>
      <w:proofErr w:type="gramStart"/>
      <w:r>
        <w:rPr>
          <w:rFonts w:ascii="Arial" w:hAnsi="Arial" w:cs="Arial"/>
        </w:rPr>
        <w:t>a</w:t>
      </w:r>
      <w:r w:rsidR="00C1512B" w:rsidRPr="00C1512B">
        <w:rPr>
          <w:rFonts w:ascii="Arial" w:hAnsi="Arial" w:cs="Arial"/>
        </w:rPr>
        <w:t>mplitude</w:t>
      </w:r>
      <w:proofErr w:type="gramEnd"/>
      <w:r w:rsidR="00C1512B" w:rsidRPr="00C1512B">
        <w:rPr>
          <w:rFonts w:ascii="Arial" w:hAnsi="Arial" w:cs="Arial"/>
        </w:rPr>
        <w:t xml:space="preserve"> voie 1 :</w:t>
      </w:r>
      <w:r w:rsidR="000E2C3E">
        <w:rPr>
          <w:rFonts w:ascii="Arial" w:hAnsi="Arial" w:cs="Arial"/>
        </w:rPr>
        <w:t xml:space="preserve"> </w:t>
      </w:r>
      <w:r w:rsidR="00C1512B" w:rsidRPr="00C1512B">
        <w:rPr>
          <w:rFonts w:ascii="Arial" w:hAnsi="Arial" w:cs="Arial"/>
          <w:b/>
          <w:bCs/>
        </w:rPr>
        <w:t>2 V/div</w:t>
      </w:r>
      <w:r w:rsidRPr="00EC5461">
        <w:rPr>
          <w:rFonts w:ascii="Arial" w:hAnsi="Arial" w:cs="Arial"/>
          <w:bCs/>
        </w:rPr>
        <w:t> ;</w:t>
      </w:r>
    </w:p>
    <w:p w14:paraId="729B5B11" w14:textId="3CC56301" w:rsidR="00C1512B" w:rsidRPr="00C1512B" w:rsidRDefault="00EC5461" w:rsidP="00805489">
      <w:pPr>
        <w:pStyle w:val="NormalWeb"/>
        <w:numPr>
          <w:ilvl w:val="1"/>
          <w:numId w:val="25"/>
        </w:numPr>
        <w:shd w:val="clear" w:color="auto" w:fill="D9D9D9" w:themeFill="background1" w:themeFillShade="D9"/>
        <w:spacing w:before="0" w:beforeAutospacing="0" w:after="0" w:afterAutospacing="0"/>
        <w:jc w:val="both"/>
        <w:rPr>
          <w:rFonts w:ascii="Arial" w:hAnsi="Arial" w:cs="Arial"/>
        </w:rPr>
      </w:pPr>
      <w:proofErr w:type="gramStart"/>
      <w:r>
        <w:rPr>
          <w:rFonts w:ascii="Arial" w:hAnsi="Arial" w:cs="Arial"/>
        </w:rPr>
        <w:t>b</w:t>
      </w:r>
      <w:r w:rsidR="00C1512B" w:rsidRPr="00C1512B">
        <w:rPr>
          <w:rFonts w:ascii="Arial" w:hAnsi="Arial" w:cs="Arial"/>
        </w:rPr>
        <w:t>ase</w:t>
      </w:r>
      <w:proofErr w:type="gramEnd"/>
      <w:r w:rsidR="00C1512B" w:rsidRPr="00C1512B">
        <w:rPr>
          <w:rFonts w:ascii="Arial" w:hAnsi="Arial" w:cs="Arial"/>
        </w:rPr>
        <w:t xml:space="preserve"> de temps :</w:t>
      </w:r>
      <w:r w:rsidR="000E2C3E">
        <w:rPr>
          <w:rFonts w:ascii="Arial" w:hAnsi="Arial" w:cs="Arial"/>
        </w:rPr>
        <w:t xml:space="preserve"> </w:t>
      </w:r>
      <w:r w:rsidR="00C1512B" w:rsidRPr="00C1512B">
        <w:rPr>
          <w:rFonts w:ascii="Arial" w:hAnsi="Arial" w:cs="Arial"/>
          <w:b/>
          <w:bCs/>
        </w:rPr>
        <w:t>2 ms/div</w:t>
      </w:r>
      <w:r w:rsidRPr="00EC5461">
        <w:rPr>
          <w:rFonts w:ascii="Arial" w:hAnsi="Arial" w:cs="Arial"/>
          <w:bCs/>
        </w:rPr>
        <w:t> ;</w:t>
      </w:r>
    </w:p>
    <w:p w14:paraId="477DE55E" w14:textId="686D443A" w:rsidR="00C1512B" w:rsidRDefault="00C1512B" w:rsidP="00805489">
      <w:pPr>
        <w:pStyle w:val="NormalWeb"/>
        <w:numPr>
          <w:ilvl w:val="1"/>
          <w:numId w:val="25"/>
        </w:numPr>
        <w:shd w:val="clear" w:color="auto" w:fill="D9D9D9" w:themeFill="background1" w:themeFillShade="D9"/>
        <w:spacing w:before="0" w:beforeAutospacing="0" w:after="0" w:afterAutospacing="0"/>
        <w:jc w:val="both"/>
        <w:rPr>
          <w:rFonts w:ascii="Arial" w:hAnsi="Arial" w:cs="Arial"/>
        </w:rPr>
      </w:pPr>
      <w:proofErr w:type="gramStart"/>
      <w:r w:rsidRPr="00C1512B">
        <w:rPr>
          <w:rFonts w:ascii="Arial" w:hAnsi="Arial" w:cs="Arial"/>
        </w:rPr>
        <w:t>déclenchement</w:t>
      </w:r>
      <w:proofErr w:type="gramEnd"/>
      <w:r w:rsidRPr="00C1512B">
        <w:rPr>
          <w:rFonts w:ascii="Arial" w:hAnsi="Arial" w:cs="Arial"/>
        </w:rPr>
        <w:t xml:space="preserve"> automatique</w:t>
      </w:r>
      <w:r w:rsidR="00EC5461">
        <w:rPr>
          <w:rFonts w:ascii="Arial" w:hAnsi="Arial" w:cs="Arial"/>
        </w:rPr>
        <w:t>.</w:t>
      </w:r>
    </w:p>
    <w:p w14:paraId="7CEA58AF" w14:textId="77777777" w:rsidR="00C1512B" w:rsidRPr="00C1512B" w:rsidRDefault="00C1512B" w:rsidP="00805489">
      <w:pPr>
        <w:pStyle w:val="NormalWeb"/>
        <w:shd w:val="clear" w:color="auto" w:fill="D9D9D9" w:themeFill="background1" w:themeFillShade="D9"/>
        <w:spacing w:before="0" w:beforeAutospacing="0" w:after="0" w:afterAutospacing="0"/>
        <w:ind w:left="1440"/>
        <w:jc w:val="both"/>
        <w:rPr>
          <w:rFonts w:ascii="Arial" w:hAnsi="Arial" w:cs="Arial"/>
        </w:rPr>
      </w:pPr>
    </w:p>
    <w:p w14:paraId="4FAE5526" w14:textId="4BCD710C" w:rsidR="00C1512B" w:rsidRPr="00C1512B" w:rsidRDefault="00C1512B" w:rsidP="00805489">
      <w:pPr>
        <w:pStyle w:val="NormalWeb"/>
        <w:numPr>
          <w:ilvl w:val="0"/>
          <w:numId w:val="25"/>
        </w:numPr>
        <w:shd w:val="clear" w:color="auto" w:fill="D9D9D9" w:themeFill="background1" w:themeFillShade="D9"/>
        <w:spacing w:before="0" w:beforeAutospacing="0" w:after="0" w:afterAutospacing="0"/>
        <w:jc w:val="both"/>
        <w:rPr>
          <w:rFonts w:ascii="Arial" w:hAnsi="Arial" w:cs="Arial"/>
        </w:rPr>
      </w:pPr>
      <w:r w:rsidRPr="00C1512B">
        <w:rPr>
          <w:rFonts w:ascii="Arial" w:hAnsi="Arial" w:cs="Arial"/>
          <w:b/>
          <w:bCs/>
        </w:rPr>
        <w:t>Modifier l'inclinaison de la maquette</w:t>
      </w:r>
      <w:r w:rsidR="000E2C3E">
        <w:rPr>
          <w:rFonts w:ascii="Arial" w:hAnsi="Arial" w:cs="Arial"/>
        </w:rPr>
        <w:t xml:space="preserve"> </w:t>
      </w:r>
      <w:r w:rsidR="00EC5461">
        <w:rPr>
          <w:rFonts w:ascii="Arial" w:hAnsi="Arial" w:cs="Arial"/>
        </w:rPr>
        <w:t xml:space="preserve">par pas </w:t>
      </w:r>
      <w:r w:rsidR="000E2C3E">
        <w:rPr>
          <w:rFonts w:ascii="Arial" w:hAnsi="Arial" w:cs="Arial"/>
        </w:rPr>
        <w:t xml:space="preserve">de 10° </w:t>
      </w:r>
      <w:r w:rsidRPr="00C1512B">
        <w:rPr>
          <w:rFonts w:ascii="Arial" w:hAnsi="Arial" w:cs="Arial"/>
        </w:rPr>
        <w:t>entre 0° et +</w:t>
      </w:r>
      <w:r w:rsidR="009C41F2">
        <w:rPr>
          <w:rFonts w:ascii="Arial" w:hAnsi="Arial" w:cs="Arial"/>
        </w:rPr>
        <w:t xml:space="preserve"> </w:t>
      </w:r>
      <w:r w:rsidRPr="00C1512B">
        <w:rPr>
          <w:rFonts w:ascii="Arial" w:hAnsi="Arial" w:cs="Arial"/>
        </w:rPr>
        <w:t>90° et</w:t>
      </w:r>
      <w:r w:rsidR="000E2C3E">
        <w:rPr>
          <w:rFonts w:ascii="Arial" w:hAnsi="Arial" w:cs="Arial"/>
        </w:rPr>
        <w:t xml:space="preserve"> </w:t>
      </w:r>
      <w:r w:rsidRPr="00C1512B">
        <w:rPr>
          <w:rFonts w:ascii="Arial" w:hAnsi="Arial" w:cs="Arial"/>
          <w:b/>
          <w:bCs/>
        </w:rPr>
        <w:t>vérifier</w:t>
      </w:r>
      <w:r w:rsidR="000E2C3E">
        <w:rPr>
          <w:rFonts w:ascii="Arial" w:hAnsi="Arial" w:cs="Arial"/>
        </w:rPr>
        <w:t xml:space="preserve"> </w:t>
      </w:r>
      <w:r w:rsidRPr="00C1512B">
        <w:rPr>
          <w:rFonts w:ascii="Arial" w:hAnsi="Arial" w:cs="Arial"/>
        </w:rPr>
        <w:t>que le rapport cyclique évolue.</w:t>
      </w:r>
    </w:p>
    <w:p w14:paraId="3C110CE8" w14:textId="20B1B8CB" w:rsidR="004C327D" w:rsidRDefault="00EC5461" w:rsidP="004C327D">
      <w:pPr>
        <w:pStyle w:val="NormalWeb"/>
        <w:rPr>
          <w:rFonts w:ascii="Arial" w:hAnsi="Arial" w:cs="Arial"/>
        </w:rPr>
      </w:pPr>
      <w:r>
        <w:rPr>
          <w:rFonts w:ascii="Arial" w:hAnsi="Arial" w:cs="Arial"/>
          <w:noProof/>
          <w14:ligatures w14:val="standardContextual"/>
        </w:rPr>
        <w:drawing>
          <wp:anchor distT="0" distB="0" distL="114300" distR="114300" simplePos="0" relativeHeight="251748352" behindDoc="1" locked="0" layoutInCell="1" allowOverlap="1" wp14:anchorId="71F0F29E" wp14:editId="23E30E8D">
            <wp:simplePos x="0" y="0"/>
            <wp:positionH relativeFrom="column">
              <wp:posOffset>4380936</wp:posOffset>
            </wp:positionH>
            <wp:positionV relativeFrom="paragraph">
              <wp:posOffset>269</wp:posOffset>
            </wp:positionV>
            <wp:extent cx="2280285" cy="1725930"/>
            <wp:effectExtent l="0" t="0" r="5715" b="7620"/>
            <wp:wrapTight wrapText="bothSides">
              <wp:wrapPolygon edited="0">
                <wp:start x="0" y="0"/>
                <wp:lineTo x="0" y="21457"/>
                <wp:lineTo x="21474" y="21457"/>
                <wp:lineTo x="21474" y="0"/>
                <wp:lineTo x="0" y="0"/>
              </wp:wrapPolygon>
            </wp:wrapTight>
            <wp:docPr id="573977176" name="Image 9" descr="Une image contenant Appareils électroniques, capture d’écran, Ingénierie électronique, circuit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3977176" name="Image 9" descr="Une image contenant Appareils électroniques, capture d’écran, Ingénierie électronique, circuit&#10;&#10;Description générée automatiquement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0285" cy="1725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</w:rPr>
        <w:t>L</w:t>
      </w:r>
      <w:r w:rsidR="004C327D" w:rsidRPr="004C327D">
        <w:rPr>
          <w:rFonts w:ascii="Arial" w:hAnsi="Arial" w:cs="Arial"/>
        </w:rPr>
        <w:t>a</w:t>
      </w:r>
      <w:r w:rsidR="000E2C3E">
        <w:rPr>
          <w:rFonts w:ascii="Arial" w:hAnsi="Arial" w:cs="Arial"/>
        </w:rPr>
        <w:t xml:space="preserve"> </w:t>
      </w:r>
      <w:r w:rsidR="004C327D" w:rsidRPr="004C327D">
        <w:rPr>
          <w:rFonts w:ascii="Arial" w:hAnsi="Arial" w:cs="Arial"/>
          <w:b/>
          <w:bCs/>
        </w:rPr>
        <w:t>caractéristique d'entrée / sortie</w:t>
      </w:r>
      <w:r w:rsidR="000E2C3E">
        <w:rPr>
          <w:rFonts w:ascii="Arial" w:hAnsi="Arial" w:cs="Arial"/>
        </w:rPr>
        <w:t xml:space="preserve"> </w:t>
      </w:r>
      <w:r w:rsidR="004C327D" w:rsidRPr="004C327D">
        <w:rPr>
          <w:rFonts w:ascii="Arial" w:hAnsi="Arial" w:cs="Arial"/>
        </w:rPr>
        <w:t>du capteur, appelée aussi</w:t>
      </w:r>
      <w:r w:rsidR="000E2C3E">
        <w:rPr>
          <w:rFonts w:ascii="Arial" w:hAnsi="Arial" w:cs="Arial"/>
        </w:rPr>
        <w:t xml:space="preserve"> </w:t>
      </w:r>
      <w:r w:rsidR="004C327D" w:rsidRPr="004C327D">
        <w:rPr>
          <w:rFonts w:ascii="Arial" w:hAnsi="Arial" w:cs="Arial"/>
          <w:b/>
          <w:bCs/>
        </w:rPr>
        <w:t>caractéristique de transfert</w:t>
      </w:r>
      <w:r>
        <w:rPr>
          <w:rFonts w:ascii="Arial" w:hAnsi="Arial" w:cs="Arial"/>
        </w:rPr>
        <w:t>, doit être identifiée.</w:t>
      </w:r>
    </w:p>
    <w:p w14:paraId="6DC6EF0F" w14:textId="77777777" w:rsidR="00EC5461" w:rsidRDefault="00EC5461" w:rsidP="00EC5461">
      <w:pPr>
        <w:pStyle w:val="NormalWeb"/>
        <w:jc w:val="both"/>
        <w:rPr>
          <w:rFonts w:ascii="Arial" w:hAnsi="Arial" w:cs="Arial"/>
        </w:rPr>
      </w:pPr>
      <w:r>
        <w:rPr>
          <w:rFonts w:ascii="Arial" w:hAnsi="Arial" w:cs="Arial"/>
        </w:rPr>
        <w:t>Pour cela, deux mesures sont effectuées :</w:t>
      </w:r>
    </w:p>
    <w:p w14:paraId="4DB0FE17" w14:textId="06B0F0D8" w:rsidR="00EC5461" w:rsidRDefault="004C327D" w:rsidP="00EC5461">
      <w:pPr>
        <w:pStyle w:val="NormalWeb"/>
        <w:numPr>
          <w:ilvl w:val="0"/>
          <w:numId w:val="27"/>
        </w:numPr>
        <w:jc w:val="both"/>
        <w:rPr>
          <w:rFonts w:ascii="Arial" w:hAnsi="Arial" w:cs="Arial"/>
        </w:rPr>
      </w:pPr>
      <w:proofErr w:type="gramStart"/>
      <w:r w:rsidRPr="004C327D">
        <w:rPr>
          <w:rFonts w:ascii="Arial" w:hAnsi="Arial" w:cs="Arial"/>
        </w:rPr>
        <w:t>la</w:t>
      </w:r>
      <w:proofErr w:type="gramEnd"/>
      <w:r w:rsidR="000E2C3E">
        <w:rPr>
          <w:rFonts w:ascii="Arial" w:hAnsi="Arial" w:cs="Arial"/>
        </w:rPr>
        <w:t xml:space="preserve"> </w:t>
      </w:r>
      <w:r w:rsidRPr="004C327D">
        <w:rPr>
          <w:rFonts w:ascii="Arial" w:hAnsi="Arial" w:cs="Arial"/>
          <w:b/>
          <w:bCs/>
        </w:rPr>
        <w:t>grandeur d'entrée</w:t>
      </w:r>
      <w:r w:rsidRPr="004C327D">
        <w:rPr>
          <w:rFonts w:ascii="Arial" w:hAnsi="Arial" w:cs="Arial"/>
        </w:rPr>
        <w:t xml:space="preserve">, </w:t>
      </w:r>
      <w:r w:rsidR="000E2C3E">
        <w:rPr>
          <w:rFonts w:ascii="Arial" w:hAnsi="Arial" w:cs="Arial"/>
        </w:rPr>
        <w:t xml:space="preserve">c’est-à-dire </w:t>
      </w:r>
      <w:r w:rsidRPr="004C327D">
        <w:rPr>
          <w:rFonts w:ascii="Arial" w:hAnsi="Arial" w:cs="Arial"/>
          <w:b/>
          <w:bCs/>
        </w:rPr>
        <w:t>l'angle θ</w:t>
      </w:r>
      <w:r w:rsidR="009C41F2">
        <w:rPr>
          <w:rFonts w:ascii="Arial" w:hAnsi="Arial" w:cs="Arial"/>
          <w:b/>
          <w:bCs/>
        </w:rPr>
        <w:t> </w:t>
      </w:r>
      <w:r w:rsidR="009C41F2" w:rsidRPr="009C41F2">
        <w:rPr>
          <w:rFonts w:ascii="Arial" w:hAnsi="Arial" w:cs="Arial"/>
          <w:bCs/>
        </w:rPr>
        <w:t>;</w:t>
      </w:r>
    </w:p>
    <w:p w14:paraId="259ED522" w14:textId="72327F83" w:rsidR="00833855" w:rsidRPr="00384516" w:rsidRDefault="004C327D" w:rsidP="004C327D">
      <w:pPr>
        <w:pStyle w:val="NormalWeb"/>
        <w:numPr>
          <w:ilvl w:val="0"/>
          <w:numId w:val="27"/>
        </w:numPr>
        <w:jc w:val="both"/>
        <w:rPr>
          <w:rFonts w:ascii="Arial" w:hAnsi="Arial" w:cs="Arial"/>
        </w:rPr>
      </w:pPr>
      <w:proofErr w:type="gramStart"/>
      <w:r w:rsidRPr="00EC5461">
        <w:rPr>
          <w:rFonts w:ascii="Arial" w:hAnsi="Arial" w:cs="Arial"/>
          <w:bCs/>
        </w:rPr>
        <w:t>la</w:t>
      </w:r>
      <w:proofErr w:type="gramEnd"/>
      <w:r w:rsidRPr="004C327D">
        <w:rPr>
          <w:rFonts w:ascii="Arial" w:hAnsi="Arial" w:cs="Arial"/>
          <w:b/>
          <w:bCs/>
        </w:rPr>
        <w:t xml:space="preserve"> grandeur de sortie</w:t>
      </w:r>
      <w:r w:rsidRPr="004C327D">
        <w:rPr>
          <w:rFonts w:ascii="Arial" w:hAnsi="Arial" w:cs="Arial"/>
        </w:rPr>
        <w:t xml:space="preserve">, </w:t>
      </w:r>
      <w:r w:rsidR="000E2C3E">
        <w:rPr>
          <w:rFonts w:ascii="Arial" w:hAnsi="Arial" w:cs="Arial"/>
        </w:rPr>
        <w:t xml:space="preserve">c’est-à-dire </w:t>
      </w:r>
      <w:r w:rsidRPr="004C327D">
        <w:rPr>
          <w:rFonts w:ascii="Arial" w:hAnsi="Arial" w:cs="Arial"/>
          <w:b/>
          <w:bCs/>
        </w:rPr>
        <w:t>le rapport cyclique</w:t>
      </w:r>
      <w:r w:rsidR="000E2C3E">
        <w:rPr>
          <w:rFonts w:ascii="Arial" w:hAnsi="Arial" w:cs="Arial"/>
        </w:rPr>
        <w:t xml:space="preserve"> </w:t>
      </w:r>
      <w:r w:rsidRPr="004C327D">
        <w:rPr>
          <w:rFonts w:ascii="Arial" w:hAnsi="Arial" w:cs="Arial"/>
        </w:rPr>
        <w:t>de la tension fournie par le</w:t>
      </w:r>
      <w:r w:rsidR="000E2C3E">
        <w:rPr>
          <w:rFonts w:ascii="Arial" w:hAnsi="Arial" w:cs="Arial"/>
        </w:rPr>
        <w:t xml:space="preserve"> </w:t>
      </w:r>
      <w:r w:rsidRPr="004C327D">
        <w:rPr>
          <w:rFonts w:ascii="Arial" w:hAnsi="Arial" w:cs="Arial"/>
          <w:b/>
          <w:bCs/>
        </w:rPr>
        <w:t>capteur d'inclinaison</w:t>
      </w:r>
      <w:r w:rsidR="000E2C3E">
        <w:rPr>
          <w:rFonts w:ascii="Arial" w:hAnsi="Arial" w:cs="Arial"/>
        </w:rPr>
        <w:t xml:space="preserve"> </w:t>
      </w:r>
      <w:r w:rsidR="00EC5461">
        <w:rPr>
          <w:rFonts w:ascii="Arial" w:hAnsi="Arial" w:cs="Arial"/>
        </w:rPr>
        <w:t>(accéléromètre)</w:t>
      </w:r>
      <w:r w:rsidR="009C41F2">
        <w:rPr>
          <w:rFonts w:ascii="Arial" w:hAnsi="Arial" w:cs="Arial"/>
        </w:rPr>
        <w:t>.</w:t>
      </w:r>
    </w:p>
    <w:p w14:paraId="03BF80FE" w14:textId="7C0CB372" w:rsidR="00384516" w:rsidRPr="00805489" w:rsidRDefault="007C4055" w:rsidP="00805489">
      <w:pPr>
        <w:pStyle w:val="NormalWeb"/>
        <w:shd w:val="clear" w:color="auto" w:fill="D9D9D9" w:themeFill="background1" w:themeFillShade="D9"/>
        <w:spacing w:after="0" w:afterAutospacing="0"/>
        <w:jc w:val="both"/>
        <w:rPr>
          <w:rFonts w:ascii="Arial" w:hAnsi="Arial" w:cs="Arial"/>
          <w:bCs/>
        </w:rPr>
      </w:pPr>
      <w:proofErr w:type="gramStart"/>
      <w:r w:rsidRPr="00805489">
        <w:rPr>
          <w:rFonts w:ascii="Arial" w:hAnsi="Arial" w:cs="Arial"/>
          <w:bCs/>
        </w:rPr>
        <w:t>b</w:t>
      </w:r>
      <w:proofErr w:type="gramEnd"/>
      <w:r w:rsidR="00EC5461" w:rsidRPr="00805489">
        <w:rPr>
          <w:rFonts w:ascii="Arial" w:hAnsi="Arial" w:cs="Arial"/>
          <w:bCs/>
        </w:rPr>
        <w:t>- Compléter</w:t>
      </w:r>
      <w:r w:rsidR="00833855" w:rsidRPr="00805489">
        <w:rPr>
          <w:rFonts w:ascii="Arial" w:hAnsi="Arial" w:cs="Arial"/>
          <w:bCs/>
        </w:rPr>
        <w:t xml:space="preserve"> </w:t>
      </w:r>
      <w:r w:rsidR="00805489" w:rsidRPr="00805489">
        <w:rPr>
          <w:rFonts w:ascii="Arial" w:hAnsi="Arial" w:cs="Arial"/>
          <w:bCs/>
        </w:rPr>
        <w:t xml:space="preserve">dans </w:t>
      </w:r>
      <w:r w:rsidR="00833855" w:rsidRPr="00805489">
        <w:rPr>
          <w:rFonts w:ascii="Arial" w:hAnsi="Arial" w:cs="Arial"/>
          <w:bCs/>
        </w:rPr>
        <w:t>le fichier Excel « Caracteristique_Capteur_Maquette.xls »</w:t>
      </w:r>
      <w:r w:rsidR="00805489" w:rsidRPr="00805489">
        <w:rPr>
          <w:rFonts w:ascii="Arial" w:hAnsi="Arial" w:cs="Arial"/>
          <w:bCs/>
        </w:rPr>
        <w:t> :</w:t>
      </w:r>
    </w:p>
    <w:p w14:paraId="0E4D1F04" w14:textId="613CCC0F" w:rsidR="00805489" w:rsidRPr="00805489" w:rsidRDefault="00805489" w:rsidP="00805489">
      <w:pPr>
        <w:pStyle w:val="NormalWeb"/>
        <w:numPr>
          <w:ilvl w:val="0"/>
          <w:numId w:val="28"/>
        </w:numPr>
        <w:shd w:val="clear" w:color="auto" w:fill="D9D9D9" w:themeFill="background1" w:themeFillShade="D9"/>
        <w:spacing w:before="0" w:beforeAutospacing="0"/>
        <w:ind w:left="714" w:hanging="357"/>
        <w:jc w:val="both"/>
        <w:rPr>
          <w:rFonts w:ascii="Arial" w:hAnsi="Arial" w:cs="Arial"/>
          <w:bCs/>
        </w:rPr>
      </w:pPr>
      <w:proofErr w:type="gramStart"/>
      <w:r w:rsidRPr="00805489">
        <w:rPr>
          <w:rFonts w:ascii="Arial" w:hAnsi="Arial" w:cs="Arial"/>
          <w:bCs/>
        </w:rPr>
        <w:t>les</w:t>
      </w:r>
      <w:proofErr w:type="gramEnd"/>
      <w:r w:rsidRPr="00805489">
        <w:rPr>
          <w:rFonts w:ascii="Arial" w:hAnsi="Arial" w:cs="Arial"/>
          <w:bCs/>
        </w:rPr>
        <w:t xml:space="preserve"> cellules E11 et E12 ;</w:t>
      </w:r>
    </w:p>
    <w:p w14:paraId="4B48541A" w14:textId="295FC0A8" w:rsidR="00805489" w:rsidRDefault="00805489" w:rsidP="00805489">
      <w:pPr>
        <w:pStyle w:val="NormalWeb"/>
        <w:numPr>
          <w:ilvl w:val="0"/>
          <w:numId w:val="28"/>
        </w:numPr>
        <w:shd w:val="clear" w:color="auto" w:fill="D9D9D9" w:themeFill="background1" w:themeFillShade="D9"/>
        <w:jc w:val="both"/>
        <w:rPr>
          <w:rFonts w:ascii="Arial" w:hAnsi="Arial" w:cs="Arial"/>
          <w:bCs/>
        </w:rPr>
      </w:pPr>
      <w:proofErr w:type="gramStart"/>
      <w:r w:rsidRPr="00805489">
        <w:rPr>
          <w:rFonts w:ascii="Arial" w:hAnsi="Arial" w:cs="Arial"/>
          <w:bCs/>
        </w:rPr>
        <w:t>les</w:t>
      </w:r>
      <w:proofErr w:type="gramEnd"/>
      <w:r w:rsidRPr="00805489">
        <w:rPr>
          <w:rFonts w:ascii="Arial" w:hAnsi="Arial" w:cs="Arial"/>
          <w:bCs/>
        </w:rPr>
        <w:t xml:space="preserve"> cellules de la ligne 17 correspondant au relevé à l’oscilloscope de la durée T1 (ms) pour les différentes inclinaisons.</w:t>
      </w:r>
    </w:p>
    <w:p w14:paraId="596EA9CC" w14:textId="4D8FC22A" w:rsidR="00805489" w:rsidRPr="00805489" w:rsidRDefault="00805489" w:rsidP="00805489">
      <w:pPr>
        <w:pStyle w:val="NormalWeb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La relation permettant de déduire l’angle d’inclinaison en fonction du rapport cyclique est déjà renseignée</w:t>
      </w:r>
      <w:r w:rsidR="00EC56BC">
        <w:rPr>
          <w:rFonts w:ascii="Arial" w:hAnsi="Arial" w:cs="Arial"/>
          <w:bCs/>
        </w:rPr>
        <w:t xml:space="preserve"> dans le fichier Excel</w:t>
      </w:r>
      <w:r>
        <w:rPr>
          <w:rFonts w:ascii="Arial" w:hAnsi="Arial" w:cs="Arial"/>
          <w:bCs/>
        </w:rPr>
        <w:t>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994"/>
        <w:gridCol w:w="4908"/>
      </w:tblGrid>
      <w:tr w:rsidR="00833855" w14:paraId="1CA090CE" w14:textId="77777777" w:rsidTr="00833855">
        <w:tc>
          <w:tcPr>
            <w:tcW w:w="5228" w:type="dxa"/>
          </w:tcPr>
          <w:p w14:paraId="3A644BAF" w14:textId="4B779A98" w:rsidR="00833855" w:rsidRDefault="00833855" w:rsidP="004C327D">
            <w:pPr>
              <w:pStyle w:val="NormalWeb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14:ligatures w14:val="standardContextual"/>
              </w:rPr>
              <w:lastRenderedPageBreak/>
              <w:drawing>
                <wp:inline distT="0" distB="0" distL="0" distR="0" wp14:anchorId="46728738" wp14:editId="32BA4C8E">
                  <wp:extent cx="3177899" cy="2383575"/>
                  <wp:effectExtent l="0" t="0" r="3810" b="0"/>
                  <wp:docPr id="2132376052" name="Image 10" descr="Une image contenant Modèle réduit, intérieur, Véhicule de jouet, tabl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32376052" name="Image 10" descr="Une image contenant Modèle réduit, intérieur, Véhicule de jouet, table&#10;&#10;Description générée automatiquement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1142" cy="23935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14:paraId="34B847A0" w14:textId="199152DC" w:rsidR="00833855" w:rsidRDefault="00833855" w:rsidP="004C327D">
            <w:pPr>
              <w:pStyle w:val="NormalWeb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14:ligatures w14:val="standardContextual"/>
              </w:rPr>
              <w:drawing>
                <wp:inline distT="0" distB="0" distL="0" distR="0" wp14:anchorId="77247AA4" wp14:editId="1CA01300">
                  <wp:extent cx="3117086" cy="2337759"/>
                  <wp:effectExtent l="0" t="0" r="7620" b="5715"/>
                  <wp:docPr id="1395218471" name="Image 12" descr="Une image contenant Appareils électroniques, Ingénierie électronique, circuit, Composant de circuit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5218471" name="Image 12" descr="Une image contenant Appareils électroniques, Ingénierie électronique, circuit, Composant de circuit&#10;&#10;Description générée automatiquement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0800000">
                            <a:off x="0" y="0"/>
                            <a:ext cx="3144247" cy="2358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F6F1B60" w14:textId="30F8398A" w:rsidR="000A612E" w:rsidRDefault="000A612E" w:rsidP="00CB6C3A">
      <w:pPr>
        <w:pStyle w:val="Sous-titre"/>
        <w:numPr>
          <w:ilvl w:val="0"/>
          <w:numId w:val="0"/>
        </w:numPr>
      </w:pPr>
    </w:p>
    <w:p w14:paraId="723F4514" w14:textId="46A18F3C" w:rsidR="00D51F07" w:rsidRDefault="00056521" w:rsidP="00C3781E">
      <w:pPr>
        <w:pStyle w:val="Sous-titre"/>
      </w:pPr>
      <w:r>
        <w:t xml:space="preserve">Performance </w:t>
      </w:r>
      <w:r w:rsidR="00080FE5">
        <w:t>traitée numériquement</w:t>
      </w:r>
    </w:p>
    <w:p w14:paraId="46639EA6" w14:textId="268EEFF4" w:rsidR="00825110" w:rsidRPr="00825110" w:rsidRDefault="00C16C87" w:rsidP="00805489">
      <w:pPr>
        <w:pStyle w:val="Paragraphedeliste"/>
        <w:numPr>
          <w:ilvl w:val="0"/>
          <w:numId w:val="5"/>
        </w:numPr>
        <w:shd w:val="clear" w:color="auto" w:fill="D9D9D9" w:themeFill="background1" w:themeFillShade="D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Cs w:val="24"/>
        </w:rPr>
        <w:t>Ouvrir le logiciel « Matlab R2024 » puis le dossier « </w:t>
      </w:r>
      <w:proofErr w:type="spellStart"/>
      <w:r>
        <w:rPr>
          <w:rFonts w:ascii="Arial" w:hAnsi="Arial" w:cs="Arial"/>
          <w:szCs w:val="24"/>
        </w:rPr>
        <w:t>Matlab_</w:t>
      </w:r>
      <w:r w:rsidR="00810370">
        <w:rPr>
          <w:rFonts w:ascii="Arial" w:hAnsi="Arial" w:cs="Arial"/>
          <w:szCs w:val="24"/>
        </w:rPr>
        <w:t>Astrolab_Inclinometre</w:t>
      </w:r>
      <w:proofErr w:type="spellEnd"/>
      <w:r>
        <w:rPr>
          <w:rFonts w:ascii="Arial" w:hAnsi="Arial" w:cs="Arial"/>
          <w:szCs w:val="24"/>
        </w:rPr>
        <w:t> » et ouvrir le fichier « </w:t>
      </w:r>
      <w:proofErr w:type="spellStart"/>
      <w:r w:rsidR="00810370">
        <w:rPr>
          <w:rFonts w:ascii="Arial" w:hAnsi="Arial" w:cs="Arial"/>
          <w:szCs w:val="24"/>
        </w:rPr>
        <w:t>Astrolab_Inclinometre_Eleves</w:t>
      </w:r>
      <w:proofErr w:type="spellEnd"/>
      <w:r>
        <w:rPr>
          <w:rFonts w:ascii="Arial" w:hAnsi="Arial" w:cs="Arial"/>
          <w:szCs w:val="24"/>
        </w:rPr>
        <w:t> » qui se trouve dans le répertoire copié</w:t>
      </w:r>
      <w:r w:rsidR="00825110" w:rsidRPr="00825110">
        <w:rPr>
          <w:rFonts w:ascii="Arial" w:hAnsi="Arial" w:cs="Arial"/>
          <w:sz w:val="24"/>
          <w:szCs w:val="24"/>
        </w:rPr>
        <w:t xml:space="preserve">. </w:t>
      </w:r>
    </w:p>
    <w:p w14:paraId="51BEF6B2" w14:textId="6386551B" w:rsidR="0097543F" w:rsidRPr="00403712" w:rsidRDefault="00DF6A47" w:rsidP="005E6638">
      <w:pPr>
        <w:spacing w:after="0"/>
        <w:jc w:val="center"/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  <w:noProof/>
          <w:lang w:eastAsia="fr-FR"/>
          <w14:ligatures w14:val="standardContextual"/>
        </w:rPr>
        <w:drawing>
          <wp:inline distT="0" distB="0" distL="0" distR="0" wp14:anchorId="337BE0A6" wp14:editId="29123344">
            <wp:extent cx="6645910" cy="4105275"/>
            <wp:effectExtent l="0" t="0" r="2540" b="9525"/>
            <wp:docPr id="148621520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6215208" name="Image 1486215208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10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7A307A" w14:textId="3B098206" w:rsidR="00810370" w:rsidRDefault="00810370" w:rsidP="005E6638">
      <w:pPr>
        <w:spacing w:after="0"/>
        <w:jc w:val="center"/>
        <w:rPr>
          <w:rFonts w:ascii="Arial" w:hAnsi="Arial" w:cs="Arial"/>
          <w:szCs w:val="24"/>
        </w:rPr>
      </w:pPr>
    </w:p>
    <w:p w14:paraId="53F9E752" w14:textId="624A0F69" w:rsidR="00825110" w:rsidRDefault="00DF6A47" w:rsidP="00805489">
      <w:pPr>
        <w:pStyle w:val="Paragraphedeliste"/>
        <w:numPr>
          <w:ilvl w:val="0"/>
          <w:numId w:val="5"/>
        </w:numPr>
        <w:shd w:val="clear" w:color="auto" w:fill="D9D9D9" w:themeFill="background1" w:themeFillShade="D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</w:t>
      </w:r>
      <w:r w:rsidR="009F7372">
        <w:rPr>
          <w:rFonts w:ascii="Arial" w:hAnsi="Arial" w:cs="Arial"/>
          <w:sz w:val="24"/>
          <w:szCs w:val="24"/>
        </w:rPr>
        <w:t xml:space="preserve">ans le </w:t>
      </w:r>
      <w:r w:rsidR="00825110" w:rsidRPr="00825110">
        <w:rPr>
          <w:rFonts w:ascii="Arial" w:hAnsi="Arial" w:cs="Arial"/>
          <w:sz w:val="24"/>
          <w:szCs w:val="24"/>
        </w:rPr>
        <w:t xml:space="preserve">bloc </w:t>
      </w:r>
      <w:r w:rsidR="009F7372">
        <w:rPr>
          <w:rFonts w:ascii="Arial" w:hAnsi="Arial" w:cs="Arial"/>
          <w:sz w:val="24"/>
          <w:szCs w:val="24"/>
        </w:rPr>
        <w:t>« </w:t>
      </w:r>
      <w:r>
        <w:rPr>
          <w:rFonts w:ascii="Arial" w:hAnsi="Arial" w:cs="Arial"/>
          <w:sz w:val="24"/>
          <w:szCs w:val="24"/>
        </w:rPr>
        <w:t>Division</w:t>
      </w:r>
      <w:r w:rsidR="009F7372">
        <w:rPr>
          <w:rFonts w:ascii="Arial" w:hAnsi="Arial" w:cs="Arial"/>
          <w:sz w:val="24"/>
          <w:szCs w:val="24"/>
        </w:rPr>
        <w:t> »</w:t>
      </w:r>
      <w:r>
        <w:rPr>
          <w:rFonts w:ascii="Arial" w:hAnsi="Arial" w:cs="Arial"/>
          <w:sz w:val="24"/>
          <w:szCs w:val="24"/>
        </w:rPr>
        <w:t xml:space="preserve">, remplacer la valeur 1 par </w:t>
      </w:r>
      <w:proofErr w:type="spellStart"/>
      <w:r w:rsidR="00284BBA">
        <w:rPr>
          <w:rFonts w:ascii="Arial" w:hAnsi="Arial" w:cs="Arial"/>
          <w:sz w:val="24"/>
          <w:szCs w:val="24"/>
        </w:rPr>
        <w:t>Vmax</w:t>
      </w:r>
      <w:proofErr w:type="spellEnd"/>
      <w:r w:rsidR="00284BBA">
        <w:rPr>
          <w:rFonts w:ascii="Arial" w:hAnsi="Arial" w:cs="Arial"/>
          <w:sz w:val="24"/>
          <w:szCs w:val="24"/>
        </w:rPr>
        <w:t xml:space="preserve"> = 5 V.</w:t>
      </w:r>
    </w:p>
    <w:p w14:paraId="6BAD75DC" w14:textId="35E9B9A0" w:rsidR="00805489" w:rsidRPr="00825110" w:rsidRDefault="00805489" w:rsidP="00805489">
      <w:pPr>
        <w:pStyle w:val="Paragraphedeliste"/>
        <w:numPr>
          <w:ilvl w:val="0"/>
          <w:numId w:val="5"/>
        </w:numPr>
        <w:shd w:val="clear" w:color="auto" w:fill="D9D9D9" w:themeFill="background1" w:themeFillShade="D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Relever la valeur du rapport cyclique pour les différentes inclinaisons et rentrer les valeurs correspondantes dans le tableau « Modèle Matlab » du f</w:t>
      </w:r>
      <w:bookmarkStart w:id="2" w:name="_GoBack"/>
      <w:bookmarkEnd w:id="2"/>
      <w:r>
        <w:rPr>
          <w:rFonts w:ascii="Arial" w:hAnsi="Arial" w:cs="Arial"/>
          <w:sz w:val="24"/>
          <w:szCs w:val="24"/>
        </w:rPr>
        <w:t>ichier Excel.</w:t>
      </w:r>
    </w:p>
    <w:p w14:paraId="04D0A941" w14:textId="3E4AF1CF" w:rsidR="00825110" w:rsidRPr="00805489" w:rsidRDefault="00825110" w:rsidP="00805489">
      <w:pPr>
        <w:rPr>
          <w:rFonts w:ascii="Arial" w:hAnsi="Arial" w:cs="Arial"/>
          <w:szCs w:val="24"/>
        </w:rPr>
      </w:pPr>
    </w:p>
    <w:sectPr w:rsidR="00825110" w:rsidRPr="00805489" w:rsidSect="00BD6111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6" w:h="16838"/>
      <w:pgMar w:top="720" w:right="1274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8F27260" w14:textId="77777777" w:rsidR="00AE0126" w:rsidRDefault="00AE0126" w:rsidP="0000135B">
      <w:pPr>
        <w:spacing w:after="0" w:line="240" w:lineRule="auto"/>
      </w:pPr>
      <w:r>
        <w:separator/>
      </w:r>
    </w:p>
  </w:endnote>
  <w:endnote w:type="continuationSeparator" w:id="0">
    <w:p w14:paraId="72173510" w14:textId="77777777" w:rsidR="00AE0126" w:rsidRDefault="00AE0126" w:rsidP="000013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92D0B05" w14:textId="77777777" w:rsidR="00B0407C" w:rsidRDefault="00B0407C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F31BA9" w14:textId="7D49B63E" w:rsidR="0000135B" w:rsidRPr="00BD6111" w:rsidRDefault="0043632E" w:rsidP="00BD6111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  <w:tabs>
        <w:tab w:val="clear" w:pos="4536"/>
        <w:tab w:val="clear" w:pos="9072"/>
        <w:tab w:val="right" w:pos="9781"/>
      </w:tabs>
      <w:ind w:right="-11"/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 xml:space="preserve">Sujet </w:t>
    </w:r>
    <w:r w:rsidR="00BD6111">
      <w:rPr>
        <w:rFonts w:ascii="Arial" w:hAnsi="Arial" w:cs="Arial"/>
        <w:sz w:val="20"/>
        <w:szCs w:val="20"/>
      </w:rPr>
      <w:t>26B</w:t>
    </w:r>
    <w:r>
      <w:rPr>
        <w:rFonts w:ascii="Arial" w:hAnsi="Arial" w:cs="Arial"/>
        <w:sz w:val="20"/>
        <w:szCs w:val="20"/>
      </w:rPr>
      <w:t> : d</w:t>
    </w:r>
    <w:r w:rsidR="0000135B" w:rsidRPr="0000135B">
      <w:rPr>
        <w:rFonts w:ascii="Arial" w:hAnsi="Arial" w:cs="Arial"/>
        <w:sz w:val="20"/>
        <w:szCs w:val="20"/>
      </w:rPr>
      <w:t>ossier</w:t>
    </w:r>
    <w:r>
      <w:rPr>
        <w:rFonts w:ascii="Arial" w:hAnsi="Arial" w:cs="Arial"/>
        <w:sz w:val="20"/>
        <w:szCs w:val="20"/>
      </w:rPr>
      <w:t xml:space="preserve"> ressources</w:t>
    </w:r>
    <w:r>
      <w:rPr>
        <w:rFonts w:ascii="Arial" w:hAnsi="Arial" w:cs="Arial"/>
        <w:sz w:val="20"/>
        <w:szCs w:val="20"/>
      </w:rPr>
      <w:tab/>
    </w:r>
    <w:r w:rsidR="0000135B" w:rsidRPr="00BD6111">
      <w:rPr>
        <w:rFonts w:ascii="Arial" w:hAnsi="Arial" w:cs="Arial"/>
        <w:sz w:val="20"/>
        <w:szCs w:val="20"/>
      </w:rPr>
      <w:t xml:space="preserve">Page </w:t>
    </w:r>
    <w:r w:rsidR="0000135B" w:rsidRPr="00BD6111">
      <w:rPr>
        <w:rFonts w:ascii="Arial" w:hAnsi="Arial" w:cs="Arial"/>
        <w:bCs/>
        <w:sz w:val="20"/>
        <w:szCs w:val="20"/>
      </w:rPr>
      <w:fldChar w:fldCharType="begin"/>
    </w:r>
    <w:r w:rsidR="0000135B" w:rsidRPr="00BD6111">
      <w:rPr>
        <w:rFonts w:ascii="Arial" w:hAnsi="Arial" w:cs="Arial"/>
        <w:bCs/>
        <w:sz w:val="20"/>
        <w:szCs w:val="20"/>
      </w:rPr>
      <w:instrText>PAGE  \* Arabic  \* MERGEFORMAT</w:instrText>
    </w:r>
    <w:r w:rsidR="0000135B" w:rsidRPr="00BD6111">
      <w:rPr>
        <w:rFonts w:ascii="Arial" w:hAnsi="Arial" w:cs="Arial"/>
        <w:bCs/>
        <w:sz w:val="20"/>
        <w:szCs w:val="20"/>
      </w:rPr>
      <w:fldChar w:fldCharType="separate"/>
    </w:r>
    <w:r w:rsidR="00B0407C">
      <w:rPr>
        <w:rFonts w:ascii="Arial" w:hAnsi="Arial" w:cs="Arial"/>
        <w:bCs/>
        <w:noProof/>
        <w:sz w:val="20"/>
        <w:szCs w:val="20"/>
      </w:rPr>
      <w:t>4</w:t>
    </w:r>
    <w:r w:rsidR="0000135B" w:rsidRPr="00BD6111">
      <w:rPr>
        <w:rFonts w:ascii="Arial" w:hAnsi="Arial" w:cs="Arial"/>
        <w:bCs/>
        <w:sz w:val="20"/>
        <w:szCs w:val="20"/>
      </w:rPr>
      <w:fldChar w:fldCharType="end"/>
    </w:r>
    <w:r w:rsidR="0000135B" w:rsidRPr="00BD6111">
      <w:rPr>
        <w:rFonts w:ascii="Arial" w:hAnsi="Arial" w:cs="Arial"/>
        <w:sz w:val="20"/>
        <w:szCs w:val="20"/>
      </w:rPr>
      <w:t xml:space="preserve"> sur </w:t>
    </w:r>
    <w:r w:rsidR="0000135B" w:rsidRPr="00BD6111">
      <w:rPr>
        <w:rFonts w:ascii="Arial" w:hAnsi="Arial" w:cs="Arial"/>
        <w:bCs/>
        <w:sz w:val="20"/>
        <w:szCs w:val="20"/>
      </w:rPr>
      <w:fldChar w:fldCharType="begin"/>
    </w:r>
    <w:r w:rsidR="0000135B" w:rsidRPr="00BD6111">
      <w:rPr>
        <w:rFonts w:ascii="Arial" w:hAnsi="Arial" w:cs="Arial"/>
        <w:bCs/>
        <w:sz w:val="20"/>
        <w:szCs w:val="20"/>
      </w:rPr>
      <w:instrText>NUMPAGES  \* Arabic  \* MERGEFORMAT</w:instrText>
    </w:r>
    <w:r w:rsidR="0000135B" w:rsidRPr="00BD6111">
      <w:rPr>
        <w:rFonts w:ascii="Arial" w:hAnsi="Arial" w:cs="Arial"/>
        <w:bCs/>
        <w:sz w:val="20"/>
        <w:szCs w:val="20"/>
      </w:rPr>
      <w:fldChar w:fldCharType="separate"/>
    </w:r>
    <w:r w:rsidR="00B0407C">
      <w:rPr>
        <w:rFonts w:ascii="Arial" w:hAnsi="Arial" w:cs="Arial"/>
        <w:bCs/>
        <w:noProof/>
        <w:sz w:val="20"/>
        <w:szCs w:val="20"/>
      </w:rPr>
      <w:t>4</w:t>
    </w:r>
    <w:r w:rsidR="0000135B" w:rsidRPr="00BD6111">
      <w:rPr>
        <w:rFonts w:ascii="Arial" w:hAnsi="Arial" w:cs="Arial"/>
        <w:bCs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978E95" w14:textId="77777777" w:rsidR="00B0407C" w:rsidRDefault="00B0407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428E70D" w14:textId="77777777" w:rsidR="00AE0126" w:rsidRDefault="00AE0126" w:rsidP="0000135B">
      <w:pPr>
        <w:spacing w:after="0" w:line="240" w:lineRule="auto"/>
      </w:pPr>
      <w:r>
        <w:separator/>
      </w:r>
    </w:p>
  </w:footnote>
  <w:footnote w:type="continuationSeparator" w:id="0">
    <w:p w14:paraId="1D2BBDC3" w14:textId="77777777" w:rsidR="00AE0126" w:rsidRDefault="00AE0126" w:rsidP="000013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6E5124" w14:textId="77777777" w:rsidR="00B0407C" w:rsidRDefault="00B0407C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CE7CCB3" w14:textId="1A8CC40A" w:rsidR="0000135B" w:rsidRPr="002D3827" w:rsidRDefault="002D3827" w:rsidP="00BD6111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9072"/>
        <w:tab w:val="right" w:pos="9781"/>
      </w:tabs>
      <w:ind w:right="-11"/>
      <w:rPr>
        <w:rFonts w:ascii="Arial" w:hAnsi="Arial" w:cs="Arial"/>
        <w:szCs w:val="24"/>
      </w:rPr>
    </w:pPr>
    <w:r w:rsidRPr="000A3804">
      <w:rPr>
        <w:rFonts w:ascii="Arial" w:hAnsi="Arial" w:cs="Arial"/>
        <w:iCs/>
        <w:szCs w:val="24"/>
      </w:rPr>
      <w:t>Épreuve pratique du baccalauréat général</w:t>
    </w:r>
    <w:r w:rsidRPr="0091302F">
      <w:rPr>
        <w:rFonts w:ascii="Arial" w:hAnsi="Arial" w:cs="Arial"/>
        <w:szCs w:val="24"/>
      </w:rPr>
      <w:tab/>
    </w:r>
    <w:r>
      <w:rPr>
        <w:rFonts w:ascii="Arial" w:hAnsi="Arial" w:cs="Arial"/>
        <w:szCs w:val="24"/>
      </w:rPr>
      <w:tab/>
    </w:r>
    <w:r w:rsidRPr="0091302F">
      <w:rPr>
        <w:rFonts w:ascii="Arial" w:hAnsi="Arial" w:cs="Arial"/>
        <w:szCs w:val="24"/>
      </w:rPr>
      <w:t>Spécialité : sciences de l’ingénieur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B2CFA87" w14:textId="77777777" w:rsidR="00B0407C" w:rsidRDefault="00B0407C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3F443B"/>
    <w:multiLevelType w:val="hybridMultilevel"/>
    <w:tmpl w:val="7570EF62"/>
    <w:lvl w:ilvl="0" w:tplc="49EAE746">
      <w:start w:val="1"/>
      <w:numFmt w:val="decimal"/>
      <w:lvlText w:val="%1-"/>
      <w:lvlJc w:val="left"/>
      <w:pPr>
        <w:ind w:left="720" w:hanging="360"/>
      </w:pPr>
      <w:rPr>
        <w:rFonts w:hint="default"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09693A"/>
    <w:multiLevelType w:val="hybridMultilevel"/>
    <w:tmpl w:val="4094F49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5302C8"/>
    <w:multiLevelType w:val="hybridMultilevel"/>
    <w:tmpl w:val="E7707954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9546B33"/>
    <w:multiLevelType w:val="hybridMultilevel"/>
    <w:tmpl w:val="C1300982"/>
    <w:lvl w:ilvl="0" w:tplc="4EE4DED2">
      <w:numFmt w:val="bullet"/>
      <w:lvlText w:val="-"/>
      <w:lvlJc w:val="left"/>
      <w:pPr>
        <w:ind w:left="1068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1A1969DA"/>
    <w:multiLevelType w:val="multilevel"/>
    <w:tmpl w:val="1646BF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AE91BE9"/>
    <w:multiLevelType w:val="hybridMultilevel"/>
    <w:tmpl w:val="670E027C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DD945AC"/>
    <w:multiLevelType w:val="hybridMultilevel"/>
    <w:tmpl w:val="1C94DEC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40723B"/>
    <w:multiLevelType w:val="hybridMultilevel"/>
    <w:tmpl w:val="8022321C"/>
    <w:lvl w:ilvl="0" w:tplc="B63A81FE">
      <w:numFmt w:val="bullet"/>
      <w:lvlText w:val="-"/>
      <w:lvlJc w:val="left"/>
      <w:pPr>
        <w:ind w:left="720" w:hanging="360"/>
      </w:pPr>
      <w:rPr>
        <w:rFonts w:ascii="Comic Sans MS" w:eastAsia="Calibri" w:hAnsi="Comic Sans MS" w:cs="Times New Roman" w:hint="default"/>
        <w:sz w:val="28"/>
        <w:u w:val="single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66706C2"/>
    <w:multiLevelType w:val="hybridMultilevel"/>
    <w:tmpl w:val="D8A6F30C"/>
    <w:lvl w:ilvl="0" w:tplc="C22EF4C8">
      <w:start w:val="1"/>
      <w:numFmt w:val="decimal"/>
      <w:pStyle w:val="Sous-titre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67647FB"/>
    <w:multiLevelType w:val="hybridMultilevel"/>
    <w:tmpl w:val="6C6E38D4"/>
    <w:lvl w:ilvl="0" w:tplc="209A03AE">
      <w:numFmt w:val="bullet"/>
      <w:lvlText w:val="-"/>
      <w:lvlJc w:val="left"/>
      <w:pPr>
        <w:ind w:left="1068" w:hanging="360"/>
      </w:pPr>
      <w:rPr>
        <w:rFonts w:ascii="Arial" w:eastAsia="Calibri" w:hAnsi="Arial" w:cs="Aria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0" w15:restartNumberingAfterBreak="0">
    <w:nsid w:val="2F10225F"/>
    <w:multiLevelType w:val="hybridMultilevel"/>
    <w:tmpl w:val="66A08FEA"/>
    <w:lvl w:ilvl="0" w:tplc="FFFFFFFF">
      <w:start w:val="1"/>
      <w:numFmt w:val="lowerLetter"/>
      <w:lvlText w:val="%1."/>
      <w:lvlJc w:val="left"/>
      <w:pPr>
        <w:ind w:left="1068" w:hanging="360"/>
      </w:p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3BB00B7E"/>
    <w:multiLevelType w:val="hybridMultilevel"/>
    <w:tmpl w:val="BE32F680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C054D95"/>
    <w:multiLevelType w:val="hybridMultilevel"/>
    <w:tmpl w:val="453C764E"/>
    <w:lvl w:ilvl="0" w:tplc="C8FAD33E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  <w:sz w:val="24"/>
        <w:vertAlign w:val="baseline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EE3399"/>
    <w:multiLevelType w:val="multilevel"/>
    <w:tmpl w:val="65C4A4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4C6340FC"/>
    <w:multiLevelType w:val="hybridMultilevel"/>
    <w:tmpl w:val="93E2F3D8"/>
    <w:lvl w:ilvl="0" w:tplc="ACB671FE">
      <w:numFmt w:val="bullet"/>
      <w:lvlText w:val="-"/>
      <w:lvlJc w:val="left"/>
      <w:pPr>
        <w:ind w:left="405" w:hanging="360"/>
      </w:pPr>
      <w:rPr>
        <w:rFonts w:ascii="Calibri" w:eastAsia="Times New Roman" w:hAnsi="Calibri" w:hint="default"/>
      </w:rPr>
    </w:lvl>
    <w:lvl w:ilvl="1" w:tplc="040C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15" w15:restartNumberingAfterBreak="0">
    <w:nsid w:val="50441631"/>
    <w:multiLevelType w:val="multilevel"/>
    <w:tmpl w:val="F74263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598B7C80"/>
    <w:multiLevelType w:val="hybridMultilevel"/>
    <w:tmpl w:val="D884C570"/>
    <w:lvl w:ilvl="0" w:tplc="9A3C7C0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B7E471F"/>
    <w:multiLevelType w:val="hybridMultilevel"/>
    <w:tmpl w:val="567EB154"/>
    <w:lvl w:ilvl="0" w:tplc="040C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8" w15:restartNumberingAfterBreak="0">
    <w:nsid w:val="60016370"/>
    <w:multiLevelType w:val="hybridMultilevel"/>
    <w:tmpl w:val="F552136A"/>
    <w:lvl w:ilvl="0" w:tplc="040C0019">
      <w:start w:val="1"/>
      <w:numFmt w:val="lowerLetter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9" w15:restartNumberingAfterBreak="0">
    <w:nsid w:val="63AA483A"/>
    <w:multiLevelType w:val="hybridMultilevel"/>
    <w:tmpl w:val="21CCF320"/>
    <w:lvl w:ilvl="0" w:tplc="8D104506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60B0AFA"/>
    <w:multiLevelType w:val="hybridMultilevel"/>
    <w:tmpl w:val="E7707954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D517E07"/>
    <w:multiLevelType w:val="hybridMultilevel"/>
    <w:tmpl w:val="630A0982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2" w15:restartNumberingAfterBreak="0">
    <w:nsid w:val="72016ED6"/>
    <w:multiLevelType w:val="multilevel"/>
    <w:tmpl w:val="B928BC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78C747C8"/>
    <w:multiLevelType w:val="hybridMultilevel"/>
    <w:tmpl w:val="2E58533C"/>
    <w:lvl w:ilvl="0" w:tplc="209A03AE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C2853DD"/>
    <w:multiLevelType w:val="multilevel"/>
    <w:tmpl w:val="778EE9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-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7ED91E97"/>
    <w:multiLevelType w:val="hybridMultilevel"/>
    <w:tmpl w:val="681095B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9"/>
  </w:num>
  <w:num w:numId="3">
    <w:abstractNumId w:val="11"/>
  </w:num>
  <w:num w:numId="4">
    <w:abstractNumId w:val="20"/>
  </w:num>
  <w:num w:numId="5">
    <w:abstractNumId w:val="5"/>
  </w:num>
  <w:num w:numId="6">
    <w:abstractNumId w:val="2"/>
  </w:num>
  <w:num w:numId="7">
    <w:abstractNumId w:val="16"/>
  </w:num>
  <w:num w:numId="8">
    <w:abstractNumId w:val="6"/>
  </w:num>
  <w:num w:numId="9">
    <w:abstractNumId w:val="8"/>
  </w:num>
  <w:num w:numId="10">
    <w:abstractNumId w:val="18"/>
  </w:num>
  <w:num w:numId="11">
    <w:abstractNumId w:val="14"/>
  </w:num>
  <w:num w:numId="12">
    <w:abstractNumId w:val="19"/>
  </w:num>
  <w:num w:numId="13">
    <w:abstractNumId w:val="3"/>
  </w:num>
  <w:num w:numId="14">
    <w:abstractNumId w:val="10"/>
  </w:num>
  <w:num w:numId="15">
    <w:abstractNumId w:val="7"/>
  </w:num>
  <w:num w:numId="16">
    <w:abstractNumId w:val="1"/>
  </w:num>
  <w:num w:numId="17">
    <w:abstractNumId w:val="17"/>
  </w:num>
  <w:num w:numId="18">
    <w:abstractNumId w:val="21"/>
  </w:num>
  <w:num w:numId="19">
    <w:abstractNumId w:val="4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20">
    <w:abstractNumId w:val="22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21">
    <w:abstractNumId w:val="13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22">
    <w:abstractNumId w:val="13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23">
    <w:abstractNumId w:val="24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24">
    <w:abstractNumId w:val="24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25">
    <w:abstractNumId w:val="15"/>
  </w:num>
  <w:num w:numId="26">
    <w:abstractNumId w:val="25"/>
  </w:num>
  <w:num w:numId="27">
    <w:abstractNumId w:val="23"/>
  </w:num>
  <w:num w:numId="28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removePersonalInformation/>
  <w:removeDateAndTime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4F55"/>
    <w:rsid w:val="0000135B"/>
    <w:rsid w:val="00002FD6"/>
    <w:rsid w:val="00015A03"/>
    <w:rsid w:val="0002743E"/>
    <w:rsid w:val="0003195C"/>
    <w:rsid w:val="000375EE"/>
    <w:rsid w:val="000412B9"/>
    <w:rsid w:val="000541C0"/>
    <w:rsid w:val="00056521"/>
    <w:rsid w:val="0005663B"/>
    <w:rsid w:val="00080FE5"/>
    <w:rsid w:val="000A612E"/>
    <w:rsid w:val="000B6D84"/>
    <w:rsid w:val="000D3F9B"/>
    <w:rsid w:val="000E09C0"/>
    <w:rsid w:val="000E2C3E"/>
    <w:rsid w:val="000F2A36"/>
    <w:rsid w:val="00100AA9"/>
    <w:rsid w:val="00103DCE"/>
    <w:rsid w:val="00140C56"/>
    <w:rsid w:val="00144D8F"/>
    <w:rsid w:val="00147A56"/>
    <w:rsid w:val="00152115"/>
    <w:rsid w:val="0015424F"/>
    <w:rsid w:val="00155ABE"/>
    <w:rsid w:val="0018259B"/>
    <w:rsid w:val="001835F5"/>
    <w:rsid w:val="001A18FB"/>
    <w:rsid w:val="001A4F55"/>
    <w:rsid w:val="001C0CD7"/>
    <w:rsid w:val="001C4B9C"/>
    <w:rsid w:val="001D629D"/>
    <w:rsid w:val="001F6295"/>
    <w:rsid w:val="00201A96"/>
    <w:rsid w:val="002105F6"/>
    <w:rsid w:val="00227A52"/>
    <w:rsid w:val="00235241"/>
    <w:rsid w:val="0024122C"/>
    <w:rsid w:val="00246634"/>
    <w:rsid w:val="00263A1F"/>
    <w:rsid w:val="00265B8C"/>
    <w:rsid w:val="002805E8"/>
    <w:rsid w:val="00284BBA"/>
    <w:rsid w:val="002923BC"/>
    <w:rsid w:val="002B2CF5"/>
    <w:rsid w:val="002B7BC0"/>
    <w:rsid w:val="002C19FF"/>
    <w:rsid w:val="002D3827"/>
    <w:rsid w:val="002F37A5"/>
    <w:rsid w:val="00302135"/>
    <w:rsid w:val="00303C5B"/>
    <w:rsid w:val="00316721"/>
    <w:rsid w:val="00320F23"/>
    <w:rsid w:val="00340C4F"/>
    <w:rsid w:val="003436BF"/>
    <w:rsid w:val="00344E04"/>
    <w:rsid w:val="003505A4"/>
    <w:rsid w:val="00356AC6"/>
    <w:rsid w:val="003574D9"/>
    <w:rsid w:val="00360661"/>
    <w:rsid w:val="00383A8F"/>
    <w:rsid w:val="00384516"/>
    <w:rsid w:val="003922C3"/>
    <w:rsid w:val="003978BC"/>
    <w:rsid w:val="003C0397"/>
    <w:rsid w:val="003E2211"/>
    <w:rsid w:val="00402664"/>
    <w:rsid w:val="00403712"/>
    <w:rsid w:val="00426149"/>
    <w:rsid w:val="0043632E"/>
    <w:rsid w:val="0044102A"/>
    <w:rsid w:val="004410CA"/>
    <w:rsid w:val="0044395C"/>
    <w:rsid w:val="00446776"/>
    <w:rsid w:val="00460263"/>
    <w:rsid w:val="00460535"/>
    <w:rsid w:val="004840DB"/>
    <w:rsid w:val="00492311"/>
    <w:rsid w:val="004B29A5"/>
    <w:rsid w:val="004C327D"/>
    <w:rsid w:val="004C51BE"/>
    <w:rsid w:val="004D2CA5"/>
    <w:rsid w:val="004E3F43"/>
    <w:rsid w:val="0050184F"/>
    <w:rsid w:val="00514D41"/>
    <w:rsid w:val="00545EE7"/>
    <w:rsid w:val="005540B4"/>
    <w:rsid w:val="005635D5"/>
    <w:rsid w:val="005831D8"/>
    <w:rsid w:val="005859CC"/>
    <w:rsid w:val="005954DD"/>
    <w:rsid w:val="005B30BA"/>
    <w:rsid w:val="005B6DAF"/>
    <w:rsid w:val="005C56B9"/>
    <w:rsid w:val="005E1542"/>
    <w:rsid w:val="005E6638"/>
    <w:rsid w:val="005F13D0"/>
    <w:rsid w:val="005F3570"/>
    <w:rsid w:val="0062066D"/>
    <w:rsid w:val="00626193"/>
    <w:rsid w:val="00630AE7"/>
    <w:rsid w:val="006316AD"/>
    <w:rsid w:val="0065039C"/>
    <w:rsid w:val="006520EE"/>
    <w:rsid w:val="006841A6"/>
    <w:rsid w:val="00692B83"/>
    <w:rsid w:val="00710AC6"/>
    <w:rsid w:val="007131EE"/>
    <w:rsid w:val="007361FB"/>
    <w:rsid w:val="00754859"/>
    <w:rsid w:val="007743C9"/>
    <w:rsid w:val="007866A7"/>
    <w:rsid w:val="007A1DD0"/>
    <w:rsid w:val="007A62A7"/>
    <w:rsid w:val="007C4055"/>
    <w:rsid w:val="007C4877"/>
    <w:rsid w:val="007E7AD7"/>
    <w:rsid w:val="007F4DFD"/>
    <w:rsid w:val="007F5296"/>
    <w:rsid w:val="00805489"/>
    <w:rsid w:val="00810370"/>
    <w:rsid w:val="00811C1D"/>
    <w:rsid w:val="0081208A"/>
    <w:rsid w:val="00821AD4"/>
    <w:rsid w:val="00824B32"/>
    <w:rsid w:val="00825110"/>
    <w:rsid w:val="008275FD"/>
    <w:rsid w:val="00833855"/>
    <w:rsid w:val="008472EE"/>
    <w:rsid w:val="008617F9"/>
    <w:rsid w:val="00861B33"/>
    <w:rsid w:val="00862D6D"/>
    <w:rsid w:val="008F395F"/>
    <w:rsid w:val="008F7EEB"/>
    <w:rsid w:val="00902ACB"/>
    <w:rsid w:val="00903B66"/>
    <w:rsid w:val="0090516A"/>
    <w:rsid w:val="009265CB"/>
    <w:rsid w:val="00942699"/>
    <w:rsid w:val="009545AB"/>
    <w:rsid w:val="00956002"/>
    <w:rsid w:val="0097543F"/>
    <w:rsid w:val="009830E3"/>
    <w:rsid w:val="009A0020"/>
    <w:rsid w:val="009A1207"/>
    <w:rsid w:val="009C41F2"/>
    <w:rsid w:val="009C769E"/>
    <w:rsid w:val="009D7FDD"/>
    <w:rsid w:val="009E497D"/>
    <w:rsid w:val="009F270C"/>
    <w:rsid w:val="009F7372"/>
    <w:rsid w:val="00A04421"/>
    <w:rsid w:val="00A113A6"/>
    <w:rsid w:val="00A1183B"/>
    <w:rsid w:val="00A15379"/>
    <w:rsid w:val="00A175F5"/>
    <w:rsid w:val="00A27B60"/>
    <w:rsid w:val="00A40A26"/>
    <w:rsid w:val="00A55E5E"/>
    <w:rsid w:val="00A6685E"/>
    <w:rsid w:val="00A90D74"/>
    <w:rsid w:val="00A93AC8"/>
    <w:rsid w:val="00AB297A"/>
    <w:rsid w:val="00AB7428"/>
    <w:rsid w:val="00AD3FE6"/>
    <w:rsid w:val="00AD528E"/>
    <w:rsid w:val="00AE0126"/>
    <w:rsid w:val="00B0407C"/>
    <w:rsid w:val="00B0644F"/>
    <w:rsid w:val="00B20E03"/>
    <w:rsid w:val="00B2389B"/>
    <w:rsid w:val="00B25D8B"/>
    <w:rsid w:val="00B6159A"/>
    <w:rsid w:val="00B763A8"/>
    <w:rsid w:val="00B76DD0"/>
    <w:rsid w:val="00B820B4"/>
    <w:rsid w:val="00B87B6A"/>
    <w:rsid w:val="00B957E0"/>
    <w:rsid w:val="00BA27DC"/>
    <w:rsid w:val="00BB3B1F"/>
    <w:rsid w:val="00BB586F"/>
    <w:rsid w:val="00BC5821"/>
    <w:rsid w:val="00BD1975"/>
    <w:rsid w:val="00BD6111"/>
    <w:rsid w:val="00BE70A2"/>
    <w:rsid w:val="00BF076C"/>
    <w:rsid w:val="00C01681"/>
    <w:rsid w:val="00C02769"/>
    <w:rsid w:val="00C1512B"/>
    <w:rsid w:val="00C16C87"/>
    <w:rsid w:val="00C16FF8"/>
    <w:rsid w:val="00C262F2"/>
    <w:rsid w:val="00C3781E"/>
    <w:rsid w:val="00C6333F"/>
    <w:rsid w:val="00C85C65"/>
    <w:rsid w:val="00C95E3F"/>
    <w:rsid w:val="00CA1922"/>
    <w:rsid w:val="00CB6C3A"/>
    <w:rsid w:val="00CD6265"/>
    <w:rsid w:val="00CE1DEC"/>
    <w:rsid w:val="00CF4CFC"/>
    <w:rsid w:val="00CF529C"/>
    <w:rsid w:val="00CF7F46"/>
    <w:rsid w:val="00D2524A"/>
    <w:rsid w:val="00D31875"/>
    <w:rsid w:val="00D3371A"/>
    <w:rsid w:val="00D42D47"/>
    <w:rsid w:val="00D51F07"/>
    <w:rsid w:val="00D61AD3"/>
    <w:rsid w:val="00D7573A"/>
    <w:rsid w:val="00D75F18"/>
    <w:rsid w:val="00D7667E"/>
    <w:rsid w:val="00D8339E"/>
    <w:rsid w:val="00D846D2"/>
    <w:rsid w:val="00DB6506"/>
    <w:rsid w:val="00DD60C6"/>
    <w:rsid w:val="00DD6BC8"/>
    <w:rsid w:val="00DF6A47"/>
    <w:rsid w:val="00DF7405"/>
    <w:rsid w:val="00E062F9"/>
    <w:rsid w:val="00E12BE9"/>
    <w:rsid w:val="00E13D29"/>
    <w:rsid w:val="00E21E72"/>
    <w:rsid w:val="00E2209C"/>
    <w:rsid w:val="00E24448"/>
    <w:rsid w:val="00E26770"/>
    <w:rsid w:val="00E26877"/>
    <w:rsid w:val="00E3208E"/>
    <w:rsid w:val="00E40D1D"/>
    <w:rsid w:val="00E44006"/>
    <w:rsid w:val="00E859C3"/>
    <w:rsid w:val="00E90A44"/>
    <w:rsid w:val="00E979E3"/>
    <w:rsid w:val="00EC19BC"/>
    <w:rsid w:val="00EC5461"/>
    <w:rsid w:val="00EC56BC"/>
    <w:rsid w:val="00EE0FF1"/>
    <w:rsid w:val="00EE2144"/>
    <w:rsid w:val="00EE398D"/>
    <w:rsid w:val="00EE5492"/>
    <w:rsid w:val="00EF15CC"/>
    <w:rsid w:val="00EF2815"/>
    <w:rsid w:val="00F065DB"/>
    <w:rsid w:val="00F25131"/>
    <w:rsid w:val="00F42FDF"/>
    <w:rsid w:val="00F50496"/>
    <w:rsid w:val="00F6153F"/>
    <w:rsid w:val="00F645C3"/>
    <w:rsid w:val="00F74606"/>
    <w:rsid w:val="00F805D2"/>
    <w:rsid w:val="00F96D78"/>
    <w:rsid w:val="00FD3ECC"/>
    <w:rsid w:val="00FD5613"/>
    <w:rsid w:val="00FD730B"/>
    <w:rsid w:val="00FF1C90"/>
    <w:rsid w:val="00FF3C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7B302C5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A4F55"/>
    <w:pPr>
      <w:spacing w:after="200" w:line="276" w:lineRule="auto"/>
    </w:pPr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Titre1">
    <w:name w:val="heading 1"/>
    <w:basedOn w:val="Normal"/>
    <w:next w:val="Normal"/>
    <w:link w:val="Titre1Car"/>
    <w:uiPriority w:val="9"/>
    <w:qFormat/>
    <w:rsid w:val="007F529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qFormat/>
    <w:rsid w:val="003574D9"/>
    <w:pPr>
      <w:keepNext/>
      <w:spacing w:before="240" w:after="60" w:line="240" w:lineRule="auto"/>
      <w:outlineLvl w:val="2"/>
    </w:pPr>
    <w:rPr>
      <w:rFonts w:ascii="Cambria" w:eastAsia="Times New Roman" w:hAnsi="Cambria"/>
      <w:b/>
      <w:bCs/>
      <w:sz w:val="26"/>
      <w:szCs w:val="26"/>
      <w:lang w:eastAsia="fr-FR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1A4F55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6Car">
    <w:name w:val="Titre 6 Car"/>
    <w:basedOn w:val="Policepardfaut"/>
    <w:link w:val="Titre6"/>
    <w:uiPriority w:val="9"/>
    <w:semiHidden/>
    <w:rsid w:val="001A4F55"/>
    <w:rPr>
      <w:rFonts w:ascii="Cambria" w:eastAsia="Times New Roman" w:hAnsi="Cambria" w:cs="Times New Roman"/>
      <w:i/>
      <w:iCs/>
      <w:color w:val="243F60"/>
      <w:kern w:val="0"/>
      <w:sz w:val="24"/>
      <w:szCs w:val="20"/>
      <w14:ligatures w14:val="none"/>
    </w:rPr>
  </w:style>
  <w:style w:type="paragraph" w:customStyle="1" w:styleId="Default">
    <w:name w:val="Default"/>
    <w:rsid w:val="001A4F5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kern w:val="0"/>
      <w:sz w:val="24"/>
      <w:szCs w:val="24"/>
      <w:lang w:eastAsia="fr-FR"/>
      <w14:ligatures w14:val="none"/>
    </w:rPr>
  </w:style>
  <w:style w:type="paragraph" w:styleId="Paragraphedeliste">
    <w:name w:val="List Paragraph"/>
    <w:basedOn w:val="Normal"/>
    <w:uiPriority w:val="34"/>
    <w:qFormat/>
    <w:rsid w:val="001A4F5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  <w14:ligatures w14:val="standardContextual"/>
    </w:rPr>
  </w:style>
  <w:style w:type="paragraph" w:styleId="En-tte">
    <w:name w:val="header"/>
    <w:basedOn w:val="Normal"/>
    <w:link w:val="En-tteCar"/>
    <w:uiPriority w:val="99"/>
    <w:unhideWhenUsed/>
    <w:rsid w:val="001A4F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A4F55"/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NormalWeb">
    <w:name w:val="Normal (Web)"/>
    <w:basedOn w:val="Normal"/>
    <w:uiPriority w:val="99"/>
    <w:unhideWhenUsed/>
    <w:rsid w:val="001A4F55"/>
    <w:pPr>
      <w:spacing w:before="100" w:beforeAutospacing="1" w:after="100" w:afterAutospacing="1" w:line="240" w:lineRule="auto"/>
    </w:pPr>
    <w:rPr>
      <w:rFonts w:ascii="Times New Roman" w:eastAsia="Times New Roman" w:hAnsi="Times New Roman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0013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0135B"/>
    <w:rPr>
      <w:rFonts w:ascii="Comic Sans MS" w:eastAsia="Calibri" w:hAnsi="Comic Sans MS" w:cs="Times New Roman"/>
      <w:kern w:val="0"/>
      <w:sz w:val="24"/>
      <w14:ligatures w14:val="none"/>
    </w:rPr>
  </w:style>
  <w:style w:type="table" w:styleId="Grilledutableau">
    <w:name w:val="Table Grid"/>
    <w:basedOn w:val="TableauNormal"/>
    <w:uiPriority w:val="39"/>
    <w:rsid w:val="00902A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Paragraphedeliste"/>
    <w:next w:val="Normal"/>
    <w:link w:val="TitreCar"/>
    <w:uiPriority w:val="10"/>
    <w:qFormat/>
    <w:rsid w:val="002D3827"/>
    <w:pPr>
      <w:tabs>
        <w:tab w:val="left" w:pos="142"/>
        <w:tab w:val="left" w:pos="8647"/>
      </w:tabs>
      <w:spacing w:before="360" w:line="360" w:lineRule="auto"/>
      <w:ind w:left="0"/>
    </w:pPr>
    <w:rPr>
      <w:rFonts w:ascii="Arial" w:hAnsi="Arial" w:cs="Arial"/>
      <w:b/>
      <w:bCs/>
      <w:sz w:val="32"/>
      <w:szCs w:val="32"/>
    </w:rPr>
  </w:style>
  <w:style w:type="character" w:customStyle="1" w:styleId="TitreCar">
    <w:name w:val="Titre Car"/>
    <w:basedOn w:val="Policepardfaut"/>
    <w:link w:val="Titre"/>
    <w:uiPriority w:val="10"/>
    <w:rsid w:val="002D3827"/>
    <w:rPr>
      <w:rFonts w:ascii="Arial" w:hAnsi="Arial" w:cs="Arial"/>
      <w:b/>
      <w:bCs/>
      <w:sz w:val="32"/>
      <w:szCs w:val="32"/>
    </w:rPr>
  </w:style>
  <w:style w:type="paragraph" w:styleId="Sous-titre">
    <w:name w:val="Subtitle"/>
    <w:basedOn w:val="Paragraphedeliste"/>
    <w:next w:val="Normal"/>
    <w:link w:val="Sous-titreCar"/>
    <w:uiPriority w:val="11"/>
    <w:qFormat/>
    <w:rsid w:val="00D8339E"/>
    <w:pPr>
      <w:numPr>
        <w:numId w:val="9"/>
      </w:numPr>
    </w:pPr>
    <w:rPr>
      <w:rFonts w:ascii="Arial" w:hAnsi="Arial" w:cs="Arial"/>
      <w:b/>
      <w:bCs/>
      <w:noProof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D8339E"/>
    <w:rPr>
      <w:rFonts w:ascii="Arial" w:hAnsi="Arial" w:cs="Arial"/>
      <w:b/>
      <w:bCs/>
      <w:noProof/>
      <w:sz w:val="24"/>
      <w:szCs w:val="24"/>
    </w:rPr>
  </w:style>
  <w:style w:type="character" w:styleId="Emphaseple">
    <w:name w:val="Subtle Emphasis"/>
    <w:uiPriority w:val="19"/>
    <w:qFormat/>
    <w:rsid w:val="0003195C"/>
    <w:rPr>
      <w:rFonts w:ascii="Arial" w:hAnsi="Arial" w:cs="Arial"/>
      <w:szCs w:val="24"/>
    </w:rPr>
  </w:style>
  <w:style w:type="character" w:customStyle="1" w:styleId="Titre1Car">
    <w:name w:val="Titre 1 Car"/>
    <w:basedOn w:val="Policepardfaut"/>
    <w:link w:val="Titre1"/>
    <w:uiPriority w:val="9"/>
    <w:rsid w:val="007F5296"/>
    <w:rPr>
      <w:rFonts w:asciiTheme="majorHAnsi" w:eastAsiaTheme="majorEastAsia" w:hAnsiTheme="majorHAnsi" w:cstheme="majorBidi"/>
      <w:color w:val="2F5496" w:themeColor="accent1" w:themeShade="BF"/>
      <w:kern w:val="0"/>
      <w:sz w:val="32"/>
      <w:szCs w:val="32"/>
      <w14:ligatures w14:val="none"/>
    </w:rPr>
  </w:style>
  <w:style w:type="paragraph" w:styleId="Sansinterligne">
    <w:name w:val="No Spacing"/>
    <w:uiPriority w:val="1"/>
    <w:qFormat/>
    <w:rsid w:val="00AD3FE6"/>
    <w:pPr>
      <w:spacing w:after="0" w:line="240" w:lineRule="auto"/>
    </w:pPr>
    <w:rPr>
      <w:rFonts w:ascii="Comic Sans MS" w:eastAsia="Calibri" w:hAnsi="Comic Sans MS" w:cs="Times New Roman"/>
      <w:kern w:val="0"/>
      <w:sz w:val="24"/>
      <w14:ligatures w14:val="none"/>
    </w:rPr>
  </w:style>
  <w:style w:type="character" w:customStyle="1" w:styleId="Titre3Car">
    <w:name w:val="Titre 3 Car"/>
    <w:basedOn w:val="Policepardfaut"/>
    <w:link w:val="Titre3"/>
    <w:uiPriority w:val="9"/>
    <w:rsid w:val="003574D9"/>
    <w:rPr>
      <w:rFonts w:ascii="Cambria" w:eastAsia="Times New Roman" w:hAnsi="Cambria" w:cs="Times New Roman"/>
      <w:b/>
      <w:bCs/>
      <w:kern w:val="0"/>
      <w:sz w:val="26"/>
      <w:szCs w:val="26"/>
      <w:lang w:eastAsia="fr-FR"/>
      <w14:ligatures w14:val="none"/>
    </w:rPr>
  </w:style>
  <w:style w:type="paragraph" w:customStyle="1" w:styleId="Standard">
    <w:name w:val="Standard"/>
    <w:rsid w:val="00302135"/>
    <w:pPr>
      <w:suppressAutoHyphens/>
      <w:autoSpaceDN w:val="0"/>
      <w:spacing w:after="0" w:line="240" w:lineRule="auto"/>
      <w:textAlignment w:val="baseline"/>
    </w:pPr>
    <w:rPr>
      <w:rFonts w:ascii="Arial" w:eastAsia="Times New Roman" w:hAnsi="Arial" w:cs="Times New Roman"/>
      <w:kern w:val="3"/>
      <w:sz w:val="24"/>
      <w:szCs w:val="24"/>
      <w:lang w:eastAsia="fr-FR"/>
      <w14:ligatures w14:val="none"/>
    </w:rPr>
  </w:style>
  <w:style w:type="paragraph" w:customStyle="1" w:styleId="Textbodyindent">
    <w:name w:val="Text body indent"/>
    <w:basedOn w:val="Standard"/>
    <w:rsid w:val="00302135"/>
    <w:pPr>
      <w:ind w:firstLine="708"/>
      <w:jc w:val="both"/>
    </w:pPr>
    <w:rPr>
      <w:rFonts w:ascii="Times New Roman" w:hAnsi="Times New Roman"/>
    </w:rPr>
  </w:style>
  <w:style w:type="paragraph" w:customStyle="1" w:styleId="Textbody">
    <w:name w:val="Text body"/>
    <w:basedOn w:val="Standard"/>
    <w:rsid w:val="00152115"/>
    <w:rPr>
      <w:rFonts w:ascii="Times New Roman" w:hAnsi="Times New Roman"/>
      <w:sz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763A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763A8"/>
    <w:rPr>
      <w:rFonts w:ascii="Segoe UI" w:eastAsia="Calibri" w:hAnsi="Segoe UI" w:cs="Segoe UI"/>
      <w:kern w:val="0"/>
      <w:sz w:val="18"/>
      <w:szCs w:val="18"/>
      <w14:ligatures w14:val="none"/>
    </w:rPr>
  </w:style>
  <w:style w:type="character" w:styleId="Textedelespacerserv">
    <w:name w:val="Placeholder Text"/>
    <w:basedOn w:val="Policepardfaut"/>
    <w:uiPriority w:val="99"/>
    <w:semiHidden/>
    <w:rsid w:val="00D2524A"/>
    <w:rPr>
      <w:color w:val="666666"/>
    </w:rPr>
  </w:style>
  <w:style w:type="character" w:styleId="lev">
    <w:name w:val="Strong"/>
    <w:basedOn w:val="Policepardfaut"/>
    <w:uiPriority w:val="22"/>
    <w:qFormat/>
    <w:rsid w:val="00D2524A"/>
    <w:rPr>
      <w:b/>
      <w:bCs/>
    </w:rPr>
  </w:style>
  <w:style w:type="character" w:styleId="Lienhypertexte">
    <w:name w:val="Hyperlink"/>
    <w:basedOn w:val="Policepardfaut"/>
    <w:uiPriority w:val="99"/>
    <w:unhideWhenUsed/>
    <w:rsid w:val="00C1512B"/>
    <w:rPr>
      <w:color w:val="0563C1" w:themeColor="hyperlink"/>
      <w:u w:val="single"/>
    </w:rPr>
  </w:style>
  <w:style w:type="character" w:customStyle="1" w:styleId="UnresolvedMention">
    <w:name w:val="Unresolved Mention"/>
    <w:basedOn w:val="Policepardfaut"/>
    <w:uiPriority w:val="99"/>
    <w:semiHidden/>
    <w:unhideWhenUsed/>
    <w:rsid w:val="00C1512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9253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47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7749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488584">
              <w:marLeft w:val="0"/>
              <w:marRight w:val="15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606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275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501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7562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0024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95317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32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62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98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5375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109187">
              <w:marLeft w:val="0"/>
              <w:marRight w:val="15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95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2539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8517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7122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1369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4928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954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134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397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22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0.jpeg"/><Relationship Id="rId26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jpeg"/><Relationship Id="rId25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yperlink" Target="https://cabanisbrive.scenari-community.org/Spe_SI/Premiere/Sequence_3/2_Acquisition_Informations/3_Activites_Pratiques/1_Capteur_Inclin_Astrolab_web/res/SondeOscillo.jpg" TargetMode="External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A0949E-A0A6-4F07-B83E-936914A177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696</Words>
  <Characters>3829</Characters>
  <Application>Microsoft Office Word</Application>
  <DocSecurity>0</DocSecurity>
  <Lines>31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2025-01-17T14:21:00Z</dcterms:created>
  <dcterms:modified xsi:type="dcterms:W3CDTF">2025-01-17T14:21:00Z</dcterms:modified>
</cp:coreProperties>
</file>