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46AC432" w14:textId="040FCD4F" w:rsidR="002D3827" w:rsidRPr="00837959" w:rsidRDefault="00AD3FE6" w:rsidP="007131EE">
      <w:pPr>
        <w:pStyle w:val="Titre"/>
        <w:spacing w:after="200"/>
      </w:pPr>
      <w:bookmarkStart w:id="0" w:name="_Hlk166057993"/>
      <w:bookmarkStart w:id="1" w:name="_GoBack"/>
      <w:bookmarkEnd w:id="1"/>
      <w:r>
        <w:rPr>
          <w:noProof/>
          <w:lang w:eastAsia="fr-FR"/>
        </w:rPr>
        <w:drawing>
          <wp:anchor distT="0" distB="0" distL="114300" distR="114300" simplePos="0" relativeHeight="251708416" behindDoc="1" locked="0" layoutInCell="1" allowOverlap="1" wp14:anchorId="5912C9B8" wp14:editId="12FC6B41">
            <wp:simplePos x="0" y="0"/>
            <wp:positionH relativeFrom="column">
              <wp:posOffset>5351780</wp:posOffset>
            </wp:positionH>
            <wp:positionV relativeFrom="paragraph">
              <wp:posOffset>80010</wp:posOffset>
            </wp:positionV>
            <wp:extent cx="1076325" cy="1616710"/>
            <wp:effectExtent l="0" t="0" r="0" b="2540"/>
            <wp:wrapTight wrapText="bothSides">
              <wp:wrapPolygon edited="0">
                <wp:start x="4970" y="255"/>
                <wp:lineTo x="3058" y="1782"/>
                <wp:lineTo x="3058" y="13744"/>
                <wp:lineTo x="4970" y="16798"/>
                <wp:lineTo x="5735" y="21379"/>
                <wp:lineTo x="7646" y="21379"/>
                <wp:lineTo x="8793" y="17053"/>
                <wp:lineTo x="15292" y="17053"/>
                <wp:lineTo x="17968" y="15526"/>
                <wp:lineTo x="16439" y="12980"/>
                <wp:lineTo x="13381" y="8908"/>
                <wp:lineTo x="12998" y="4836"/>
                <wp:lineTo x="15292" y="3818"/>
                <wp:lineTo x="14145" y="1273"/>
                <wp:lineTo x="10322" y="255"/>
                <wp:lineTo x="4970" y="255"/>
              </wp:wrapPolygon>
            </wp:wrapTight>
            <wp:docPr id="5" name="Image 5" descr="Astrolab Set-2012-DSC_4608-DSC_4608Astrolab Setastrolab, se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strolab Set-2012-DSC_4608-DSC_4608Astrolab Setastrolab, set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1616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D3827" w:rsidRPr="00837959">
        <w:t xml:space="preserve">Système pluritechnologique : </w:t>
      </w:r>
      <w:r>
        <w:t>Le télescope Meade ETX90</w:t>
      </w:r>
    </w:p>
    <w:p w14:paraId="4EF57BE5" w14:textId="2B110F4D" w:rsidR="002D3827" w:rsidRPr="00BA100E" w:rsidRDefault="002D3827" w:rsidP="00AD528E">
      <w:pPr>
        <w:pStyle w:val="Paragraphedeliste"/>
        <w:tabs>
          <w:tab w:val="left" w:pos="142"/>
          <w:tab w:val="left" w:pos="8647"/>
        </w:tabs>
        <w:spacing w:after="360" w:line="360" w:lineRule="auto"/>
        <w:ind w:left="0"/>
        <w:rPr>
          <w:rFonts w:ascii="Arial" w:hAnsi="Arial" w:cs="Arial"/>
          <w:b/>
          <w:bCs/>
          <w:iCs/>
          <w:sz w:val="32"/>
          <w:szCs w:val="32"/>
        </w:rPr>
      </w:pPr>
      <w:r w:rsidRPr="00BA100E">
        <w:rPr>
          <w:rFonts w:ascii="Arial" w:hAnsi="Arial" w:cs="Arial"/>
          <w:b/>
          <w:bCs/>
          <w:iCs/>
          <w:sz w:val="32"/>
          <w:szCs w:val="32"/>
        </w:rPr>
        <w:t xml:space="preserve">Performance : </w:t>
      </w:r>
      <w:r w:rsidRPr="00BA100E">
        <w:rPr>
          <w:rFonts w:ascii="Arial" w:hAnsi="Arial" w:cs="Arial"/>
          <w:iCs/>
          <w:sz w:val="32"/>
          <w:szCs w:val="32"/>
        </w:rPr>
        <w:t>autonomie énergétique</w:t>
      </w:r>
      <w:bookmarkEnd w:id="0"/>
      <w:r w:rsidR="00960D75">
        <w:rPr>
          <w:rFonts w:ascii="Arial" w:hAnsi="Arial" w:cs="Arial"/>
          <w:iCs/>
          <w:sz w:val="32"/>
          <w:szCs w:val="32"/>
        </w:rPr>
        <w:t xml:space="preserve"> PROFESSEUR</w:t>
      </w:r>
      <w:r w:rsidR="00AD3FE6">
        <w:rPr>
          <w:rFonts w:ascii="Arial" w:hAnsi="Arial" w:cs="Arial"/>
          <w:iCs/>
          <w:sz w:val="32"/>
          <w:szCs w:val="32"/>
        </w:rPr>
        <w:t xml:space="preserve"> </w:t>
      </w:r>
    </w:p>
    <w:p w14:paraId="6A35F26E" w14:textId="4497D867" w:rsidR="004D2CA5" w:rsidRDefault="00DD3AB1" w:rsidP="00D8339E">
      <w:pPr>
        <w:pStyle w:val="Sous-titre"/>
        <w:spacing w:before="240" w:after="240"/>
      </w:pPr>
      <w:r>
        <w:t>Mise en service au pr</w:t>
      </w:r>
      <w:r w:rsidR="00D57D4F">
        <w:t>é</w:t>
      </w:r>
      <w:r>
        <w:t>alable :</w:t>
      </w:r>
    </w:p>
    <w:p w14:paraId="44D7CFB2" w14:textId="77777777" w:rsidR="00DD3AB1" w:rsidRDefault="00DD3AB1" w:rsidP="00DD3AB1">
      <w:pPr>
        <w:rPr>
          <w:rFonts w:ascii="Arial" w:hAnsi="Arial" w:cs="Arial"/>
        </w:rPr>
      </w:pPr>
      <w:r w:rsidRPr="00DD3AB1">
        <w:rPr>
          <w:rFonts w:ascii="Arial" w:hAnsi="Arial" w:cs="Arial"/>
        </w:rPr>
        <w:t>Dans le répertoire professeu</w:t>
      </w:r>
      <w:r>
        <w:rPr>
          <w:rFonts w:ascii="Arial" w:hAnsi="Arial" w:cs="Arial"/>
        </w:rPr>
        <w:t xml:space="preserve">r, vous avez à votre disposition le fichier mise en service. </w:t>
      </w:r>
    </w:p>
    <w:p w14:paraId="41091A31" w14:textId="6BA168C1" w:rsidR="00DD3AB1" w:rsidRDefault="00DD3AB1" w:rsidP="00DD3AB1">
      <w:pPr>
        <w:rPr>
          <w:rFonts w:ascii="Arial" w:hAnsi="Arial" w:cs="Arial"/>
        </w:rPr>
      </w:pPr>
      <w:r>
        <w:rPr>
          <w:rFonts w:ascii="Arial" w:hAnsi="Arial" w:cs="Arial"/>
        </w:rPr>
        <w:t xml:space="preserve">Procéder </w:t>
      </w:r>
      <w:r w:rsidR="00D57D4F">
        <w:rPr>
          <w:rFonts w:ascii="Arial" w:hAnsi="Arial" w:cs="Arial"/>
        </w:rPr>
        <w:t>à la mise en service :</w:t>
      </w:r>
    </w:p>
    <w:p w14:paraId="2A3CB165" w14:textId="7D790969" w:rsidR="00D57D4F" w:rsidRPr="000043CA" w:rsidRDefault="00D57D4F" w:rsidP="00D57D4F">
      <w:pPr>
        <w:pStyle w:val="Paragraphedeliste"/>
        <w:numPr>
          <w:ilvl w:val="0"/>
          <w:numId w:val="13"/>
        </w:numPr>
        <w:rPr>
          <w:rFonts w:ascii="Arial" w:hAnsi="Arial" w:cs="Arial"/>
          <w:sz w:val="24"/>
          <w:szCs w:val="24"/>
        </w:rPr>
      </w:pPr>
      <w:r w:rsidRPr="000043CA">
        <w:rPr>
          <w:rFonts w:ascii="Arial" w:hAnsi="Arial" w:cs="Arial"/>
          <w:sz w:val="24"/>
          <w:szCs w:val="24"/>
        </w:rPr>
        <w:t>Première mise sous tension ;</w:t>
      </w:r>
    </w:p>
    <w:p w14:paraId="276AFECD" w14:textId="0545F756" w:rsidR="00D57D4F" w:rsidRPr="000043CA" w:rsidRDefault="00D57D4F" w:rsidP="00D57D4F">
      <w:pPr>
        <w:pStyle w:val="Paragraphedeliste"/>
        <w:numPr>
          <w:ilvl w:val="0"/>
          <w:numId w:val="13"/>
        </w:numPr>
        <w:rPr>
          <w:rFonts w:ascii="Arial" w:hAnsi="Arial" w:cs="Arial"/>
          <w:sz w:val="24"/>
          <w:szCs w:val="24"/>
        </w:rPr>
      </w:pPr>
      <w:r w:rsidRPr="000043CA">
        <w:rPr>
          <w:rFonts w:ascii="Arial" w:hAnsi="Arial" w:cs="Arial"/>
          <w:sz w:val="24"/>
          <w:szCs w:val="24"/>
        </w:rPr>
        <w:t>Calibrage des moteurs ;</w:t>
      </w:r>
    </w:p>
    <w:p w14:paraId="682E5D41" w14:textId="4400FE18" w:rsidR="00D57D4F" w:rsidRDefault="00D57D4F" w:rsidP="00D57D4F">
      <w:pPr>
        <w:pStyle w:val="Paragraphedeliste"/>
        <w:numPr>
          <w:ilvl w:val="0"/>
          <w:numId w:val="13"/>
        </w:numPr>
        <w:rPr>
          <w:rFonts w:ascii="Arial" w:hAnsi="Arial" w:cs="Arial"/>
          <w:sz w:val="24"/>
          <w:szCs w:val="24"/>
        </w:rPr>
      </w:pPr>
      <w:r w:rsidRPr="000043CA">
        <w:rPr>
          <w:rFonts w:ascii="Arial" w:hAnsi="Arial" w:cs="Arial"/>
          <w:sz w:val="24"/>
          <w:szCs w:val="24"/>
        </w:rPr>
        <w:t>Alignement du télescope (Mise en station)</w:t>
      </w:r>
      <w:r w:rsidR="007464AA">
        <w:rPr>
          <w:rFonts w:ascii="Arial" w:hAnsi="Arial" w:cs="Arial"/>
          <w:sz w:val="24"/>
          <w:szCs w:val="24"/>
        </w:rPr>
        <w:t>.</w:t>
      </w:r>
    </w:p>
    <w:p w14:paraId="0942F169" w14:textId="351FEEF6" w:rsidR="007464AA" w:rsidRPr="000043CA" w:rsidRDefault="007464AA" w:rsidP="007464AA">
      <w:pPr>
        <w:pStyle w:val="Paragraphedeliste"/>
        <w:ind w:left="1065"/>
        <w:rPr>
          <w:rFonts w:ascii="Arial" w:hAnsi="Arial" w:cs="Arial"/>
          <w:sz w:val="24"/>
          <w:szCs w:val="24"/>
        </w:rPr>
      </w:pPr>
    </w:p>
    <w:p w14:paraId="05908D6B" w14:textId="2AF75B1C" w:rsidR="00D57D4F" w:rsidRDefault="00D57D4F" w:rsidP="00D57D4F">
      <w:pPr>
        <w:pStyle w:val="Sous-titre"/>
      </w:pPr>
      <w:r>
        <w:t>Carte d’acquisition</w:t>
      </w:r>
      <w:r w:rsidR="00601208">
        <w:t>, (carte BASE)</w:t>
      </w:r>
      <w:r>
        <w:t> :</w:t>
      </w:r>
    </w:p>
    <w:p w14:paraId="0071DD53" w14:textId="108CA21B" w:rsidR="00601208" w:rsidRDefault="00601208" w:rsidP="00601208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Celle-ci est placée à la place du support de piles prévu à l'origine. Elle est conçue pour réceptionner les différents signaux et commandes du télescope.</w:t>
      </w:r>
    </w:p>
    <w:p w14:paraId="7CA8FB68" w14:textId="41130A48" w:rsidR="00601208" w:rsidRDefault="00601208" w:rsidP="00601208">
      <w:pPr>
        <w:jc w:val="both"/>
        <w:rPr>
          <w:rFonts w:ascii="Arial" w:hAnsi="Arial" w:cs="Arial"/>
        </w:rPr>
      </w:pPr>
      <w:r w:rsidRPr="005F27F2">
        <w:rPr>
          <w:rFonts w:ascii="Arial" w:hAnsi="Arial" w:cs="Arial"/>
        </w:rPr>
        <w:t xml:space="preserve">Elle intègre une carte </w:t>
      </w:r>
      <w:r>
        <w:rPr>
          <w:rFonts w:ascii="Arial" w:hAnsi="Arial" w:cs="Arial"/>
        </w:rPr>
        <w:t xml:space="preserve">acquisition </w:t>
      </w:r>
      <w:r w:rsidRPr="005F27F2">
        <w:rPr>
          <w:rFonts w:ascii="Arial" w:hAnsi="Arial" w:cs="Arial"/>
        </w:rPr>
        <w:t>"NI USB-6009 OEM"</w:t>
      </w:r>
      <w:r>
        <w:rPr>
          <w:rFonts w:ascii="Arial" w:hAnsi="Arial" w:cs="Arial"/>
        </w:rPr>
        <w:t xml:space="preserve"> qui se relie à un ordinateur via la prise USB présente sur la base du télescope. </w:t>
      </w:r>
    </w:p>
    <w:p w14:paraId="79C1B9EE" w14:textId="77777777" w:rsidR="00601208" w:rsidRDefault="00601208" w:rsidP="00601208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Il est possible de</w:t>
      </w:r>
      <w:r w:rsidRPr="005F27F2">
        <w:rPr>
          <w:rFonts w:ascii="Arial" w:hAnsi="Arial" w:cs="Arial"/>
        </w:rPr>
        <w:t xml:space="preserve"> récup</w:t>
      </w:r>
      <w:r>
        <w:rPr>
          <w:rFonts w:ascii="Arial" w:hAnsi="Arial" w:cs="Arial"/>
        </w:rPr>
        <w:t>érer l</w:t>
      </w:r>
      <w:r w:rsidRPr="005F27F2">
        <w:rPr>
          <w:rFonts w:ascii="Arial" w:hAnsi="Arial" w:cs="Arial"/>
        </w:rPr>
        <w:t>es signaux</w:t>
      </w:r>
      <w:r>
        <w:rPr>
          <w:rFonts w:ascii="Arial" w:hAnsi="Arial" w:cs="Arial"/>
        </w:rPr>
        <w:t xml:space="preserve"> de vitesses, positions</w:t>
      </w:r>
      <w:r w:rsidRPr="005F27F2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tensions moteurs, courants</w:t>
      </w:r>
      <w:r w:rsidRPr="005F27F2">
        <w:rPr>
          <w:rFonts w:ascii="Arial" w:hAnsi="Arial" w:cs="Arial"/>
        </w:rPr>
        <w:t xml:space="preserve"> ou bien </w:t>
      </w:r>
      <w:r>
        <w:rPr>
          <w:rFonts w:ascii="Arial" w:hAnsi="Arial" w:cs="Arial"/>
        </w:rPr>
        <w:t xml:space="preserve">de commander </w:t>
      </w:r>
      <w:r w:rsidRPr="005F27F2">
        <w:rPr>
          <w:rFonts w:ascii="Arial" w:hAnsi="Arial" w:cs="Arial"/>
        </w:rPr>
        <w:t xml:space="preserve">le </w:t>
      </w:r>
      <w:r>
        <w:rPr>
          <w:rFonts w:ascii="Arial" w:hAnsi="Arial" w:cs="Arial"/>
        </w:rPr>
        <w:t xml:space="preserve">déplacement du </w:t>
      </w:r>
      <w:r w:rsidRPr="005F27F2">
        <w:rPr>
          <w:rFonts w:ascii="Arial" w:hAnsi="Arial" w:cs="Arial"/>
        </w:rPr>
        <w:t>télescope</w:t>
      </w:r>
      <w:r>
        <w:rPr>
          <w:rFonts w:ascii="Arial" w:hAnsi="Arial" w:cs="Arial"/>
        </w:rPr>
        <w:t>.</w:t>
      </w:r>
    </w:p>
    <w:p w14:paraId="1806CC56" w14:textId="6C3BD7CA" w:rsidR="00601208" w:rsidRDefault="00601208" w:rsidP="00601208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La carte NI USB-6009 peut être pilotée par le logiciel National Instruments "NI </w:t>
      </w:r>
      <w:proofErr w:type="spellStart"/>
      <w:r>
        <w:rPr>
          <w:rFonts w:ascii="Arial" w:hAnsi="Arial" w:cs="Arial"/>
        </w:rPr>
        <w:t>Measurment</w:t>
      </w:r>
      <w:proofErr w:type="spellEnd"/>
      <w:r>
        <w:rPr>
          <w:rFonts w:ascii="Arial" w:hAnsi="Arial" w:cs="Arial"/>
        </w:rPr>
        <w:t xml:space="preserve"> &amp; Automation".</w:t>
      </w:r>
    </w:p>
    <w:p w14:paraId="671746E5" w14:textId="3C416D4B" w:rsidR="00601208" w:rsidRPr="00BB2B0C" w:rsidRDefault="00601208" w:rsidP="00601208">
      <w:pPr>
        <w:jc w:val="both"/>
        <w:rPr>
          <w:rFonts w:ascii="Arial" w:hAnsi="Arial" w:cs="Arial"/>
          <w:szCs w:val="24"/>
        </w:rPr>
      </w:pPr>
      <w:r>
        <w:rPr>
          <w:rFonts w:ascii="Arial" w:hAnsi="Arial" w:cs="Arial"/>
        </w:rPr>
        <w:t xml:space="preserve">La carte d'acquisition </w:t>
      </w:r>
      <w:r w:rsidRPr="005F27F2">
        <w:rPr>
          <w:rFonts w:ascii="Arial" w:hAnsi="Arial" w:cs="Arial"/>
        </w:rPr>
        <w:t>possède 8 entrées analogiques, 2 sorties analogiques et 12 entrées/sorties numériques.</w:t>
      </w:r>
    </w:p>
    <w:p w14:paraId="03079AE8" w14:textId="1226ABE1" w:rsidR="00601208" w:rsidRPr="00BB2B0C" w:rsidRDefault="00601208" w:rsidP="00601208">
      <w:pPr>
        <w:jc w:val="both"/>
        <w:rPr>
          <w:rFonts w:ascii="Arial" w:hAnsi="Arial" w:cs="Arial"/>
          <w:szCs w:val="24"/>
        </w:rPr>
      </w:pPr>
      <w:r w:rsidRPr="00BB2B0C">
        <w:rPr>
          <w:noProof/>
          <w:szCs w:val="24"/>
          <w:lang w:eastAsia="fr-FR"/>
        </w:rPr>
        <w:drawing>
          <wp:anchor distT="0" distB="0" distL="114300" distR="114300" simplePos="0" relativeHeight="251710464" behindDoc="1" locked="0" layoutInCell="1" allowOverlap="1" wp14:anchorId="633F26D7" wp14:editId="18230294">
            <wp:simplePos x="0" y="0"/>
            <wp:positionH relativeFrom="column">
              <wp:posOffset>1028700</wp:posOffset>
            </wp:positionH>
            <wp:positionV relativeFrom="paragraph">
              <wp:posOffset>24765</wp:posOffset>
            </wp:positionV>
            <wp:extent cx="2857500" cy="1871345"/>
            <wp:effectExtent l="0" t="0" r="0" b="0"/>
            <wp:wrapTight wrapText="bothSides">
              <wp:wrapPolygon edited="0">
                <wp:start x="0" y="0"/>
                <wp:lineTo x="0" y="21329"/>
                <wp:lineTo x="21456" y="21329"/>
                <wp:lineTo x="21456" y="0"/>
                <wp:lineTo x="0" y="0"/>
              </wp:wrapPolygon>
            </wp:wrapTight>
            <wp:docPr id="1250343905" name="Image 12503439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0" cy="18713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5CE7658" w14:textId="77777777" w:rsidR="00601208" w:rsidRPr="00BB2B0C" w:rsidRDefault="00601208" w:rsidP="00601208">
      <w:pPr>
        <w:jc w:val="both"/>
        <w:rPr>
          <w:rFonts w:ascii="Arial" w:hAnsi="Arial" w:cs="Arial"/>
          <w:szCs w:val="24"/>
        </w:rPr>
      </w:pPr>
    </w:p>
    <w:p w14:paraId="6C9EF36C" w14:textId="77777777" w:rsidR="00601208" w:rsidRPr="00BB2B0C" w:rsidRDefault="00601208" w:rsidP="00601208">
      <w:pPr>
        <w:jc w:val="both"/>
        <w:rPr>
          <w:rFonts w:ascii="Arial" w:hAnsi="Arial" w:cs="Arial"/>
          <w:szCs w:val="24"/>
        </w:rPr>
      </w:pPr>
    </w:p>
    <w:p w14:paraId="28ED64D5" w14:textId="77777777" w:rsidR="00601208" w:rsidRPr="00BB2B0C" w:rsidRDefault="00601208" w:rsidP="00601208">
      <w:pPr>
        <w:jc w:val="both"/>
        <w:rPr>
          <w:rFonts w:ascii="Arial" w:hAnsi="Arial" w:cs="Arial"/>
          <w:szCs w:val="24"/>
        </w:rPr>
      </w:pPr>
    </w:p>
    <w:p w14:paraId="3641F6C0" w14:textId="77777777" w:rsidR="00601208" w:rsidRPr="00BB2B0C" w:rsidRDefault="00601208" w:rsidP="00601208">
      <w:pPr>
        <w:jc w:val="both"/>
        <w:rPr>
          <w:rFonts w:ascii="Arial" w:hAnsi="Arial" w:cs="Arial"/>
          <w:szCs w:val="24"/>
        </w:rPr>
      </w:pPr>
    </w:p>
    <w:p w14:paraId="1BA40682" w14:textId="77777777" w:rsidR="00601208" w:rsidRPr="00BB2B0C" w:rsidRDefault="00601208" w:rsidP="00601208">
      <w:pPr>
        <w:jc w:val="both"/>
        <w:rPr>
          <w:rFonts w:ascii="Arial" w:hAnsi="Arial" w:cs="Arial"/>
          <w:szCs w:val="24"/>
        </w:rPr>
      </w:pPr>
    </w:p>
    <w:p w14:paraId="7E9A6C22" w14:textId="7140EE6A" w:rsidR="007E269A" w:rsidRDefault="007E269A">
      <w:pPr>
        <w:spacing w:after="160" w:line="259" w:lineRule="auto"/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br w:type="page"/>
      </w:r>
    </w:p>
    <w:p w14:paraId="63075F60" w14:textId="77777777" w:rsidR="00601208" w:rsidRPr="00BB2B0C" w:rsidRDefault="00601208" w:rsidP="00601208">
      <w:pPr>
        <w:jc w:val="both"/>
        <w:rPr>
          <w:rFonts w:ascii="Arial" w:hAnsi="Arial" w:cs="Arial"/>
          <w:szCs w:val="24"/>
        </w:rPr>
      </w:pPr>
    </w:p>
    <w:p w14:paraId="5C65023E" w14:textId="77777777" w:rsidR="00601208" w:rsidRPr="00601208" w:rsidRDefault="00601208" w:rsidP="00601208">
      <w:pPr>
        <w:jc w:val="both"/>
        <w:rPr>
          <w:rFonts w:ascii="Arial" w:hAnsi="Arial" w:cs="Arial"/>
          <w:b/>
          <w:bCs/>
          <w:iCs/>
          <w:szCs w:val="24"/>
        </w:rPr>
      </w:pPr>
      <w:r w:rsidRPr="00601208">
        <w:rPr>
          <w:rFonts w:ascii="Arial" w:hAnsi="Arial" w:cs="Arial"/>
          <w:b/>
          <w:bCs/>
          <w:iCs/>
          <w:szCs w:val="24"/>
        </w:rPr>
        <w:t>Logiciel pour l'acquisition des signaux.</w:t>
      </w:r>
    </w:p>
    <w:p w14:paraId="2A13FD4F" w14:textId="77777777" w:rsidR="00601208" w:rsidRPr="00601208" w:rsidRDefault="00601208" w:rsidP="00601208">
      <w:pPr>
        <w:jc w:val="both"/>
        <w:rPr>
          <w:rFonts w:ascii="Arial" w:hAnsi="Arial" w:cs="Arial"/>
          <w:i/>
          <w:szCs w:val="24"/>
        </w:rPr>
      </w:pPr>
    </w:p>
    <w:p w14:paraId="5BE9920B" w14:textId="77777777" w:rsidR="00601208" w:rsidRPr="00601208" w:rsidRDefault="00601208" w:rsidP="00601208">
      <w:pPr>
        <w:jc w:val="both"/>
        <w:rPr>
          <w:rFonts w:ascii="Arial" w:hAnsi="Arial" w:cs="Arial"/>
          <w:szCs w:val="24"/>
        </w:rPr>
      </w:pPr>
      <w:r w:rsidRPr="00601208">
        <w:rPr>
          <w:rFonts w:ascii="Arial" w:hAnsi="Arial" w:cs="Arial"/>
          <w:szCs w:val="24"/>
        </w:rPr>
        <w:t xml:space="preserve">La carte d'acquisition est une NI-6009 de chez National Instrument. Elle est notamment compatible avec </w:t>
      </w:r>
      <w:proofErr w:type="spellStart"/>
      <w:r w:rsidRPr="00601208">
        <w:rPr>
          <w:rFonts w:ascii="Arial" w:hAnsi="Arial" w:cs="Arial"/>
          <w:szCs w:val="24"/>
        </w:rPr>
        <w:t>Labview</w:t>
      </w:r>
      <w:proofErr w:type="spellEnd"/>
      <w:r w:rsidRPr="00601208">
        <w:rPr>
          <w:rFonts w:ascii="Arial" w:hAnsi="Arial" w:cs="Arial"/>
          <w:szCs w:val="24"/>
        </w:rPr>
        <w:t xml:space="preserve">, </w:t>
      </w:r>
      <w:proofErr w:type="spellStart"/>
      <w:r w:rsidRPr="00601208">
        <w:rPr>
          <w:rFonts w:ascii="Arial" w:hAnsi="Arial" w:cs="Arial"/>
          <w:szCs w:val="24"/>
        </w:rPr>
        <w:t>Labview</w:t>
      </w:r>
      <w:proofErr w:type="spellEnd"/>
      <w:r w:rsidRPr="00601208">
        <w:rPr>
          <w:rFonts w:ascii="Arial" w:hAnsi="Arial" w:cs="Arial"/>
          <w:szCs w:val="24"/>
        </w:rPr>
        <w:t xml:space="preserve"> Signal Express ou Matlab (par ex l'appli </w:t>
      </w:r>
      <w:proofErr w:type="spellStart"/>
      <w:r w:rsidRPr="00601208">
        <w:rPr>
          <w:rFonts w:ascii="Arial" w:hAnsi="Arial" w:cs="Arial"/>
          <w:szCs w:val="24"/>
        </w:rPr>
        <w:t>Analog</w:t>
      </w:r>
      <w:proofErr w:type="spellEnd"/>
      <w:r w:rsidRPr="00601208">
        <w:rPr>
          <w:rFonts w:ascii="Arial" w:hAnsi="Arial" w:cs="Arial"/>
          <w:szCs w:val="24"/>
        </w:rPr>
        <w:t xml:space="preserve"> Input Recorder).</w:t>
      </w:r>
    </w:p>
    <w:p w14:paraId="230D9F29" w14:textId="77777777" w:rsidR="00601208" w:rsidRPr="00601208" w:rsidRDefault="00601208" w:rsidP="00601208">
      <w:pPr>
        <w:jc w:val="both"/>
        <w:rPr>
          <w:rFonts w:ascii="Arial" w:hAnsi="Arial" w:cs="Arial"/>
          <w:szCs w:val="24"/>
        </w:rPr>
      </w:pPr>
      <w:r w:rsidRPr="00601208">
        <w:rPr>
          <w:rFonts w:ascii="Arial" w:hAnsi="Arial" w:cs="Arial"/>
          <w:szCs w:val="24"/>
        </w:rPr>
        <w:t>Les activités proposées comportant de la mesure utilisent Matlab-</w:t>
      </w:r>
      <w:proofErr w:type="spellStart"/>
      <w:r w:rsidRPr="00601208">
        <w:rPr>
          <w:rFonts w:ascii="Arial" w:hAnsi="Arial" w:cs="Arial"/>
          <w:szCs w:val="24"/>
        </w:rPr>
        <w:t>simulink</w:t>
      </w:r>
      <w:proofErr w:type="spellEnd"/>
      <w:r w:rsidRPr="00601208">
        <w:rPr>
          <w:rFonts w:ascii="Arial" w:hAnsi="Arial" w:cs="Arial"/>
          <w:szCs w:val="24"/>
        </w:rPr>
        <w:t xml:space="preserve">, notamment la Data Acquisition Toolbox, et elles nécessitent d'avoir installé le package </w:t>
      </w:r>
      <w:r w:rsidRPr="00601208">
        <w:rPr>
          <w:rFonts w:ascii="Arial" w:hAnsi="Arial" w:cs="Arial"/>
          <w:b/>
          <w:i/>
          <w:szCs w:val="24"/>
        </w:rPr>
        <w:t>Data Acquisition Toolbox Support Package for National Instruments NI-</w:t>
      </w:r>
      <w:proofErr w:type="spellStart"/>
      <w:r w:rsidRPr="00601208">
        <w:rPr>
          <w:rFonts w:ascii="Arial" w:hAnsi="Arial" w:cs="Arial"/>
          <w:b/>
          <w:i/>
          <w:szCs w:val="24"/>
        </w:rPr>
        <w:t>DAQmx</w:t>
      </w:r>
      <w:proofErr w:type="spellEnd"/>
      <w:r w:rsidRPr="00601208">
        <w:rPr>
          <w:rFonts w:ascii="Arial" w:hAnsi="Arial" w:cs="Arial"/>
          <w:b/>
          <w:i/>
          <w:szCs w:val="24"/>
        </w:rPr>
        <w:t xml:space="preserve"> </w:t>
      </w:r>
      <w:proofErr w:type="spellStart"/>
      <w:r w:rsidRPr="00601208">
        <w:rPr>
          <w:rFonts w:ascii="Arial" w:hAnsi="Arial" w:cs="Arial"/>
          <w:b/>
          <w:i/>
          <w:szCs w:val="24"/>
        </w:rPr>
        <w:t>Devices</w:t>
      </w:r>
      <w:proofErr w:type="spellEnd"/>
    </w:p>
    <w:p w14:paraId="763D0D76" w14:textId="69071E49" w:rsidR="00601208" w:rsidRDefault="00601208" w:rsidP="00601208">
      <w:pPr>
        <w:jc w:val="both"/>
        <w:rPr>
          <w:rFonts w:ascii="Arial" w:hAnsi="Arial" w:cs="Arial"/>
          <w:szCs w:val="24"/>
        </w:rPr>
      </w:pPr>
      <w:r w:rsidRPr="00601208">
        <w:rPr>
          <w:rFonts w:ascii="Arial" w:hAnsi="Arial" w:cs="Arial"/>
          <w:szCs w:val="24"/>
        </w:rPr>
        <w:t xml:space="preserve">On peut également utiliser l'utilitaire gratuit NI MAX qui s'installe automatiquement avec le driver. </w:t>
      </w:r>
    </w:p>
    <w:p w14:paraId="5121C0D8" w14:textId="32D19738" w:rsidR="00F727BD" w:rsidRPr="00F727BD" w:rsidRDefault="00F727BD" w:rsidP="00601208">
      <w:pPr>
        <w:jc w:val="both"/>
        <w:rPr>
          <w:rFonts w:ascii="Arial" w:hAnsi="Arial" w:cs="Arial"/>
          <w:b/>
          <w:szCs w:val="24"/>
          <w:u w:val="single"/>
        </w:rPr>
      </w:pPr>
      <w:r w:rsidRPr="00F727BD">
        <w:rPr>
          <w:rFonts w:ascii="Arial" w:hAnsi="Arial" w:cs="Arial"/>
          <w:b/>
          <w:szCs w:val="24"/>
          <w:u w:val="single"/>
        </w:rPr>
        <w:t>Installer le logiciel NI-</w:t>
      </w:r>
      <w:proofErr w:type="spellStart"/>
      <w:r w:rsidRPr="00F727BD">
        <w:rPr>
          <w:rFonts w:ascii="Arial" w:hAnsi="Arial" w:cs="Arial"/>
          <w:b/>
          <w:szCs w:val="24"/>
          <w:u w:val="single"/>
        </w:rPr>
        <w:t>DAQmx</w:t>
      </w:r>
      <w:proofErr w:type="spellEnd"/>
      <w:r w:rsidRPr="00F727BD">
        <w:rPr>
          <w:rFonts w:ascii="Arial" w:hAnsi="Arial" w:cs="Arial"/>
          <w:b/>
          <w:szCs w:val="24"/>
          <w:u w:val="single"/>
        </w:rPr>
        <w:t> :</w:t>
      </w:r>
    </w:p>
    <w:p w14:paraId="1F3A4F1F" w14:textId="311466B8" w:rsidR="00601208" w:rsidRDefault="00601208" w:rsidP="00601208">
      <w:pPr>
        <w:jc w:val="both"/>
        <w:rPr>
          <w:rFonts w:ascii="Arial" w:hAnsi="Arial" w:cs="Arial"/>
          <w:szCs w:val="24"/>
        </w:rPr>
      </w:pPr>
      <w:r w:rsidRPr="00601208">
        <w:rPr>
          <w:rFonts w:ascii="Arial" w:hAnsi="Arial" w:cs="Arial"/>
          <w:szCs w:val="24"/>
        </w:rPr>
        <w:t>Un fichier de config "</w:t>
      </w:r>
      <w:proofErr w:type="spellStart"/>
      <w:r w:rsidRPr="00601208">
        <w:rPr>
          <w:rFonts w:ascii="Arial" w:hAnsi="Arial" w:cs="Arial"/>
          <w:szCs w:val="24"/>
        </w:rPr>
        <w:t>configData.nce</w:t>
      </w:r>
      <w:proofErr w:type="spellEnd"/>
      <w:r w:rsidRPr="00601208">
        <w:rPr>
          <w:rFonts w:ascii="Arial" w:hAnsi="Arial" w:cs="Arial"/>
          <w:szCs w:val="24"/>
        </w:rPr>
        <w:t>" placé dans le répertoire</w:t>
      </w:r>
      <w:r>
        <w:rPr>
          <w:rFonts w:ascii="Arial" w:hAnsi="Arial" w:cs="Arial"/>
          <w:szCs w:val="24"/>
        </w:rPr>
        <w:t xml:space="preserve"> « </w:t>
      </w:r>
      <w:r w:rsidRPr="00601208">
        <w:rPr>
          <w:rFonts w:ascii="Arial" w:hAnsi="Arial" w:cs="Arial"/>
          <w:szCs w:val="24"/>
        </w:rPr>
        <w:t>Driver + logiciel de capture NI</w:t>
      </w:r>
      <w:r>
        <w:rPr>
          <w:rFonts w:ascii="Arial" w:hAnsi="Arial" w:cs="Arial"/>
          <w:szCs w:val="24"/>
        </w:rPr>
        <w:t>3</w:t>
      </w:r>
      <w:r w:rsidRPr="00601208">
        <w:rPr>
          <w:rFonts w:ascii="Arial" w:hAnsi="Arial" w:cs="Arial"/>
          <w:szCs w:val="24"/>
        </w:rPr>
        <w:t xml:space="preserve">" </w:t>
      </w:r>
    </w:p>
    <w:p w14:paraId="76B575CF" w14:textId="7C7AAEB2" w:rsidR="00601208" w:rsidRDefault="007A270C" w:rsidP="00186113">
      <w:pPr>
        <w:rPr>
          <w:rFonts w:ascii="Arial" w:hAnsi="Arial" w:cs="Arial"/>
          <w:szCs w:val="24"/>
        </w:rPr>
      </w:pPr>
      <w:r>
        <w:rPr>
          <w:noProof/>
          <w:lang w:eastAsia="fr-FR"/>
          <w14:ligatures w14:val="standardContextual"/>
        </w:rPr>
        <w:drawing>
          <wp:inline distT="0" distB="0" distL="0" distR="0" wp14:anchorId="058D93AC" wp14:editId="6B1BDFC5">
            <wp:extent cx="6358890" cy="762000"/>
            <wp:effectExtent l="0" t="0" r="3810" b="0"/>
            <wp:docPr id="1250343906" name="Image 12503439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8654" t="8789" r="52627" b="82963"/>
                    <a:stretch/>
                  </pic:blipFill>
                  <pic:spPr bwMode="auto">
                    <a:xfrm>
                      <a:off x="0" y="0"/>
                      <a:ext cx="6396761" cy="76653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98CD336" w14:textId="2448DE2E" w:rsidR="00186113" w:rsidRPr="00601208" w:rsidRDefault="00186113" w:rsidP="00186113">
      <w:pPr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t>Attention : Il faudra l’ouvrir à partir de Chrome</w:t>
      </w:r>
    </w:p>
    <w:p w14:paraId="05335C6D" w14:textId="77777777" w:rsidR="00601208" w:rsidRPr="00BB2B0C" w:rsidRDefault="00601208" w:rsidP="00601208">
      <w:pPr>
        <w:jc w:val="both"/>
        <w:rPr>
          <w:rFonts w:ascii="Arial" w:hAnsi="Arial" w:cs="Arial"/>
          <w:szCs w:val="24"/>
        </w:rPr>
      </w:pPr>
    </w:p>
    <w:p w14:paraId="1E6D6FAE" w14:textId="6C303EC0" w:rsidR="00601208" w:rsidRDefault="007A270C" w:rsidP="007E269A">
      <w:pPr>
        <w:jc w:val="center"/>
        <w:rPr>
          <w:rFonts w:ascii="Arial" w:hAnsi="Arial" w:cs="Arial"/>
          <w:szCs w:val="24"/>
        </w:rPr>
      </w:pPr>
      <w:r>
        <w:rPr>
          <w:noProof/>
          <w:lang w:eastAsia="fr-FR"/>
          <w14:ligatures w14:val="standardContextual"/>
        </w:rPr>
        <w:drawing>
          <wp:inline distT="0" distB="0" distL="0" distR="0" wp14:anchorId="3C2C3092" wp14:editId="4D5AEEC0">
            <wp:extent cx="3067050" cy="2933700"/>
            <wp:effectExtent l="0" t="0" r="0" b="0"/>
            <wp:docPr id="1250343907" name="Image 12503439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t="10001" r="51034" b="6740"/>
                    <a:stretch/>
                  </pic:blipFill>
                  <pic:spPr bwMode="auto">
                    <a:xfrm>
                      <a:off x="0" y="0"/>
                      <a:ext cx="3067050" cy="29337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1E43A0C" w14:textId="7B93A038" w:rsidR="00F727BD" w:rsidRDefault="00F727BD" w:rsidP="007E269A">
      <w:pPr>
        <w:jc w:val="center"/>
        <w:rPr>
          <w:rFonts w:ascii="Arial" w:hAnsi="Arial" w:cs="Arial"/>
          <w:szCs w:val="24"/>
        </w:rPr>
      </w:pPr>
    </w:p>
    <w:p w14:paraId="69767795" w14:textId="00D6770F" w:rsidR="00F727BD" w:rsidRDefault="00F727BD" w:rsidP="007E269A">
      <w:pPr>
        <w:jc w:val="center"/>
        <w:rPr>
          <w:rFonts w:ascii="Arial" w:hAnsi="Arial" w:cs="Arial"/>
          <w:szCs w:val="24"/>
        </w:rPr>
      </w:pPr>
    </w:p>
    <w:p w14:paraId="3EA22B74" w14:textId="6E69D309" w:rsidR="00F727BD" w:rsidRDefault="00F727BD" w:rsidP="007E269A">
      <w:pPr>
        <w:jc w:val="center"/>
        <w:rPr>
          <w:rFonts w:ascii="Arial" w:hAnsi="Arial" w:cs="Arial"/>
          <w:szCs w:val="24"/>
        </w:rPr>
      </w:pPr>
    </w:p>
    <w:p w14:paraId="6CD1FA07" w14:textId="77777777" w:rsidR="00F727BD" w:rsidRPr="00BB2B0C" w:rsidRDefault="00F727BD" w:rsidP="007E269A">
      <w:pPr>
        <w:jc w:val="center"/>
        <w:rPr>
          <w:rFonts w:ascii="Arial" w:hAnsi="Arial" w:cs="Arial"/>
          <w:szCs w:val="24"/>
        </w:rPr>
      </w:pPr>
    </w:p>
    <w:p w14:paraId="3D93B7AA" w14:textId="33828F2E" w:rsidR="00601208" w:rsidRDefault="00186113" w:rsidP="00601208">
      <w:pPr>
        <w:jc w:val="both"/>
        <w:rPr>
          <w:rFonts w:ascii="Arial" w:hAnsi="Arial" w:cs="Arial"/>
          <w:szCs w:val="24"/>
        </w:rPr>
      </w:pPr>
      <w:r>
        <w:rPr>
          <w:noProof/>
          <w:lang w:eastAsia="fr-FR"/>
          <w14:ligatures w14:val="standardContextual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1A1D7432" wp14:editId="6AF60F6F">
                <wp:simplePos x="0" y="0"/>
                <wp:positionH relativeFrom="column">
                  <wp:posOffset>4018915</wp:posOffset>
                </wp:positionH>
                <wp:positionV relativeFrom="paragraph">
                  <wp:posOffset>270510</wp:posOffset>
                </wp:positionV>
                <wp:extent cx="1714500" cy="342900"/>
                <wp:effectExtent l="0" t="0" r="19050" b="19050"/>
                <wp:wrapNone/>
                <wp:docPr id="4" name="Zone de text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14500" cy="3429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0D18B98B" w14:textId="7BBC8E13" w:rsidR="00186113" w:rsidRPr="00186113" w:rsidRDefault="00186113">
                            <w:p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Exécuter le fichier.exe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1A1D7432" id="_x0000_t202" coordsize="21600,21600" o:spt="202" path="m,l,21600r21600,l21600,xe">
                <v:stroke joinstyle="miter"/>
                <v:path gradientshapeok="t" o:connecttype="rect"/>
              </v:shapetype>
              <v:shape id="Zone de texte 4" o:spid="_x0000_s1026" type="#_x0000_t202" style="position:absolute;left:0;text-align:left;margin-left:316.45pt;margin-top:21.3pt;width:135pt;height:27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" fillcolor="white [3201]" strokeweight=".5pt">
                <v:textbox>
                  <w:txbxContent>
                    <w:p w14:paraId="0D18B98B" w14:textId="7BBC8E13" w:rsidR="00186113" w:rsidRPr="00186113" w:rsidRDefault="00186113">
                      <w:pPr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Exécuter le fichier.exe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  <w14:ligatures w14:val="standardContextual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5E7D770A" wp14:editId="503F7A77">
                <wp:simplePos x="0" y="0"/>
                <wp:positionH relativeFrom="column">
                  <wp:posOffset>3352165</wp:posOffset>
                </wp:positionH>
                <wp:positionV relativeFrom="paragraph">
                  <wp:posOffset>299085</wp:posOffset>
                </wp:positionV>
                <wp:extent cx="552450" cy="238125"/>
                <wp:effectExtent l="0" t="19050" r="38100" b="47625"/>
                <wp:wrapNone/>
                <wp:docPr id="8" name="Flèche : droit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52450" cy="238125"/>
                        </a:xfrm>
                        <a:prstGeom prst="right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7BDDB815"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Flèche : droite 8" o:spid="_x0000_s1026" type="#_x0000_t13" style="position:absolute;margin-left:263.95pt;margin-top:23.55pt;width:43.5pt;height:18.75pt;z-index:2517125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" adj="16945" fillcolor="#4472c4 [3204]" strokecolor="#1f3763 [1604]" strokeweight="1pt"/>
            </w:pict>
          </mc:Fallback>
        </mc:AlternateContent>
      </w:r>
      <w:r>
        <w:rPr>
          <w:noProof/>
          <w:lang w:eastAsia="fr-FR"/>
          <w14:ligatures w14:val="standardContextual"/>
        </w:rPr>
        <w:drawing>
          <wp:inline distT="0" distB="0" distL="0" distR="0" wp14:anchorId="2F0EC59D" wp14:editId="06AEEECF">
            <wp:extent cx="3552825" cy="3663161"/>
            <wp:effectExtent l="0" t="0" r="0" b="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t="5136" r="51034" b="5118"/>
                    <a:stretch/>
                  </pic:blipFill>
                  <pic:spPr bwMode="auto">
                    <a:xfrm>
                      <a:off x="0" y="0"/>
                      <a:ext cx="3563608" cy="367427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5D0A8AB" w14:textId="3C8BD4BA" w:rsidR="00186113" w:rsidRDefault="007E269A" w:rsidP="00601208">
      <w:pPr>
        <w:jc w:val="both"/>
        <w:rPr>
          <w:rFonts w:ascii="Arial" w:hAnsi="Arial" w:cs="Arial"/>
          <w:szCs w:val="24"/>
        </w:rPr>
      </w:pPr>
      <w:r>
        <w:rPr>
          <w:noProof/>
          <w:lang w:eastAsia="fr-FR"/>
          <w14:ligatures w14:val="standardContextual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7E627961" wp14:editId="2684BC85">
                <wp:simplePos x="0" y="0"/>
                <wp:positionH relativeFrom="column">
                  <wp:posOffset>2123439</wp:posOffset>
                </wp:positionH>
                <wp:positionV relativeFrom="paragraph">
                  <wp:posOffset>2240280</wp:posOffset>
                </wp:positionV>
                <wp:extent cx="2695575" cy="342900"/>
                <wp:effectExtent l="0" t="0" r="28575" b="19050"/>
                <wp:wrapNone/>
                <wp:docPr id="12" name="Zone de text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95575" cy="3429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268181D7" w14:textId="14C63D8F" w:rsidR="00186113" w:rsidRPr="00186113" w:rsidRDefault="007E269A" w:rsidP="00186113">
                            <w:p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Tout sélectionner, puis suivant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7E627961" id="Zone de texte 12" o:spid="_x0000_s1027" type="#_x0000_t202" style="position:absolute;left:0;text-align:left;margin-left:167.2pt;margin-top:176.4pt;width:212.25pt;height:27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" fillcolor="white [3201]" strokeweight=".5pt">
                <v:textbox>
                  <w:txbxContent>
                    <w:p w14:paraId="268181D7" w14:textId="14C63D8F" w:rsidR="00186113" w:rsidRPr="00186113" w:rsidRDefault="007E269A" w:rsidP="00186113">
                      <w:pPr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Tout sélectionner, puis suivant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  <w14:ligatures w14:val="standardContextual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67CDDC17" wp14:editId="70DA6364">
                <wp:simplePos x="0" y="0"/>
                <wp:positionH relativeFrom="column">
                  <wp:posOffset>1542415</wp:posOffset>
                </wp:positionH>
                <wp:positionV relativeFrom="paragraph">
                  <wp:posOffset>2278380</wp:posOffset>
                </wp:positionV>
                <wp:extent cx="552450" cy="238125"/>
                <wp:effectExtent l="0" t="19050" r="38100" b="47625"/>
                <wp:wrapNone/>
                <wp:docPr id="13" name="Flèche : droit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52450" cy="238125"/>
                        </a:xfrm>
                        <a:prstGeom prst="right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3734B498" id="Flèche : droite 13" o:spid="_x0000_s1026" type="#_x0000_t13" style="position:absolute;margin-left:121.45pt;margin-top:179.4pt;width:43.5pt;height:18.75pt;z-index:2517166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" adj="16945" fillcolor="#4472c4 [3204]" strokecolor="#1f3763 [1604]" strokeweight="1pt"/>
            </w:pict>
          </mc:Fallback>
        </mc:AlternateContent>
      </w:r>
      <w:r w:rsidR="00186113">
        <w:rPr>
          <w:noProof/>
          <w:lang w:eastAsia="fr-FR"/>
          <w14:ligatures w14:val="standardContextual"/>
        </w:rPr>
        <w:drawing>
          <wp:inline distT="0" distB="0" distL="0" distR="0" wp14:anchorId="45C52601" wp14:editId="276E0CA4">
            <wp:extent cx="3028950" cy="3143250"/>
            <wp:effectExtent l="0" t="0" r="0" b="0"/>
            <wp:docPr id="11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t="5136" r="51642" b="5659"/>
                    <a:stretch/>
                  </pic:blipFill>
                  <pic:spPr bwMode="auto">
                    <a:xfrm>
                      <a:off x="0" y="0"/>
                      <a:ext cx="3028950" cy="31432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B6CB936" w14:textId="12B10244" w:rsidR="008A74B8" w:rsidRDefault="008A74B8" w:rsidP="00601208">
      <w:pPr>
        <w:jc w:val="both"/>
        <w:rPr>
          <w:rFonts w:ascii="Arial" w:hAnsi="Arial" w:cs="Arial"/>
          <w:szCs w:val="24"/>
        </w:rPr>
      </w:pPr>
      <w:r w:rsidRPr="008A74B8">
        <w:rPr>
          <w:rFonts w:ascii="Arial" w:hAnsi="Arial" w:cs="Arial"/>
          <w:noProof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307B2071" wp14:editId="0C319E07">
                <wp:simplePos x="0" y="0"/>
                <wp:positionH relativeFrom="page">
                  <wp:posOffset>5057775</wp:posOffset>
                </wp:positionH>
                <wp:positionV relativeFrom="paragraph">
                  <wp:posOffset>3242310</wp:posOffset>
                </wp:positionV>
                <wp:extent cx="514350" cy="266700"/>
                <wp:effectExtent l="0" t="0" r="19050" b="19050"/>
                <wp:wrapNone/>
                <wp:docPr id="15" name="Zone de text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4350" cy="2667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1B644E50" w14:textId="2FE4285E" w:rsidR="008A74B8" w:rsidRPr="00186113" w:rsidRDefault="008A74B8" w:rsidP="008A74B8">
                            <w:p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Oui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307B2071" id="Zone de texte 15" o:spid="_x0000_s1028" type="#_x0000_t202" style="position:absolute;left:0;text-align:left;margin-left:398.25pt;margin-top:255.3pt;width:40.5pt;height:21pt;z-index:251718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" fillcolor="white [3201]" strokeweight=".5pt">
                <v:textbox>
                  <w:txbxContent>
                    <w:p w14:paraId="1B644E50" w14:textId="2FE4285E" w:rsidR="008A74B8" w:rsidRPr="00186113" w:rsidRDefault="008A74B8" w:rsidP="008A74B8">
                      <w:pPr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Oui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Pr="008A74B8">
        <w:rPr>
          <w:rFonts w:ascii="Arial" w:hAnsi="Arial" w:cs="Arial"/>
          <w:noProof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34A70AE9" wp14:editId="5757ED58">
                <wp:simplePos x="0" y="0"/>
                <wp:positionH relativeFrom="column">
                  <wp:posOffset>3790950</wp:posOffset>
                </wp:positionH>
                <wp:positionV relativeFrom="paragraph">
                  <wp:posOffset>3256915</wp:posOffset>
                </wp:positionV>
                <wp:extent cx="552450" cy="238125"/>
                <wp:effectExtent l="0" t="19050" r="38100" b="47625"/>
                <wp:wrapNone/>
                <wp:docPr id="16" name="Flèche : droit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52450" cy="238125"/>
                        </a:xfrm>
                        <a:prstGeom prst="right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67CC0841" id="Flèche : droite 16" o:spid="_x0000_s1026" type="#_x0000_t13" style="position:absolute;margin-left:298.5pt;margin-top:256.45pt;width:43.5pt;height:18.75pt;z-index:2517196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" adj="16945" fillcolor="#4472c4 [3204]" strokecolor="#1f3763 [1604]" strokeweight="1pt"/>
            </w:pict>
          </mc:Fallback>
        </mc:AlternateContent>
      </w:r>
      <w:r>
        <w:rPr>
          <w:noProof/>
          <w:lang w:eastAsia="fr-FR"/>
          <w14:ligatures w14:val="standardContextual"/>
        </w:rPr>
        <w:drawing>
          <wp:inline distT="0" distB="0" distL="0" distR="0" wp14:anchorId="18F02E7B" wp14:editId="062ED730">
            <wp:extent cx="4572000" cy="3273552"/>
            <wp:effectExtent l="0" t="0" r="0" b="3175"/>
            <wp:docPr id="14" name="Imag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l="23875" t="14327" r="38108" b="37286"/>
                    <a:stretch/>
                  </pic:blipFill>
                  <pic:spPr bwMode="auto">
                    <a:xfrm>
                      <a:off x="0" y="0"/>
                      <a:ext cx="4605959" cy="329786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BB09317" w14:textId="1E7EC3E1" w:rsidR="008A74B8" w:rsidRDefault="008A74B8" w:rsidP="00601208">
      <w:pPr>
        <w:jc w:val="both"/>
        <w:rPr>
          <w:rFonts w:ascii="Arial" w:hAnsi="Arial" w:cs="Arial"/>
          <w:szCs w:val="24"/>
        </w:rPr>
      </w:pPr>
    </w:p>
    <w:p w14:paraId="002D6090" w14:textId="56C2E243" w:rsidR="008A74B8" w:rsidRPr="00BB2B0C" w:rsidRDefault="00F727BD" w:rsidP="00601208">
      <w:pPr>
        <w:jc w:val="both"/>
        <w:rPr>
          <w:rFonts w:ascii="Arial" w:hAnsi="Arial" w:cs="Arial"/>
          <w:szCs w:val="24"/>
        </w:rPr>
      </w:pPr>
      <w:r w:rsidRPr="008A74B8">
        <w:rPr>
          <w:rFonts w:ascii="Arial" w:hAnsi="Arial" w:cs="Arial"/>
          <w:noProof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3CF18D05" wp14:editId="695B3C96">
                <wp:simplePos x="0" y="0"/>
                <wp:positionH relativeFrom="column">
                  <wp:posOffset>3904932</wp:posOffset>
                </wp:positionH>
                <wp:positionV relativeFrom="paragraph">
                  <wp:posOffset>2332672</wp:posOffset>
                </wp:positionV>
                <wp:extent cx="552450" cy="238125"/>
                <wp:effectExtent l="100012" t="14288" r="100013" b="0"/>
                <wp:wrapNone/>
                <wp:docPr id="2" name="Flèche : droit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7444625">
                          <a:off x="0" y="0"/>
                          <a:ext cx="552450" cy="238125"/>
                        </a:xfrm>
                        <a:prstGeom prst="right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3EDE2C8A"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Flèche : droite 2" o:spid="_x0000_s1026" type="#_x0000_t13" style="position:absolute;margin-left:307.45pt;margin-top:183.65pt;width:43.5pt;height:18.75pt;rotation:8131516fd;z-index:2517217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" adj="16945" fillcolor="#4472c4 [3204]" strokecolor="#1f3763 [1604]" strokeweight="1pt"/>
            </w:pict>
          </mc:Fallback>
        </mc:AlternateContent>
      </w:r>
      <w:r w:rsidR="008A74B8">
        <w:rPr>
          <w:noProof/>
          <w:lang w:eastAsia="fr-FR"/>
          <w14:ligatures w14:val="standardContextual"/>
        </w:rPr>
        <w:drawing>
          <wp:inline distT="0" distB="0" distL="0" distR="0" wp14:anchorId="4AFCBFA9" wp14:editId="305C1081">
            <wp:extent cx="4200525" cy="3076575"/>
            <wp:effectExtent l="0" t="0" r="0" b="9525"/>
            <wp:docPr id="17" name="Imag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/>
                    <a:srcRect l="24408" t="36881" r="44406" b="22516"/>
                    <a:stretch/>
                  </pic:blipFill>
                  <pic:spPr bwMode="auto">
                    <a:xfrm>
                      <a:off x="0" y="0"/>
                      <a:ext cx="4212471" cy="30853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545E81C" w14:textId="49820BCE" w:rsidR="00441358" w:rsidRDefault="00F727BD" w:rsidP="00F727BD">
      <w:pPr>
        <w:jc w:val="center"/>
        <w:rPr>
          <w:rFonts w:ascii="Arial" w:hAnsi="Arial" w:cs="Arial"/>
          <w:szCs w:val="24"/>
        </w:rPr>
      </w:pPr>
      <w:r w:rsidRPr="00F727BD">
        <w:rPr>
          <w:rFonts w:ascii="Arial" w:hAnsi="Arial" w:cs="Arial"/>
          <w:szCs w:val="24"/>
        </w:rPr>
        <w:t>Le logiciel NI-</w:t>
      </w:r>
      <w:proofErr w:type="spellStart"/>
      <w:r w:rsidRPr="00F727BD">
        <w:rPr>
          <w:rFonts w:ascii="Arial" w:hAnsi="Arial" w:cs="Arial"/>
          <w:szCs w:val="24"/>
        </w:rPr>
        <w:t>DAQmx</w:t>
      </w:r>
      <w:proofErr w:type="spellEnd"/>
      <w:r w:rsidRPr="00F727BD">
        <w:rPr>
          <w:rFonts w:ascii="Arial" w:hAnsi="Arial" w:cs="Arial"/>
          <w:szCs w:val="24"/>
        </w:rPr>
        <w:t xml:space="preserve"> est opérationnel</w:t>
      </w:r>
      <w:r w:rsidR="007464AA">
        <w:rPr>
          <w:rFonts w:ascii="Arial" w:hAnsi="Arial" w:cs="Arial"/>
          <w:szCs w:val="24"/>
        </w:rPr>
        <w:t> ;</w:t>
      </w:r>
    </w:p>
    <w:p w14:paraId="0CEF1023" w14:textId="64926507" w:rsidR="00601208" w:rsidRDefault="00441358" w:rsidP="00F727BD">
      <w:pPr>
        <w:jc w:val="center"/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t>Brancher le câble USB PC-</w:t>
      </w:r>
      <w:proofErr w:type="spellStart"/>
      <w:r>
        <w:rPr>
          <w:rFonts w:ascii="Arial" w:hAnsi="Arial" w:cs="Arial"/>
          <w:szCs w:val="24"/>
        </w:rPr>
        <w:t>Astrolab</w:t>
      </w:r>
      <w:proofErr w:type="spellEnd"/>
      <w:r w:rsidR="007464AA">
        <w:rPr>
          <w:rFonts w:ascii="Arial" w:hAnsi="Arial" w:cs="Arial"/>
          <w:szCs w:val="24"/>
        </w:rPr>
        <w:t> ;</w:t>
      </w:r>
    </w:p>
    <w:p w14:paraId="10766487" w14:textId="28FB3CFA" w:rsidR="007464AA" w:rsidRPr="007464AA" w:rsidRDefault="007464AA" w:rsidP="00F727BD">
      <w:pPr>
        <w:jc w:val="center"/>
        <w:rPr>
          <w:rFonts w:ascii="Arial" w:hAnsi="Arial" w:cs="Arial"/>
          <w:b/>
          <w:bCs/>
          <w:szCs w:val="24"/>
        </w:rPr>
      </w:pPr>
      <w:r w:rsidRPr="007464AA">
        <w:rPr>
          <w:rFonts w:ascii="Arial" w:hAnsi="Arial" w:cs="Arial"/>
          <w:b/>
          <w:bCs/>
          <w:szCs w:val="24"/>
        </w:rPr>
        <w:t>Il faudra pour cette activité être en « suivi d’objet ».</w:t>
      </w:r>
    </w:p>
    <w:sectPr w:rsidR="007464AA" w:rsidRPr="007464AA" w:rsidSect="00FD3ECC">
      <w:headerReference w:type="even" r:id="rId15"/>
      <w:headerReference w:type="default" r:id="rId16"/>
      <w:footerReference w:type="even" r:id="rId17"/>
      <w:footerReference w:type="default" r:id="rId18"/>
      <w:headerReference w:type="first" r:id="rId19"/>
      <w:footerReference w:type="first" r:id="rId20"/>
      <w:pgSz w:w="11906" w:h="16838"/>
      <w:pgMar w:top="1134" w:right="1021" w:bottom="567" w:left="102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26151B2" w14:textId="77777777" w:rsidR="008020B9" w:rsidRDefault="008020B9" w:rsidP="0000135B">
      <w:pPr>
        <w:spacing w:after="0" w:line="240" w:lineRule="auto"/>
      </w:pPr>
      <w:r>
        <w:separator/>
      </w:r>
    </w:p>
  </w:endnote>
  <w:endnote w:type="continuationSeparator" w:id="0">
    <w:p w14:paraId="1BAC9803" w14:textId="77777777" w:rsidR="008020B9" w:rsidRDefault="008020B9" w:rsidP="0000135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2E3183F" w14:textId="77777777" w:rsidR="003E1800" w:rsidRDefault="003E1800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9F31BA9" w14:textId="2D6A9C8D" w:rsidR="0000135B" w:rsidRPr="0000135B" w:rsidRDefault="0043632E" w:rsidP="0043632E">
    <w:pPr>
      <w:pStyle w:val="Pieddepage"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  <w:between w:val="single" w:sz="4" w:space="1" w:color="auto"/>
        <w:bar w:val="single" w:sz="4" w:color="auto"/>
      </w:pBdr>
      <w:tabs>
        <w:tab w:val="clear" w:pos="4536"/>
        <w:tab w:val="clear" w:pos="9072"/>
        <w:tab w:val="right" w:pos="9781"/>
      </w:tabs>
      <w:rPr>
        <w:rFonts w:ascii="Arial" w:hAnsi="Arial" w:cs="Arial"/>
        <w:sz w:val="20"/>
        <w:szCs w:val="20"/>
      </w:rPr>
    </w:pPr>
    <w:r>
      <w:rPr>
        <w:rFonts w:ascii="Arial" w:hAnsi="Arial" w:cs="Arial"/>
        <w:sz w:val="20"/>
        <w:szCs w:val="20"/>
      </w:rPr>
      <w:t>Sujet n°1 : d</w:t>
    </w:r>
    <w:r w:rsidR="0000135B" w:rsidRPr="0000135B">
      <w:rPr>
        <w:rFonts w:ascii="Arial" w:hAnsi="Arial" w:cs="Arial"/>
        <w:sz w:val="20"/>
        <w:szCs w:val="20"/>
      </w:rPr>
      <w:t>ossier</w:t>
    </w:r>
    <w:r>
      <w:rPr>
        <w:rFonts w:ascii="Arial" w:hAnsi="Arial" w:cs="Arial"/>
        <w:sz w:val="20"/>
        <w:szCs w:val="20"/>
      </w:rPr>
      <w:t xml:space="preserve"> ressources</w:t>
    </w:r>
    <w:r w:rsidR="007E269A">
      <w:rPr>
        <w:rFonts w:ascii="Arial" w:hAnsi="Arial" w:cs="Arial"/>
        <w:sz w:val="20"/>
        <w:szCs w:val="20"/>
      </w:rPr>
      <w:t xml:space="preserve"> professeur</w:t>
    </w:r>
    <w:r>
      <w:rPr>
        <w:rFonts w:ascii="Arial" w:hAnsi="Arial" w:cs="Arial"/>
        <w:sz w:val="20"/>
        <w:szCs w:val="20"/>
      </w:rPr>
      <w:tab/>
    </w:r>
    <w:r w:rsidR="0000135B" w:rsidRPr="0000135B">
      <w:rPr>
        <w:rFonts w:ascii="Arial" w:hAnsi="Arial" w:cs="Arial"/>
        <w:sz w:val="20"/>
        <w:szCs w:val="20"/>
      </w:rPr>
      <w:t xml:space="preserve">Page </w:t>
    </w:r>
    <w:r w:rsidR="0000135B" w:rsidRPr="0000135B">
      <w:rPr>
        <w:rFonts w:ascii="Arial" w:hAnsi="Arial" w:cs="Arial"/>
        <w:b/>
        <w:bCs/>
        <w:sz w:val="20"/>
        <w:szCs w:val="20"/>
      </w:rPr>
      <w:fldChar w:fldCharType="begin"/>
    </w:r>
    <w:r w:rsidR="0000135B" w:rsidRPr="0000135B">
      <w:rPr>
        <w:rFonts w:ascii="Arial" w:hAnsi="Arial" w:cs="Arial"/>
        <w:b/>
        <w:bCs/>
        <w:sz w:val="20"/>
        <w:szCs w:val="20"/>
      </w:rPr>
      <w:instrText>PAGE  \* Arabic  \* MERGEFORMAT</w:instrText>
    </w:r>
    <w:r w:rsidR="0000135B" w:rsidRPr="0000135B">
      <w:rPr>
        <w:rFonts w:ascii="Arial" w:hAnsi="Arial" w:cs="Arial"/>
        <w:b/>
        <w:bCs/>
        <w:sz w:val="20"/>
        <w:szCs w:val="20"/>
      </w:rPr>
      <w:fldChar w:fldCharType="separate"/>
    </w:r>
    <w:r w:rsidR="003E1800">
      <w:rPr>
        <w:rFonts w:ascii="Arial" w:hAnsi="Arial" w:cs="Arial"/>
        <w:b/>
        <w:bCs/>
        <w:noProof/>
        <w:sz w:val="20"/>
        <w:szCs w:val="20"/>
      </w:rPr>
      <w:t>2</w:t>
    </w:r>
    <w:r w:rsidR="0000135B" w:rsidRPr="0000135B">
      <w:rPr>
        <w:rFonts w:ascii="Arial" w:hAnsi="Arial" w:cs="Arial"/>
        <w:b/>
        <w:bCs/>
        <w:sz w:val="20"/>
        <w:szCs w:val="20"/>
      </w:rPr>
      <w:fldChar w:fldCharType="end"/>
    </w:r>
    <w:r w:rsidR="0000135B" w:rsidRPr="0000135B">
      <w:rPr>
        <w:rFonts w:ascii="Arial" w:hAnsi="Arial" w:cs="Arial"/>
        <w:sz w:val="20"/>
        <w:szCs w:val="20"/>
      </w:rPr>
      <w:t xml:space="preserve"> sur </w:t>
    </w:r>
    <w:r w:rsidR="0000135B" w:rsidRPr="0000135B">
      <w:rPr>
        <w:rFonts w:ascii="Arial" w:hAnsi="Arial" w:cs="Arial"/>
        <w:b/>
        <w:bCs/>
        <w:sz w:val="20"/>
        <w:szCs w:val="20"/>
      </w:rPr>
      <w:fldChar w:fldCharType="begin"/>
    </w:r>
    <w:r w:rsidR="0000135B" w:rsidRPr="0000135B">
      <w:rPr>
        <w:rFonts w:ascii="Arial" w:hAnsi="Arial" w:cs="Arial"/>
        <w:b/>
        <w:bCs/>
        <w:sz w:val="20"/>
        <w:szCs w:val="20"/>
      </w:rPr>
      <w:instrText>NUMPAGES  \* Arabic  \* MERGEFORMAT</w:instrText>
    </w:r>
    <w:r w:rsidR="0000135B" w:rsidRPr="0000135B">
      <w:rPr>
        <w:rFonts w:ascii="Arial" w:hAnsi="Arial" w:cs="Arial"/>
        <w:b/>
        <w:bCs/>
        <w:sz w:val="20"/>
        <w:szCs w:val="20"/>
      </w:rPr>
      <w:fldChar w:fldCharType="separate"/>
    </w:r>
    <w:r w:rsidR="003E1800">
      <w:rPr>
        <w:rFonts w:ascii="Arial" w:hAnsi="Arial" w:cs="Arial"/>
        <w:b/>
        <w:bCs/>
        <w:noProof/>
        <w:sz w:val="20"/>
        <w:szCs w:val="20"/>
      </w:rPr>
      <w:t>4</w:t>
    </w:r>
    <w:r w:rsidR="0000135B" w:rsidRPr="0000135B">
      <w:rPr>
        <w:rFonts w:ascii="Arial" w:hAnsi="Arial" w:cs="Arial"/>
        <w:b/>
        <w:bCs/>
        <w:sz w:val="20"/>
        <w:szCs w:val="20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700A961" w14:textId="77777777" w:rsidR="003E1800" w:rsidRDefault="003E1800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F9BBB98" w14:textId="77777777" w:rsidR="008020B9" w:rsidRDefault="008020B9" w:rsidP="0000135B">
      <w:pPr>
        <w:spacing w:after="0" w:line="240" w:lineRule="auto"/>
      </w:pPr>
      <w:r>
        <w:separator/>
      </w:r>
    </w:p>
  </w:footnote>
  <w:footnote w:type="continuationSeparator" w:id="0">
    <w:p w14:paraId="75C1A191" w14:textId="77777777" w:rsidR="008020B9" w:rsidRDefault="008020B9" w:rsidP="0000135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D81B17F" w14:textId="77777777" w:rsidR="003E1800" w:rsidRDefault="003E1800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CE7CCB3" w14:textId="1A8CC40A" w:rsidR="0000135B" w:rsidRPr="002D3827" w:rsidRDefault="002D3827" w:rsidP="002D3827">
    <w:pPr>
      <w:pStyle w:val="En-tte"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tabs>
        <w:tab w:val="clear" w:pos="9072"/>
        <w:tab w:val="right" w:pos="9781"/>
      </w:tabs>
      <w:rPr>
        <w:rFonts w:ascii="Arial" w:hAnsi="Arial" w:cs="Arial"/>
        <w:szCs w:val="24"/>
      </w:rPr>
    </w:pPr>
    <w:r w:rsidRPr="000A3804">
      <w:rPr>
        <w:rFonts w:ascii="Arial" w:hAnsi="Arial" w:cs="Arial"/>
        <w:iCs/>
        <w:szCs w:val="24"/>
      </w:rPr>
      <w:t>Épreuve pratique du baccalauréat général</w:t>
    </w:r>
    <w:r w:rsidRPr="0091302F">
      <w:rPr>
        <w:rFonts w:ascii="Arial" w:hAnsi="Arial" w:cs="Arial"/>
        <w:szCs w:val="24"/>
      </w:rPr>
      <w:tab/>
    </w:r>
    <w:r>
      <w:rPr>
        <w:rFonts w:ascii="Arial" w:hAnsi="Arial" w:cs="Arial"/>
        <w:szCs w:val="24"/>
      </w:rPr>
      <w:tab/>
    </w:r>
    <w:r w:rsidRPr="0091302F">
      <w:rPr>
        <w:rFonts w:ascii="Arial" w:hAnsi="Arial" w:cs="Arial"/>
        <w:szCs w:val="24"/>
      </w:rPr>
      <w:t>Spécialité : sciences de l’ingénieur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39D09C4" w14:textId="77777777" w:rsidR="003E1800" w:rsidRDefault="003E1800">
    <w:pPr>
      <w:pStyle w:val="En-tt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011EC6"/>
    <w:multiLevelType w:val="hybridMultilevel"/>
    <w:tmpl w:val="A2F07EB6"/>
    <w:lvl w:ilvl="0" w:tplc="B15EF5DC">
      <w:numFmt w:val="bullet"/>
      <w:lvlText w:val="-"/>
      <w:lvlJc w:val="left"/>
      <w:pPr>
        <w:ind w:left="1065" w:hanging="360"/>
      </w:pPr>
      <w:rPr>
        <w:rFonts w:ascii="Arial" w:eastAsia="Calibr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78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5" w:hanging="360"/>
      </w:pPr>
      <w:rPr>
        <w:rFonts w:ascii="Wingdings" w:hAnsi="Wingdings" w:hint="default"/>
      </w:rPr>
    </w:lvl>
  </w:abstractNum>
  <w:abstractNum w:abstractNumId="1" w15:restartNumberingAfterBreak="0">
    <w:nsid w:val="063F443B"/>
    <w:multiLevelType w:val="hybridMultilevel"/>
    <w:tmpl w:val="7570EF62"/>
    <w:lvl w:ilvl="0" w:tplc="49EAE746">
      <w:start w:val="1"/>
      <w:numFmt w:val="decimal"/>
      <w:lvlText w:val="%1-"/>
      <w:lvlJc w:val="left"/>
      <w:pPr>
        <w:ind w:left="720" w:hanging="360"/>
      </w:pPr>
      <w:rPr>
        <w:rFonts w:hint="default"/>
        <w:sz w:val="24"/>
        <w:szCs w:val="24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85302C8"/>
    <w:multiLevelType w:val="hybridMultilevel"/>
    <w:tmpl w:val="E7707954"/>
    <w:lvl w:ilvl="0" w:tplc="FFFFFFFF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AE91BE9"/>
    <w:multiLevelType w:val="hybridMultilevel"/>
    <w:tmpl w:val="670E027C"/>
    <w:lvl w:ilvl="0" w:tplc="FFFFFFFF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DD945AC"/>
    <w:multiLevelType w:val="hybridMultilevel"/>
    <w:tmpl w:val="1C94DEC6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66706C2"/>
    <w:multiLevelType w:val="hybridMultilevel"/>
    <w:tmpl w:val="D8A6F30C"/>
    <w:lvl w:ilvl="0" w:tplc="C22EF4C8">
      <w:start w:val="1"/>
      <w:numFmt w:val="decimal"/>
      <w:pStyle w:val="Sous-titre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67647FB"/>
    <w:multiLevelType w:val="hybridMultilevel"/>
    <w:tmpl w:val="6C6E38D4"/>
    <w:lvl w:ilvl="0" w:tplc="209A03AE">
      <w:numFmt w:val="bullet"/>
      <w:lvlText w:val="-"/>
      <w:lvlJc w:val="left"/>
      <w:pPr>
        <w:ind w:left="1068" w:hanging="360"/>
      </w:pPr>
      <w:rPr>
        <w:rFonts w:ascii="Arial" w:eastAsia="Calibri" w:hAnsi="Arial" w:cs="Arial" w:hint="default"/>
        <w:sz w:val="24"/>
      </w:rPr>
    </w:lvl>
    <w:lvl w:ilvl="1" w:tplc="040C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7" w15:restartNumberingAfterBreak="0">
    <w:nsid w:val="3BB00B7E"/>
    <w:multiLevelType w:val="hybridMultilevel"/>
    <w:tmpl w:val="BE32F680"/>
    <w:lvl w:ilvl="0" w:tplc="CC50CD0A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C6340FC"/>
    <w:multiLevelType w:val="hybridMultilevel"/>
    <w:tmpl w:val="93E2F3D8"/>
    <w:lvl w:ilvl="0" w:tplc="ACB671FE">
      <w:numFmt w:val="bullet"/>
      <w:lvlText w:val="-"/>
      <w:lvlJc w:val="left"/>
      <w:pPr>
        <w:ind w:left="405" w:hanging="360"/>
      </w:pPr>
      <w:rPr>
        <w:rFonts w:ascii="Calibri" w:eastAsia="Times New Roman" w:hAnsi="Calibri" w:hint="default"/>
      </w:rPr>
    </w:lvl>
    <w:lvl w:ilvl="1" w:tplc="040C0003" w:tentative="1">
      <w:start w:val="1"/>
      <w:numFmt w:val="bullet"/>
      <w:lvlText w:val="o"/>
      <w:lvlJc w:val="left"/>
      <w:pPr>
        <w:ind w:left="1125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184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6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85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00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72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45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165" w:hanging="360"/>
      </w:pPr>
      <w:rPr>
        <w:rFonts w:ascii="Wingdings" w:hAnsi="Wingdings" w:hint="default"/>
      </w:rPr>
    </w:lvl>
  </w:abstractNum>
  <w:abstractNum w:abstractNumId="9" w15:restartNumberingAfterBreak="0">
    <w:nsid w:val="598B7C80"/>
    <w:multiLevelType w:val="hybridMultilevel"/>
    <w:tmpl w:val="D884C570"/>
    <w:lvl w:ilvl="0" w:tplc="9A3C7C02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60016370"/>
    <w:multiLevelType w:val="hybridMultilevel"/>
    <w:tmpl w:val="66A08FEA"/>
    <w:lvl w:ilvl="0" w:tplc="040C0019">
      <w:start w:val="1"/>
      <w:numFmt w:val="lowerLetter"/>
      <w:lvlText w:val="%1."/>
      <w:lvlJc w:val="left"/>
      <w:pPr>
        <w:ind w:left="1068" w:hanging="360"/>
      </w:pPr>
    </w:lvl>
    <w:lvl w:ilvl="1" w:tplc="040C0019" w:tentative="1">
      <w:start w:val="1"/>
      <w:numFmt w:val="lowerLetter"/>
      <w:lvlText w:val="%2."/>
      <w:lvlJc w:val="left"/>
      <w:pPr>
        <w:ind w:left="1788" w:hanging="360"/>
      </w:pPr>
    </w:lvl>
    <w:lvl w:ilvl="2" w:tplc="040C001B" w:tentative="1">
      <w:start w:val="1"/>
      <w:numFmt w:val="lowerRoman"/>
      <w:lvlText w:val="%3."/>
      <w:lvlJc w:val="right"/>
      <w:pPr>
        <w:ind w:left="2508" w:hanging="180"/>
      </w:pPr>
    </w:lvl>
    <w:lvl w:ilvl="3" w:tplc="040C000F" w:tentative="1">
      <w:start w:val="1"/>
      <w:numFmt w:val="decimal"/>
      <w:lvlText w:val="%4."/>
      <w:lvlJc w:val="left"/>
      <w:pPr>
        <w:ind w:left="3228" w:hanging="360"/>
      </w:pPr>
    </w:lvl>
    <w:lvl w:ilvl="4" w:tplc="040C0019" w:tentative="1">
      <w:start w:val="1"/>
      <w:numFmt w:val="lowerLetter"/>
      <w:lvlText w:val="%5."/>
      <w:lvlJc w:val="left"/>
      <w:pPr>
        <w:ind w:left="3948" w:hanging="360"/>
      </w:pPr>
    </w:lvl>
    <w:lvl w:ilvl="5" w:tplc="040C001B" w:tentative="1">
      <w:start w:val="1"/>
      <w:numFmt w:val="lowerRoman"/>
      <w:lvlText w:val="%6."/>
      <w:lvlJc w:val="right"/>
      <w:pPr>
        <w:ind w:left="4668" w:hanging="180"/>
      </w:pPr>
    </w:lvl>
    <w:lvl w:ilvl="6" w:tplc="040C000F" w:tentative="1">
      <w:start w:val="1"/>
      <w:numFmt w:val="decimal"/>
      <w:lvlText w:val="%7."/>
      <w:lvlJc w:val="left"/>
      <w:pPr>
        <w:ind w:left="5388" w:hanging="360"/>
      </w:pPr>
    </w:lvl>
    <w:lvl w:ilvl="7" w:tplc="040C0019" w:tentative="1">
      <w:start w:val="1"/>
      <w:numFmt w:val="lowerLetter"/>
      <w:lvlText w:val="%8."/>
      <w:lvlJc w:val="left"/>
      <w:pPr>
        <w:ind w:left="6108" w:hanging="360"/>
      </w:pPr>
    </w:lvl>
    <w:lvl w:ilvl="8" w:tplc="040C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1" w15:restartNumberingAfterBreak="0">
    <w:nsid w:val="63AA483A"/>
    <w:multiLevelType w:val="hybridMultilevel"/>
    <w:tmpl w:val="21CCF320"/>
    <w:lvl w:ilvl="0" w:tplc="8D104506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60B0AFA"/>
    <w:multiLevelType w:val="hybridMultilevel"/>
    <w:tmpl w:val="E7707954"/>
    <w:lvl w:ilvl="0" w:tplc="CC50CD0A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6"/>
  </w:num>
  <w:num w:numId="3">
    <w:abstractNumId w:val="7"/>
  </w:num>
  <w:num w:numId="4">
    <w:abstractNumId w:val="12"/>
  </w:num>
  <w:num w:numId="5">
    <w:abstractNumId w:val="3"/>
  </w:num>
  <w:num w:numId="6">
    <w:abstractNumId w:val="2"/>
  </w:num>
  <w:num w:numId="7">
    <w:abstractNumId w:val="9"/>
  </w:num>
  <w:num w:numId="8">
    <w:abstractNumId w:val="4"/>
  </w:num>
  <w:num w:numId="9">
    <w:abstractNumId w:val="5"/>
  </w:num>
  <w:num w:numId="10">
    <w:abstractNumId w:val="10"/>
  </w:num>
  <w:num w:numId="11">
    <w:abstractNumId w:val="8"/>
  </w:num>
  <w:num w:numId="12">
    <w:abstractNumId w:val="11"/>
  </w:num>
  <w:num w:numId="1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7"/>
  <w:removePersonalInformation/>
  <w:removeDateAndTime/>
  <w:doNotDisplayPageBoundaries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A4F55"/>
    <w:rsid w:val="0000135B"/>
    <w:rsid w:val="00002FD6"/>
    <w:rsid w:val="000043CA"/>
    <w:rsid w:val="00015A03"/>
    <w:rsid w:val="00025CDE"/>
    <w:rsid w:val="0003195C"/>
    <w:rsid w:val="000375EE"/>
    <w:rsid w:val="000412B9"/>
    <w:rsid w:val="000541C0"/>
    <w:rsid w:val="00056521"/>
    <w:rsid w:val="0005663B"/>
    <w:rsid w:val="00086E42"/>
    <w:rsid w:val="000D3F9B"/>
    <w:rsid w:val="000F2A36"/>
    <w:rsid w:val="00100AA9"/>
    <w:rsid w:val="00147A56"/>
    <w:rsid w:val="00186113"/>
    <w:rsid w:val="001A4F55"/>
    <w:rsid w:val="001C4B9C"/>
    <w:rsid w:val="001D629D"/>
    <w:rsid w:val="002105F6"/>
    <w:rsid w:val="00235241"/>
    <w:rsid w:val="0024122C"/>
    <w:rsid w:val="00246634"/>
    <w:rsid w:val="00265B8C"/>
    <w:rsid w:val="002805E8"/>
    <w:rsid w:val="002B7BC0"/>
    <w:rsid w:val="002C19FF"/>
    <w:rsid w:val="002D3827"/>
    <w:rsid w:val="00303C5B"/>
    <w:rsid w:val="00316721"/>
    <w:rsid w:val="00320F23"/>
    <w:rsid w:val="00340C4F"/>
    <w:rsid w:val="003505A4"/>
    <w:rsid w:val="00360661"/>
    <w:rsid w:val="00383A8F"/>
    <w:rsid w:val="003922C3"/>
    <w:rsid w:val="003E1800"/>
    <w:rsid w:val="00426149"/>
    <w:rsid w:val="00430DCB"/>
    <w:rsid w:val="0043632E"/>
    <w:rsid w:val="0044102A"/>
    <w:rsid w:val="004410CA"/>
    <w:rsid w:val="00441358"/>
    <w:rsid w:val="00460263"/>
    <w:rsid w:val="004D2CA5"/>
    <w:rsid w:val="00545EE7"/>
    <w:rsid w:val="005540B4"/>
    <w:rsid w:val="0056476A"/>
    <w:rsid w:val="005831D8"/>
    <w:rsid w:val="0058735A"/>
    <w:rsid w:val="005E1542"/>
    <w:rsid w:val="005F3570"/>
    <w:rsid w:val="00601208"/>
    <w:rsid w:val="006043C1"/>
    <w:rsid w:val="0062066D"/>
    <w:rsid w:val="00626193"/>
    <w:rsid w:val="006841A6"/>
    <w:rsid w:val="006F799B"/>
    <w:rsid w:val="00710AC6"/>
    <w:rsid w:val="007131EE"/>
    <w:rsid w:val="007361FB"/>
    <w:rsid w:val="007464AA"/>
    <w:rsid w:val="00754859"/>
    <w:rsid w:val="00761C1B"/>
    <w:rsid w:val="007A1DD0"/>
    <w:rsid w:val="007A270C"/>
    <w:rsid w:val="007C4877"/>
    <w:rsid w:val="007E269A"/>
    <w:rsid w:val="007F5296"/>
    <w:rsid w:val="008020B9"/>
    <w:rsid w:val="00824B32"/>
    <w:rsid w:val="008617F9"/>
    <w:rsid w:val="00861B33"/>
    <w:rsid w:val="008A74B8"/>
    <w:rsid w:val="008F7EEB"/>
    <w:rsid w:val="00902ACB"/>
    <w:rsid w:val="009265CB"/>
    <w:rsid w:val="009545AB"/>
    <w:rsid w:val="00956002"/>
    <w:rsid w:val="00960D75"/>
    <w:rsid w:val="00997B5D"/>
    <w:rsid w:val="009C769E"/>
    <w:rsid w:val="009D7FDD"/>
    <w:rsid w:val="00A175F5"/>
    <w:rsid w:val="00A27B60"/>
    <w:rsid w:val="00A6685E"/>
    <w:rsid w:val="00A93AC8"/>
    <w:rsid w:val="00AD3FE6"/>
    <w:rsid w:val="00AD528E"/>
    <w:rsid w:val="00B20E03"/>
    <w:rsid w:val="00B6159A"/>
    <w:rsid w:val="00B76DD0"/>
    <w:rsid w:val="00B820B4"/>
    <w:rsid w:val="00B87B6A"/>
    <w:rsid w:val="00BA27DC"/>
    <w:rsid w:val="00BC5821"/>
    <w:rsid w:val="00BE70A2"/>
    <w:rsid w:val="00BF076C"/>
    <w:rsid w:val="00C01681"/>
    <w:rsid w:val="00C16FF8"/>
    <w:rsid w:val="00C3781E"/>
    <w:rsid w:val="00C6333F"/>
    <w:rsid w:val="00C85C65"/>
    <w:rsid w:val="00CA1922"/>
    <w:rsid w:val="00CB7ECD"/>
    <w:rsid w:val="00CF4CFC"/>
    <w:rsid w:val="00CF529C"/>
    <w:rsid w:val="00CF7F46"/>
    <w:rsid w:val="00D31875"/>
    <w:rsid w:val="00D3371A"/>
    <w:rsid w:val="00D42D47"/>
    <w:rsid w:val="00D51F07"/>
    <w:rsid w:val="00D57D4F"/>
    <w:rsid w:val="00D7573A"/>
    <w:rsid w:val="00D7667E"/>
    <w:rsid w:val="00D8339E"/>
    <w:rsid w:val="00D846D2"/>
    <w:rsid w:val="00DD3AB1"/>
    <w:rsid w:val="00DE0934"/>
    <w:rsid w:val="00DF7405"/>
    <w:rsid w:val="00E062F9"/>
    <w:rsid w:val="00E12BE9"/>
    <w:rsid w:val="00E2209C"/>
    <w:rsid w:val="00E24448"/>
    <w:rsid w:val="00E26770"/>
    <w:rsid w:val="00E26877"/>
    <w:rsid w:val="00E40D1D"/>
    <w:rsid w:val="00E44006"/>
    <w:rsid w:val="00EE0FF1"/>
    <w:rsid w:val="00EE2144"/>
    <w:rsid w:val="00EE398D"/>
    <w:rsid w:val="00EE5492"/>
    <w:rsid w:val="00F065DB"/>
    <w:rsid w:val="00F6153F"/>
    <w:rsid w:val="00F645C3"/>
    <w:rsid w:val="00F727BD"/>
    <w:rsid w:val="00F74606"/>
    <w:rsid w:val="00F85B13"/>
    <w:rsid w:val="00FD3ECC"/>
    <w:rsid w:val="00FD5613"/>
    <w:rsid w:val="00FF1C90"/>
    <w:rsid w:val="00FF3C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7B302C5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fr-F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1A4F55"/>
    <w:pPr>
      <w:spacing w:after="200" w:line="276" w:lineRule="auto"/>
    </w:pPr>
    <w:rPr>
      <w:rFonts w:ascii="Comic Sans MS" w:eastAsia="Calibri" w:hAnsi="Comic Sans MS" w:cs="Times New Roman"/>
      <w:kern w:val="0"/>
      <w:sz w:val="24"/>
      <w14:ligatures w14:val="none"/>
    </w:rPr>
  </w:style>
  <w:style w:type="paragraph" w:styleId="Titre1">
    <w:name w:val="heading 1"/>
    <w:basedOn w:val="Normal"/>
    <w:next w:val="Normal"/>
    <w:link w:val="Titre1Car"/>
    <w:uiPriority w:val="9"/>
    <w:qFormat/>
    <w:rsid w:val="007F5296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itre2">
    <w:name w:val="heading 2"/>
    <w:basedOn w:val="Normal"/>
    <w:next w:val="Normal"/>
    <w:link w:val="Titre2Car"/>
    <w:uiPriority w:val="9"/>
    <w:semiHidden/>
    <w:unhideWhenUsed/>
    <w:qFormat/>
    <w:rsid w:val="00DD3AB1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1A4F55"/>
    <w:pPr>
      <w:keepNext/>
      <w:keepLines/>
      <w:spacing w:before="200" w:after="0"/>
      <w:outlineLvl w:val="5"/>
    </w:pPr>
    <w:rPr>
      <w:rFonts w:ascii="Cambria" w:eastAsia="Times New Roman" w:hAnsi="Cambria"/>
      <w:i/>
      <w:iCs/>
      <w:color w:val="243F60"/>
      <w:szCs w:val="2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6Car">
    <w:name w:val="Titre 6 Car"/>
    <w:basedOn w:val="Policepardfaut"/>
    <w:link w:val="Titre6"/>
    <w:uiPriority w:val="9"/>
    <w:semiHidden/>
    <w:rsid w:val="001A4F55"/>
    <w:rPr>
      <w:rFonts w:ascii="Cambria" w:eastAsia="Times New Roman" w:hAnsi="Cambria" w:cs="Times New Roman"/>
      <w:i/>
      <w:iCs/>
      <w:color w:val="243F60"/>
      <w:kern w:val="0"/>
      <w:sz w:val="24"/>
      <w:szCs w:val="20"/>
      <w14:ligatures w14:val="none"/>
    </w:rPr>
  </w:style>
  <w:style w:type="paragraph" w:customStyle="1" w:styleId="Default">
    <w:name w:val="Default"/>
    <w:rsid w:val="001A4F55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kern w:val="0"/>
      <w:sz w:val="24"/>
      <w:szCs w:val="24"/>
      <w:lang w:eastAsia="fr-FR"/>
      <w14:ligatures w14:val="none"/>
    </w:rPr>
  </w:style>
  <w:style w:type="paragraph" w:styleId="Paragraphedeliste">
    <w:name w:val="List Paragraph"/>
    <w:basedOn w:val="Normal"/>
    <w:uiPriority w:val="34"/>
    <w:qFormat/>
    <w:rsid w:val="001A4F55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kern w:val="2"/>
      <w:sz w:val="22"/>
      <w14:ligatures w14:val="standardContextual"/>
    </w:rPr>
  </w:style>
  <w:style w:type="paragraph" w:styleId="En-tte">
    <w:name w:val="header"/>
    <w:basedOn w:val="Normal"/>
    <w:link w:val="En-tteCar"/>
    <w:uiPriority w:val="99"/>
    <w:unhideWhenUsed/>
    <w:rsid w:val="001A4F5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1A4F55"/>
    <w:rPr>
      <w:rFonts w:ascii="Comic Sans MS" w:eastAsia="Calibri" w:hAnsi="Comic Sans MS" w:cs="Times New Roman"/>
      <w:kern w:val="0"/>
      <w:sz w:val="24"/>
      <w14:ligatures w14:val="none"/>
    </w:rPr>
  </w:style>
  <w:style w:type="paragraph" w:styleId="NormalWeb">
    <w:name w:val="Normal (Web)"/>
    <w:basedOn w:val="Normal"/>
    <w:uiPriority w:val="99"/>
    <w:unhideWhenUsed/>
    <w:rsid w:val="001A4F55"/>
    <w:pPr>
      <w:spacing w:before="100" w:beforeAutospacing="1" w:after="100" w:afterAutospacing="1" w:line="240" w:lineRule="auto"/>
    </w:pPr>
    <w:rPr>
      <w:rFonts w:ascii="Times New Roman" w:eastAsia="Times New Roman" w:hAnsi="Times New Roman"/>
      <w:szCs w:val="24"/>
      <w:lang w:eastAsia="fr-FR"/>
    </w:rPr>
  </w:style>
  <w:style w:type="paragraph" w:styleId="Pieddepage">
    <w:name w:val="footer"/>
    <w:basedOn w:val="Normal"/>
    <w:link w:val="PieddepageCar"/>
    <w:uiPriority w:val="99"/>
    <w:unhideWhenUsed/>
    <w:rsid w:val="0000135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00135B"/>
    <w:rPr>
      <w:rFonts w:ascii="Comic Sans MS" w:eastAsia="Calibri" w:hAnsi="Comic Sans MS" w:cs="Times New Roman"/>
      <w:kern w:val="0"/>
      <w:sz w:val="24"/>
      <w14:ligatures w14:val="none"/>
    </w:rPr>
  </w:style>
  <w:style w:type="table" w:styleId="Grilledutableau">
    <w:name w:val="Table Grid"/>
    <w:basedOn w:val="TableauNormal"/>
    <w:uiPriority w:val="39"/>
    <w:rsid w:val="00902AC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re">
    <w:name w:val="Title"/>
    <w:basedOn w:val="Paragraphedeliste"/>
    <w:next w:val="Normal"/>
    <w:link w:val="TitreCar"/>
    <w:uiPriority w:val="10"/>
    <w:qFormat/>
    <w:rsid w:val="002D3827"/>
    <w:pPr>
      <w:tabs>
        <w:tab w:val="left" w:pos="142"/>
        <w:tab w:val="left" w:pos="8647"/>
      </w:tabs>
      <w:spacing w:before="360" w:line="360" w:lineRule="auto"/>
      <w:ind w:left="0"/>
    </w:pPr>
    <w:rPr>
      <w:rFonts w:ascii="Arial" w:hAnsi="Arial" w:cs="Arial"/>
      <w:b/>
      <w:bCs/>
      <w:sz w:val="32"/>
      <w:szCs w:val="32"/>
    </w:rPr>
  </w:style>
  <w:style w:type="character" w:customStyle="1" w:styleId="TitreCar">
    <w:name w:val="Titre Car"/>
    <w:basedOn w:val="Policepardfaut"/>
    <w:link w:val="Titre"/>
    <w:uiPriority w:val="10"/>
    <w:rsid w:val="002D3827"/>
    <w:rPr>
      <w:rFonts w:ascii="Arial" w:hAnsi="Arial" w:cs="Arial"/>
      <w:b/>
      <w:bCs/>
      <w:sz w:val="32"/>
      <w:szCs w:val="32"/>
    </w:rPr>
  </w:style>
  <w:style w:type="paragraph" w:styleId="Sous-titre">
    <w:name w:val="Subtitle"/>
    <w:basedOn w:val="Paragraphedeliste"/>
    <w:next w:val="Normal"/>
    <w:link w:val="Sous-titreCar"/>
    <w:uiPriority w:val="11"/>
    <w:qFormat/>
    <w:rsid w:val="00D8339E"/>
    <w:pPr>
      <w:numPr>
        <w:numId w:val="9"/>
      </w:numPr>
    </w:pPr>
    <w:rPr>
      <w:rFonts w:ascii="Arial" w:hAnsi="Arial" w:cs="Arial"/>
      <w:b/>
      <w:bCs/>
      <w:noProof/>
      <w:sz w:val="24"/>
      <w:szCs w:val="24"/>
    </w:rPr>
  </w:style>
  <w:style w:type="character" w:customStyle="1" w:styleId="Sous-titreCar">
    <w:name w:val="Sous-titre Car"/>
    <w:basedOn w:val="Policepardfaut"/>
    <w:link w:val="Sous-titre"/>
    <w:uiPriority w:val="11"/>
    <w:rsid w:val="00D8339E"/>
    <w:rPr>
      <w:rFonts w:ascii="Arial" w:hAnsi="Arial" w:cs="Arial"/>
      <w:b/>
      <w:bCs/>
      <w:noProof/>
      <w:sz w:val="24"/>
      <w:szCs w:val="24"/>
    </w:rPr>
  </w:style>
  <w:style w:type="character" w:styleId="Emphaseple">
    <w:name w:val="Subtle Emphasis"/>
    <w:uiPriority w:val="19"/>
    <w:qFormat/>
    <w:rsid w:val="0003195C"/>
    <w:rPr>
      <w:rFonts w:ascii="Arial" w:hAnsi="Arial" w:cs="Arial"/>
      <w:szCs w:val="24"/>
    </w:rPr>
  </w:style>
  <w:style w:type="character" w:customStyle="1" w:styleId="Titre1Car">
    <w:name w:val="Titre 1 Car"/>
    <w:basedOn w:val="Policepardfaut"/>
    <w:link w:val="Titre1"/>
    <w:uiPriority w:val="9"/>
    <w:rsid w:val="007F5296"/>
    <w:rPr>
      <w:rFonts w:asciiTheme="majorHAnsi" w:eastAsiaTheme="majorEastAsia" w:hAnsiTheme="majorHAnsi" w:cstheme="majorBidi"/>
      <w:color w:val="2F5496" w:themeColor="accent1" w:themeShade="BF"/>
      <w:kern w:val="0"/>
      <w:sz w:val="32"/>
      <w:szCs w:val="32"/>
      <w14:ligatures w14:val="none"/>
    </w:rPr>
  </w:style>
  <w:style w:type="paragraph" w:styleId="Sansinterligne">
    <w:name w:val="No Spacing"/>
    <w:uiPriority w:val="1"/>
    <w:qFormat/>
    <w:rsid w:val="00AD3FE6"/>
    <w:pPr>
      <w:spacing w:after="0" w:line="240" w:lineRule="auto"/>
    </w:pPr>
    <w:rPr>
      <w:rFonts w:ascii="Comic Sans MS" w:eastAsia="Calibri" w:hAnsi="Comic Sans MS" w:cs="Times New Roman"/>
      <w:kern w:val="0"/>
      <w:sz w:val="24"/>
      <w14:ligatures w14:val="none"/>
    </w:rPr>
  </w:style>
  <w:style w:type="character" w:customStyle="1" w:styleId="Titre2Car">
    <w:name w:val="Titre 2 Car"/>
    <w:basedOn w:val="Policepardfaut"/>
    <w:link w:val="Titre2"/>
    <w:uiPriority w:val="9"/>
    <w:semiHidden/>
    <w:rsid w:val="00DD3AB1"/>
    <w:rPr>
      <w:rFonts w:asciiTheme="majorHAnsi" w:eastAsiaTheme="majorEastAsia" w:hAnsiTheme="majorHAnsi" w:cstheme="majorBidi"/>
      <w:color w:val="2F5496" w:themeColor="accent1" w:themeShade="BF"/>
      <w:kern w:val="0"/>
      <w:sz w:val="26"/>
      <w:szCs w:val="26"/>
      <w14:ligatures w14:val="none"/>
    </w:rPr>
  </w:style>
  <w:style w:type="character" w:styleId="Lienhypertexte">
    <w:name w:val="Hyperlink"/>
    <w:basedOn w:val="Policepardfaut"/>
    <w:uiPriority w:val="99"/>
    <w:unhideWhenUsed/>
    <w:rsid w:val="00601208"/>
    <w:rPr>
      <w:color w:val="0563C1" w:themeColor="hyperlink"/>
      <w:u w:val="single"/>
    </w:rPr>
  </w:style>
  <w:style w:type="character" w:customStyle="1" w:styleId="UnresolvedMention">
    <w:name w:val="Unresolved Mention"/>
    <w:basedOn w:val="Policepardfaut"/>
    <w:uiPriority w:val="99"/>
    <w:semiHidden/>
    <w:unhideWhenUsed/>
    <w:rsid w:val="00601208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footer" Target="footer2.xml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header" Target="header2.xml"/><Relationship Id="rId20" Type="http://schemas.openxmlformats.org/officeDocument/2006/relationships/footer" Target="footer3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header" Target="header1.xml"/><Relationship Id="rId10" Type="http://schemas.openxmlformats.org/officeDocument/2006/relationships/image" Target="media/image4.png"/><Relationship Id="rId19" Type="http://schemas.openxmlformats.org/officeDocument/2006/relationships/header" Target="header3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302</Words>
  <Characters>1661</Characters>
  <Application>Microsoft Office Word</Application>
  <DocSecurity>0</DocSecurity>
  <Lines>13</Lines>
  <Paragraphs>3</Paragraphs>
  <ScaleCrop>false</ScaleCrop>
  <Company/>
  <LinksUpToDate>false</LinksUpToDate>
  <CharactersWithSpaces>1960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2025-01-14T14:55:00Z</dcterms:created>
  <dcterms:modified xsi:type="dcterms:W3CDTF">2025-01-14T14:55:00Z</dcterms:modified>
</cp:coreProperties>
</file>