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221ED" w14:textId="77777777" w:rsidR="00BC6287" w:rsidRDefault="00BC6287" w:rsidP="004351D8">
      <w:pPr>
        <w:pStyle w:val="Titre1"/>
        <w:tabs>
          <w:tab w:val="right" w:leader="dot" w:pos="9072"/>
        </w:tabs>
        <w:jc w:val="center"/>
        <w:rPr>
          <w:rFonts w:ascii="Arial" w:hAnsi="Arial"/>
          <w:sz w:val="24"/>
        </w:rPr>
      </w:pPr>
    </w:p>
    <w:p w14:paraId="32FB47BE" w14:textId="7243EFFB" w:rsidR="00BC6287" w:rsidRPr="00BC6287" w:rsidRDefault="00BC6287" w:rsidP="00BC6287">
      <w:pPr>
        <w:spacing w:after="80"/>
        <w:jc w:val="center"/>
        <w:rPr>
          <w:rFonts w:eastAsia="Times New Roman"/>
          <w:sz w:val="40"/>
          <w:szCs w:val="40"/>
        </w:rPr>
      </w:pPr>
      <w:r w:rsidRPr="00BC6287">
        <w:rPr>
          <w:rFonts w:eastAsia="Times New Roman"/>
          <w:sz w:val="40"/>
          <w:szCs w:val="40"/>
        </w:rPr>
        <w:t>BACCALAURÉAT TECHNOLOGIQUE</w:t>
      </w:r>
    </w:p>
    <w:p w14:paraId="6CFC1A6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1E8E3EE9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ÉPREUVE D’ENSEIGNEMENT DE SPÉCIALITÉ</w:t>
      </w:r>
    </w:p>
    <w:p w14:paraId="5210216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DF0F97" w14:textId="77777777" w:rsidR="00BC6287" w:rsidRPr="00BC6287" w:rsidRDefault="00BC6287" w:rsidP="00BC6287">
      <w:pPr>
        <w:spacing w:after="80"/>
        <w:jc w:val="center"/>
        <w:rPr>
          <w:rFonts w:eastAsia="Times New Roman"/>
          <w:b/>
          <w:bCs/>
          <w:sz w:val="28"/>
          <w:szCs w:val="28"/>
        </w:rPr>
      </w:pPr>
      <w:r w:rsidRPr="00BC6287">
        <w:rPr>
          <w:rFonts w:eastAsia="Times New Roman"/>
          <w:b/>
          <w:bCs/>
          <w:sz w:val="28"/>
          <w:szCs w:val="28"/>
        </w:rPr>
        <w:t>SESSION 2025</w:t>
      </w:r>
    </w:p>
    <w:p w14:paraId="3B65E827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87E0E8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40"/>
          <w:szCs w:val="40"/>
          <w:lang w:eastAsia="fr-FR"/>
        </w:rPr>
      </w:pPr>
      <w:r w:rsidRPr="00BC6287">
        <w:rPr>
          <w:rFonts w:eastAsia="Times New Roman"/>
          <w:b/>
          <w:bCs/>
          <w:sz w:val="40"/>
          <w:szCs w:val="40"/>
          <w:lang w:eastAsia="fr-FR"/>
        </w:rPr>
        <w:t>SCIENCES ET TECHNOLOGIES DE L’INDUSTRIE ET DU DÉVELOPPEMENT DURABLE</w:t>
      </w:r>
    </w:p>
    <w:p w14:paraId="2ACBFBB9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0"/>
          <w:szCs w:val="30"/>
          <w:lang w:eastAsia="fr-FR"/>
        </w:rPr>
      </w:pPr>
    </w:p>
    <w:p w14:paraId="6E84C112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BC6287">
        <w:rPr>
          <w:rFonts w:eastAsia="Times New Roman"/>
          <w:b/>
          <w:bCs/>
          <w:sz w:val="36"/>
          <w:szCs w:val="36"/>
          <w:lang w:eastAsia="fr-FR"/>
        </w:rPr>
        <w:t>Ingénierie, innovation et développement durable</w:t>
      </w:r>
    </w:p>
    <w:p w14:paraId="75EFB9B6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sz w:val="30"/>
          <w:szCs w:val="30"/>
        </w:rPr>
      </w:pPr>
    </w:p>
    <w:p w14:paraId="08B463CC" w14:textId="2423F41F" w:rsidR="00BC6287" w:rsidRDefault="00BC6287" w:rsidP="00BC6287">
      <w:pPr>
        <w:spacing w:after="120"/>
        <w:jc w:val="center"/>
        <w:rPr>
          <w:rFonts w:eastAsia="Times New Roman"/>
          <w:b/>
          <w:sz w:val="32"/>
          <w:szCs w:val="30"/>
        </w:rPr>
      </w:pPr>
      <w:r w:rsidRPr="00BC6287">
        <w:rPr>
          <w:rFonts w:eastAsia="Times New Roman"/>
          <w:b/>
          <w:sz w:val="32"/>
          <w:szCs w:val="30"/>
        </w:rPr>
        <w:t>ARCHITECTURE ET CONSTRUCTION</w:t>
      </w:r>
    </w:p>
    <w:p w14:paraId="12591D8F" w14:textId="6830CF77" w:rsidR="00BC6287" w:rsidRPr="00BC6287" w:rsidRDefault="00BC6287" w:rsidP="00BC6287">
      <w:pPr>
        <w:spacing w:after="120"/>
        <w:jc w:val="center"/>
        <w:rPr>
          <w:rFonts w:eastAsia="Times New Roman"/>
          <w:color w:val="FF0000"/>
          <w:sz w:val="28"/>
        </w:rPr>
      </w:pPr>
      <w:r>
        <w:rPr>
          <w:rFonts w:eastAsia="Times New Roman"/>
          <w:b/>
          <w:color w:val="FF0000"/>
          <w:sz w:val="32"/>
          <w:szCs w:val="30"/>
        </w:rPr>
        <w:t>CORRIGÉ</w:t>
      </w:r>
    </w:p>
    <w:p w14:paraId="4467E876" w14:textId="4F574701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614DBE6C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sz w:val="24"/>
        </w:rPr>
        <w:t xml:space="preserve">Durée de l’épreuve : </w:t>
      </w:r>
      <w:r w:rsidRPr="00BC6287">
        <w:rPr>
          <w:rFonts w:eastAsia="Times New Roman"/>
          <w:b/>
          <w:bCs/>
          <w:sz w:val="24"/>
        </w:rPr>
        <w:t>4 heures</w:t>
      </w:r>
    </w:p>
    <w:p w14:paraId="7E8F20FA" w14:textId="77777777" w:rsidR="00BC6287" w:rsidRPr="00BC6287" w:rsidRDefault="00BC6287" w:rsidP="00BC6287">
      <w:pPr>
        <w:spacing w:after="120"/>
        <w:rPr>
          <w:rFonts w:eastAsia="Times New Roman"/>
          <w:b/>
          <w:sz w:val="20"/>
          <w:szCs w:val="20"/>
        </w:rPr>
      </w:pPr>
    </w:p>
    <w:p w14:paraId="53F11EAA" w14:textId="77777777" w:rsidR="00BC6287" w:rsidRPr="00BC6287" w:rsidRDefault="00BC6287" w:rsidP="00BC6287">
      <w:pPr>
        <w:spacing w:after="80"/>
        <w:jc w:val="center"/>
        <w:rPr>
          <w:rFonts w:eastAsia="Times New Roman"/>
          <w:i/>
          <w:sz w:val="24"/>
          <w:lang w:val="hr-HR"/>
        </w:rPr>
      </w:pPr>
      <w:r w:rsidRPr="00BC6287">
        <w:rPr>
          <w:rFonts w:eastAsia="Times New Roman"/>
          <w:i/>
          <w:sz w:val="24"/>
          <w:lang w:val="hr-HR"/>
        </w:rPr>
        <w:t>L’usage de la calculatrice avec mode examen actif est autorisé.</w:t>
      </w:r>
    </w:p>
    <w:p w14:paraId="643245B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i/>
          <w:sz w:val="24"/>
          <w:lang w:val="hr-HR"/>
        </w:rPr>
        <w:t>L’usage de la calculatrice sans mémoire, « type collège » est autorisé.</w:t>
      </w:r>
    </w:p>
    <w:p w14:paraId="77AA1F4D" w14:textId="77777777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547FBD4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Dès que ce sujet vous est remis, assurez-vous qu’il est complet.</w:t>
      </w:r>
    </w:p>
    <w:p w14:paraId="438DA483" w14:textId="4D1A3D11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 xml:space="preserve">Ce sujet comporte </w:t>
      </w:r>
      <w:r>
        <w:rPr>
          <w:rFonts w:eastAsia="Times New Roman"/>
          <w:sz w:val="24"/>
        </w:rPr>
        <w:t>1</w:t>
      </w:r>
      <w:r w:rsidR="00271F42">
        <w:rPr>
          <w:rFonts w:eastAsia="Times New Roman"/>
          <w:sz w:val="24"/>
        </w:rPr>
        <w:t>6</w:t>
      </w:r>
      <w:r w:rsidRPr="00BC6287">
        <w:rPr>
          <w:rFonts w:eastAsia="Times New Roman"/>
          <w:sz w:val="24"/>
        </w:rPr>
        <w:t xml:space="preserve"> pages numérotées de 1/</w:t>
      </w:r>
      <w:r>
        <w:rPr>
          <w:rFonts w:eastAsia="Times New Roman"/>
          <w:sz w:val="24"/>
        </w:rPr>
        <w:t>1</w:t>
      </w:r>
      <w:r w:rsidR="00271F42">
        <w:rPr>
          <w:rFonts w:eastAsia="Times New Roman"/>
          <w:sz w:val="24"/>
        </w:rPr>
        <w:t>6</w:t>
      </w:r>
      <w:r w:rsidRPr="00BC6287">
        <w:rPr>
          <w:rFonts w:eastAsia="Times New Roman"/>
          <w:sz w:val="24"/>
        </w:rPr>
        <w:t xml:space="preserve"> à </w:t>
      </w:r>
      <w:r>
        <w:rPr>
          <w:rFonts w:eastAsia="Times New Roman"/>
          <w:sz w:val="24"/>
        </w:rPr>
        <w:t>1</w:t>
      </w:r>
      <w:r w:rsidR="00271F42">
        <w:rPr>
          <w:rFonts w:eastAsia="Times New Roman"/>
          <w:sz w:val="24"/>
        </w:rPr>
        <w:t>6</w:t>
      </w:r>
      <w:r>
        <w:rPr>
          <w:rFonts w:eastAsia="Times New Roman"/>
          <w:sz w:val="24"/>
        </w:rPr>
        <w:t>/1</w:t>
      </w:r>
      <w:r w:rsidR="00271F42">
        <w:rPr>
          <w:rFonts w:eastAsia="Times New Roman"/>
          <w:sz w:val="24"/>
        </w:rPr>
        <w:t>6</w:t>
      </w:r>
      <w:bookmarkStart w:id="0" w:name="_GoBack"/>
      <w:bookmarkEnd w:id="0"/>
      <w:r w:rsidRPr="00BC6287">
        <w:rPr>
          <w:rFonts w:eastAsia="Times New Roman"/>
          <w:sz w:val="24"/>
        </w:rPr>
        <w:t>.</w:t>
      </w:r>
    </w:p>
    <w:p w14:paraId="2BED0D42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40226462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Constitution du sujet :</w:t>
      </w:r>
    </w:p>
    <w:tbl>
      <w:tblPr>
        <w:tblStyle w:val="Grilledutableau11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1559"/>
      </w:tblGrid>
      <w:tr w:rsidR="00BC6287" w:rsidRPr="00BC6287" w14:paraId="129AC3CF" w14:textId="77777777" w:rsidTr="000A26CF">
        <w:trPr>
          <w:trHeight w:val="653"/>
          <w:jc w:val="center"/>
        </w:trPr>
        <w:tc>
          <w:tcPr>
            <w:tcW w:w="5665" w:type="dxa"/>
            <w:vAlign w:val="center"/>
          </w:tcPr>
          <w:p w14:paraId="0271E16A" w14:textId="77777777" w:rsidR="00BC6287" w:rsidRPr="00BC6287" w:rsidRDefault="00BC6287" w:rsidP="00BC6287">
            <w:pPr>
              <w:spacing w:after="80"/>
              <w:ind w:firstLine="22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sz w:val="24"/>
              </w:rPr>
              <w:t>Partie commune (durée indicative 2h30)</w:t>
            </w:r>
          </w:p>
        </w:tc>
        <w:tc>
          <w:tcPr>
            <w:tcW w:w="1559" w:type="dxa"/>
            <w:vAlign w:val="center"/>
          </w:tcPr>
          <w:p w14:paraId="65E162D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12 points</w:t>
            </w:r>
          </w:p>
        </w:tc>
      </w:tr>
      <w:tr w:rsidR="00BC6287" w:rsidRPr="00BC6287" w14:paraId="2ECFC918" w14:textId="77777777" w:rsidTr="000A26CF">
        <w:trPr>
          <w:trHeight w:val="653"/>
          <w:jc w:val="center"/>
        </w:trPr>
        <w:tc>
          <w:tcPr>
            <w:tcW w:w="5665" w:type="dxa"/>
            <w:vAlign w:val="center"/>
          </w:tcPr>
          <w:p w14:paraId="5656888E" w14:textId="77777777" w:rsidR="00BC6287" w:rsidRPr="00BC6287" w:rsidRDefault="00BC6287" w:rsidP="00BC6287">
            <w:pPr>
              <w:spacing w:after="80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bCs/>
                <w:sz w:val="24"/>
              </w:rPr>
              <w:t>Partie spécifique (durée indicative 1h30)</w:t>
            </w:r>
          </w:p>
        </w:tc>
        <w:tc>
          <w:tcPr>
            <w:tcW w:w="1559" w:type="dxa"/>
            <w:vAlign w:val="center"/>
          </w:tcPr>
          <w:p w14:paraId="50C19DC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8 points</w:t>
            </w:r>
          </w:p>
        </w:tc>
      </w:tr>
    </w:tbl>
    <w:p w14:paraId="74626EB7" w14:textId="77777777" w:rsidR="00BC6287" w:rsidRPr="00BC6287" w:rsidRDefault="00BC6287" w:rsidP="00BC6287">
      <w:pPr>
        <w:spacing w:after="80"/>
        <w:ind w:right="685"/>
        <w:jc w:val="center"/>
        <w:rPr>
          <w:rFonts w:eastAsia="Times New Roman"/>
          <w:b/>
          <w:sz w:val="24"/>
        </w:rPr>
      </w:pPr>
    </w:p>
    <w:p w14:paraId="7F3E49E1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b/>
          <w:bCs/>
          <w:sz w:val="24"/>
        </w:rPr>
        <w:t>Le candidat traite les 2 parties en suivant les consignes contenues dans le sujet. Ces 2 parties sont indépendantes et peuvent être traitées dans un ordre indifférent.</w:t>
      </w:r>
    </w:p>
    <w:p w14:paraId="13A5300E" w14:textId="77777777" w:rsidR="00BC6287" w:rsidRPr="00BC6287" w:rsidRDefault="00BC6287" w:rsidP="00BC6287">
      <w:pPr>
        <w:spacing w:after="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Chacune des parties est traitée sur des copies séparées.</w:t>
      </w:r>
    </w:p>
    <w:p w14:paraId="4331518B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</w:p>
    <w:p w14:paraId="56120DC6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0DA73B53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  <w:r w:rsidRPr="00BC6287">
        <w:rPr>
          <w:rFonts w:eastAsia="Times New Roman"/>
          <w:b/>
          <w:sz w:val="24"/>
          <w:szCs w:val="28"/>
        </w:rPr>
        <w:t>Tous les documents réponses sont à rendre avec la copie.</w:t>
      </w:r>
    </w:p>
    <w:p w14:paraId="639BA32F" w14:textId="77777777" w:rsidR="00BC6287" w:rsidRPr="00BC6287" w:rsidRDefault="00BC6287" w:rsidP="00BC6287">
      <w:pPr>
        <w:rPr>
          <w:b/>
          <w:bCs/>
          <w:color w:val="000000"/>
          <w:sz w:val="24"/>
          <w:szCs w:val="32"/>
        </w:rPr>
      </w:pPr>
    </w:p>
    <w:p w14:paraId="64D03F94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</w:p>
    <w:p w14:paraId="7D5D640A" w14:textId="77777777" w:rsidR="00BC6287" w:rsidRDefault="00BC6287">
      <w:pPr>
        <w:rPr>
          <w:b/>
          <w:bCs/>
          <w:color w:val="000000"/>
          <w:sz w:val="24"/>
          <w:szCs w:val="32"/>
        </w:rPr>
      </w:pPr>
    </w:p>
    <w:p w14:paraId="2132717A" w14:textId="5BAC559E" w:rsidR="004351D8" w:rsidRPr="00935190" w:rsidRDefault="004351D8" w:rsidP="004351D8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r w:rsidRPr="00935190">
        <w:rPr>
          <w:rFonts w:ascii="Arial" w:hAnsi="Arial"/>
          <w:sz w:val="24"/>
        </w:rPr>
        <w:t>PARTIE COMMUNE (12 points)</w:t>
      </w:r>
    </w:p>
    <w:p w14:paraId="2738196F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E346F13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C95E4C6" w14:textId="77777777" w:rsidR="004351D8" w:rsidRPr="00785B0F" w:rsidRDefault="004351D8" w:rsidP="004351D8">
      <w:pPr>
        <w:jc w:val="center"/>
        <w:rPr>
          <w:sz w:val="28"/>
          <w:szCs w:val="28"/>
        </w:rPr>
      </w:pPr>
      <w:r>
        <w:rPr>
          <w:b/>
          <w:sz w:val="40"/>
        </w:rPr>
        <w:t>Le bateau nettoyeur des mers</w:t>
      </w:r>
    </w:p>
    <w:p w14:paraId="0D76549A" w14:textId="77777777" w:rsidR="004351D8" w:rsidRDefault="004351D8" w:rsidP="004351D8">
      <w:pPr>
        <w:spacing w:after="0"/>
        <w:jc w:val="center"/>
        <w:rPr>
          <w:sz w:val="28"/>
          <w:szCs w:val="28"/>
        </w:rPr>
      </w:pPr>
      <w:r w:rsidRPr="00526681">
        <w:rPr>
          <w:i/>
          <w:noProof/>
          <w:lang w:eastAsia="fr-FR"/>
        </w:rPr>
        <w:drawing>
          <wp:inline distT="0" distB="0" distL="0" distR="0" wp14:anchorId="1EC25DD4" wp14:editId="219651AE">
            <wp:extent cx="5667476" cy="3705225"/>
            <wp:effectExtent l="19050" t="19050" r="2857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8552A" w14:textId="77777777" w:rsidR="004351D8" w:rsidRPr="006B2B29" w:rsidRDefault="004351D8" w:rsidP="004351D8">
      <w:pPr>
        <w:spacing w:after="0"/>
        <w:rPr>
          <w:sz w:val="28"/>
          <w:szCs w:val="28"/>
        </w:rPr>
      </w:pPr>
    </w:p>
    <w:p w14:paraId="432FB3D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1311D4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E9FB9E0" w14:textId="77777777" w:rsidR="004351D8" w:rsidRDefault="004351D8" w:rsidP="004351D8">
      <w:pPr>
        <w:spacing w:after="0"/>
        <w:rPr>
          <w:sz w:val="28"/>
          <w:szCs w:val="28"/>
        </w:rPr>
      </w:pPr>
    </w:p>
    <w:p w14:paraId="40AA8145" w14:textId="77777777" w:rsidR="004351D8" w:rsidRDefault="004351D8" w:rsidP="004351D8">
      <w:pPr>
        <w:spacing w:after="0"/>
        <w:rPr>
          <w:sz w:val="28"/>
          <w:szCs w:val="28"/>
        </w:rPr>
      </w:pPr>
    </w:p>
    <w:p w14:paraId="682E0510" w14:textId="77777777" w:rsidR="004351D8" w:rsidRDefault="004351D8" w:rsidP="004351D8">
      <w:pPr>
        <w:spacing w:after="0"/>
        <w:rPr>
          <w:sz w:val="28"/>
          <w:szCs w:val="28"/>
        </w:rPr>
      </w:pPr>
    </w:p>
    <w:p w14:paraId="48851E3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35E4F0EF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AFBC935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62BB91" w14:textId="77777777" w:rsidR="004351D8" w:rsidRDefault="004351D8" w:rsidP="004351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282F6B7A" w14:textId="62EC6776" w:rsidR="002A13FB" w:rsidRDefault="00950CB3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Partie 1 </w:t>
      </w:r>
      <w:r w:rsidR="00965157">
        <w:rPr>
          <w:b/>
          <w:sz w:val="28"/>
          <w:szCs w:val="28"/>
        </w:rPr>
        <w:t xml:space="preserve">– </w:t>
      </w:r>
      <w:r w:rsidR="00772B06">
        <w:rPr>
          <w:b/>
          <w:sz w:val="28"/>
          <w:szCs w:val="28"/>
        </w:rPr>
        <w:t>C</w:t>
      </w:r>
      <w:r w:rsidR="00605E96" w:rsidRPr="00605E96">
        <w:rPr>
          <w:b/>
          <w:sz w:val="28"/>
          <w:szCs w:val="28"/>
        </w:rPr>
        <w:t>omment agir durablement sur la dépollution des océans</w:t>
      </w:r>
      <w:r w:rsidR="00605E96">
        <w:rPr>
          <w:b/>
          <w:sz w:val="28"/>
          <w:szCs w:val="28"/>
        </w:rPr>
        <w:t> ?</w:t>
      </w:r>
    </w:p>
    <w:p w14:paraId="3E3AFA44" w14:textId="77777777" w:rsidR="00CB0AFA" w:rsidRPr="00CB0AFA" w:rsidRDefault="00CB0AFA" w:rsidP="00CB0AFA">
      <w:pPr>
        <w:spacing w:after="0"/>
        <w:rPr>
          <w:b/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B3EABD8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B64D7D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>Question 1.1</w:t>
            </w:r>
          </w:p>
          <w:p w14:paraId="31C7584D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DT1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15884F3" w14:textId="21EE7429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Arguments relevés sur le DT1</w:t>
            </w:r>
          </w:p>
          <w:p w14:paraId="1BF14D40" w14:textId="59467352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Économique : </w:t>
            </w:r>
            <w:r w:rsidR="008274A1" w:rsidRPr="00BE361D">
              <w:rPr>
                <w:rFonts w:eastAsia="Calibri"/>
                <w:color w:val="000000" w:themeColor="text1"/>
                <w:sz w:val="24"/>
              </w:rPr>
              <w:t xml:space="preserve"> un risque financier annuel de 670 milliards de dollars US pour les entreprises et les gouvernements</w:t>
            </w:r>
          </w:p>
          <w:p w14:paraId="132D441A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Coût de la pollution plastique, pour les industries du tourisme et de la pêche, estimé à 13 milliards d’euros</w:t>
            </w:r>
          </w:p>
          <w:p w14:paraId="4A9A6798" w14:textId="59218F19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D’ici 2040, les déchets plastiques devraient présenter </w:t>
            </w:r>
          </w:p>
          <w:p w14:paraId="20851D5E" w14:textId="77777777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Social :</w:t>
            </w:r>
          </w:p>
          <w:p w14:paraId="2DC46F40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Nous ingérons ou inhalons environ 121 000 microparticules de plastique chaque année, avec un impact sur notre santé encore</w:t>
            </w:r>
          </w:p>
          <w:p w14:paraId="63ECA464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pollution plastique met en péril l’accès à l’eau potable, le contrôle des nuisibles et des maladies</w:t>
            </w:r>
          </w:p>
          <w:p w14:paraId="086B8EBC" w14:textId="77777777" w:rsidR="00797EF5" w:rsidRPr="00BE361D" w:rsidRDefault="00797EF5" w:rsidP="00797EF5">
            <w:pPr>
              <w:rPr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Environnemental :</w:t>
            </w:r>
          </w:p>
          <w:p w14:paraId="214F862F" w14:textId="224A0744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impact 3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800 espèces animales</w:t>
            </w:r>
          </w:p>
          <w:p w14:paraId="47935C09" w14:textId="0CDDFB2A" w:rsidR="00797EF5" w:rsidRPr="00BE361D" w:rsidRDefault="00797EF5" w:rsidP="00BE361D">
            <w:pPr>
              <w:pStyle w:val="Paragraphedeliste"/>
              <w:numPr>
                <w:ilvl w:val="0"/>
                <w:numId w:val="37"/>
              </w:numPr>
              <w:spacing w:after="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cause la mort de 1,5 millions d’animaux chaque année</w:t>
            </w:r>
          </w:p>
        </w:tc>
      </w:tr>
    </w:tbl>
    <w:p w14:paraId="4B4CAD20" w14:textId="77777777" w:rsidR="000A51F0" w:rsidRPr="00070879" w:rsidRDefault="000A51F0" w:rsidP="00D4477D">
      <w:pPr>
        <w:spacing w:after="0"/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62B1A19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3CF842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.2</w:t>
            </w:r>
          </w:p>
          <w:p w14:paraId="790CF5CF" w14:textId="77777777" w:rsidR="00797EF5" w:rsidRPr="00050E15" w:rsidRDefault="00797EF5" w:rsidP="008B0A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Mise en situation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A45E7FD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Quantité déversée sur la même période : </w:t>
            </w:r>
          </w:p>
          <w:p w14:paraId="542D6629" w14:textId="2BCF1F71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mise en situation donne un rejet de 17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="00AB110D">
              <w:rPr>
                <w:sz w:val="24"/>
              </w:rPr>
              <w:t>∙min</w:t>
            </w:r>
            <w:r w:rsidR="00AB110D" w:rsidRPr="002D4145">
              <w:rPr>
                <w:sz w:val="24"/>
                <w:vertAlign w:val="superscript"/>
              </w:rPr>
              <w:t>-1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24BB7070" w14:textId="346988AF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Soit annuellement 17 x 60 x 24 x 365 = 8 935 200 t</w:t>
            </w:r>
          </w:p>
          <w:p w14:paraId="04455029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5D97CB26" w14:textId="25125F85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Objectif 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annuel </w:t>
            </w:r>
            <w:r w:rsidRPr="00BE361D">
              <w:rPr>
                <w:rFonts w:eastAsia="Calibri"/>
                <w:color w:val="000000" w:themeColor="text1"/>
                <w:sz w:val="24"/>
              </w:rPr>
              <w:t>de collecte : jusqu’à 500 tonnes (mise en situation)</w:t>
            </w:r>
          </w:p>
          <w:p w14:paraId="763CB6A0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16142A19" w14:textId="77777777" w:rsid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L’objectif de collecte annuel représente donc </w:t>
            </w:r>
          </w:p>
          <w:p w14:paraId="013EED88" w14:textId="5D857EC2" w:rsidR="00797EF5" w:rsidRPr="00797EF5" w:rsidRDefault="00BF0C7F" w:rsidP="00797EF5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500 / 8</w:t>
            </w:r>
            <w:r w:rsidR="00AB110D">
              <w:rPr>
                <w:rFonts w:eastAsia="Calibri"/>
                <w:color w:val="000000" w:themeColor="text1"/>
                <w:sz w:val="24"/>
              </w:rPr>
              <w:t> 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935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200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x 100 = 0,0056 % des déchets déversés sur cette même période.</w:t>
            </w:r>
          </w:p>
        </w:tc>
      </w:tr>
    </w:tbl>
    <w:p w14:paraId="70682853" w14:textId="77777777" w:rsidR="00CE0EE0" w:rsidRPr="00070879" w:rsidRDefault="00CE0EE0" w:rsidP="0051252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97C6B8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05B02281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12872AC" w14:textId="77777777" w:rsidR="00797EF5" w:rsidRPr="00DB0021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59032A59" w14:textId="7AE26533" w:rsidR="00797EF5" w:rsidRPr="00BE361D" w:rsidRDefault="00797EF5" w:rsidP="00772B06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Les autres 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exigences fonctionnelles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du Manta sont l’accueil du public et des scientifiques. Cela permet de réaliser de la prévention ainsi que des missions scientifiques d’étude. </w:t>
            </w:r>
          </w:p>
        </w:tc>
      </w:tr>
      <w:tr w:rsidR="00797EF5" w:rsidRPr="000705F9" w14:paraId="2389F46A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</w:tcBorders>
          </w:tcPr>
          <w:p w14:paraId="6534FF2A" w14:textId="77777777" w:rsidR="00797EF5" w:rsidRPr="00512522" w:rsidRDefault="00797EF5" w:rsidP="008B0A5C">
            <w:pPr>
              <w:rPr>
                <w:sz w:val="24"/>
              </w:rPr>
            </w:pPr>
          </w:p>
        </w:tc>
        <w:tc>
          <w:tcPr>
            <w:tcW w:w="8055" w:type="dxa"/>
            <w:tcBorders>
              <w:top w:val="nil"/>
              <w:right w:val="nil"/>
            </w:tcBorders>
          </w:tcPr>
          <w:p w14:paraId="3D2DDD27" w14:textId="77777777" w:rsidR="00797EF5" w:rsidRPr="003C1307" w:rsidRDefault="00797EF5" w:rsidP="008B0A5C">
            <w:pPr>
              <w:jc w:val="both"/>
              <w:rPr>
                <w:rFonts w:eastAsia="Calibri"/>
                <w:sz w:val="24"/>
              </w:rPr>
            </w:pPr>
          </w:p>
        </w:tc>
      </w:tr>
      <w:tr w:rsidR="00797EF5" w:rsidRPr="004D0E31" w14:paraId="2C6320DF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7258C7" w14:textId="77777777" w:rsidR="00797EF5" w:rsidRPr="00797EF5" w:rsidRDefault="00797EF5" w:rsidP="008B0A5C">
            <w:pPr>
              <w:rPr>
                <w:sz w:val="24"/>
              </w:rPr>
            </w:pPr>
            <w:r w:rsidRPr="00797EF5">
              <w:rPr>
                <w:sz w:val="24"/>
              </w:rPr>
              <w:t>Question 1.4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3C4B512" w14:textId="6DC01825" w:rsidR="00797EF5" w:rsidRPr="00797EF5" w:rsidRDefault="00797EF5" w:rsidP="00772B06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En elle-même, la collecte seule </w:t>
            </w:r>
            <w:r w:rsidR="00772B06">
              <w:rPr>
                <w:rFonts w:eastAsia="Calibri"/>
                <w:color w:val="000000" w:themeColor="text1"/>
                <w:sz w:val="24"/>
              </w:rPr>
              <w:t>a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un impact négligeable sur la dépollution des océans (0,006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%). Il est donc primordial que le Manta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soit aussi un outil de communication, de prévention à destination du public et de réalisation de m</w:t>
            </w:r>
            <w:r w:rsidR="00772B06">
              <w:rPr>
                <w:rFonts w:eastAsia="Calibri"/>
                <w:color w:val="000000" w:themeColor="text1"/>
                <w:sz w:val="24"/>
              </w:rPr>
              <w:t>issions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scientifiques.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 </w:t>
            </w:r>
          </w:p>
        </w:tc>
      </w:tr>
    </w:tbl>
    <w:p w14:paraId="71EC6EB1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679739DA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78A528F9" w14:textId="165F784F" w:rsidR="00CB2781" w:rsidRDefault="00CB2781" w:rsidP="00387DB2">
      <w:pPr>
        <w:jc w:val="both"/>
      </w:pPr>
      <w:r>
        <w:rPr>
          <w:b/>
          <w:sz w:val="28"/>
          <w:szCs w:val="28"/>
        </w:rPr>
        <w:lastRenderedPageBreak/>
        <w:t xml:space="preserve">Partie 2 – </w:t>
      </w:r>
      <w:r w:rsidRPr="00AA42EB">
        <w:rPr>
          <w:b/>
          <w:sz w:val="28"/>
          <w:szCs w:val="28"/>
        </w:rPr>
        <w:t xml:space="preserve">En quoi les 4 modes de collecte permettent </w:t>
      </w:r>
      <w:r>
        <w:rPr>
          <w:b/>
          <w:sz w:val="28"/>
          <w:szCs w:val="28"/>
        </w:rPr>
        <w:t>une récupération adaptée des déchets ?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04CEFBDE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A51C2F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.1</w:t>
            </w:r>
          </w:p>
          <w:p w14:paraId="3A370932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1C2AFA" w14:textId="1F3161AA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D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es tapis roulants inclinés</w:t>
            </w:r>
          </w:p>
          <w:p w14:paraId="73A98E02" w14:textId="44DBFEDD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Un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 xml:space="preserve"> système de collecte de surface </w:t>
            </w:r>
            <w:r>
              <w:rPr>
                <w:rFonts w:eastAsia="Calibri"/>
                <w:color w:val="000000" w:themeColor="text1"/>
                <w:sz w:val="24"/>
              </w:rPr>
              <w:t xml:space="preserve">équipé de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filets</w:t>
            </w:r>
          </w:p>
          <w:p w14:paraId="4AB9C914" w14:textId="6C540F82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 xml:space="preserve">Une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grue</w:t>
            </w:r>
          </w:p>
          <w:p w14:paraId="6C689FFF" w14:textId="3C16F5B3" w:rsidR="00797EF5" w:rsidRPr="00967A87" w:rsidRDefault="00797EF5" w:rsidP="00967A87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967A87">
              <w:rPr>
                <w:rFonts w:eastAsia="Calibri"/>
                <w:color w:val="000000" w:themeColor="text1"/>
                <w:sz w:val="24"/>
              </w:rPr>
              <w:t>Deux bateaux polyvalents de dépollution appelés Mobula</w:t>
            </w:r>
          </w:p>
        </w:tc>
      </w:tr>
    </w:tbl>
    <w:p w14:paraId="7321C94C" w14:textId="77777777" w:rsidR="00CB0AFA" w:rsidRPr="002118BF" w:rsidRDefault="00CB0AFA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CE0F30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807549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3720205A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853D34" w14:textId="68433749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= 2,5 nœuds = 2,5 x 1,857 = 4,64 km</w:t>
            </w:r>
            <w:r w:rsidR="0044458C">
              <w:rPr>
                <w:sz w:val="24"/>
              </w:rPr>
              <w:t>∙h</w:t>
            </w:r>
            <w:r w:rsidR="0044458C" w:rsidRPr="002D4145">
              <w:rPr>
                <w:sz w:val="24"/>
                <w:vertAlign w:val="superscript"/>
              </w:rPr>
              <w:t>-1</w:t>
            </w:r>
          </w:p>
          <w:p w14:paraId="5389B168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2C66C003" w14:textId="30CDEA25" w:rsidR="00797EF5" w:rsidRPr="00797EF5" w:rsidRDefault="00797EF5" w:rsidP="0044458C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L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m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x </w:t>
            </w: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= 4,64 x 0,058 = 0,269 km²</w:t>
            </w:r>
            <w:r w:rsidR="0044458C" w:rsidRPr="002A4949">
              <w:rPr>
                <w:iCs/>
                <w:sz w:val="24"/>
              </w:rPr>
              <w:t>∙h</w:t>
            </w:r>
            <w:r w:rsidR="0044458C" w:rsidRPr="002A4949">
              <w:rPr>
                <w:iCs/>
                <w:sz w:val="24"/>
                <w:vertAlign w:val="superscript"/>
              </w:rPr>
              <w:t>-1</w:t>
            </w:r>
          </w:p>
        </w:tc>
      </w:tr>
    </w:tbl>
    <w:p w14:paraId="4CB63B9E" w14:textId="77777777" w:rsidR="00CF3312" w:rsidRPr="00070879" w:rsidRDefault="00CF3312" w:rsidP="00B61A7C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41A62068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F186B18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6D141AC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C564B8B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M = </w:t>
            </w: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σ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d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x 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proofErr w:type="spellStart"/>
            <w:r w:rsidRPr="00BE361D">
              <w:rPr>
                <w:iCs/>
                <w:color w:val="000000" w:themeColor="text1"/>
                <w:sz w:val="24"/>
              </w:rPr>
              <w:t>Δt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iCs/>
                <w:color w:val="000000" w:themeColor="text1"/>
                <w:sz w:val="24"/>
              </w:rPr>
              <w:t xml:space="preserve"> </w:t>
            </w:r>
          </w:p>
          <w:p w14:paraId="5C673AA9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</w:p>
          <w:p w14:paraId="2E5A3BCB" w14:textId="59C1B466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iCs/>
                <w:color w:val="000000" w:themeColor="text1"/>
                <w:sz w:val="24"/>
              </w:rPr>
              <w:t>M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iCs/>
                <w:color w:val="000000" w:themeColor="text1"/>
                <w:sz w:val="24"/>
              </w:rPr>
              <w:t>= 250 x 0,269 x 1 = 67,3 kg</w:t>
            </w:r>
          </w:p>
          <w:p w14:paraId="530F8FEB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24E83A1" w14:textId="4D482184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j </w:t>
            </w:r>
            <w:r w:rsidRPr="00BE361D">
              <w:rPr>
                <w:rFonts w:eastAsia="Calibri"/>
                <w:color w:val="000000" w:themeColor="text1"/>
                <w:sz w:val="24"/>
              </w:rPr>
              <w:t>= 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20 = 1345 kg soit 1,345 t </w:t>
            </w:r>
          </w:p>
          <w:p w14:paraId="5BC57854" w14:textId="5B6A686E" w:rsidR="00797EF5" w:rsidRPr="00797EF5" w:rsidRDefault="00797EF5" w:rsidP="00797EF5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</w:p>
        </w:tc>
      </w:tr>
    </w:tbl>
    <w:p w14:paraId="2D27F269" w14:textId="77777777" w:rsidR="00456BA7" w:rsidRPr="00070879" w:rsidRDefault="00456BA7" w:rsidP="00456BA7">
      <w:pPr>
        <w:spacing w:after="0"/>
        <w:rPr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55356AE2" w14:textId="77777777" w:rsidTr="008B0A5C">
        <w:trPr>
          <w:trHeight w:val="193"/>
        </w:trPr>
        <w:tc>
          <w:tcPr>
            <w:tcW w:w="1657" w:type="dxa"/>
            <w:hideMark/>
          </w:tcPr>
          <w:p w14:paraId="4478D993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4</w:t>
            </w:r>
          </w:p>
          <w:p w14:paraId="6B3FB650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DR1</w:t>
            </w:r>
          </w:p>
        </w:tc>
        <w:tc>
          <w:tcPr>
            <w:tcW w:w="8055" w:type="dxa"/>
            <w:hideMark/>
          </w:tcPr>
          <w:p w14:paraId="19A45CED" w14:textId="5A60A9A0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Relevé sur le DR</w:t>
            </w:r>
            <w:r w:rsidR="00500B95">
              <w:rPr>
                <w:rFonts w:eastAsia="Calibri"/>
                <w:color w:val="000000" w:themeColor="text1"/>
                <w:sz w:val="24"/>
              </w:rPr>
              <w:t>1</w:t>
            </w:r>
            <w:r w:rsidRPr="00BE361D">
              <w:rPr>
                <w:rFonts w:eastAsia="Calibri"/>
                <w:color w:val="000000" w:themeColor="text1"/>
                <w:sz w:val="24"/>
              </w:rPr>
              <w:t> : 1,75 tonnes</w:t>
            </w:r>
          </w:p>
          <w:p w14:paraId="518DBE9F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0EED385" w14:textId="7741F73A" w:rsidR="00797EF5" w:rsidRPr="00797EF5" w:rsidRDefault="00500B95" w:rsidP="00500B95">
            <w:pPr>
              <w:spacing w:after="0"/>
              <w:rPr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L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’unité de conversion </w:t>
            </w:r>
            <w:r>
              <w:rPr>
                <w:rFonts w:eastAsia="Calibri"/>
                <w:color w:val="000000" w:themeColor="text1"/>
                <w:sz w:val="24"/>
              </w:rPr>
              <w:t>a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la capacité de traiter les déchets plastiques récoltés sur une journée puisque 1,75 t &gt; 1,70 t</w:t>
            </w:r>
          </w:p>
        </w:tc>
      </w:tr>
    </w:tbl>
    <w:p w14:paraId="08CB52B1" w14:textId="77777777" w:rsidR="00D81D3F" w:rsidRPr="00070879" w:rsidRDefault="00D81D3F" w:rsidP="00515067">
      <w:pPr>
        <w:rPr>
          <w:rFonts w:eastAsia="Calibri"/>
          <w:color w:val="000000" w:themeColor="text1"/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346914" w14:paraId="32A96BD1" w14:textId="77777777" w:rsidTr="008B0A5C">
        <w:trPr>
          <w:trHeight w:val="193"/>
        </w:trPr>
        <w:tc>
          <w:tcPr>
            <w:tcW w:w="1657" w:type="dxa"/>
            <w:hideMark/>
          </w:tcPr>
          <w:p w14:paraId="1E549ECD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</w:p>
          <w:p w14:paraId="2F5CEEF2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hideMark/>
          </w:tcPr>
          <w:p w14:paraId="6B122119" w14:textId="57D2A59A" w:rsidR="00797EF5" w:rsidRDefault="00797EF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>M</w:t>
            </w:r>
            <w:r w:rsidRPr="00BE361D">
              <w:rPr>
                <w:rFonts w:eastAsia="Times New Roman"/>
                <w:color w:val="000000" w:themeColor="text1"/>
                <w:sz w:val="24"/>
                <w:vertAlign w:val="subscript"/>
                <w:lang w:eastAsia="fr-FR"/>
              </w:rPr>
              <w:t>tot</w:t>
            </w: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 xml:space="preserve"> = 300 x 1,70 = 510 t</w:t>
            </w:r>
          </w:p>
          <w:p w14:paraId="5116193A" w14:textId="77777777" w:rsidR="00500B95" w:rsidRPr="00BE361D" w:rsidRDefault="00500B9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</w:p>
          <w:p w14:paraId="2474DF5B" w14:textId="04CA449E" w:rsidR="00797EF5" w:rsidRPr="00797EF5" w:rsidRDefault="00797EF5" w:rsidP="00500B95">
            <w:pPr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a capacité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de traitement des 500 tonnes de déchets par an est 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donc </w:t>
            </w:r>
            <w:r w:rsidRPr="00BE361D">
              <w:rPr>
                <w:rFonts w:eastAsia="Calibri"/>
                <w:color w:val="000000" w:themeColor="text1"/>
                <w:sz w:val="24"/>
              </w:rPr>
              <w:t>bien respecté</w:t>
            </w:r>
            <w:r w:rsidR="00500B95">
              <w:rPr>
                <w:rFonts w:eastAsia="Calibri"/>
                <w:color w:val="000000" w:themeColor="text1"/>
                <w:sz w:val="24"/>
              </w:rPr>
              <w:t>e (</w:t>
            </w:r>
            <w:r w:rsidRPr="00BE361D">
              <w:rPr>
                <w:rFonts w:eastAsia="Calibri"/>
                <w:color w:val="000000" w:themeColor="text1"/>
                <w:sz w:val="24"/>
              </w:rPr>
              <w:t>510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&gt; 500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t)</w:t>
            </w:r>
          </w:p>
        </w:tc>
      </w:tr>
    </w:tbl>
    <w:p w14:paraId="153E12AE" w14:textId="110BFDDF" w:rsidR="00836971" w:rsidRPr="00836971" w:rsidRDefault="00CB2781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836971" w:rsidRPr="00836971">
        <w:rPr>
          <w:b/>
          <w:sz w:val="28"/>
          <w:szCs w:val="28"/>
        </w:rPr>
        <w:t>Partie 3 – Comment quantifier et qualifier la rentabilité des systèmes de production d’énergie renouvelable sur le Manta ?</w:t>
      </w:r>
    </w:p>
    <w:p w14:paraId="35CD32AA" w14:textId="77777777" w:rsidR="00D83BD6" w:rsidRDefault="00D83BD6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BD9F4A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B9CB41" w14:textId="77777777" w:rsidR="00836971" w:rsidRDefault="00836971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2118BF">
              <w:rPr>
                <w:sz w:val="24"/>
              </w:rPr>
              <w:t>.1</w:t>
            </w:r>
          </w:p>
          <w:p w14:paraId="2CB72753" w14:textId="77777777" w:rsidR="00836971" w:rsidRPr="003B21E3" w:rsidRDefault="00836971" w:rsidP="008B0A5C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24FBBB" w14:textId="2C52EB38" w:rsidR="00836971" w:rsidRPr="00836971" w:rsidRDefault="00686954" w:rsidP="0024422A">
            <w:pPr>
              <w:spacing w:after="0"/>
              <w:rPr>
                <w:b/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>110 x 6 = 660 kW</w:t>
            </w:r>
          </w:p>
        </w:tc>
      </w:tr>
    </w:tbl>
    <w:p w14:paraId="1CC9BC9D" w14:textId="77777777" w:rsidR="006D14FD" w:rsidRPr="00070879" w:rsidRDefault="006D14FD" w:rsidP="00CB0AFA">
      <w:pPr>
        <w:spacing w:after="0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2B41331D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1D6409" w14:textId="77777777" w:rsidR="00836971" w:rsidRDefault="00836971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23937CB2" w14:textId="77777777" w:rsidR="00836971" w:rsidRPr="00DB0021" w:rsidRDefault="00836971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8602602" w14:textId="43D122E5" w:rsidR="00836971" w:rsidRPr="00BE361D" w:rsidRDefault="00686954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660 x 21 = 13 860 kW</w:t>
            </w: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·</w:t>
            </w:r>
            <w:r>
              <w:rPr>
                <w:rFonts w:eastAsia="Calibri"/>
                <w:color w:val="000000" w:themeColor="text1"/>
                <w:sz w:val="24"/>
              </w:rPr>
              <w:t>h</w:t>
            </w:r>
          </w:p>
          <w:p w14:paraId="2911CF0F" w14:textId="2BD78367" w:rsidR="00836971" w:rsidRPr="00836971" w:rsidRDefault="00836971" w:rsidP="00836971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</w:p>
        </w:tc>
      </w:tr>
    </w:tbl>
    <w:p w14:paraId="5A898E3C" w14:textId="77777777" w:rsidR="008F783B" w:rsidRPr="00070879" w:rsidRDefault="008F783B" w:rsidP="003B33AB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EC48F82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4586FC" w14:textId="77761CF6" w:rsidR="00836971" w:rsidRPr="00050E15" w:rsidRDefault="00836971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C5833B5" w14:textId="149050A9" w:rsidR="00836971" w:rsidRPr="00BE361D" w:rsidRDefault="00836971" w:rsidP="00836971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E78F46A" w14:textId="3DC273C1" w:rsidR="002F25CF" w:rsidRDefault="002F25CF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3E5A8D4" w14:textId="77777777" w:rsidTr="00A70484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4073DA" w14:textId="19B3EC68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 xml:space="preserve">3.4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A93867" w14:textId="77777777" w:rsidR="00387DB2" w:rsidRPr="00BE361D" w:rsidRDefault="00387DB2" w:rsidP="00A70484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7DF89CE" w14:textId="6C8A8596" w:rsidR="00387DB2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2878193" w14:textId="77777777" w:rsidTr="00A70484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1FF097" w14:textId="65595530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55D9771" w14:textId="77777777" w:rsidR="00387DB2" w:rsidRPr="00BE361D" w:rsidRDefault="00387DB2" w:rsidP="00A70484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1933AAA7" w14:textId="77777777" w:rsidR="00387DB2" w:rsidRPr="00070879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2041EF" w14:paraId="14B669D9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507C04" w14:textId="77777777" w:rsidR="00836971" w:rsidRPr="000A6540" w:rsidRDefault="00836971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 w:rsidRPr="00BE361D">
              <w:rPr>
                <w:color w:val="000000" w:themeColor="text1"/>
                <w:sz w:val="24"/>
              </w:rPr>
              <w:t>3.6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E400BF9" w14:textId="0C04A95F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Pr="00BE361D">
              <w:rPr>
                <w:color w:val="000000" w:themeColor="text1"/>
                <w:sz w:val="24"/>
              </w:rPr>
              <w:t>C</w:t>
            </w:r>
            <w:r w:rsidR="00BE361D" w:rsidRPr="00BE361D">
              <w:rPr>
                <w:color w:val="000000" w:themeColor="text1"/>
                <w:sz w:val="24"/>
              </w:rPr>
              <w:t>ons</w:t>
            </w:r>
            <w:r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BE361D">
              <w:rPr>
                <w:rFonts w:eastAsia="Calibri"/>
                <w:color w:val="000000" w:themeColor="text1"/>
                <w:sz w:val="24"/>
              </w:rPr>
              <w:t>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5B62061B" w14:textId="77777777" w:rsidR="009D3B47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96450B1" w14:textId="5D651E99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 w:rsidR="00277489">
              <w:rPr>
                <w:sz w:val="24"/>
              </w:rPr>
              <w:t>MW</w:t>
            </w:r>
            <w:r w:rsidR="00277489" w:rsidRPr="00E74BCE">
              <w:rPr>
                <w:sz w:val="24"/>
              </w:rPr>
              <w:t>∙</w:t>
            </w:r>
            <w:r w:rsidR="00277489">
              <w:rPr>
                <w:sz w:val="24"/>
              </w:rPr>
              <w:t>h</w:t>
            </w:r>
            <w:r w:rsidR="00277489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110 000 kW</w:t>
            </w:r>
            <w:r w:rsidR="009D3B47" w:rsidRPr="00E74BCE">
              <w:rPr>
                <w:sz w:val="24"/>
              </w:rPr>
              <w:t>∙</w:t>
            </w:r>
            <w:r w:rsidR="009D3B47">
              <w:rPr>
                <w:sz w:val="24"/>
              </w:rPr>
              <w:t>h</w:t>
            </w:r>
            <w:r w:rsidR="009D3B47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3799CC76" w14:textId="54CDAAE9" w:rsidR="00836971" w:rsidRPr="00BF0C7F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1000 </w:t>
            </w:r>
            <w:r w:rsidRPr="00E74BCE">
              <w:rPr>
                <w:sz w:val="24"/>
              </w:rPr>
              <w:t>€∙t</w:t>
            </w:r>
            <w:r w:rsidRPr="007D3370">
              <w:rPr>
                <w:sz w:val="24"/>
                <w:vertAlign w:val="superscript"/>
              </w:rPr>
              <w:t>-1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BE361D"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="00836971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g</w:t>
            </w:r>
            <w:r w:rsidRPr="007D3370">
              <w:rPr>
                <w:sz w:val="24"/>
                <w:vertAlign w:val="superscript"/>
              </w:rPr>
              <w:t>-1</w:t>
            </w:r>
          </w:p>
          <w:p w14:paraId="65F03AB0" w14:textId="77777777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6CB2716E" w14:textId="0AF095E0" w:rsidR="00836971" w:rsidRPr="002041EF" w:rsidRDefault="00836971" w:rsidP="009D3B47">
            <w:pPr>
              <w:jc w:val="both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 w:rsidRPr="00BE361D">
              <w:rPr>
                <w:rFonts w:eastAsia="Calibri"/>
                <w:color w:val="000000" w:themeColor="text1"/>
                <w:sz w:val="24"/>
              </w:rPr>
              <w:t>= 110 000 x 215 x 0,001 = 23 650 €</w:t>
            </w:r>
          </w:p>
        </w:tc>
      </w:tr>
    </w:tbl>
    <w:p w14:paraId="3C5AE357" w14:textId="11EAD7A8" w:rsidR="003B33AB" w:rsidRPr="00836971" w:rsidRDefault="003B33AB" w:rsidP="00836971">
      <w:pPr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652DEC06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981394" w14:textId="77777777" w:rsidR="00D6124C" w:rsidRPr="007746FE" w:rsidRDefault="00D6124C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Pr="00290E43">
              <w:rPr>
                <w:color w:val="000000" w:themeColor="text1"/>
                <w:sz w:val="24"/>
              </w:rPr>
              <w:t>3.7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F9373B" w14:textId="31B1B92D" w:rsidR="00D6124C" w:rsidRPr="00290E43" w:rsidRDefault="009D3B47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7E3784">
              <w:rPr>
                <w:sz w:val="24"/>
              </w:rPr>
              <w:t>E</w:t>
            </w:r>
            <w:r w:rsidRPr="007E3784">
              <w:rPr>
                <w:sz w:val="24"/>
                <w:vertAlign w:val="subscript"/>
              </w:rPr>
              <w:t>emb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1CC77BCB" w14:textId="2FD9A711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>
              <w:rPr>
                <w:sz w:val="24"/>
              </w:rPr>
              <w:t>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53970BC3" w14:textId="77777777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59E2CC06" w14:textId="10622271" w:rsidR="00D6124C" w:rsidRPr="00290E43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/ 110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 xml:space="preserve"> x 100 = 65,5 %</w:t>
            </w:r>
          </w:p>
          <w:p w14:paraId="6CB9D8B8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3ABE99D" w14:textId="07966A0C" w:rsidR="00D6124C" w:rsidRPr="00991C86" w:rsidRDefault="00D6124C" w:rsidP="00BF0C7F">
            <w:pPr>
              <w:spacing w:after="0"/>
              <w:jc w:val="both"/>
              <w:rPr>
                <w:rFonts w:eastAsia="Calibri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>Sur cette phase de transit, les équipements de production d’énergie embarqués couvrent 65,5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 des besoins énergétiques du bateau, ce qui comme annoncé, est bien compris entre 40 et 75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%.</w:t>
            </w:r>
          </w:p>
        </w:tc>
      </w:tr>
    </w:tbl>
    <w:p w14:paraId="79B241B3" w14:textId="357A7D13" w:rsidR="00F30573" w:rsidRDefault="00F3057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90E43" w:rsidRPr="000705F9" w14:paraId="2F10348C" w14:textId="77777777" w:rsidTr="00290E43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90C9CD" w14:textId="0D274FC1" w:rsidR="00290E43" w:rsidRPr="007746FE" w:rsidRDefault="00290E43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>3.8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CC59EC" w14:textId="56021120" w:rsidR="00290E43" w:rsidRPr="00BE361D" w:rsidRDefault="000558EC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Montant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="00BF0C7F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 w:rsidRPr="00BE361D">
              <w:rPr>
                <w:color w:val="000000" w:themeColor="text1"/>
                <w:sz w:val="24"/>
              </w:rPr>
              <w:t>Cons</w:t>
            </w:r>
            <w:r w:rsidR="00290E43"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>
              <w:rPr>
                <w:rFonts w:eastAsia="Calibri"/>
                <w:color w:val="000000" w:themeColor="text1"/>
                <w:sz w:val="24"/>
              </w:rPr>
              <w:t>C</w:t>
            </w:r>
            <w:r w:rsidR="00290E43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4CA28C46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2EC410F" w14:textId="6461AE0B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MW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0558EC">
              <w:rPr>
                <w:rFonts w:eastAsia="Calibri"/>
                <w:color w:val="000000" w:themeColor="text1"/>
                <w:sz w:val="24"/>
              </w:rPr>
              <w:t xml:space="preserve"> = 72</w:t>
            </w:r>
            <w:r w:rsidRPr="00BE361D">
              <w:rPr>
                <w:rFonts w:eastAsia="Calibri"/>
                <w:color w:val="000000" w:themeColor="text1"/>
                <w:sz w:val="24"/>
              </w:rPr>
              <w:t> 000 kW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0C8897F2" w14:textId="4019F4D6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1 000 €/t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g</w:t>
            </w:r>
            <w:r w:rsidR="00BF0C7F" w:rsidRPr="007D3370">
              <w:rPr>
                <w:sz w:val="24"/>
                <w:vertAlign w:val="superscript"/>
              </w:rPr>
              <w:t>-1</w:t>
            </w:r>
          </w:p>
          <w:p w14:paraId="6F39DAEE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67F5C9A" w14:textId="4B8E3D0A" w:rsidR="00290E43" w:rsidRPr="00281231" w:rsidRDefault="00290E43" w:rsidP="00290E43">
            <w:pPr>
              <w:spacing w:after="0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>
              <w:rPr>
                <w:rFonts w:eastAsia="Calibri"/>
                <w:color w:val="000000" w:themeColor="text1"/>
                <w:sz w:val="24"/>
              </w:rPr>
              <w:t>= 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 000 x 215 x 0,001 = </w:t>
            </w:r>
            <w:r>
              <w:rPr>
                <w:rFonts w:eastAsia="Calibri"/>
                <w:color w:val="000000" w:themeColor="text1"/>
                <w:sz w:val="24"/>
              </w:rPr>
              <w:t>15</w:t>
            </w:r>
            <w:r w:rsidR="00BF0C7F">
              <w:rPr>
                <w:rFonts w:eastAsia="Calibri"/>
                <w:color w:val="000000" w:themeColor="text1"/>
                <w:sz w:val="24"/>
              </w:rPr>
              <w:t> </w:t>
            </w:r>
            <w:r>
              <w:rPr>
                <w:rFonts w:eastAsia="Calibri"/>
                <w:color w:val="000000" w:themeColor="text1"/>
                <w:sz w:val="24"/>
              </w:rPr>
              <w:t>480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€</w:t>
            </w:r>
          </w:p>
        </w:tc>
      </w:tr>
    </w:tbl>
    <w:p w14:paraId="371CFFDE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AF09929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7F815CEB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073CAC" w14:textId="4269435E" w:rsidR="00D6124C" w:rsidRPr="007746FE" w:rsidRDefault="00D6124C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290E43" w:rsidRPr="00290E43">
              <w:rPr>
                <w:color w:val="000000" w:themeColor="text1"/>
                <w:sz w:val="24"/>
              </w:rPr>
              <w:t>3.9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AFD781A" w14:textId="785999E0" w:rsidR="00D6124C" w:rsidRPr="00290E43" w:rsidRDefault="00D6124C" w:rsidP="00886A32">
            <w:pPr>
              <w:spacing w:after="0"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L’installation de ces équipements 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a un </w:t>
            </w:r>
            <w:r w:rsidRPr="00290E43">
              <w:rPr>
                <w:rFonts w:eastAsia="Calibri"/>
                <w:color w:val="000000" w:themeColor="text1"/>
                <w:sz w:val="24"/>
              </w:rPr>
              <w:t>coût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de 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90 000 €, 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le temps de retour sur investissement </w:t>
            </w:r>
            <w:r w:rsidRPr="00290E43">
              <w:rPr>
                <w:rFonts w:eastAsia="Calibri"/>
                <w:color w:val="000000" w:themeColor="text1"/>
                <w:sz w:val="24"/>
              </w:rPr>
              <w:t>sera donc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 : </w:t>
            </w:r>
            <w:r w:rsidRPr="00290E43">
              <w:rPr>
                <w:rFonts w:eastAsia="Calibri"/>
                <w:color w:val="000000" w:themeColor="text1"/>
                <w:sz w:val="24"/>
              </w:rPr>
              <w:t>690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000/15 480 = 45 transits de 21 jours à 20 h</w:t>
            </w:r>
            <w:r w:rsidR="00886A32" w:rsidRPr="00E74BCE">
              <w:rPr>
                <w:sz w:val="24"/>
              </w:rPr>
              <w:t>∙</w:t>
            </w:r>
            <w:r w:rsidR="00886A32">
              <w:rPr>
                <w:sz w:val="24"/>
              </w:rPr>
              <w:t>j</w:t>
            </w:r>
            <w:r w:rsidR="00886A32" w:rsidRPr="007D3370">
              <w:rPr>
                <w:sz w:val="24"/>
                <w:vertAlign w:val="superscript"/>
              </w:rPr>
              <w:t>-1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soit 936 jours 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soit </w:t>
            </w:r>
            <w:r w:rsidRPr="00290E43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années</w:t>
            </w:r>
          </w:p>
          <w:p w14:paraId="220535E4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9AF9204" w14:textId="7C28336D" w:rsidR="00D90A07" w:rsidRPr="00281231" w:rsidRDefault="00D6124C" w:rsidP="00E07C2E">
            <w:pPr>
              <w:spacing w:after="0"/>
              <w:jc w:val="both"/>
              <w:rPr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La </w:t>
            </w:r>
            <w:r w:rsidR="00082EC4">
              <w:rPr>
                <w:rFonts w:eastAsia="Calibri"/>
                <w:color w:val="000000" w:themeColor="text1"/>
                <w:sz w:val="24"/>
              </w:rPr>
              <w:t>qualification du projet est annoncée « </w:t>
            </w:r>
            <w:r w:rsidRPr="00290E43">
              <w:rPr>
                <w:rFonts w:eastAsia="Calibri"/>
                <w:color w:val="000000" w:themeColor="text1"/>
                <w:sz w:val="24"/>
              </w:rPr>
              <w:t>discutable</w:t>
            </w:r>
            <w:r w:rsidR="00D90A07">
              <w:rPr>
                <w:rFonts w:eastAsia="Calibri"/>
                <w:color w:val="000000" w:themeColor="text1"/>
                <w:sz w:val="24"/>
              </w:rPr>
              <w:t> »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d’un point de vue 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économique </w:t>
            </w:r>
            <w:r w:rsidR="00886A32">
              <w:rPr>
                <w:rFonts w:eastAsia="Calibri"/>
                <w:color w:val="000000" w:themeColor="text1"/>
                <w:sz w:val="24"/>
              </w:rPr>
              <w:t>en raison de s</w:t>
            </w:r>
            <w:r w:rsidR="00082EC4">
              <w:rPr>
                <w:rFonts w:eastAsia="Calibri"/>
                <w:color w:val="000000" w:themeColor="text1"/>
                <w:sz w:val="24"/>
              </w:rPr>
              <w:t>on temps de retour sur investissement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de </w:t>
            </w:r>
            <w:r w:rsidR="00886A32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années.</w:t>
            </w:r>
            <w:r w:rsidR="00D90A07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</w:tr>
    </w:tbl>
    <w:p w14:paraId="109AAD5D" w14:textId="77777777" w:rsidR="00862BAE" w:rsidRPr="00070879" w:rsidRDefault="00862BAE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453BCCC8" w14:textId="0E21AD46" w:rsidR="00D6124C" w:rsidRDefault="00D612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2BF3F8" w14:textId="04169B50" w:rsidR="006F7739" w:rsidRDefault="00862BAE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</w:t>
      </w:r>
      <w:r w:rsidR="00D6124C">
        <w:rPr>
          <w:b/>
          <w:sz w:val="28"/>
          <w:szCs w:val="28"/>
        </w:rPr>
        <w:t>4</w:t>
      </w:r>
      <w:r w:rsidR="006C26B8">
        <w:rPr>
          <w:b/>
          <w:sz w:val="28"/>
          <w:szCs w:val="28"/>
        </w:rPr>
        <w:t xml:space="preserve"> – </w:t>
      </w:r>
      <w:r w:rsidR="00466EE4" w:rsidRPr="006C26B8">
        <w:rPr>
          <w:b/>
          <w:sz w:val="28"/>
          <w:szCs w:val="28"/>
        </w:rPr>
        <w:t>Comment choisir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matériau</w:t>
      </w:r>
      <w:r w:rsidR="00387DB2">
        <w:rPr>
          <w:b/>
          <w:sz w:val="28"/>
          <w:szCs w:val="28"/>
        </w:rPr>
        <w:t>x</w:t>
      </w:r>
      <w:r w:rsidR="00466EE4" w:rsidRPr="006C26B8">
        <w:rPr>
          <w:b/>
          <w:sz w:val="28"/>
          <w:szCs w:val="28"/>
        </w:rPr>
        <w:t xml:space="preserve">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plus adéquat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pour la construction de la coque</w:t>
      </w:r>
      <w:r w:rsidR="00466EE4">
        <w:rPr>
          <w:b/>
          <w:sz w:val="28"/>
          <w:szCs w:val="28"/>
        </w:rPr>
        <w:t> ?</w:t>
      </w:r>
    </w:p>
    <w:p w14:paraId="773BC39B" w14:textId="2CFA3B95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90A07" w:rsidRPr="000705F9" w14:paraId="7DDAD235" w14:textId="77777777" w:rsidTr="00C07F7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3A4414" w14:textId="694A2262" w:rsidR="00D90A07" w:rsidRPr="007746FE" w:rsidRDefault="00D90A07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4.1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7F326E8" w14:textId="77777777" w:rsidR="00D90A07" w:rsidRPr="00D90A07" w:rsidRDefault="00D90A07" w:rsidP="00D90A0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Réponses sur le DR3</w:t>
            </w:r>
          </w:p>
          <w:p w14:paraId="066578E0" w14:textId="56285E42" w:rsidR="00D90A07" w:rsidRPr="00281231" w:rsidRDefault="00D90A07" w:rsidP="00C07F79">
            <w:pPr>
              <w:spacing w:after="0"/>
              <w:rPr>
                <w:sz w:val="24"/>
              </w:rPr>
            </w:pPr>
          </w:p>
        </w:tc>
      </w:tr>
    </w:tbl>
    <w:p w14:paraId="5710B7D0" w14:textId="7E1E697C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B7826" w:rsidRPr="000705F9" w14:paraId="7B5BE22B" w14:textId="77777777" w:rsidTr="00C07F7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69BCF56" w14:textId="7EC23B45" w:rsidR="00FB7826" w:rsidRPr="007746FE" w:rsidRDefault="00FB7826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4.2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6DE7FE" w14:textId="26E75C21" w:rsidR="00FB7826" w:rsidRPr="00D90A07" w:rsidRDefault="00FB7826" w:rsidP="00C07F79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 sur le DR3</w:t>
            </w:r>
          </w:p>
          <w:p w14:paraId="1D69B545" w14:textId="77777777" w:rsidR="00FB7826" w:rsidRPr="00281231" w:rsidRDefault="00FB7826" w:rsidP="00C07F79">
            <w:pPr>
              <w:spacing w:after="0"/>
              <w:rPr>
                <w:sz w:val="24"/>
              </w:rPr>
            </w:pPr>
          </w:p>
        </w:tc>
      </w:tr>
    </w:tbl>
    <w:p w14:paraId="37688E6A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82BE5CB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5BC54965" w14:textId="77777777" w:rsidR="00583FC4" w:rsidRPr="00070879" w:rsidRDefault="00583FC4" w:rsidP="00583FC4">
      <w:pPr>
        <w:rPr>
          <w:sz w:val="24"/>
        </w:rPr>
      </w:pPr>
    </w:p>
    <w:p w14:paraId="3A9D8BDF" w14:textId="77777777" w:rsidR="00CC28CF" w:rsidRPr="00070879" w:rsidRDefault="00CC28CF" w:rsidP="00CC28CF">
      <w:pPr>
        <w:rPr>
          <w:sz w:val="24"/>
        </w:rPr>
      </w:pPr>
    </w:p>
    <w:p w14:paraId="490BBE3B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28DBD91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72AE3F3C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21BCDFA7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5DCD113" w14:textId="77777777" w:rsidR="002C5E10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34DA3B6" w14:textId="77777777" w:rsidR="00964F72" w:rsidRDefault="001E695E">
      <w:pPr>
        <w:rPr>
          <w:sz w:val="24"/>
        </w:rPr>
      </w:pPr>
      <w:r>
        <w:rPr>
          <w:b/>
          <w:sz w:val="28"/>
          <w:szCs w:val="28"/>
        </w:rPr>
        <w:br w:type="page"/>
      </w:r>
    </w:p>
    <w:p w14:paraId="348E66D8" w14:textId="77777777" w:rsidR="00964F72" w:rsidRPr="0062073F" w:rsidRDefault="00964F72" w:rsidP="00964F7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1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Capacité de traitement des déchets</w:t>
      </w:r>
    </w:p>
    <w:p w14:paraId="2BE4650F" w14:textId="77777777" w:rsidR="00964F72" w:rsidRDefault="00964F72" w:rsidP="00964F72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405C15E" w14:textId="77777777" w:rsidR="00964F72" w:rsidRDefault="0001335A" w:rsidP="00964F72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E88BF8" wp14:editId="07A7174A">
                <wp:simplePos x="0" y="0"/>
                <wp:positionH relativeFrom="column">
                  <wp:posOffset>4740910</wp:posOffset>
                </wp:positionH>
                <wp:positionV relativeFrom="paragraph">
                  <wp:posOffset>1402715</wp:posOffset>
                </wp:positionV>
                <wp:extent cx="9525" cy="2382520"/>
                <wp:effectExtent l="19050" t="19050" r="28575" b="3683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25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2474F" id="Connecteur droit 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3pt,110.45pt" to="374.0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" strokecolor="black [3213]" strokeweight="3pt">
                <v:stroke dashstyle="3 1" joinstyle="miter"/>
              </v:line>
            </w:pict>
          </mc:Fallback>
        </mc:AlternateContent>
      </w: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7174FF" wp14:editId="215EBB65">
                <wp:simplePos x="0" y="0"/>
                <wp:positionH relativeFrom="column">
                  <wp:posOffset>908685</wp:posOffset>
                </wp:positionH>
                <wp:positionV relativeFrom="paragraph">
                  <wp:posOffset>1403985</wp:posOffset>
                </wp:positionV>
                <wp:extent cx="3838575" cy="9525"/>
                <wp:effectExtent l="19050" t="1905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2ECB174" id="Connecteur droit 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110.55pt" to="373.8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" strokecolor="black [3213]" strokeweight="3pt">
                <v:stroke dashstyle="3 1" joinstyle="miter"/>
              </v:line>
            </w:pict>
          </mc:Fallback>
        </mc:AlternateContent>
      </w:r>
      <w:r w:rsidR="00964F72">
        <w:rPr>
          <w:noProof/>
        </w:rPr>
        <w:drawing>
          <wp:inline distT="0" distB="0" distL="0" distR="0" wp14:anchorId="1C7BCA35" wp14:editId="54091BEF">
            <wp:extent cx="5768174" cy="4170256"/>
            <wp:effectExtent l="0" t="0" r="4445" b="190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4C8F04E0-F9C5-37E8-7462-C6E23E21E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D839F2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5133CA10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4ADB96C9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65348817" w14:textId="77777777" w:rsidR="00964F72" w:rsidRDefault="00964F72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2B55C9DA" w14:textId="26E74939" w:rsidR="00912946" w:rsidRDefault="00912946" w:rsidP="00387DB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2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Navigation à la voile lors d’un</w:t>
      </w:r>
      <w:r w:rsidR="007D75E8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transit</w:t>
      </w:r>
    </w:p>
    <w:p w14:paraId="6DCCF006" w14:textId="77777777" w:rsidR="00387DB2" w:rsidRPr="0062073F" w:rsidRDefault="00387DB2" w:rsidP="00387DB2">
      <w:pPr>
        <w:rPr>
          <w:b/>
          <w:sz w:val="28"/>
          <w:szCs w:val="28"/>
        </w:rPr>
      </w:pPr>
    </w:p>
    <w:tbl>
      <w:tblPr>
        <w:tblStyle w:val="Grilledutableau"/>
        <w:tblW w:w="97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1662"/>
        <w:gridCol w:w="1663"/>
        <w:gridCol w:w="1663"/>
        <w:gridCol w:w="1997"/>
      </w:tblGrid>
      <w:tr w:rsidR="002E0516" w14:paraId="65C601E9" w14:textId="77777777" w:rsidTr="002E0516">
        <w:trPr>
          <w:trHeight w:val="1714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45A8D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41301D">
              <w:rPr>
                <w:rFonts w:ascii="Arial" w:hAnsi="Arial" w:cs="Arial"/>
                <w:b/>
                <w:sz w:val="24"/>
                <w:szCs w:val="24"/>
              </w:rPr>
              <w:t>quipement de production d’énergi</w:t>
            </w:r>
            <w:r>
              <w:rPr>
                <w:rFonts w:ascii="Arial" w:hAnsi="Arial" w:cs="Arial"/>
                <w:b/>
                <w:sz w:val="24"/>
                <w:szCs w:val="24"/>
              </w:rPr>
              <w:t>e embarqué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B296E1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301D">
              <w:rPr>
                <w:rFonts w:ascii="Arial" w:hAnsi="Arial" w:cs="Arial"/>
                <w:b/>
                <w:sz w:val="24"/>
                <w:szCs w:val="24"/>
              </w:rPr>
              <w:t>Puissance maximale disponible</w:t>
            </w:r>
          </w:p>
          <w:p w14:paraId="6B5336C3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68CEF2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Taux de disponibilité</w:t>
            </w:r>
          </w:p>
          <w:p w14:paraId="39D820B6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6BB744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Puissance réellement disponible</w:t>
            </w:r>
          </w:p>
          <w:p w14:paraId="46627AAD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B0929EB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 produite durant le transit</w:t>
            </w:r>
          </w:p>
          <w:p w14:paraId="399A0BDD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(kWh)</w:t>
            </w:r>
          </w:p>
        </w:tc>
      </w:tr>
      <w:tr w:rsidR="002E0516" w14:paraId="05D0FAB6" w14:textId="77777777" w:rsidTr="00686954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445AC" w14:textId="4BA24BC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Panneaux photovoltaïques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31C540" w14:textId="529104E6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6692C81" w14:textId="2075DD0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DCF4E8" w14:textId="64ABFCA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AC29EB" w14:textId="3D4F53BD" w:rsidR="002E0516" w:rsidRPr="008274A1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110 x 6 x 21 = 13 860</w:t>
            </w:r>
          </w:p>
        </w:tc>
      </w:tr>
      <w:tr w:rsidR="002E0516" w14:paraId="5034DCBB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EBF88" w14:textId="3019F664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Éoliennes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E2A6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 2 x 6</w:t>
            </w:r>
          </w:p>
          <w:p w14:paraId="45768CB6" w14:textId="5504463E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12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106D1" w14:textId="01181569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25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61E14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12 x 0,25</w:t>
            </w:r>
          </w:p>
          <w:p w14:paraId="726F84EC" w14:textId="471CD4D5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1DDB0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3 x 20 x 21</w:t>
            </w:r>
          </w:p>
          <w:p w14:paraId="3B4B3B75" w14:textId="6C695C3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1 260</w:t>
            </w:r>
          </w:p>
        </w:tc>
      </w:tr>
      <w:tr w:rsidR="002E0516" w14:paraId="621D1151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4DAFC" w14:textId="75724799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Hydro-générateurs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1C25A" w14:textId="61861D6A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160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B124" w14:textId="79C447CC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83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CFB78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160 x 0,83</w:t>
            </w:r>
          </w:p>
          <w:p w14:paraId="622D7FA1" w14:textId="74E823AD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133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D9212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133 x 20 x 21</w:t>
            </w:r>
          </w:p>
          <w:p w14:paraId="06861D42" w14:textId="05C97783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55 860</w:t>
            </w:r>
          </w:p>
        </w:tc>
      </w:tr>
      <w:tr w:rsidR="002E0516" w14:paraId="18EDD460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E2DF1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Unité de valorisation des déchets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A51E09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E34E9" w14:textId="6B7D862C" w:rsidR="002E0516" w:rsidRPr="0028123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088DD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F654B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E0516" w14:paraId="06118B1F" w14:textId="77777777" w:rsidTr="002E0516">
        <w:trPr>
          <w:trHeight w:val="850"/>
          <w:jc w:val="center"/>
        </w:trPr>
        <w:tc>
          <w:tcPr>
            <w:tcW w:w="2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F93087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C79A16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</w:t>
            </w:r>
            <w:r w:rsidRPr="00B11660">
              <w:rPr>
                <w:rFonts w:ascii="Arial" w:hAnsi="Arial" w:cs="Arial"/>
                <w:b/>
                <w:sz w:val="24"/>
                <w:szCs w:val="24"/>
              </w:rPr>
              <w:t xml:space="preserve"> totale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produite à bord 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AFA2F" w14:textId="5B97B3FD" w:rsidR="002E0516" w:rsidRPr="007B664D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13 860</w:t>
            </w:r>
            <w:r w:rsidR="002E0516" w:rsidRPr="007B664D">
              <w:rPr>
                <w:rFonts w:ascii="Arial" w:hAnsi="Arial" w:cs="Arial"/>
                <w:b/>
                <w:sz w:val="24"/>
                <w:szCs w:val="24"/>
              </w:rPr>
              <w:t xml:space="preserve"> + 1 260 + 55 860</w:t>
            </w:r>
          </w:p>
          <w:p w14:paraId="146F1F54" w14:textId="67F3EED5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= 7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98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14:paraId="72012DC4" w14:textId="4F908779" w:rsidR="00E97A76" w:rsidRDefault="00E97A7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6A9FB54" w14:textId="721BC59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E7735DA" w14:textId="2E59AE82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188818D" w14:textId="2CDECD4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A75C21B" w14:textId="12A4712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996D6CA" w14:textId="3ABADE7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DF6832F" w14:textId="65135BC4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32B46929" w14:textId="4E33268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B591030" w14:textId="42CEB570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F1365C7" w14:textId="76343FD5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81C597" w14:textId="06860B6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F6FFDDA" w14:textId="666A7E1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E734545" w14:textId="47351B8B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B6E752B" w14:textId="3791CC03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6F4C5D50" w14:textId="5FA4B82D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3A88C3" w14:textId="599D88B0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B91BEB4" w14:textId="714DAF0B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C4126EA" w14:textId="7A7ECAD4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6D380F77" w14:textId="1AB62A2A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3CCAB276" w14:textId="7AEF8F74" w:rsidR="003365A6" w:rsidRPr="0062073F" w:rsidRDefault="003365A6" w:rsidP="003365A6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3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Comparaison de matériaux</w:t>
      </w:r>
    </w:p>
    <w:p w14:paraId="28D47FE6" w14:textId="77777777" w:rsidR="003365A6" w:rsidRDefault="003365A6" w:rsidP="00387DB2">
      <w:pPr>
        <w:spacing w:after="0"/>
        <w:jc w:val="both"/>
        <w:rPr>
          <w:rFonts w:eastAsia="Times New Roman"/>
          <w:sz w:val="24"/>
          <w:lang w:eastAsia="fr-FR"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14"/>
        <w:gridCol w:w="1568"/>
        <w:gridCol w:w="1568"/>
        <w:gridCol w:w="1569"/>
        <w:gridCol w:w="1568"/>
        <w:gridCol w:w="1569"/>
        <w:gridCol w:w="850"/>
      </w:tblGrid>
      <w:tr w:rsidR="003365A6" w:rsidRPr="00161345" w14:paraId="587FD6CD" w14:textId="77777777" w:rsidTr="004313B0">
        <w:trPr>
          <w:trHeight w:val="567"/>
          <w:jc w:val="center"/>
        </w:trPr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B58D1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szCs w:val="22"/>
                <w:lang w:eastAsia="fr-FR"/>
              </w:rPr>
            </w:pP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CB47F5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Résistance aux chocs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94498F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Entretien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D6DEB3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Capacité de charge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A3426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Recyclabilité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21F5558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Masse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19EC02" w14:textId="77777777" w:rsidR="003365A6" w:rsidRPr="0072361A" w:rsidRDefault="003365A6" w:rsidP="004313B0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Total</w:t>
            </w:r>
          </w:p>
        </w:tc>
      </w:tr>
      <w:tr w:rsidR="00387DB2" w:rsidRPr="00387DB2" w14:paraId="58463CF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605AA7" w14:textId="77777777" w:rsidR="003365A6" w:rsidRPr="00387DB2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Bois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28CE2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3C098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0893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D08E1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C4A69F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10F55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04CE35AE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9DD122" w14:textId="77777777" w:rsidR="003365A6" w:rsidRPr="00387DB2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Fibre de verre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CD36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7E0C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70683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1AFB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2FF27D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868EE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-3</w:t>
            </w:r>
          </w:p>
        </w:tc>
      </w:tr>
      <w:tr w:rsidR="00387DB2" w:rsidRPr="00387DB2" w14:paraId="4F4A2D8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402BF8" w14:textId="45586FC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Aluminium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E389AE" w14:textId="6CC518C1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5C815" w14:textId="6053A0CB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98860" w14:textId="034C6F2E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18DEF" w14:textId="2651EC9D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15EF977" w14:textId="2FEEFFA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53CCC" w14:textId="7ED2987C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3B892784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EDF5B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Acier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7DBA6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2407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5F711E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350C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BDF98B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B25E2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</w:tr>
    </w:tbl>
    <w:p w14:paraId="27313D52" w14:textId="77777777" w:rsidR="003365A6" w:rsidRPr="00387DB2" w:rsidRDefault="003365A6" w:rsidP="003365A6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4EE8C827" w14:textId="60A5388D" w:rsidR="003365A6" w:rsidRPr="00387DB2" w:rsidRDefault="003365A6" w:rsidP="00387DB2">
      <w:pPr>
        <w:rPr>
          <w:rFonts w:eastAsia="Times New Roman"/>
          <w:sz w:val="24"/>
          <w:lang w:eastAsia="fr-FR"/>
        </w:rPr>
      </w:pPr>
      <w:r w:rsidRPr="00387DB2">
        <w:rPr>
          <w:rFonts w:eastAsia="Times New Roman"/>
          <w:sz w:val="24"/>
          <w:lang w:eastAsia="fr-FR"/>
        </w:rPr>
        <w:t xml:space="preserve">Matériau sélectionné : </w:t>
      </w:r>
      <w:r w:rsidRPr="00387DB2">
        <w:rPr>
          <w:rFonts w:eastAsia="Times New Roman"/>
          <w:b/>
          <w:sz w:val="24"/>
          <w:lang w:eastAsia="fr-FR"/>
        </w:rPr>
        <w:t>A</w:t>
      </w:r>
      <w:r w:rsidR="00387DB2" w:rsidRPr="00387DB2">
        <w:rPr>
          <w:rFonts w:eastAsia="Times New Roman"/>
          <w:b/>
          <w:sz w:val="24"/>
          <w:lang w:eastAsia="fr-FR"/>
        </w:rPr>
        <w:t>cier</w:t>
      </w:r>
    </w:p>
    <w:p w14:paraId="53537043" w14:textId="77777777" w:rsidR="003365A6" w:rsidRPr="00161345" w:rsidRDefault="003365A6" w:rsidP="003365A6">
      <w:pPr>
        <w:spacing w:after="120"/>
        <w:jc w:val="both"/>
        <w:rPr>
          <w:rFonts w:eastAsia="Times New Roman"/>
          <w:sz w:val="24"/>
          <w:lang w:eastAsia="fr-FR"/>
        </w:rPr>
      </w:pPr>
    </w:p>
    <w:p w14:paraId="430689FD" w14:textId="048607C7" w:rsidR="00BC6287" w:rsidRDefault="00BC6287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75B787DA" w14:textId="77777777" w:rsidR="00BC6287" w:rsidRPr="00BC6287" w:rsidRDefault="00BC6287" w:rsidP="00BC6287">
      <w:pPr>
        <w:keepNext/>
        <w:widowControl w:val="0"/>
        <w:tabs>
          <w:tab w:val="right" w:leader="dot" w:pos="9072"/>
        </w:tabs>
        <w:suppressAutoHyphens/>
        <w:autoSpaceDE w:val="0"/>
        <w:autoSpaceDN w:val="0"/>
        <w:adjustRightInd w:val="0"/>
        <w:spacing w:before="240" w:after="60" w:line="288" w:lineRule="auto"/>
        <w:jc w:val="center"/>
        <w:textAlignment w:val="center"/>
        <w:outlineLvl w:val="0"/>
        <w:rPr>
          <w:b/>
          <w:bCs/>
          <w:color w:val="000000"/>
          <w:sz w:val="24"/>
          <w:szCs w:val="32"/>
        </w:rPr>
      </w:pPr>
    </w:p>
    <w:p w14:paraId="1CE3B799" w14:textId="77777777" w:rsidR="00BC6287" w:rsidRPr="00BC6287" w:rsidRDefault="00BC6287" w:rsidP="00BC6287">
      <w:pPr>
        <w:keepNext/>
        <w:widowControl w:val="0"/>
        <w:tabs>
          <w:tab w:val="right" w:leader="dot" w:pos="9072"/>
        </w:tabs>
        <w:suppressAutoHyphens/>
        <w:autoSpaceDE w:val="0"/>
        <w:autoSpaceDN w:val="0"/>
        <w:adjustRightInd w:val="0"/>
        <w:spacing w:before="240" w:after="60" w:line="288" w:lineRule="auto"/>
        <w:jc w:val="center"/>
        <w:textAlignment w:val="center"/>
        <w:outlineLvl w:val="0"/>
        <w:rPr>
          <w:rFonts w:ascii="Arial-BoldMT" w:hAnsi="Arial-BoldMT"/>
          <w:bCs/>
          <w:color w:val="000000"/>
          <w:sz w:val="30"/>
          <w:szCs w:val="32"/>
        </w:rPr>
      </w:pPr>
      <w:r w:rsidRPr="00BC6287">
        <w:rPr>
          <w:b/>
          <w:bCs/>
          <w:color w:val="000000"/>
          <w:sz w:val="24"/>
          <w:szCs w:val="32"/>
        </w:rPr>
        <w:t>PARTIE SPÉCIFIQUE (8 points)</w:t>
      </w:r>
    </w:p>
    <w:p w14:paraId="670736BB" w14:textId="77777777" w:rsidR="00BC6287" w:rsidRPr="00BC6287" w:rsidRDefault="00BC6287" w:rsidP="00BC6287">
      <w:pPr>
        <w:jc w:val="center"/>
        <w:rPr>
          <w:b/>
          <w:sz w:val="32"/>
          <w:szCs w:val="32"/>
        </w:rPr>
      </w:pPr>
    </w:p>
    <w:p w14:paraId="1ACB8F15" w14:textId="77777777" w:rsidR="00BC6287" w:rsidRPr="00BC6287" w:rsidRDefault="00BC6287" w:rsidP="00BC6287">
      <w:pPr>
        <w:jc w:val="center"/>
        <w:rPr>
          <w:b/>
          <w:sz w:val="32"/>
          <w:szCs w:val="32"/>
        </w:rPr>
      </w:pPr>
    </w:p>
    <w:p w14:paraId="0E3CE8BB" w14:textId="77777777" w:rsidR="00BC6287" w:rsidRPr="00BC6287" w:rsidRDefault="00BC6287" w:rsidP="00BC6287">
      <w:pPr>
        <w:spacing w:after="120"/>
        <w:jc w:val="center"/>
        <w:rPr>
          <w:rFonts w:eastAsia="Cambria"/>
        </w:rPr>
      </w:pPr>
      <w:r w:rsidRPr="00BC6287">
        <w:rPr>
          <w:rFonts w:eastAsia="Cambria"/>
          <w:b/>
          <w:caps/>
          <w:sz w:val="30"/>
          <w:szCs w:val="30"/>
        </w:rPr>
        <w:t xml:space="preserve">ARCHITECTURE eT CONSTRUCTION </w:t>
      </w:r>
    </w:p>
    <w:p w14:paraId="51B90814" w14:textId="77777777" w:rsidR="00BC6287" w:rsidRPr="00BC6287" w:rsidRDefault="00BC6287" w:rsidP="00BC6287">
      <w:pPr>
        <w:jc w:val="center"/>
        <w:rPr>
          <w:b/>
          <w:bCs/>
          <w:sz w:val="36"/>
          <w:szCs w:val="36"/>
        </w:rPr>
      </w:pPr>
    </w:p>
    <w:p w14:paraId="4277BF4E" w14:textId="77777777" w:rsidR="00BC6287" w:rsidRPr="00BC6287" w:rsidRDefault="00BC6287" w:rsidP="00BC6287">
      <w:pPr>
        <w:jc w:val="center"/>
        <w:rPr>
          <w:b/>
          <w:sz w:val="40"/>
        </w:rPr>
      </w:pPr>
      <w:r w:rsidRPr="00BC6287">
        <w:rPr>
          <w:b/>
          <w:sz w:val="40"/>
        </w:rPr>
        <w:t>Le bateau nettoyeur des mers</w:t>
      </w:r>
    </w:p>
    <w:p w14:paraId="06F2FD97" w14:textId="77777777" w:rsidR="00BC6287" w:rsidRPr="00BC6287" w:rsidRDefault="00BC6287" w:rsidP="00BC6287">
      <w:pPr>
        <w:spacing w:after="0"/>
        <w:jc w:val="center"/>
        <w:rPr>
          <w:b/>
          <w:sz w:val="40"/>
        </w:rPr>
      </w:pPr>
      <w:r w:rsidRPr="00BC6287">
        <w:rPr>
          <w:i/>
          <w:noProof/>
          <w:lang w:eastAsia="fr-FR"/>
        </w:rPr>
        <w:drawing>
          <wp:inline distT="0" distB="0" distL="0" distR="0" wp14:anchorId="2AF94456" wp14:editId="37BF73DB">
            <wp:extent cx="5667476" cy="3705225"/>
            <wp:effectExtent l="19050" t="19050" r="2857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F72CB3" w14:textId="77777777" w:rsidR="00BC6287" w:rsidRPr="00BC6287" w:rsidRDefault="00BC6287" w:rsidP="00BC6287">
      <w:pPr>
        <w:spacing w:after="0"/>
        <w:rPr>
          <w:sz w:val="40"/>
        </w:rPr>
      </w:pPr>
      <w:r w:rsidRPr="00BC6287">
        <w:rPr>
          <w:sz w:val="40"/>
        </w:rPr>
        <w:tab/>
      </w:r>
    </w:p>
    <w:p w14:paraId="4F7A9443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2C96A1E3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29CD493F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437FD02D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19622378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64F77341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040D7B74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1445C7C4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540D6DA3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2233F257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3DE4AB34" w14:textId="77777777" w:rsidR="00BC6287" w:rsidRPr="00BC6287" w:rsidRDefault="00BC6287" w:rsidP="00BC6287">
      <w:pPr>
        <w:spacing w:after="0"/>
        <w:rPr>
          <w:sz w:val="28"/>
          <w:szCs w:val="28"/>
        </w:rPr>
      </w:pPr>
    </w:p>
    <w:p w14:paraId="0888BB31" w14:textId="77777777" w:rsidR="00BC6287" w:rsidRPr="00BC6287" w:rsidRDefault="00BC6287" w:rsidP="00BC6287">
      <w:pPr>
        <w:jc w:val="both"/>
        <w:rPr>
          <w:sz w:val="24"/>
        </w:rPr>
      </w:pPr>
      <w:r w:rsidRPr="00BC6287">
        <w:rPr>
          <w:b/>
          <w:sz w:val="28"/>
          <w:szCs w:val="28"/>
        </w:rPr>
        <w:t>Partie A – Comment rendre accessible le Manta pour les utilisateurs et les visiteurs ?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07FC7ACE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81FD5A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A.1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5E1222A" w14:textId="77777777" w:rsidR="00BC6287" w:rsidRPr="00BC6287" w:rsidRDefault="00BC6287" w:rsidP="00BC6287">
            <w:pPr>
              <w:numPr>
                <w:ilvl w:val="0"/>
                <w:numId w:val="40"/>
              </w:numPr>
              <w:contextualSpacing/>
              <w:jc w:val="both"/>
              <w:rPr>
                <w:iCs/>
                <w:color w:val="000000" w:themeColor="text1"/>
                <w:sz w:val="24"/>
              </w:rPr>
            </w:pPr>
            <w:r w:rsidRPr="00BC6287">
              <w:rPr>
                <w:iCs/>
                <w:color w:val="000000" w:themeColor="text1"/>
                <w:sz w:val="24"/>
              </w:rPr>
              <w:t xml:space="preserve">Selon la norme, la largeur minimale </w:t>
            </w:r>
            <w:proofErr w:type="spellStart"/>
            <w:r w:rsidRPr="00BC6287">
              <w:rPr>
                <w:iCs/>
                <w:color w:val="000000" w:themeColor="text1"/>
                <w:sz w:val="24"/>
              </w:rPr>
              <w:t>L</w:t>
            </w:r>
            <w:r w:rsidRPr="00BC6287">
              <w:rPr>
                <w:iCs/>
                <w:color w:val="000000" w:themeColor="text1"/>
                <w:sz w:val="24"/>
                <w:vertAlign w:val="subscript"/>
              </w:rPr>
              <w:t>min</w:t>
            </w:r>
            <w:proofErr w:type="spellEnd"/>
            <w:r w:rsidRPr="00BC6287">
              <w:rPr>
                <w:iCs/>
                <w:color w:val="000000" w:themeColor="text1"/>
                <w:sz w:val="24"/>
              </w:rPr>
              <w:t xml:space="preserve"> doit être ≥ 1,40 m.</w:t>
            </w:r>
          </w:p>
          <w:p w14:paraId="78E86F23" w14:textId="77777777" w:rsidR="00BC6287" w:rsidRPr="00BC6287" w:rsidRDefault="00BC6287" w:rsidP="00BC6287">
            <w:pPr>
              <w:numPr>
                <w:ilvl w:val="0"/>
                <w:numId w:val="40"/>
              </w:numPr>
              <w:contextualSpacing/>
              <w:jc w:val="both"/>
              <w:rPr>
                <w:iCs/>
                <w:color w:val="000000" w:themeColor="text1"/>
                <w:sz w:val="24"/>
              </w:rPr>
            </w:pPr>
            <w:r w:rsidRPr="00BC6287">
              <w:rPr>
                <w:iCs/>
                <w:color w:val="000000" w:themeColor="text1"/>
                <w:sz w:val="24"/>
              </w:rPr>
              <w:t>La largeur de la passerelle est de 1,50 m &gt; 1,40 m, cette largeur est donc respectée.</w:t>
            </w:r>
          </w:p>
        </w:tc>
      </w:tr>
      <w:tr w:rsidR="00BC6287" w:rsidRPr="00BC6287" w14:paraId="473BEB8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BFFEE0D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DTS1</w:t>
            </w:r>
          </w:p>
          <w:p w14:paraId="245C51ED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BFA57A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60C741FA" w14:textId="77777777" w:rsidR="00BC6287" w:rsidRPr="00BC6287" w:rsidRDefault="00BC6287" w:rsidP="00BC6287">
      <w:pPr>
        <w:spacing w:after="0"/>
        <w:rPr>
          <w:color w:val="000000" w:themeColor="text1"/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41998C74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73B0CE7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A.2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F6AE824" w14:textId="77777777" w:rsidR="00BC6287" w:rsidRPr="00BC6287" w:rsidRDefault="00BC6287" w:rsidP="00BC6287">
            <w:pPr>
              <w:numPr>
                <w:ilvl w:val="0"/>
                <w:numId w:val="40"/>
              </w:numPr>
              <w:contextualSpacing/>
              <w:jc w:val="both"/>
              <w:rPr>
                <w:iCs/>
                <w:color w:val="000000" w:themeColor="text1"/>
                <w:sz w:val="24"/>
              </w:rPr>
            </w:pPr>
            <w:r w:rsidRPr="00BC6287">
              <w:rPr>
                <w:iCs/>
                <w:color w:val="000000" w:themeColor="text1"/>
                <w:sz w:val="24"/>
              </w:rPr>
              <w:t xml:space="preserve">Selon la norme, la pente maximale </w:t>
            </w:r>
            <w:proofErr w:type="spellStart"/>
            <w:r w:rsidRPr="00BC6287">
              <w:rPr>
                <w:iCs/>
                <w:color w:val="000000" w:themeColor="text1"/>
                <w:sz w:val="24"/>
              </w:rPr>
              <w:t>p</w:t>
            </w:r>
            <w:r w:rsidRPr="00BC6287">
              <w:rPr>
                <w:iCs/>
                <w:color w:val="000000" w:themeColor="text1"/>
                <w:sz w:val="24"/>
                <w:vertAlign w:val="subscript"/>
              </w:rPr>
              <w:t>max</w:t>
            </w:r>
            <w:proofErr w:type="spellEnd"/>
            <w:r w:rsidRPr="00BC6287">
              <w:rPr>
                <w:iCs/>
                <w:color w:val="000000" w:themeColor="text1"/>
                <w:sz w:val="24"/>
              </w:rPr>
              <w:t xml:space="preserve"> est égale à 5 %</w:t>
            </w:r>
          </w:p>
          <w:p w14:paraId="135867FA" w14:textId="77777777" w:rsidR="00BC6287" w:rsidRPr="00BC6287" w:rsidRDefault="00BC6287" w:rsidP="00BC6287">
            <w:pPr>
              <w:ind w:left="720"/>
              <w:contextualSpacing/>
              <w:jc w:val="both"/>
              <w:rPr>
                <w:iCs/>
                <w:color w:val="000000" w:themeColor="text1"/>
                <w:sz w:val="24"/>
              </w:rPr>
            </w:pPr>
          </w:p>
        </w:tc>
      </w:tr>
      <w:tr w:rsidR="00BC6287" w:rsidRPr="00BC6287" w14:paraId="33478E29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AE258B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E31273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5B258034" w14:textId="77777777" w:rsidR="00BC6287" w:rsidRPr="00BC6287" w:rsidRDefault="00BC6287" w:rsidP="00BC6287">
      <w:pPr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2633DD14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8B42567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A.3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20BCA71" w14:textId="77777777" w:rsidR="00BC6287" w:rsidRPr="00BC6287" w:rsidRDefault="00BC6287" w:rsidP="00BC6287">
            <w:pPr>
              <w:numPr>
                <w:ilvl w:val="0"/>
                <w:numId w:val="40"/>
              </w:numPr>
              <w:contextualSpacing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La pente p</w:t>
            </w:r>
            <w:r w:rsidRPr="00BC6287">
              <w:rPr>
                <w:rFonts w:eastAsia="Calibri"/>
                <w:color w:val="000000" w:themeColor="text1"/>
                <w:sz w:val="24"/>
                <w:vertAlign w:val="subscript"/>
              </w:rPr>
              <w:t>0,30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 = 300 / 7 552 = 0,04 (4 %)</w:t>
            </w:r>
          </w:p>
          <w:p w14:paraId="59622BB6" w14:textId="77777777" w:rsidR="00BC6287" w:rsidRPr="00BC6287" w:rsidRDefault="00BC6287" w:rsidP="00BC6287">
            <w:pPr>
              <w:numPr>
                <w:ilvl w:val="0"/>
                <w:numId w:val="40"/>
              </w:numPr>
              <w:contextualSpacing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4 % &lt; 5 % donc la pente maximale est bien respectée.</w:t>
            </w:r>
          </w:p>
        </w:tc>
      </w:tr>
      <w:tr w:rsidR="00BC6287" w:rsidRPr="00BC6287" w14:paraId="10244FE7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B51AB0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CDA448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5C19FA34" w14:textId="77777777" w:rsidR="00BC6287" w:rsidRPr="00BC6287" w:rsidRDefault="00BC6287" w:rsidP="00BC6287">
      <w:pPr>
        <w:rPr>
          <w:b/>
          <w:color w:val="000000" w:themeColor="text1"/>
          <w:sz w:val="28"/>
        </w:rPr>
      </w:pPr>
    </w:p>
    <w:p w14:paraId="6BA079F3" w14:textId="77777777" w:rsidR="00BC6287" w:rsidRPr="00BC6287" w:rsidRDefault="00BC6287" w:rsidP="00BC6287">
      <w:pPr>
        <w:jc w:val="both"/>
        <w:rPr>
          <w:b/>
          <w:bCs/>
          <w:color w:val="000000" w:themeColor="text1"/>
          <w:sz w:val="28"/>
        </w:rPr>
      </w:pPr>
      <w:r w:rsidRPr="00BC6287">
        <w:rPr>
          <w:b/>
          <w:color w:val="000000" w:themeColor="text1"/>
          <w:sz w:val="28"/>
        </w:rPr>
        <w:t>Partie B – Comment vérifier en déplacement et en contraintes la structure de la passerelle ?</w:t>
      </w:r>
    </w:p>
    <w:p w14:paraId="0673500C" w14:textId="77777777" w:rsidR="00BC6287" w:rsidRPr="00BC6287" w:rsidRDefault="00BC6287" w:rsidP="00BC6287">
      <w:pPr>
        <w:spacing w:after="0"/>
        <w:jc w:val="both"/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5645111F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D29E13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B06FDD7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Voir DRS1</w:t>
            </w:r>
          </w:p>
        </w:tc>
      </w:tr>
      <w:tr w:rsidR="00BC6287" w:rsidRPr="00BC6287" w14:paraId="0421E1C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2AEC162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DTS4</w:t>
            </w:r>
          </w:p>
          <w:p w14:paraId="753D8E63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DRS1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8C583C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22DF1298" w14:textId="77777777" w:rsidR="00BC6287" w:rsidRPr="00BC6287" w:rsidRDefault="00BC6287" w:rsidP="00BC6287">
      <w:pPr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6C64FF11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D90465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A8A72DB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Voir DRS2</w:t>
            </w:r>
          </w:p>
        </w:tc>
      </w:tr>
      <w:tr w:rsidR="00BC6287" w:rsidRPr="00BC6287" w14:paraId="02FEFCE3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9A2243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DTS4</w:t>
            </w:r>
          </w:p>
          <w:p w14:paraId="2921648B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DRS2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1AFA3F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0B383436" w14:textId="77777777" w:rsidR="00BC6287" w:rsidRPr="00BC6287" w:rsidRDefault="00BC6287" w:rsidP="00BC6287">
      <w:pPr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14E2F9E2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37ACE2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F01A37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q=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Ch</m:t>
                    </m:r>
                  </m:e>
                  <m:sub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surf-d'exp</m:t>
                    </m:r>
                  </m:sub>
                </m:sSub>
                <m: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×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Largeur</m:t>
                    </m:r>
                  </m:num>
                  <m:den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=2×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1,5</m:t>
                    </m:r>
                  </m:num>
                  <m:den>
                    <m: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=1,5</m:t>
                </m:r>
              </m:oMath>
            </m:oMathPara>
          </w:p>
          <w:p w14:paraId="362A6EA1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 xml:space="preserve">q = 1,5 </w:t>
            </w:r>
            <w:r w:rsidRPr="00BC6287">
              <w:rPr>
                <w:rFonts w:eastAsia="Calibri"/>
                <w:sz w:val="24"/>
              </w:rPr>
              <w:t>kN·m</w:t>
            </w:r>
            <w:r w:rsidRPr="00BC6287">
              <w:rPr>
                <w:rFonts w:eastAsia="Calibri"/>
                <w:sz w:val="24"/>
                <w:vertAlign w:val="superscript"/>
              </w:rPr>
              <w:t>-1</w:t>
            </w:r>
          </w:p>
        </w:tc>
      </w:tr>
      <w:tr w:rsidR="00BC6287" w:rsidRPr="00BC6287" w14:paraId="2B3EB40A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9917BC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306FD3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1F8DBAED" w14:textId="77777777" w:rsidR="00BC6287" w:rsidRPr="00BC6287" w:rsidRDefault="00BC6287" w:rsidP="00BC6287">
      <w:pPr>
        <w:rPr>
          <w:color w:val="000000" w:themeColor="text1"/>
          <w:sz w:val="24"/>
        </w:rPr>
      </w:pPr>
      <w:r w:rsidRPr="00BC6287">
        <w:rPr>
          <w:color w:val="000000" w:themeColor="text1"/>
          <w:sz w:val="24"/>
        </w:rPr>
        <w:br w:type="page"/>
      </w:r>
    </w:p>
    <w:tbl>
      <w:tblPr>
        <w:tblW w:w="9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0E625735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B48E107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8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5ED9598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</w:p>
          <w:p w14:paraId="1690D012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46CC5F84" wp14:editId="29792551">
                  <wp:extent cx="3726180" cy="1840230"/>
                  <wp:effectExtent l="0" t="0" r="7620" b="13970"/>
                  <wp:docPr id="1027620231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350C55-CB27-DB4A-1296-D58A3110AC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4C8B12F0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proofErr w:type="spellStart"/>
            <w:r w:rsidRPr="00BC6287">
              <w:rPr>
                <w:rFonts w:eastAsia="Calibri"/>
                <w:color w:val="000000" w:themeColor="text1"/>
                <w:sz w:val="24"/>
              </w:rPr>
              <w:t>Mfmax</w:t>
            </w:r>
            <w:proofErr w:type="spellEnd"/>
            <w:r w:rsidRPr="00BC6287">
              <w:rPr>
                <w:rFonts w:eastAsia="Calibri"/>
                <w:color w:val="000000" w:themeColor="text1"/>
                <w:sz w:val="24"/>
              </w:rPr>
              <w:t xml:space="preserve"> = 21,66 </w:t>
            </w:r>
            <w:proofErr w:type="spellStart"/>
            <w:r w:rsidRPr="00BC6287">
              <w:rPr>
                <w:rFonts w:eastAsia="Calibri"/>
                <w:color w:val="000000" w:themeColor="text1"/>
                <w:sz w:val="24"/>
              </w:rPr>
              <w:t>kN·m</w:t>
            </w:r>
            <w:proofErr w:type="spellEnd"/>
            <w:r w:rsidRPr="00BC6287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</w:tr>
      <w:tr w:rsidR="00BC6287" w:rsidRPr="00BC6287" w14:paraId="27C7808C" w14:textId="77777777" w:rsidTr="000A26CF">
        <w:tblPrEx>
          <w:tblCellMar>
            <w:left w:w="108" w:type="dxa"/>
            <w:right w:w="108" w:type="dxa"/>
          </w:tblCellMar>
        </w:tblPrEx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B853CF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28"/>
              </w:rPr>
            </w:pPr>
          </w:p>
        </w:tc>
        <w:tc>
          <w:tcPr>
            <w:tcW w:w="80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7417F2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8"/>
              </w:rPr>
            </w:pPr>
          </w:p>
        </w:tc>
      </w:tr>
    </w:tbl>
    <w:p w14:paraId="2B9B4856" w14:textId="77777777" w:rsidR="00BC6287" w:rsidRPr="00BC6287" w:rsidRDefault="00BC6287" w:rsidP="00BC6287">
      <w:pPr>
        <w:jc w:val="right"/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0036E8C8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F32DE09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B.5</w:t>
            </w:r>
          </w:p>
          <w:p w14:paraId="5D7CF475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DBB09A4" w14:textId="77777777" w:rsidR="00BC6287" w:rsidRPr="00BC6287" w:rsidRDefault="00BC6287" w:rsidP="00BC6287">
            <w:pPr>
              <w:spacing w:before="120" w:after="120"/>
              <w:jc w:val="both"/>
              <w:rPr>
                <w:rFonts w:eastAsia="Calibri"/>
                <w:color w:val="000000" w:themeColor="text1"/>
                <w:sz w:val="24"/>
              </w:rPr>
            </w:pPr>
            <m:oMath>
              <m:r>
                <w:rPr>
                  <w:rFonts w:ascii="Cambria Math" w:eastAsia="Calibri" w:hAnsi="Cambria Math"/>
                  <w:color w:val="000000" w:themeColor="text1"/>
                  <w:sz w:val="24"/>
                </w:rPr>
                <m:t>y</m:t>
              </m:r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200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2</m:t>
                  </m:r>
                </m:den>
              </m:f>
              <m:r>
                <w:rPr>
                  <w:rFonts w:ascii="Cambria Math" w:eastAsia="Calibri" w:hAnsi="Cambria Math"/>
                  <w:color w:val="000000" w:themeColor="text1"/>
                  <w:sz w:val="24"/>
                </w:rPr>
                <m:t>=100</m:t>
              </m:r>
            </m:oMath>
            <w:r w:rsidRPr="00BC6287">
              <w:rPr>
                <w:rFonts w:eastAsia="Calibri"/>
                <w:color w:val="000000" w:themeColor="text1"/>
                <w:sz w:val="24"/>
              </w:rPr>
              <w:t xml:space="preserve">  → </w:t>
            </w:r>
            <w:r w:rsidRPr="00BC6287">
              <w:rPr>
                <w:rFonts w:eastAsia="Calibri"/>
                <w:iCs/>
                <w:color w:val="000000" w:themeColor="text1"/>
                <w:sz w:val="24"/>
              </w:rPr>
              <w:t>y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 = 100 mm </w:t>
            </w:r>
          </w:p>
          <w:p w14:paraId="2B6DA9F4" w14:textId="77777777" w:rsidR="00BC6287" w:rsidRPr="00BC6287" w:rsidRDefault="00BC6287" w:rsidP="00BC6287">
            <w:pPr>
              <w:spacing w:before="120" w:after="120"/>
              <w:jc w:val="both"/>
              <w:rPr>
                <w:rFonts w:eastAsia="Calibri"/>
                <w:color w:val="000000" w:themeColor="text1"/>
                <w:sz w:val="24"/>
                <w:vertAlign w:val="superscript"/>
              </w:rPr>
            </w:pPr>
            <w:proofErr w:type="spellStart"/>
            <w:r w:rsidRPr="00BC6287">
              <w:rPr>
                <w:rFonts w:ascii="Cambria Math" w:eastAsia="Calibri" w:hAnsi="Cambria Math"/>
                <w:iCs/>
                <w:color w:val="000000" w:themeColor="text1"/>
                <w:sz w:val="24"/>
              </w:rPr>
              <w:t>I</w:t>
            </w:r>
            <w:r w:rsidRPr="00BC6287">
              <w:rPr>
                <w:rFonts w:ascii="Cambria Math" w:eastAsia="Calibri" w:hAnsi="Cambria Math"/>
                <w:iCs/>
                <w:color w:val="000000" w:themeColor="text1"/>
                <w:sz w:val="24"/>
                <w:vertAlign w:val="subscript"/>
              </w:rPr>
              <w:t>Gz</w:t>
            </w:r>
            <w:proofErr w:type="spellEnd"/>
            <w:r w:rsidRPr="00BC6287">
              <w:rPr>
                <w:rFonts w:ascii="Cambria Math" w:eastAsia="Calibri" w:hAnsi="Cambria Math"/>
                <w:iCs/>
                <w:color w:val="000000" w:themeColor="text1"/>
                <w:sz w:val="24"/>
                <w:vertAlign w:val="subscript"/>
              </w:rPr>
              <w:t xml:space="preserve"> </w:t>
            </w:r>
            <w:r w:rsidRPr="00BC6287">
              <w:rPr>
                <w:rFonts w:ascii="Cambria Math" w:eastAsia="Calibri" w:hAnsi="Cambria Math"/>
                <w:color w:val="000000" w:themeColor="text1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b ∙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  <m:t xml:space="preserve"> 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 xml:space="preserve">15 × 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  <m:t>200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12</m:t>
                  </m:r>
                </m:den>
              </m:f>
              <m:r>
                <w:rPr>
                  <w:rFonts w:ascii="Cambria Math" w:eastAsia="Calibri" w:hAnsi="Cambria Math"/>
                  <w:color w:val="000000" w:themeColor="text1"/>
                  <w:sz w:val="24"/>
                </w:rPr>
                <m:t>=10∙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color w:val="000000" w:themeColor="text1"/>
                      <w:sz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</w:rPr>
                    <m:t>6</m:t>
                  </m:r>
                </m:sup>
              </m:sSup>
            </m:oMath>
            <w:r w:rsidRPr="00BC6287">
              <w:rPr>
                <w:rFonts w:eastAsia="Calibri"/>
                <w:color w:val="000000" w:themeColor="text1"/>
                <w:sz w:val="32"/>
              </w:rPr>
              <w:t> 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→ </w:t>
            </w:r>
            <w:proofErr w:type="spellStart"/>
            <w:r w:rsidRPr="00BC6287">
              <w:rPr>
                <w:rFonts w:eastAsia="Calibri"/>
                <w:iCs/>
                <w:color w:val="000000" w:themeColor="text1"/>
                <w:sz w:val="24"/>
              </w:rPr>
              <w:t>I</w:t>
            </w:r>
            <w:r w:rsidRPr="00BC6287">
              <w:rPr>
                <w:rFonts w:eastAsia="Calibri"/>
                <w:iCs/>
                <w:color w:val="000000" w:themeColor="text1"/>
                <w:sz w:val="24"/>
                <w:vertAlign w:val="subscript"/>
              </w:rPr>
              <w:t>Gz</w:t>
            </w:r>
            <w:proofErr w:type="spellEnd"/>
            <w:r w:rsidRPr="00BC6287">
              <w:rPr>
                <w:rFonts w:eastAsia="Calibri"/>
                <w:color w:val="000000" w:themeColor="text1"/>
                <w:sz w:val="24"/>
              </w:rPr>
              <w:t xml:space="preserve"> = 10</w:t>
            </w:r>
            <m:oMath>
              <m:r>
                <w:rPr>
                  <w:rFonts w:ascii="Cambria Math" w:eastAsia="Calibri" w:hAnsi="Cambria Math"/>
                  <w:color w:val="000000" w:themeColor="text1"/>
                  <w:sz w:val="24"/>
                </w:rPr>
                <m:t xml:space="preserve"> ∙ </m:t>
              </m:r>
            </m:oMath>
            <w:r w:rsidRPr="00BC6287">
              <w:rPr>
                <w:rFonts w:eastAsia="Calibri"/>
                <w:color w:val="000000" w:themeColor="text1"/>
                <w:sz w:val="24"/>
              </w:rPr>
              <w:t>10</w:t>
            </w:r>
            <w:r w:rsidRPr="00BC6287">
              <w:rPr>
                <w:rFonts w:eastAsia="Calibri"/>
                <w:color w:val="000000" w:themeColor="text1"/>
                <w:sz w:val="24"/>
                <w:vertAlign w:val="superscript"/>
              </w:rPr>
              <w:t xml:space="preserve">6 </w:t>
            </w:r>
            <w:r w:rsidRPr="00BC6287">
              <w:rPr>
                <w:rFonts w:eastAsia="Calibri"/>
                <w:color w:val="000000" w:themeColor="text1"/>
                <w:sz w:val="24"/>
              </w:rPr>
              <w:t>mm</w:t>
            </w:r>
            <w:r w:rsidRPr="00BC6287">
              <w:rPr>
                <w:rFonts w:eastAsia="Calibri"/>
                <w:color w:val="000000" w:themeColor="text1"/>
                <w:sz w:val="24"/>
                <w:vertAlign w:val="superscript"/>
              </w:rPr>
              <w:t>4</w:t>
            </w:r>
          </w:p>
          <w:p w14:paraId="291DB329" w14:textId="77777777" w:rsidR="00BC6287" w:rsidRPr="00BC6287" w:rsidRDefault="00BC6287" w:rsidP="00BC6287">
            <w:pPr>
              <w:spacing w:before="120" w:after="120"/>
              <w:jc w:val="both"/>
              <w:rPr>
                <w:rFonts w:eastAsia="Calibri"/>
                <w:color w:val="000000" w:themeColor="text1"/>
                <w:sz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  <w:vertAlign w:val="superscript"/>
                </w:rPr>
                <m:t>=22∙</m:t>
              </m:r>
              <m:sSup>
                <m:sSup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  <w:vertAlign w:val="superscript"/>
                </w:rPr>
                <m:t>×</m:t>
              </m:r>
              <m:f>
                <m:fPr>
                  <m:ctrlPr>
                    <w:rPr>
                      <w:rFonts w:ascii="Cambria Math" w:eastAsia="Calibri" w:hAnsi="Cambria Math"/>
                      <w:color w:val="000000" w:themeColor="text1"/>
                      <w:sz w:val="24"/>
                      <w:vertAlign w:val="superscript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  <m:t>200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  <m:t>2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  <m:t xml:space="preserve">15 ×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color w:val="000000" w:themeColor="text1"/>
                              <w:sz w:val="24"/>
                              <w:vertAlign w:val="superscript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color w:val="000000" w:themeColor="text1"/>
                              <w:sz w:val="24"/>
                              <w:vertAlign w:val="superscript"/>
                            </w:rPr>
                            <m:t>200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color w:val="000000" w:themeColor="text1"/>
                              <w:sz w:val="24"/>
                              <w:vertAlign w:val="superscript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color w:val="000000" w:themeColor="text1"/>
                          <w:sz w:val="24"/>
                          <w:vertAlign w:val="superscript"/>
                        </w:rPr>
                        <m:t>12</m:t>
                      </m:r>
                    </m:den>
                  </m:f>
                </m:den>
              </m:f>
              <m:r>
                <w:rPr>
                  <w:rFonts w:ascii="Cambria Math" w:eastAsia="Calibri" w:hAnsi="Cambria Math"/>
                  <w:color w:val="000000" w:themeColor="text1"/>
                  <w:sz w:val="24"/>
                  <w:vertAlign w:val="superscript"/>
                </w:rPr>
                <m:t>=220</m:t>
              </m:r>
            </m:oMath>
            <w:r w:rsidRPr="00BC6287">
              <w:rPr>
                <w:rFonts w:eastAsia="Calibri"/>
                <w:color w:val="000000" w:themeColor="text1"/>
                <w:sz w:val="24"/>
              </w:rPr>
              <w:t xml:space="preserve">  →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max</m:t>
                  </m:r>
                </m:sub>
              </m:sSub>
            </m:oMath>
            <w:r w:rsidRPr="00BC6287">
              <w:rPr>
                <w:rFonts w:eastAsia="Calibri"/>
                <w:color w:val="000000" w:themeColor="text1"/>
                <w:sz w:val="24"/>
              </w:rPr>
              <w:t xml:space="preserve"> = 220 MPa &lt;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adm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</w:rPr>
                <m:t xml:space="preserve"> </m:t>
              </m:r>
            </m:oMath>
            <w:r w:rsidRPr="00BC6287">
              <w:rPr>
                <w:rFonts w:eastAsia="Calibri"/>
                <w:color w:val="000000" w:themeColor="text1"/>
                <w:sz w:val="24"/>
              </w:rPr>
              <w:t xml:space="preserve">= 235 </w:t>
            </w:r>
            <w:proofErr w:type="spellStart"/>
            <w:r w:rsidRPr="00BC6287">
              <w:rPr>
                <w:rFonts w:eastAsia="Calibri"/>
                <w:color w:val="000000" w:themeColor="text1"/>
                <w:sz w:val="24"/>
              </w:rPr>
              <w:t>MPa</w:t>
            </w:r>
            <w:proofErr w:type="spellEnd"/>
          </w:p>
          <w:p w14:paraId="736EE43D" w14:textId="77777777" w:rsidR="00BC6287" w:rsidRPr="00BC6287" w:rsidRDefault="00BC6287" w:rsidP="00BC6287">
            <w:pPr>
              <w:spacing w:before="120" w:after="120"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Si la limite d’élasticité est dépassée alors les déformations seraient permanentes.</w:t>
            </w:r>
          </w:p>
        </w:tc>
      </w:tr>
    </w:tbl>
    <w:p w14:paraId="558CF46E" w14:textId="77777777" w:rsidR="00BC6287" w:rsidRPr="00BC6287" w:rsidRDefault="00BC6287" w:rsidP="00BC6287">
      <w:pPr>
        <w:rPr>
          <w:color w:val="000000" w:themeColor="text1"/>
          <w:sz w:val="20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4014230A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B8A0D83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B.6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A350B85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proofErr w:type="spellStart"/>
            <w:proofErr w:type="gramStart"/>
            <w:r w:rsidRPr="00BC6287">
              <w:rPr>
                <w:rFonts w:eastAsia="Calibri"/>
                <w:color w:val="000000" w:themeColor="text1"/>
                <w:sz w:val="24"/>
              </w:rPr>
              <w:t>f</w:t>
            </w:r>
            <w:r w:rsidRPr="00BC6287">
              <w:rPr>
                <w:rFonts w:eastAsia="Calibri"/>
                <w:color w:val="000000" w:themeColor="text1"/>
                <w:sz w:val="24"/>
                <w:vertAlign w:val="subscript"/>
              </w:rPr>
              <w:t>num</w:t>
            </w:r>
            <w:proofErr w:type="spellEnd"/>
            <w:proofErr w:type="gramEnd"/>
            <w:r w:rsidRPr="00BC6287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 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= 41 mm </w:t>
            </w:r>
          </w:p>
          <w:p w14:paraId="0007B840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proofErr w:type="spellStart"/>
            <w:proofErr w:type="gramStart"/>
            <w:r w:rsidRPr="00BC6287">
              <w:rPr>
                <w:rFonts w:eastAsia="Calibri"/>
                <w:color w:val="000000" w:themeColor="text1"/>
                <w:sz w:val="24"/>
              </w:rPr>
              <w:t>f</w:t>
            </w:r>
            <w:r w:rsidRPr="00BC6287">
              <w:rPr>
                <w:rFonts w:eastAsia="Calibri"/>
                <w:color w:val="000000" w:themeColor="text1"/>
                <w:sz w:val="24"/>
                <w:vertAlign w:val="subscript"/>
              </w:rPr>
              <w:t>num</w:t>
            </w:r>
            <w:proofErr w:type="spellEnd"/>
            <w:proofErr w:type="gramEnd"/>
            <w:r w:rsidRPr="00BC6287">
              <w:rPr>
                <w:rFonts w:eastAsia="Calibri"/>
                <w:color w:val="000000" w:themeColor="text1"/>
                <w:sz w:val="24"/>
              </w:rPr>
              <w:t xml:space="preserve"> &gt; f </w:t>
            </w:r>
            <w:r w:rsidRPr="00BC6287">
              <w:rPr>
                <w:rFonts w:eastAsia="Calibri"/>
                <w:color w:val="000000" w:themeColor="text1"/>
                <w:sz w:val="24"/>
                <w:vertAlign w:val="subscript"/>
              </w:rPr>
              <w:t>admissible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 = 7 600 / 200 = 38 </w:t>
            </w:r>
            <w:proofErr w:type="spellStart"/>
            <w:r w:rsidRPr="00BC6287">
              <w:rPr>
                <w:rFonts w:eastAsia="Calibri"/>
                <w:color w:val="000000" w:themeColor="text1"/>
                <w:sz w:val="24"/>
              </w:rPr>
              <w:t>mm.</w:t>
            </w:r>
            <w:proofErr w:type="spellEnd"/>
          </w:p>
          <w:p w14:paraId="433414F0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 xml:space="preserve">Ce critère d’admissibilité n’est pas respecté, la flèche est trop importante. </w:t>
            </w:r>
          </w:p>
        </w:tc>
      </w:tr>
      <w:tr w:rsidR="00BC6287" w:rsidRPr="00BC6287" w14:paraId="014DA153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9114AB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DTS3</w:t>
            </w:r>
          </w:p>
          <w:p w14:paraId="5BD2BC63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DRS2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91FAC1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1A328D26" w14:textId="77777777" w:rsidR="00BC6287" w:rsidRPr="00BC6287" w:rsidRDefault="00BC6287" w:rsidP="00BC6287">
      <w:pPr>
        <w:rPr>
          <w:color w:val="000000" w:themeColor="text1"/>
        </w:rPr>
      </w:pPr>
      <w:r w:rsidRPr="00BC6287">
        <w:rPr>
          <w:color w:val="000000" w:themeColor="text1"/>
        </w:rPr>
        <w:t xml:space="preserve"> 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42C7FB61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5DB3CA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B.7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5C70837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La déformation n’est pas acceptable.</w:t>
            </w:r>
          </w:p>
          <w:p w14:paraId="7F92EE2C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Une solution pourrait être d’augmenter les dimensions du plat, notamment la hauteur, changer de type de profilé, ou bien en rajouter un autre au milieu.</w:t>
            </w:r>
          </w:p>
        </w:tc>
      </w:tr>
      <w:tr w:rsidR="00BC6287" w:rsidRPr="00BC6287" w14:paraId="24E85FA5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D039993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274E01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01AA0A46" w14:textId="77777777" w:rsidR="00BC6287" w:rsidRPr="00BC6287" w:rsidRDefault="00BC6287" w:rsidP="00BC6287">
      <w:pPr>
        <w:jc w:val="both"/>
        <w:rPr>
          <w:b/>
          <w:color w:val="000000" w:themeColor="text1"/>
          <w:sz w:val="28"/>
        </w:rPr>
      </w:pPr>
      <w:r w:rsidRPr="00BC6287">
        <w:rPr>
          <w:b/>
          <w:color w:val="000000" w:themeColor="text1"/>
          <w:sz w:val="28"/>
        </w:rPr>
        <w:t>Partie C – Comment répondre aux critères de confort thermique dans les cabines de l'équipage ?</w:t>
      </w:r>
    </w:p>
    <w:p w14:paraId="7358BDEC" w14:textId="77777777" w:rsidR="00BC6287" w:rsidRPr="00BC6287" w:rsidRDefault="00BC6287" w:rsidP="00BC6287">
      <w:pPr>
        <w:spacing w:after="0"/>
        <w:jc w:val="both"/>
        <w:rPr>
          <w:b/>
          <w:bCs/>
          <w:color w:val="000000" w:themeColor="text1"/>
          <w:sz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6F38A735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7B042B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C.1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05BA72F" w14:textId="77777777" w:rsidR="00BC6287" w:rsidRPr="00BC6287" w:rsidRDefault="00BC6287" w:rsidP="00BC6287">
            <w:pPr>
              <w:jc w:val="both"/>
              <w:rPr>
                <w:color w:val="000000" w:themeColor="text1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tot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int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e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λ</m:t>
                        </m:r>
                      </m:den>
                    </m:f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ext</m:t>
                    </m:r>
                  </m:sub>
                </m:sSub>
              </m:oMath>
            </m:oMathPara>
          </w:p>
          <w:p w14:paraId="17298D72" w14:textId="77777777" w:rsidR="00BC6287" w:rsidRPr="00BC6287" w:rsidRDefault="00BC6287" w:rsidP="00BC6287">
            <w:pPr>
              <w:jc w:val="both"/>
              <w:rPr>
                <w:color w:val="000000" w:themeColor="text1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tot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2∙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-3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220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150∙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-3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0,04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-3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0,3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=3,76</m:t>
                </m:r>
              </m:oMath>
            </m:oMathPara>
          </w:p>
          <w:p w14:paraId="3023F9F3" w14:textId="77777777" w:rsidR="00BC6287" w:rsidRPr="00BC6287" w:rsidRDefault="00BC6287" w:rsidP="00BC6287">
            <w:pPr>
              <w:spacing w:after="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BC6287">
              <w:rPr>
                <w:color w:val="000000" w:themeColor="text1"/>
                <w:sz w:val="24"/>
              </w:rPr>
              <w:t>R</w:t>
            </w:r>
            <w:r w:rsidRPr="00BC6287">
              <w:rPr>
                <w:color w:val="000000" w:themeColor="text1"/>
                <w:sz w:val="24"/>
                <w:vertAlign w:val="subscript"/>
              </w:rPr>
              <w:t>tot</w:t>
            </w:r>
            <w:proofErr w:type="spellEnd"/>
            <w:r w:rsidRPr="00BC6287">
              <w:rPr>
                <w:color w:val="000000" w:themeColor="text1"/>
                <w:sz w:val="24"/>
                <w:vertAlign w:val="subscript"/>
              </w:rPr>
              <w:t xml:space="preserve"> </w:t>
            </w:r>
            <w:r w:rsidRPr="00BC6287">
              <w:rPr>
                <w:color w:val="000000" w:themeColor="text1"/>
                <w:sz w:val="24"/>
              </w:rPr>
              <w:t xml:space="preserve">= 3,76 </w:t>
            </w:r>
            <w:r w:rsidRPr="00BC6287">
              <w:rPr>
                <w:sz w:val="24"/>
              </w:rPr>
              <w:t>m²·K·W</w:t>
            </w:r>
            <w:r w:rsidRPr="00BC6287">
              <w:rPr>
                <w:sz w:val="24"/>
                <w:vertAlign w:val="superscript"/>
              </w:rPr>
              <w:t>-1</w:t>
            </w:r>
          </w:p>
        </w:tc>
      </w:tr>
      <w:tr w:rsidR="00BC6287" w:rsidRPr="00BC6287" w14:paraId="00FEBAC4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B73847A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DTS5</w:t>
            </w:r>
          </w:p>
          <w:p w14:paraId="49AE2FA2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6648AC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  <w:tr w:rsidR="00BC6287" w:rsidRPr="00BC6287" w14:paraId="131C53FD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FA13B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E93ED5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  <w:tr w:rsidR="00BC6287" w:rsidRPr="00BC6287" w14:paraId="44974BE7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CEC5E2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C.2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78A590D" w14:textId="77777777" w:rsidR="00BC6287" w:rsidRPr="00BC6287" w:rsidRDefault="00BC6287" w:rsidP="00BC6287">
            <w:pPr>
              <w:jc w:val="both"/>
              <w:rPr>
                <w:bCs/>
                <w:color w:val="000000" w:themeColor="text1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tot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tot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3,76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=0,26</m:t>
                </m:r>
              </m:oMath>
            </m:oMathPara>
          </w:p>
          <w:p w14:paraId="71871B6A" w14:textId="77777777" w:rsidR="00BC6287" w:rsidRPr="00BC6287" w:rsidRDefault="00BC6287" w:rsidP="00BC6287">
            <w:pPr>
              <w:jc w:val="both"/>
              <w:rPr>
                <w:bCs/>
                <w:color w:val="000000" w:themeColor="text1"/>
                <w:sz w:val="24"/>
                <w:vertAlign w:val="superscript"/>
              </w:rPr>
            </w:pPr>
            <w:proofErr w:type="spellStart"/>
            <w:r w:rsidRPr="00BC6287">
              <w:rPr>
                <w:bCs/>
                <w:color w:val="000000" w:themeColor="text1"/>
                <w:sz w:val="24"/>
              </w:rPr>
              <w:t>U</w:t>
            </w:r>
            <w:r w:rsidRPr="00BC6287">
              <w:rPr>
                <w:color w:val="000000" w:themeColor="text1"/>
                <w:sz w:val="24"/>
                <w:vertAlign w:val="subscript"/>
              </w:rPr>
              <w:t>tot</w:t>
            </w:r>
            <w:proofErr w:type="spellEnd"/>
            <w:r w:rsidRPr="00BC6287">
              <w:rPr>
                <w:color w:val="000000" w:themeColor="text1"/>
                <w:sz w:val="24"/>
                <w:vertAlign w:val="subscript"/>
              </w:rPr>
              <w:t xml:space="preserve"> </w:t>
            </w:r>
            <w:r w:rsidRPr="00BC6287">
              <w:rPr>
                <w:color w:val="000000" w:themeColor="text1"/>
                <w:sz w:val="24"/>
              </w:rPr>
              <w:t xml:space="preserve">= 0,26 </w:t>
            </w:r>
            <w:r w:rsidRPr="00BC6287">
              <w:rPr>
                <w:sz w:val="24"/>
              </w:rPr>
              <w:t>W·m</w:t>
            </w:r>
            <w:r w:rsidRPr="00BC6287">
              <w:rPr>
                <w:sz w:val="24"/>
                <w:vertAlign w:val="superscript"/>
              </w:rPr>
              <w:t>-2</w:t>
            </w:r>
            <w:r w:rsidRPr="00BC6287">
              <w:rPr>
                <w:sz w:val="24"/>
              </w:rPr>
              <w:t>·K</w:t>
            </w:r>
            <w:r w:rsidRPr="00BC6287">
              <w:rPr>
                <w:sz w:val="24"/>
                <w:vertAlign w:val="superscript"/>
              </w:rPr>
              <w:t>-1</w:t>
            </w:r>
          </w:p>
          <w:p w14:paraId="6733AD96" w14:textId="77777777" w:rsidR="00BC6287" w:rsidRPr="00BC6287" w:rsidRDefault="00BC6287" w:rsidP="00BC6287">
            <w:pPr>
              <w:jc w:val="both"/>
              <w:rPr>
                <w:bCs/>
                <w:color w:val="000000" w:themeColor="text1"/>
                <w:sz w:val="24"/>
              </w:rPr>
            </w:pPr>
            <w:r w:rsidRPr="00BC6287">
              <w:rPr>
                <w:bCs/>
                <w:color w:val="000000" w:themeColor="text1"/>
                <w:sz w:val="24"/>
              </w:rPr>
              <w:t>0,26 &lt; 0,3 → cette valeur respecte le cahier des charges</w:t>
            </w:r>
          </w:p>
        </w:tc>
      </w:tr>
      <w:tr w:rsidR="00BC6287" w:rsidRPr="00BC6287" w14:paraId="5077A283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B47B2C8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DTS6</w:t>
            </w:r>
          </w:p>
          <w:p w14:paraId="08A2A902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3A5910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18A2646B" w14:textId="77777777" w:rsidR="00BC6287" w:rsidRPr="00BC6287" w:rsidRDefault="00BC6287" w:rsidP="00BC6287">
      <w:pPr>
        <w:rPr>
          <w:color w:val="000000" w:themeColor="text1"/>
          <w:sz w:val="20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2B72DF08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8F314C5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C.3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0709060" w14:textId="77777777" w:rsidR="00BC6287" w:rsidRPr="00BC6287" w:rsidRDefault="00BC6287" w:rsidP="00BC6287">
            <w:pPr>
              <w:rPr>
                <w:color w:val="000000" w:themeColor="text1"/>
                <w:sz w:val="24"/>
              </w:rPr>
            </w:pPr>
            <w:r w:rsidRPr="00BC6287">
              <w:rPr>
                <w:color w:val="000000" w:themeColor="text1"/>
                <w:sz w:val="24"/>
              </w:rPr>
              <w:t>S = (2,3 + 5,5) x 2,3 = 17,94 m²</w:t>
            </w:r>
          </w:p>
          <w:p w14:paraId="495F7F4D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Paroi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lang w:val="en-U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ext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lang w:val="en-US"/>
                    </w:rPr>
                    <m:t>.</m:t>
                  </m:r>
                </m:sub>
              </m:sSub>
            </m:oMath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= U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S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</w:t>
            </w:r>
            <w:r w:rsidRPr="00BC6287">
              <w:rPr>
                <w:sz w:val="24"/>
              </w:rPr>
              <w:sym w:font="Symbol" w:char="F044"/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T = 0,3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17,94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(35 – 22) = 69,97 W</w:t>
            </w:r>
          </w:p>
          <w:p w14:paraId="6FA3914D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Rayonnement</m:t>
                  </m:r>
                </m:sub>
              </m:sSub>
            </m:oMath>
            <w:r w:rsidRPr="00BC6287">
              <w:rPr>
                <w:bCs/>
                <w:color w:val="000000" w:themeColor="text1"/>
                <w:sz w:val="24"/>
                <w:lang w:val="en-US"/>
              </w:rPr>
              <w:t xml:space="preserve"> = </w:t>
            </w:r>
            <w:r w:rsidRPr="00BC6287">
              <w:rPr>
                <w:color w:val="000000" w:themeColor="text1"/>
                <w:sz w:val="24"/>
                <w:lang w:eastAsia="fr-FR"/>
              </w:rPr>
              <w:t>α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F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S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R</w:t>
            </w:r>
            <w:r w:rsidRPr="00BC6287">
              <w:rPr>
                <w:color w:val="000000" w:themeColor="text1"/>
                <w:sz w:val="24"/>
                <w:vertAlign w:val="subscript"/>
                <w:lang w:val="en-US" w:eastAsia="fr-FR"/>
              </w:rPr>
              <w:t>m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=</w:t>
            </w:r>
            <w:r w:rsidRPr="00BC6287">
              <w:rPr>
                <w:color w:val="000000" w:themeColor="text1"/>
                <w:sz w:val="24"/>
                <w:vertAlign w:val="subscript"/>
                <w:lang w:val="en-US" w:eastAsia="fr-FR"/>
              </w:rPr>
              <w:t xml:space="preserve"> 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0,4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0,15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17,94 </w:t>
            </w:r>
            <w:r w:rsidRPr="00BC6287">
              <w:rPr>
                <w:color w:val="000000" w:themeColor="text1"/>
                <w:sz w:val="24"/>
              </w:rPr>
              <w:t>x</w:t>
            </w:r>
            <w:r w:rsidRPr="00BC6287">
              <w:rPr>
                <w:color w:val="000000" w:themeColor="text1"/>
                <w:sz w:val="24"/>
                <w:lang w:val="en-US" w:eastAsia="fr-FR"/>
              </w:rPr>
              <w:t xml:space="preserve"> 860 = 925,7 </w:t>
            </w:r>
            <w:r w:rsidRPr="00BC6287">
              <w:rPr>
                <w:bCs/>
                <w:color w:val="000000" w:themeColor="text1"/>
                <w:sz w:val="24"/>
                <w:lang w:val="en-US"/>
              </w:rPr>
              <w:t>W</w:t>
            </w:r>
          </w:p>
          <w:p w14:paraId="710A1920" w14:textId="77777777" w:rsidR="00BC6287" w:rsidRPr="00BC6287" w:rsidRDefault="00BC6287" w:rsidP="00BC6287">
            <w:pPr>
              <w:spacing w:after="0"/>
              <w:jc w:val="both"/>
              <w:rPr>
                <w:rFonts w:eastAsia="Calibri"/>
                <w:color w:val="000000" w:themeColor="text1"/>
                <w:sz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Plafond</m:t>
                  </m:r>
                </m:sub>
              </m:sSub>
            </m:oMath>
            <w:r w:rsidRPr="00BC6287">
              <w:rPr>
                <w:bCs/>
                <w:color w:val="000000" w:themeColor="text1"/>
                <w:sz w:val="24"/>
              </w:rPr>
              <w:t xml:space="preserve"> = 90 W (DTS6)</w:t>
            </w:r>
          </w:p>
        </w:tc>
      </w:tr>
      <w:tr w:rsidR="00BC6287" w:rsidRPr="00BC6287" w14:paraId="31812EAB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E2F9DD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DTS5</w:t>
            </w:r>
          </w:p>
          <w:p w14:paraId="4E9889D2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DTS6</w:t>
            </w:r>
          </w:p>
          <w:p w14:paraId="4CEC24EA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  <w:r w:rsidRPr="00BC6287">
              <w:rPr>
                <w:rFonts w:eastAsia="Calibri"/>
                <w:color w:val="000000" w:themeColor="text1"/>
                <w:sz w:val="16"/>
                <w:szCs w:val="22"/>
              </w:rPr>
              <w:t>DTS7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5106DE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43E81C8E" w14:textId="77777777" w:rsidR="00BC6287" w:rsidRPr="00BC6287" w:rsidRDefault="00BC6287" w:rsidP="00BC6287">
      <w:pPr>
        <w:rPr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51358BF7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9C4389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C.4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7D7B158" w14:textId="77777777" w:rsidR="00BC6287" w:rsidRPr="00BC6287" w:rsidRDefault="00BC6287" w:rsidP="00BC6287">
            <w:pPr>
              <w:jc w:val="both"/>
              <w:rPr>
                <w:bCs/>
                <w:color w:val="000000" w:themeColor="text1"/>
                <w:sz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totale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</w:rPr>
                <m:t xml:space="preserve">= </m:t>
              </m:r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Cs/>
                          <w:color w:val="000000" w:themeColor="text1"/>
                          <w:sz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Φ</m:t>
                      </m:r>
                      <m:ctrlPr>
                        <w:rPr>
                          <w:rFonts w:ascii="Cambria Math" w:hAnsi="Cambria Math"/>
                          <w:bCs/>
                          <w:color w:val="000000" w:themeColor="text1"/>
                          <w:sz w:val="24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Paroi ext.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 xml:space="preserve"> + 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Plafond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color w:val="000000" w:themeColor="text1"/>
                  <w:sz w:val="24"/>
                </w:rPr>
                <m:t xml:space="preserve"> + </m:t>
              </m:r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Rayonnement</m:t>
                  </m:r>
                </m:sub>
              </m:sSub>
            </m:oMath>
            <w:r w:rsidRPr="00BC6287">
              <w:rPr>
                <w:bCs/>
                <w:color w:val="000000" w:themeColor="text1"/>
                <w:sz w:val="24"/>
              </w:rPr>
              <w:t xml:space="preserve"> </w:t>
            </w:r>
          </w:p>
          <w:p w14:paraId="48BB36E3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color w:val="000000" w:themeColor="text1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color w:val="000000" w:themeColor="text1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totale</m:t>
                  </m:r>
                </m:sub>
              </m:sSub>
            </m:oMath>
            <w:r w:rsidRPr="00BC6287">
              <w:rPr>
                <w:bCs/>
                <w:color w:val="000000" w:themeColor="text1"/>
                <w:sz w:val="24"/>
              </w:rPr>
              <w:t>= 69,97 + 90 + 925,7 = 1 085,67 W</w:t>
            </w:r>
          </w:p>
        </w:tc>
      </w:tr>
      <w:tr w:rsidR="00BC6287" w:rsidRPr="00BC6287" w14:paraId="02ED1381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4752FB" w14:textId="77777777" w:rsidR="00BC6287" w:rsidRPr="00BC6287" w:rsidRDefault="00BC6287" w:rsidP="00BC6287">
            <w:pPr>
              <w:spacing w:after="120"/>
              <w:rPr>
                <w:rFonts w:eastAsia="Calibri"/>
                <w:color w:val="000000" w:themeColor="text1"/>
                <w:sz w:val="16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472F43" w14:textId="77777777" w:rsidR="00BC6287" w:rsidRPr="00BC6287" w:rsidRDefault="00BC6287" w:rsidP="00BC62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</w:tc>
      </w:tr>
    </w:tbl>
    <w:p w14:paraId="5C12007F" w14:textId="77777777" w:rsidR="00BC6287" w:rsidRPr="00BC6287" w:rsidRDefault="00BC6287" w:rsidP="00BC6287">
      <w:pPr>
        <w:rPr>
          <w:b/>
          <w:color w:val="000000" w:themeColor="text1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BC6287" w:rsidRPr="00BC6287" w14:paraId="41DA7472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A9F0AA" w14:textId="77777777" w:rsidR="00BC6287" w:rsidRPr="00BC6287" w:rsidRDefault="00BC6287" w:rsidP="00BC6287">
            <w:pPr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Question C.5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7828326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color w:val="000000" w:themeColor="text1"/>
                            <w:sz w:val="24"/>
                          </w:rPr>
                          <m:t>totale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color w:val="000000" w:themeColor="text1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color w:val="000000" w:themeColor="text1"/>
                            <w:sz w:val="24"/>
                          </w:rPr>
                          <m:t>cabine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1 085,67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color w:val="000000" w:themeColor="text1"/>
                        <w:sz w:val="24"/>
                      </w:rPr>
                      <m:t>15,2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 w:themeColor="text1"/>
                    <w:sz w:val="24"/>
                  </w:rPr>
                  <m:t>=71,4</m:t>
                </m:r>
              </m:oMath>
            </m:oMathPara>
          </w:p>
          <w:p w14:paraId="74EE1707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>71,4 W</w:t>
            </w:r>
            <w:r w:rsidRPr="00BC6287">
              <w:rPr>
                <w:sz w:val="24"/>
              </w:rPr>
              <w:t>·</w:t>
            </w:r>
            <w:r w:rsidRPr="00BC6287">
              <w:rPr>
                <w:rFonts w:eastAsia="Calibri"/>
                <w:color w:val="000000" w:themeColor="text1"/>
                <w:sz w:val="24"/>
              </w:rPr>
              <w:t>m</w:t>
            </w:r>
            <w:r w:rsidRPr="00BC6287">
              <w:rPr>
                <w:sz w:val="24"/>
                <w:vertAlign w:val="superscript"/>
              </w:rPr>
              <w:t>-</w:t>
            </w:r>
            <w:r w:rsidRPr="00BC6287">
              <w:rPr>
                <w:rFonts w:eastAsia="Calibri"/>
                <w:color w:val="000000" w:themeColor="text1"/>
                <w:sz w:val="24"/>
                <w:vertAlign w:val="superscript"/>
              </w:rPr>
              <w:t>2</w:t>
            </w:r>
            <w:r w:rsidRPr="00BC6287">
              <w:rPr>
                <w:rFonts w:eastAsia="Calibri"/>
                <w:color w:val="000000" w:themeColor="text1"/>
                <w:sz w:val="24"/>
              </w:rPr>
              <w:t xml:space="preserve"> &lt; 80 W</w:t>
            </w:r>
            <w:r w:rsidRPr="00BC6287">
              <w:rPr>
                <w:sz w:val="24"/>
              </w:rPr>
              <w:t>·</w:t>
            </w:r>
            <w:r w:rsidRPr="00BC6287">
              <w:rPr>
                <w:rFonts w:eastAsia="Calibri"/>
                <w:color w:val="000000" w:themeColor="text1"/>
                <w:sz w:val="24"/>
              </w:rPr>
              <w:t>m</w:t>
            </w:r>
            <w:r w:rsidRPr="00BC6287">
              <w:rPr>
                <w:sz w:val="24"/>
                <w:vertAlign w:val="superscript"/>
              </w:rPr>
              <w:t>-</w:t>
            </w:r>
            <w:r w:rsidRPr="00BC6287">
              <w:rPr>
                <w:rFonts w:eastAsia="Calibri"/>
                <w:color w:val="000000" w:themeColor="text1"/>
                <w:sz w:val="24"/>
                <w:vertAlign w:val="superscript"/>
              </w:rPr>
              <w:t>2</w:t>
            </w:r>
          </w:p>
          <w:p w14:paraId="6CF659A8" w14:textId="77777777" w:rsidR="00BC6287" w:rsidRPr="00BC6287" w:rsidRDefault="00BC6287" w:rsidP="00BC6287">
            <w:pPr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BC6287">
              <w:rPr>
                <w:rFonts w:eastAsia="Calibri"/>
                <w:color w:val="000000" w:themeColor="text1"/>
                <w:sz w:val="24"/>
              </w:rPr>
              <w:t xml:space="preserve">Le système de climatisation est donc correctement dimensionné. </w:t>
            </w:r>
          </w:p>
        </w:tc>
      </w:tr>
      <w:tr w:rsidR="00BC6287" w:rsidRPr="00BC6287" w14:paraId="0C116B82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4B22156" w14:textId="77777777" w:rsidR="00BC6287" w:rsidRPr="00BC6287" w:rsidRDefault="00BC6287" w:rsidP="00BC6287">
            <w:pPr>
              <w:spacing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B5DDF8" w14:textId="77777777" w:rsidR="00BC6287" w:rsidRPr="00BC6287" w:rsidRDefault="00BC6287" w:rsidP="00BC6287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135609CF" w14:textId="77777777" w:rsidR="00BC6287" w:rsidRPr="00BC6287" w:rsidRDefault="00BC6287" w:rsidP="00BC6287">
      <w:pPr>
        <w:rPr>
          <w:b/>
          <w:sz w:val="24"/>
        </w:rPr>
      </w:pPr>
      <w:r w:rsidRPr="00BC6287">
        <w:rPr>
          <w:b/>
          <w:sz w:val="24"/>
        </w:rPr>
        <w:br w:type="page"/>
      </w:r>
    </w:p>
    <w:p w14:paraId="66C30AC9" w14:textId="77777777" w:rsidR="00BC6287" w:rsidRPr="00BC6287" w:rsidRDefault="00BC6287" w:rsidP="00BC6287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 w:rsidRPr="00BC6287">
        <w:rPr>
          <w:b/>
          <w:sz w:val="28"/>
          <w:szCs w:val="28"/>
        </w:rPr>
        <w:t>DRS1 – Analyse des appuis</w:t>
      </w:r>
    </w:p>
    <w:p w14:paraId="6381B0E3" w14:textId="77777777" w:rsidR="00BC6287" w:rsidRPr="00BC6287" w:rsidRDefault="00BC6287" w:rsidP="00BC6287">
      <w:pPr>
        <w:jc w:val="both"/>
        <w:rPr>
          <w:b/>
          <w:sz w:val="24"/>
        </w:rPr>
      </w:pPr>
    </w:p>
    <w:tbl>
      <w:tblPr>
        <w:tblStyle w:val="Grilledutableau2"/>
        <w:tblW w:w="9958" w:type="dxa"/>
        <w:tblLook w:val="04A0" w:firstRow="1" w:lastRow="0" w:firstColumn="1" w:lastColumn="0" w:noHBand="0" w:noVBand="1"/>
      </w:tblPr>
      <w:tblGrid>
        <w:gridCol w:w="1983"/>
        <w:gridCol w:w="1989"/>
        <w:gridCol w:w="1991"/>
        <w:gridCol w:w="2004"/>
        <w:gridCol w:w="1991"/>
      </w:tblGrid>
      <w:tr w:rsidR="00BC6287" w:rsidRPr="00BC6287" w14:paraId="0D7CDC89" w14:textId="77777777" w:rsidTr="000A26CF">
        <w:trPr>
          <w:trHeight w:val="1390"/>
        </w:trPr>
        <w:tc>
          <w:tcPr>
            <w:tcW w:w="1991" w:type="dxa"/>
          </w:tcPr>
          <w:p w14:paraId="016BD593" w14:textId="77777777" w:rsidR="00BC6287" w:rsidRPr="00BC6287" w:rsidRDefault="00BC6287" w:rsidP="00BC6287">
            <w:pPr>
              <w:jc w:val="both"/>
              <w:rPr>
                <w:rFonts w:ascii="Arial" w:hAnsi="Arial"/>
                <w:noProof/>
                <w:sz w:val="24"/>
                <w:lang w:eastAsia="fr-FR"/>
              </w:rPr>
            </w:pPr>
            <w:r w:rsidRPr="00BC6287">
              <w:rPr>
                <w:noProof/>
                <w:sz w:val="24"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27997084" wp14:editId="447E347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255905</wp:posOffset>
                  </wp:positionV>
                  <wp:extent cx="641350" cy="565828"/>
                  <wp:effectExtent l="0" t="0" r="6350" b="571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6"/>
                          <a:stretch/>
                        </pic:blipFill>
                        <pic:spPr bwMode="auto">
                          <a:xfrm>
                            <a:off x="0" y="0"/>
                            <a:ext cx="641350" cy="56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6287">
              <w:rPr>
                <w:rFonts w:ascii="Arial" w:hAnsi="Arial"/>
                <w:noProof/>
                <w:sz w:val="24"/>
                <w:lang w:eastAsia="fr-FR"/>
              </w:rPr>
              <w:t>Repère</w:t>
            </w:r>
          </w:p>
          <w:p w14:paraId="20ED2B77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45A93D83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991" w:type="dxa"/>
          </w:tcPr>
          <w:p w14:paraId="08A9A24C" w14:textId="77777777" w:rsidR="00BC6287" w:rsidRPr="00BC6287" w:rsidRDefault="00BC6287" w:rsidP="00BC6287">
            <w:pPr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Cocher le nom correspondant</w:t>
            </w:r>
          </w:p>
        </w:tc>
        <w:tc>
          <w:tcPr>
            <w:tcW w:w="1992" w:type="dxa"/>
          </w:tcPr>
          <w:p w14:paraId="6EC3F55A" w14:textId="77777777" w:rsidR="00BC6287" w:rsidRPr="00BC6287" w:rsidRDefault="00BC6287" w:rsidP="00BC6287">
            <w:pPr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Cocher la schématisation correspondante</w:t>
            </w:r>
          </w:p>
        </w:tc>
        <w:tc>
          <w:tcPr>
            <w:tcW w:w="1992" w:type="dxa"/>
          </w:tcPr>
          <w:p w14:paraId="6EA8834A" w14:textId="77777777" w:rsidR="00BC6287" w:rsidRPr="00BC6287" w:rsidRDefault="00BC6287" w:rsidP="00BC6287">
            <w:pPr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Cocher les degrés de liberté correspondantes</w:t>
            </w:r>
          </w:p>
        </w:tc>
        <w:tc>
          <w:tcPr>
            <w:tcW w:w="1992" w:type="dxa"/>
          </w:tcPr>
          <w:p w14:paraId="51C1A8FD" w14:textId="77777777" w:rsidR="00BC6287" w:rsidRPr="00BC6287" w:rsidRDefault="00BC6287" w:rsidP="00BC6287">
            <w:pPr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Cocher les mouvements bloqués correspondants</w:t>
            </w:r>
          </w:p>
        </w:tc>
      </w:tr>
      <w:tr w:rsidR="00BC6287" w:rsidRPr="00BC6287" w14:paraId="00159AF3" w14:textId="77777777" w:rsidTr="000A26CF">
        <w:trPr>
          <w:trHeight w:val="862"/>
        </w:trPr>
        <w:tc>
          <w:tcPr>
            <w:tcW w:w="1991" w:type="dxa"/>
          </w:tcPr>
          <w:p w14:paraId="0A253975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119EE2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6AD163C4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7DED5919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Appui A</w:t>
            </w:r>
          </w:p>
        </w:tc>
        <w:tc>
          <w:tcPr>
            <w:tcW w:w="1991" w:type="dxa"/>
          </w:tcPr>
          <w:p w14:paraId="158020E0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6F79F089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□ Encastrement</w:t>
            </w:r>
          </w:p>
          <w:p w14:paraId="340DBCB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0E0CB522" w14:textId="77777777" w:rsidR="00BC6287" w:rsidRPr="00BC6287" w:rsidRDefault="00BC6287" w:rsidP="00BC6287">
            <w:pPr>
              <w:jc w:val="both"/>
              <w:rPr>
                <w:rFonts w:ascii="Arial" w:hAnsi="Arial"/>
                <w:color w:val="FF0000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>□ Rotule</w:t>
            </w:r>
          </w:p>
          <w:p w14:paraId="188DA33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0CBBEC06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□ Appui simple</w:t>
            </w:r>
          </w:p>
          <w:p w14:paraId="205A50A3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992" w:type="dxa"/>
          </w:tcPr>
          <w:p w14:paraId="43D4485E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noProof/>
                <w:sz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38B0BCFC" wp14:editId="6F4EE902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205528</wp:posOffset>
                      </wp:positionV>
                      <wp:extent cx="572770" cy="1595120"/>
                      <wp:effectExtent l="0" t="0" r="0" b="5080"/>
                      <wp:wrapNone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770" cy="1595120"/>
                                <a:chOff x="0" y="0"/>
                                <a:chExt cx="572770" cy="159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21"/>
                                <a:stretch/>
                              </pic:blipFill>
                              <pic:spPr bwMode="auto">
                                <a:xfrm>
                                  <a:off x="57150" y="1187450"/>
                                  <a:ext cx="495300" cy="407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58800"/>
                                  <a:ext cx="534670" cy="3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150" cy="399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A6125" id="Groupe 30" o:spid="_x0000_s1026" style="position:absolute;margin-left:15.55pt;margin-top:16.2pt;width:45.1pt;height:125.6pt;z-index:251820032" coordsize="5727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7" o:spid="_x0000_s1027" type="#_x0000_t75" style="position:absolute;left:571;top:11874;width:495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">
                        <v:imagedata r:id="rId16" o:title="" croptop="11614f"/>
                        <v:path arrowok="t"/>
                      </v:shape>
                      <v:shape id="Image 28" o:spid="_x0000_s1028" type="#_x0000_t75" style="position:absolute;left:381;top:5588;width:5346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">
                        <v:imagedata r:id="rId17" o:title=""/>
                        <v:path arrowok="t"/>
                      </v:shape>
                      <v:shape id="Image 29" o:spid="_x0000_s1029" type="#_x0000_t75" style="position:absolute;width:5651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">
                        <v:imagedata r:id="rId18" o:title="" croptop="12669f"/>
                        <v:path arrowok="t"/>
                      </v:shape>
                    </v:group>
                  </w:pict>
                </mc:Fallback>
              </mc:AlternateContent>
            </w:r>
          </w:p>
          <w:p w14:paraId="41E91F1B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  <w:p w14:paraId="275B2A4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14DED49" wp14:editId="6594D139">
                      <wp:simplePos x="0" y="0"/>
                      <wp:positionH relativeFrom="column">
                        <wp:posOffset>-68454</wp:posOffset>
                      </wp:positionH>
                      <wp:positionV relativeFrom="paragraph">
                        <wp:posOffset>240546</wp:posOffset>
                      </wp:positionV>
                      <wp:extent cx="274320" cy="282575"/>
                      <wp:effectExtent l="0" t="0" r="0" b="0"/>
                      <wp:wrapNone/>
                      <wp:docPr id="1859796798" name="Signe de multiplicati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25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E2D68" id="Signe de multiplication 1" o:spid="_x0000_s1026" style="position:absolute;margin-left:-5.4pt;margin-top:18.95pt;width:21.6pt;height:22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" path="m42738,90338l89032,45397r48128,49576l185288,45397r46294,44941l182121,141288r49461,50949l185288,237178,137160,187602,89032,237178,42738,192237,92199,141288,42738,90338xe" fillcolor="red" stroked="f" strokeweight="1pt">
                      <v:stroke joinstyle="miter"/>
                      <v:path arrowok="t" o:connecttype="custom" o:connectlocs="42738,90338;89032,45397;137160,94973;185288,45397;231582,90338;182121,141288;231582,192237;185288,237178;137160,187602;89032,237178;42738,192237;92199,141288;42738,90338" o:connectangles="0,0,0,0,0,0,0,0,0,0,0,0,0"/>
                    </v:shape>
                  </w:pict>
                </mc:Fallback>
              </mc:AlternateContent>
            </w:r>
          </w:p>
          <w:p w14:paraId="6F727721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  <w:p w14:paraId="15511ECF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64179B60" w14:textId="77777777" w:rsidR="00BC6287" w:rsidRPr="00BC6287" w:rsidRDefault="00BC6287" w:rsidP="00BC6287">
            <w:pPr>
              <w:jc w:val="both"/>
              <w:rPr>
                <w:rFonts w:ascii="Arial" w:hAnsi="Arial"/>
                <w:noProof/>
                <w:sz w:val="24"/>
                <w:lang w:eastAsia="fr-FR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</w:tc>
        <w:tc>
          <w:tcPr>
            <w:tcW w:w="1992" w:type="dxa"/>
          </w:tcPr>
          <w:p w14:paraId="78B0AA35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2C7EA885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Rz</w:t>
            </w:r>
            <w:proofErr w:type="spellEnd"/>
          </w:p>
          <w:p w14:paraId="1213B423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18F25093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□ Aucun</w:t>
            </w:r>
          </w:p>
          <w:p w14:paraId="2309D12D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4AAA608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Rz</w:t>
            </w:r>
            <w:proofErr w:type="spellEnd"/>
          </w:p>
        </w:tc>
        <w:tc>
          <w:tcPr>
            <w:tcW w:w="1992" w:type="dxa"/>
          </w:tcPr>
          <w:p w14:paraId="0546B35B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045B4B08" w14:textId="77777777" w:rsidR="00BC6287" w:rsidRPr="00BC6287" w:rsidRDefault="00BC6287" w:rsidP="00BC6287">
            <w:pPr>
              <w:jc w:val="both"/>
              <w:rPr>
                <w:rFonts w:ascii="Arial" w:hAnsi="Arial"/>
                <w:color w:val="FF0000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color w:val="FF0000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Ty</w:t>
            </w:r>
            <w:proofErr w:type="spellEnd"/>
          </w:p>
          <w:p w14:paraId="3D5A2263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45E5F77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Ty</w:t>
            </w:r>
            <w:proofErr w:type="spellEnd"/>
          </w:p>
          <w:p w14:paraId="2252B53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9FDFE67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Ty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Rz</w:t>
            </w:r>
            <w:proofErr w:type="spellEnd"/>
          </w:p>
        </w:tc>
      </w:tr>
      <w:tr w:rsidR="00BC6287" w:rsidRPr="00BC6287" w14:paraId="645C9446" w14:textId="77777777" w:rsidTr="000A26CF">
        <w:trPr>
          <w:trHeight w:val="862"/>
        </w:trPr>
        <w:tc>
          <w:tcPr>
            <w:tcW w:w="1991" w:type="dxa"/>
          </w:tcPr>
          <w:p w14:paraId="57E61479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30AC48A4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C6B8528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23E0379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Appui B</w:t>
            </w:r>
          </w:p>
        </w:tc>
        <w:tc>
          <w:tcPr>
            <w:tcW w:w="1991" w:type="dxa"/>
          </w:tcPr>
          <w:p w14:paraId="6BC21A9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1083C2B1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□ Encastrement</w:t>
            </w:r>
          </w:p>
          <w:p w14:paraId="29D0C90F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49BE063C" w14:textId="77777777" w:rsidR="00BC6287" w:rsidRPr="00BC6287" w:rsidRDefault="00BC6287" w:rsidP="00BC6287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BC6287">
              <w:rPr>
                <w:rFonts w:ascii="Arial" w:hAnsi="Arial"/>
                <w:color w:val="000000" w:themeColor="text1"/>
                <w:sz w:val="24"/>
              </w:rPr>
              <w:t>□ Rotule</w:t>
            </w:r>
          </w:p>
          <w:p w14:paraId="1A02181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D623012" w14:textId="77777777" w:rsidR="00BC6287" w:rsidRPr="00BC6287" w:rsidRDefault="00BC6287" w:rsidP="00BC6287">
            <w:pPr>
              <w:jc w:val="both"/>
              <w:rPr>
                <w:rFonts w:ascii="Arial" w:hAnsi="Arial"/>
                <w:color w:val="FF0000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>□ Appui simple</w:t>
            </w:r>
          </w:p>
          <w:p w14:paraId="1ADB11F6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992" w:type="dxa"/>
          </w:tcPr>
          <w:p w14:paraId="614CC1AA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noProof/>
                <w:sz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192B7165" wp14:editId="32A9E292">
                      <wp:simplePos x="0" y="0"/>
                      <wp:positionH relativeFrom="column">
                        <wp:posOffset>206501</wp:posOffset>
                      </wp:positionH>
                      <wp:positionV relativeFrom="paragraph">
                        <wp:posOffset>229864</wp:posOffset>
                      </wp:positionV>
                      <wp:extent cx="572770" cy="1595120"/>
                      <wp:effectExtent l="0" t="0" r="0" b="5080"/>
                      <wp:wrapNone/>
                      <wp:docPr id="1859796740" name="Groupe 1859796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770" cy="1595120"/>
                                <a:chOff x="0" y="0"/>
                                <a:chExt cx="572770" cy="159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9796741" name="Image 18597967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21"/>
                                <a:stretch/>
                              </pic:blipFill>
                              <pic:spPr bwMode="auto">
                                <a:xfrm>
                                  <a:off x="57150" y="1187450"/>
                                  <a:ext cx="495300" cy="407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796742" name="Image 1859796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58800"/>
                                  <a:ext cx="534670" cy="3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796743" name="Image 18597967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150" cy="399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4AFC3" id="Groupe 1859796740" o:spid="_x0000_s1026" style="position:absolute;margin-left:16.25pt;margin-top:18.1pt;width:45.1pt;height:125.6pt;z-index:251830272" coordsize="5727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">
                      <v:shape id="Image 1859796741" o:spid="_x0000_s1027" type="#_x0000_t75" style="position:absolute;left:571;top:11874;width:495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">
                        <v:imagedata r:id="rId16" o:title="" croptop="11614f"/>
                        <v:path arrowok="t"/>
                      </v:shape>
                      <v:shape id="Image 1859796742" o:spid="_x0000_s1028" type="#_x0000_t75" style="position:absolute;left:381;top:5588;width:5346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">
                        <v:imagedata r:id="rId17" o:title=""/>
                        <v:path arrowok="t"/>
                      </v:shape>
                      <v:shape id="Image 1859796743" o:spid="_x0000_s1029" type="#_x0000_t75" style="position:absolute;width:5651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">
                        <v:imagedata r:id="rId18" o:title="" croptop="12669f"/>
                        <v:path arrowok="t"/>
                      </v:shape>
                    </v:group>
                  </w:pict>
                </mc:Fallback>
              </mc:AlternateContent>
            </w:r>
            <w:r w:rsidRPr="00BC6287"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A65BB54" wp14:editId="6BD0598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290195</wp:posOffset>
                      </wp:positionV>
                      <wp:extent cx="274320" cy="282575"/>
                      <wp:effectExtent l="0" t="0" r="0" b="0"/>
                      <wp:wrapNone/>
                      <wp:docPr id="1431454662" name="Signe de multiplicati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25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1A9B3" id="Signe de multiplication 1" o:spid="_x0000_s1026" style="position:absolute;margin-left:-5.55pt;margin-top:22.85pt;width:21.6pt;height:2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" path="m42738,90338l89032,45397r48128,49576l185288,45397r46294,44941l182121,141288r49461,50949l185288,237178,137160,187602,89032,237178,42738,192237,92199,141288,42738,90338xe" fillcolor="red" stroked="f" strokeweight="1pt">
                      <v:stroke joinstyle="miter"/>
                      <v:path arrowok="t" o:connecttype="custom" o:connectlocs="42738,90338;89032,45397;137160,94973;185288,45397;231582,90338;182121,141288;231582,192237;185288,237178;137160,187602;89032,237178;42738,192237;92199,141288;42738,90338" o:connectangles="0,0,0,0,0,0,0,0,0,0,0,0,0"/>
                    </v:shape>
                  </w:pict>
                </mc:Fallback>
              </mc:AlternateContent>
            </w:r>
          </w:p>
          <w:p w14:paraId="58AE728B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  <w:p w14:paraId="376D2BE4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7239AB28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  <w:p w14:paraId="29681BDD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1A01AA5B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</w:p>
        </w:tc>
        <w:tc>
          <w:tcPr>
            <w:tcW w:w="1992" w:type="dxa"/>
          </w:tcPr>
          <w:p w14:paraId="4CF119F5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87DAEFC" w14:textId="77777777" w:rsidR="00BC6287" w:rsidRPr="00BC6287" w:rsidRDefault="00BC6287" w:rsidP="00BC6287">
            <w:pPr>
              <w:jc w:val="both"/>
              <w:rPr>
                <w:rFonts w:ascii="Arial" w:hAnsi="Arial"/>
                <w:color w:val="FF0000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color w:val="FF0000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Rz</w:t>
            </w:r>
            <w:proofErr w:type="spellEnd"/>
          </w:p>
          <w:p w14:paraId="68AED15C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15A2B222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>□ Aucun</w:t>
            </w:r>
          </w:p>
          <w:p w14:paraId="1D98718F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7C493F0E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Rz</w:t>
            </w:r>
            <w:proofErr w:type="spellEnd"/>
          </w:p>
        </w:tc>
        <w:tc>
          <w:tcPr>
            <w:tcW w:w="1992" w:type="dxa"/>
          </w:tcPr>
          <w:p w14:paraId="21050090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57F34D2F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Ty</w:t>
            </w:r>
            <w:proofErr w:type="spellEnd"/>
          </w:p>
          <w:p w14:paraId="2BE4D8BF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055BD49B" w14:textId="77777777" w:rsidR="00BC6287" w:rsidRPr="00BC6287" w:rsidRDefault="00BC6287" w:rsidP="00BC6287">
            <w:pPr>
              <w:jc w:val="both"/>
              <w:rPr>
                <w:rFonts w:ascii="Arial" w:hAnsi="Arial"/>
                <w:color w:val="FF0000"/>
                <w:sz w:val="24"/>
              </w:rPr>
            </w:pPr>
            <w:r w:rsidRPr="00BC6287">
              <w:rPr>
                <w:rFonts w:ascii="Arial" w:hAnsi="Arial"/>
                <w:color w:val="FF0000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color w:val="FF0000"/>
                <w:sz w:val="24"/>
              </w:rPr>
              <w:t>Ty</w:t>
            </w:r>
            <w:proofErr w:type="spellEnd"/>
          </w:p>
          <w:p w14:paraId="2EF80125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</w:p>
          <w:p w14:paraId="7B50C32D" w14:textId="77777777" w:rsidR="00BC6287" w:rsidRPr="00BC6287" w:rsidRDefault="00BC6287" w:rsidP="00BC6287">
            <w:pPr>
              <w:jc w:val="both"/>
              <w:rPr>
                <w:rFonts w:ascii="Arial" w:hAnsi="Arial"/>
                <w:sz w:val="24"/>
              </w:rPr>
            </w:pPr>
            <w:r w:rsidRPr="00BC6287">
              <w:rPr>
                <w:rFonts w:ascii="Arial" w:hAnsi="Arial"/>
                <w:sz w:val="24"/>
              </w:rPr>
              <w:t xml:space="preserve">□ </w:t>
            </w:r>
            <w:proofErr w:type="spellStart"/>
            <w:r w:rsidRPr="00BC6287">
              <w:rPr>
                <w:rFonts w:ascii="Arial" w:hAnsi="Arial"/>
                <w:sz w:val="24"/>
              </w:rPr>
              <w:t>Tx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Ty</w:t>
            </w:r>
            <w:proofErr w:type="spellEnd"/>
            <w:r w:rsidRPr="00BC6287">
              <w:rPr>
                <w:rFonts w:ascii="Arial" w:hAnsi="Arial"/>
                <w:sz w:val="24"/>
              </w:rPr>
              <w:t xml:space="preserve"> / </w:t>
            </w:r>
            <w:proofErr w:type="spellStart"/>
            <w:r w:rsidRPr="00BC6287">
              <w:rPr>
                <w:rFonts w:ascii="Arial" w:hAnsi="Arial"/>
                <w:sz w:val="24"/>
              </w:rPr>
              <w:t>Rz</w:t>
            </w:r>
            <w:proofErr w:type="spellEnd"/>
          </w:p>
        </w:tc>
      </w:tr>
    </w:tbl>
    <w:p w14:paraId="4EB1363E" w14:textId="77777777" w:rsidR="00BC6287" w:rsidRPr="00BC6287" w:rsidRDefault="00BC6287" w:rsidP="00BC6287">
      <w:pPr>
        <w:jc w:val="both"/>
        <w:rPr>
          <w:b/>
          <w:sz w:val="24"/>
        </w:rPr>
      </w:pPr>
    </w:p>
    <w:p w14:paraId="7F7AC92D" w14:textId="77777777" w:rsidR="00BC6287" w:rsidRPr="00BC6287" w:rsidRDefault="00BC6287" w:rsidP="00BC6287">
      <w:pPr>
        <w:rPr>
          <w:b/>
          <w:sz w:val="28"/>
          <w:szCs w:val="28"/>
        </w:rPr>
      </w:pPr>
    </w:p>
    <w:p w14:paraId="2484CFB1" w14:textId="77777777" w:rsidR="00BC6287" w:rsidRPr="00BC6287" w:rsidRDefault="00BC6287" w:rsidP="00BC6287">
      <w:pPr>
        <w:rPr>
          <w:b/>
          <w:sz w:val="28"/>
          <w:szCs w:val="28"/>
        </w:rPr>
      </w:pPr>
    </w:p>
    <w:p w14:paraId="16207506" w14:textId="77777777" w:rsidR="00BC6287" w:rsidRPr="00BC6287" w:rsidRDefault="00BC6287" w:rsidP="00BC6287">
      <w:pPr>
        <w:rPr>
          <w:b/>
          <w:sz w:val="28"/>
          <w:szCs w:val="28"/>
        </w:rPr>
      </w:pPr>
    </w:p>
    <w:p w14:paraId="763611BC" w14:textId="77777777" w:rsidR="00BC6287" w:rsidRPr="00BC6287" w:rsidRDefault="00BC6287" w:rsidP="00BC6287">
      <w:pPr>
        <w:rPr>
          <w:b/>
          <w:sz w:val="28"/>
          <w:szCs w:val="28"/>
        </w:rPr>
      </w:pPr>
      <w:r w:rsidRPr="00BC6287">
        <w:rPr>
          <w:b/>
          <w:sz w:val="28"/>
          <w:szCs w:val="28"/>
        </w:rPr>
        <w:br w:type="page"/>
      </w:r>
    </w:p>
    <w:p w14:paraId="13536019" w14:textId="77777777" w:rsidR="00BC6287" w:rsidRPr="00BC6287" w:rsidRDefault="00BC6287" w:rsidP="00BC6287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 w:rsidRPr="00BC6287">
        <w:rPr>
          <w:b/>
          <w:sz w:val="28"/>
          <w:szCs w:val="28"/>
        </w:rPr>
        <w:t>DRS2 – Schéma mécanique représentant la passerelle</w:t>
      </w:r>
    </w:p>
    <w:p w14:paraId="009A49DF" w14:textId="77777777" w:rsidR="00BC6287" w:rsidRPr="00BC6287" w:rsidRDefault="00BC6287" w:rsidP="00BC6287">
      <w:pPr>
        <w:tabs>
          <w:tab w:val="left" w:pos="3100"/>
        </w:tabs>
        <w:spacing w:after="0"/>
        <w:jc w:val="both"/>
        <w:rPr>
          <w:b/>
          <w:sz w:val="24"/>
        </w:rPr>
      </w:pPr>
      <w:r w:rsidRPr="00BC6287">
        <w:rPr>
          <w:bCs/>
          <w:noProof/>
          <w:sz w:val="24"/>
          <w:lang w:eastAsia="fr-FR"/>
        </w:rPr>
        <w:drawing>
          <wp:anchor distT="0" distB="0" distL="114300" distR="114300" simplePos="0" relativeHeight="251819008" behindDoc="0" locked="0" layoutInCell="1" allowOverlap="1" wp14:anchorId="3306C1D2" wp14:editId="254656DA">
            <wp:simplePos x="0" y="0"/>
            <wp:positionH relativeFrom="column">
              <wp:posOffset>359410</wp:posOffset>
            </wp:positionH>
            <wp:positionV relativeFrom="paragraph">
              <wp:posOffset>719455</wp:posOffset>
            </wp:positionV>
            <wp:extent cx="6120130" cy="6120130"/>
            <wp:effectExtent l="0" t="0" r="0" b="0"/>
            <wp:wrapTopAndBottom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287">
        <w:rPr>
          <w:rFonts w:cs="Calibri"/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7EC091" wp14:editId="17AE2636">
                <wp:simplePos x="0" y="0"/>
                <wp:positionH relativeFrom="margin">
                  <wp:align>left</wp:align>
                </wp:positionH>
                <wp:positionV relativeFrom="paragraph">
                  <wp:posOffset>1380490</wp:posOffset>
                </wp:positionV>
                <wp:extent cx="274320" cy="282575"/>
                <wp:effectExtent l="0" t="0" r="0" b="0"/>
                <wp:wrapNone/>
                <wp:docPr id="26" name="Signe de multiplic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25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B7AB" id="Signe de multiplication 1" o:spid="_x0000_s1026" style="position:absolute;margin-left:0;margin-top:108.7pt;width:21.6pt;height:22.25pt;z-index:251829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7432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" path="m42738,90338l89032,45397r48128,49576l185288,45397r46294,44941l182121,141288r49461,50949l185288,237178,137160,187602,89032,237178,42738,192237,92199,141288,42738,90338xe" fillcolor="red" stroked="f" strokeweight="1pt">
                <v:stroke joinstyle="miter"/>
                <v:path arrowok="t" o:connecttype="custom" o:connectlocs="42738,90338;89032,45397;137160,94973;185288,45397;231582,90338;182121,141288;231582,192237;185288,237178;137160,187602;89032,237178;42738,192237;92199,141288;42738,90338" o:connectangles="0,0,0,0,0,0,0,0,0,0,0,0,0"/>
                <w10:wrap anchorx="margin"/>
              </v:shape>
            </w:pict>
          </mc:Fallback>
        </mc:AlternateContent>
      </w:r>
      <w:r w:rsidRPr="00BC6287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FCAD8D" wp14:editId="0E9ABC17">
                <wp:simplePos x="0" y="0"/>
                <wp:positionH relativeFrom="margin">
                  <wp:align>left</wp:align>
                </wp:positionH>
                <wp:positionV relativeFrom="paragraph">
                  <wp:posOffset>2618105</wp:posOffset>
                </wp:positionV>
                <wp:extent cx="222250" cy="215900"/>
                <wp:effectExtent l="19050" t="19050" r="25400" b="1270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E85BD" id="Rectangle 39" o:spid="_x0000_s1026" style="position:absolute;margin-left:0;margin-top:206.15pt;width:17.5pt;height:17pt;z-index:251823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" filled="f" strokecolor="windowText" strokeweight="2.25pt">
                <w10:wrap type="topAndBottom" anchorx="margin"/>
              </v:rect>
            </w:pict>
          </mc:Fallback>
        </mc:AlternateContent>
      </w:r>
      <w:r w:rsidRPr="00BC6287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2E64DE" wp14:editId="4BE0806C">
                <wp:simplePos x="0" y="0"/>
                <wp:positionH relativeFrom="margin">
                  <wp:align>left</wp:align>
                </wp:positionH>
                <wp:positionV relativeFrom="paragraph">
                  <wp:posOffset>3856355</wp:posOffset>
                </wp:positionV>
                <wp:extent cx="222250" cy="215900"/>
                <wp:effectExtent l="19050" t="19050" r="25400" b="1270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3D72E" id="Rectangle 40" o:spid="_x0000_s1026" style="position:absolute;margin-left:0;margin-top:303.65pt;width:17.5pt;height:17pt;z-index:251824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" filled="f" strokecolor="windowText" strokeweight="2.25pt">
                <w10:wrap type="topAndBottom" anchorx="margin"/>
              </v:rect>
            </w:pict>
          </mc:Fallback>
        </mc:AlternateContent>
      </w:r>
      <w:r w:rsidRPr="00BC6287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AB9F06" wp14:editId="1900A9AF">
                <wp:simplePos x="0" y="0"/>
                <wp:positionH relativeFrom="margin">
                  <wp:align>left</wp:align>
                </wp:positionH>
                <wp:positionV relativeFrom="paragraph">
                  <wp:posOffset>4935855</wp:posOffset>
                </wp:positionV>
                <wp:extent cx="222250" cy="215900"/>
                <wp:effectExtent l="19050" t="19050" r="25400" b="1270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74299" id="Rectangle 41" o:spid="_x0000_s1026" style="position:absolute;margin-left:0;margin-top:388.65pt;width:17.5pt;height:17pt;z-index:251825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" filled="f" strokecolor="windowText" strokeweight="2.25pt">
                <w10:wrap type="topAndBottom" anchorx="margin"/>
              </v:rect>
            </w:pict>
          </mc:Fallback>
        </mc:AlternateContent>
      </w:r>
      <w:r w:rsidRPr="00BC6287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7A65D5" wp14:editId="77A16C40">
                <wp:simplePos x="0" y="0"/>
                <wp:positionH relativeFrom="margin">
                  <wp:align>left</wp:align>
                </wp:positionH>
                <wp:positionV relativeFrom="paragraph">
                  <wp:posOffset>6021705</wp:posOffset>
                </wp:positionV>
                <wp:extent cx="222250" cy="215900"/>
                <wp:effectExtent l="19050" t="19050" r="25400" b="12700"/>
                <wp:wrapTopAndBottom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3D07C" id="Rectangle 42" o:spid="_x0000_s1026" style="position:absolute;margin-left:0;margin-top:474.15pt;width:17.5pt;height:17pt;z-index:251826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" filled="f" strokecolor="windowText" strokeweight="2.25pt">
                <w10:wrap type="topAndBottom" anchorx="margin"/>
              </v:rect>
            </w:pict>
          </mc:Fallback>
        </mc:AlternateContent>
      </w:r>
      <w:r w:rsidRPr="00BC6287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C2C538" wp14:editId="7914B375">
                <wp:simplePos x="0" y="0"/>
                <wp:positionH relativeFrom="margin">
                  <wp:align>left</wp:align>
                </wp:positionH>
                <wp:positionV relativeFrom="paragraph">
                  <wp:posOffset>1405255</wp:posOffset>
                </wp:positionV>
                <wp:extent cx="222250" cy="215900"/>
                <wp:effectExtent l="19050" t="19050" r="25400" b="1270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F8075" id="Rectangle 38" o:spid="_x0000_s1026" style="position:absolute;margin-left:0;margin-top:110.65pt;width:17.5pt;height:17pt;z-index:251822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" filled="f" strokecolor="windowText" strokeweight="2.25pt">
                <w10:wrap type="topAndBottom" anchorx="margin"/>
              </v:rect>
            </w:pict>
          </mc:Fallback>
        </mc:AlternateContent>
      </w:r>
      <w:r w:rsidRPr="00BC6287">
        <w:rPr>
          <w:b/>
          <w:sz w:val="24"/>
        </w:rPr>
        <w:tab/>
      </w:r>
    </w:p>
    <w:p w14:paraId="3A1098A0" w14:textId="77777777" w:rsidR="00BC6287" w:rsidRPr="00BC6287" w:rsidRDefault="00BC6287" w:rsidP="00BC6287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 w:rsidRPr="00BC6287">
        <w:rPr>
          <w:sz w:val="24"/>
        </w:rPr>
        <w:br w:type="page"/>
      </w:r>
      <w:r w:rsidRPr="00BC6287">
        <w:rPr>
          <w:b/>
          <w:sz w:val="28"/>
          <w:szCs w:val="28"/>
        </w:rPr>
        <w:t xml:space="preserve">DRS3 – Courbe du moment fléchissant </w:t>
      </w:r>
      <w:proofErr w:type="spellStart"/>
      <w:r w:rsidRPr="00BC6287">
        <w:rPr>
          <w:b/>
          <w:sz w:val="28"/>
          <w:szCs w:val="28"/>
        </w:rPr>
        <w:t>Mf</w:t>
      </w:r>
      <w:proofErr w:type="spellEnd"/>
      <w:r w:rsidRPr="00BC6287">
        <w:rPr>
          <w:b/>
          <w:sz w:val="28"/>
          <w:szCs w:val="28"/>
        </w:rPr>
        <w:t>(x)</w:t>
      </w:r>
    </w:p>
    <w:p w14:paraId="29BBF6D6" w14:textId="77777777" w:rsidR="00BC6287" w:rsidRPr="00BC6287" w:rsidRDefault="00BC6287" w:rsidP="00BC6287">
      <w:pPr>
        <w:jc w:val="both"/>
        <w:rPr>
          <w:b/>
          <w:sz w:val="24"/>
        </w:rPr>
      </w:pPr>
      <w:r w:rsidRPr="00BC6287">
        <w:rPr>
          <w:noProof/>
          <w:lang w:eastAsia="fr-FR"/>
        </w:rPr>
        <w:drawing>
          <wp:inline distT="0" distB="0" distL="0" distR="0" wp14:anchorId="2A357F99" wp14:editId="616CE03B">
            <wp:extent cx="6215743" cy="3320142"/>
            <wp:effectExtent l="0" t="0" r="13970" b="13970"/>
            <wp:docPr id="200558679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E51E08" w14:textId="19836FEF" w:rsidR="00BC6287" w:rsidRDefault="00BC6287" w:rsidP="00B814E7">
      <w:pPr>
        <w:pStyle w:val="western"/>
        <w:spacing w:before="0" w:beforeAutospacing="0" w:after="0"/>
        <w:rPr>
          <w:rFonts w:ascii="Arial" w:hAnsi="Arial" w:cs="Arial"/>
          <w:sz w:val="24"/>
          <w:szCs w:val="24"/>
        </w:rPr>
      </w:pPr>
    </w:p>
    <w:p w14:paraId="1B8E3601" w14:textId="77777777" w:rsidR="00BC6287" w:rsidRPr="00BC6287" w:rsidRDefault="00BC6287" w:rsidP="00BC6287">
      <w:pPr>
        <w:rPr>
          <w:lang w:eastAsia="fr-FR"/>
        </w:rPr>
      </w:pPr>
    </w:p>
    <w:p w14:paraId="4229BE0D" w14:textId="77777777" w:rsidR="00BC6287" w:rsidRPr="00BC6287" w:rsidRDefault="00BC6287" w:rsidP="00BC6287">
      <w:pPr>
        <w:rPr>
          <w:lang w:eastAsia="fr-FR"/>
        </w:rPr>
      </w:pPr>
    </w:p>
    <w:p w14:paraId="2A26D558" w14:textId="77777777" w:rsidR="00BC6287" w:rsidRPr="00BC6287" w:rsidRDefault="00BC6287" w:rsidP="00BC6287">
      <w:pPr>
        <w:rPr>
          <w:lang w:eastAsia="fr-FR"/>
        </w:rPr>
      </w:pPr>
    </w:p>
    <w:p w14:paraId="7EE6622E" w14:textId="77777777" w:rsidR="00BC6287" w:rsidRPr="00BC6287" w:rsidRDefault="00BC6287" w:rsidP="00BC6287">
      <w:pPr>
        <w:rPr>
          <w:lang w:eastAsia="fr-FR"/>
        </w:rPr>
      </w:pPr>
    </w:p>
    <w:p w14:paraId="3AE67B1F" w14:textId="77777777" w:rsidR="00BC6287" w:rsidRPr="00BC6287" w:rsidRDefault="00BC6287" w:rsidP="00BC6287">
      <w:pPr>
        <w:rPr>
          <w:lang w:eastAsia="fr-FR"/>
        </w:rPr>
      </w:pPr>
    </w:p>
    <w:p w14:paraId="32BB7345" w14:textId="77777777" w:rsidR="00BC6287" w:rsidRPr="00BC6287" w:rsidRDefault="00BC6287" w:rsidP="00BC6287">
      <w:pPr>
        <w:rPr>
          <w:lang w:eastAsia="fr-FR"/>
        </w:rPr>
      </w:pPr>
    </w:p>
    <w:p w14:paraId="67F6064A" w14:textId="77777777" w:rsidR="00BC6287" w:rsidRPr="00BC6287" w:rsidRDefault="00BC6287" w:rsidP="00BC6287">
      <w:pPr>
        <w:rPr>
          <w:lang w:eastAsia="fr-FR"/>
        </w:rPr>
      </w:pPr>
    </w:p>
    <w:p w14:paraId="412CA1AD" w14:textId="77777777" w:rsidR="00BC6287" w:rsidRPr="00BC6287" w:rsidRDefault="00BC6287" w:rsidP="00BC6287">
      <w:pPr>
        <w:rPr>
          <w:lang w:eastAsia="fr-FR"/>
        </w:rPr>
      </w:pPr>
    </w:p>
    <w:p w14:paraId="7643B738" w14:textId="77777777" w:rsidR="00BC6287" w:rsidRPr="00BC6287" w:rsidRDefault="00BC6287" w:rsidP="00BC6287">
      <w:pPr>
        <w:rPr>
          <w:lang w:eastAsia="fr-FR"/>
        </w:rPr>
      </w:pPr>
    </w:p>
    <w:p w14:paraId="01BFA721" w14:textId="77777777" w:rsidR="00BC6287" w:rsidRPr="00BC6287" w:rsidRDefault="00BC6287" w:rsidP="00BC6287">
      <w:pPr>
        <w:rPr>
          <w:lang w:eastAsia="fr-FR"/>
        </w:rPr>
      </w:pPr>
    </w:p>
    <w:p w14:paraId="05D35685" w14:textId="77777777" w:rsidR="00BC6287" w:rsidRPr="00BC6287" w:rsidRDefault="00BC6287" w:rsidP="00BC6287">
      <w:pPr>
        <w:rPr>
          <w:lang w:eastAsia="fr-FR"/>
        </w:rPr>
      </w:pPr>
    </w:p>
    <w:p w14:paraId="12DF2ED5" w14:textId="77777777" w:rsidR="00BC6287" w:rsidRPr="00BC6287" w:rsidRDefault="00BC6287" w:rsidP="00BC6287">
      <w:pPr>
        <w:rPr>
          <w:lang w:eastAsia="fr-FR"/>
        </w:rPr>
      </w:pPr>
    </w:p>
    <w:p w14:paraId="0435CE25" w14:textId="77777777" w:rsidR="00BC6287" w:rsidRPr="00BC6287" w:rsidRDefault="00BC6287" w:rsidP="00BC6287">
      <w:pPr>
        <w:rPr>
          <w:lang w:eastAsia="fr-FR"/>
        </w:rPr>
      </w:pPr>
    </w:p>
    <w:p w14:paraId="6033C336" w14:textId="77777777" w:rsidR="00BC6287" w:rsidRPr="00BC6287" w:rsidRDefault="00BC6287" w:rsidP="00BC6287">
      <w:pPr>
        <w:rPr>
          <w:lang w:eastAsia="fr-FR"/>
        </w:rPr>
      </w:pPr>
    </w:p>
    <w:p w14:paraId="4ED80B9A" w14:textId="77777777" w:rsidR="00BC6287" w:rsidRPr="00BC6287" w:rsidRDefault="00BC6287" w:rsidP="00BC6287">
      <w:pPr>
        <w:rPr>
          <w:lang w:eastAsia="fr-FR"/>
        </w:rPr>
      </w:pPr>
    </w:p>
    <w:p w14:paraId="672BC373" w14:textId="77777777" w:rsidR="00BC6287" w:rsidRPr="00BC6287" w:rsidRDefault="00BC6287" w:rsidP="00BC6287">
      <w:pPr>
        <w:rPr>
          <w:lang w:eastAsia="fr-FR"/>
        </w:rPr>
      </w:pPr>
    </w:p>
    <w:p w14:paraId="3EA7BFD7" w14:textId="77777777" w:rsidR="00BC6287" w:rsidRPr="00BC6287" w:rsidRDefault="00BC6287" w:rsidP="00BC6287">
      <w:pPr>
        <w:rPr>
          <w:lang w:eastAsia="fr-FR"/>
        </w:rPr>
      </w:pPr>
    </w:p>
    <w:p w14:paraId="6269D2BA" w14:textId="114D4A6B" w:rsidR="00B814E7" w:rsidRPr="00BC6287" w:rsidRDefault="00BC6287" w:rsidP="00BC6287">
      <w:pPr>
        <w:tabs>
          <w:tab w:val="left" w:pos="2075"/>
        </w:tabs>
        <w:rPr>
          <w:lang w:eastAsia="fr-FR"/>
        </w:rPr>
      </w:pPr>
      <w:r>
        <w:rPr>
          <w:lang w:eastAsia="fr-FR"/>
        </w:rPr>
        <w:tab/>
      </w:r>
    </w:p>
    <w:sectPr w:rsidR="00B814E7" w:rsidRPr="00BC6287" w:rsidSect="00BC6287">
      <w:headerReference w:type="default" r:id="rId21"/>
      <w:footerReference w:type="even" r:id="rId22"/>
      <w:footerReference w:type="default" r:id="rId23"/>
      <w:footerReference w:type="first" r:id="rId24"/>
      <w:type w:val="continuous"/>
      <w:pgSz w:w="11906" w:h="16838"/>
      <w:pgMar w:top="851" w:right="1134" w:bottom="851" w:left="1134" w:header="34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7C455" w14:textId="77777777" w:rsidR="009B5BDB" w:rsidRDefault="009B5BDB">
      <w:pPr>
        <w:spacing w:after="0"/>
      </w:pPr>
      <w:r>
        <w:separator/>
      </w:r>
    </w:p>
  </w:endnote>
  <w:endnote w:type="continuationSeparator" w:id="0">
    <w:p w14:paraId="0FD83DBA" w14:textId="77777777" w:rsidR="009B5BDB" w:rsidRDefault="009B5B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scoSansT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1E5DA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  <w:r>
      <w:rPr>
        <w:b/>
        <w:color w:val="000000"/>
        <w:sz w:val="24"/>
      </w:rPr>
      <w:fldChar w:fldCharType="begin"/>
    </w:r>
    <w:r>
      <w:rPr>
        <w:b/>
        <w:color w:val="000000"/>
        <w:sz w:val="24"/>
      </w:rPr>
      <w:instrText>PAGE</w:instrText>
    </w:r>
    <w:r>
      <w:rPr>
        <w:b/>
        <w:color w:val="000000"/>
        <w:sz w:val="24"/>
      </w:rPr>
      <w:fldChar w:fldCharType="end"/>
    </w:r>
  </w:p>
  <w:p w14:paraId="1BFBBC55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477360"/>
      <w:docPartObj>
        <w:docPartGallery w:val="Page Numbers (Bottom of Page)"/>
        <w:docPartUnique/>
      </w:docPartObj>
    </w:sdtPr>
    <w:sdtContent>
      <w:p w14:paraId="055EA883" w14:textId="480196DD" w:rsidR="00BC6287" w:rsidRDefault="00BC6287" w:rsidP="00BC6287">
        <w:pPr>
          <w:pStyle w:val="Pieddepage"/>
          <w:jc w:val="center"/>
        </w:pPr>
        <w:r>
          <w:t>25-2D2IDACPO1C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71F42">
          <w:rPr>
            <w:noProof/>
          </w:rPr>
          <w:t>16</w:t>
        </w:r>
        <w:r>
          <w:fldChar w:fldCharType="end"/>
        </w:r>
        <w:r w:rsidR="00271F42">
          <w:t>/16</w:t>
        </w:r>
      </w:p>
    </w:sdtContent>
  </w:sdt>
  <w:p w14:paraId="50ACDDC1" w14:textId="58851AB6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B2C1A" w14:textId="77777777" w:rsidR="005A5F6A" w:rsidRDefault="005A5F6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</w:rPr>
    </w:pPr>
  </w:p>
  <w:tbl>
    <w:tblPr>
      <w:tblStyle w:val="aff"/>
      <w:tblW w:w="108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629"/>
      <w:gridCol w:w="2126"/>
      <w:gridCol w:w="2126"/>
    </w:tblGrid>
    <w:tr w:rsidR="005A5F6A" w14:paraId="6A5DA701" w14:textId="77777777">
      <w:tc>
        <w:tcPr>
          <w:tcW w:w="875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67A0AF" w14:textId="77777777" w:rsidR="005A5F6A" w:rsidRDefault="005A5F6A">
          <w:pPr>
            <w:widowControl w:val="0"/>
            <w:spacing w:before="40" w:after="40" w:line="288" w:lineRule="auto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8C3F1A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Session 20XX</w:t>
          </w:r>
        </w:p>
      </w:tc>
    </w:tr>
    <w:tr w:rsidR="005A5F6A" w14:paraId="0A462B8C" w14:textId="77777777">
      <w:trPr>
        <w:trHeight w:val="278"/>
      </w:trPr>
      <w:tc>
        <w:tcPr>
          <w:tcW w:w="6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DCB40C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3EC4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(…)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EBD2BC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Page DS/N</w:t>
          </w:r>
        </w:p>
      </w:tc>
    </w:tr>
  </w:tbl>
  <w:p w14:paraId="410145B1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7E9A1" w14:textId="77777777" w:rsidR="009B5BDB" w:rsidRDefault="009B5BDB">
      <w:pPr>
        <w:spacing w:after="0"/>
      </w:pPr>
      <w:r>
        <w:separator/>
      </w:r>
    </w:p>
  </w:footnote>
  <w:footnote w:type="continuationSeparator" w:id="0">
    <w:p w14:paraId="297F4C4C" w14:textId="77777777" w:rsidR="009B5BDB" w:rsidRDefault="009B5B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eastAsia="Cambria" w:hAnsi="Cambria" w:cs="Cambria"/>
        <w:color w:val="000000"/>
        <w:sz w:val="24"/>
      </w:rPr>
      <w:id w:val="-777409014"/>
      <w:docPartObj>
        <w:docPartGallery w:val="Watermarks"/>
        <w:docPartUnique/>
      </w:docPartObj>
    </w:sdtPr>
    <w:sdtEndPr/>
    <w:sdtContent>
      <w:p w14:paraId="74D82229" w14:textId="77777777" w:rsidR="005A5F6A" w:rsidRDefault="00271F42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Cambria" w:eastAsia="Cambria" w:hAnsi="Cambria" w:cs="Cambria"/>
            <w:color w:val="000000"/>
            <w:sz w:val="24"/>
          </w:rPr>
        </w:pPr>
        <w:r>
          <w:rPr>
            <w:rFonts w:ascii="Cambria" w:eastAsia="Cambria" w:hAnsi="Cambria" w:cs="Cambria"/>
            <w:color w:val="000000"/>
            <w:sz w:val="24"/>
          </w:rPr>
          <w:pict w14:anchorId="1518F99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61287048" o:spid="_x0000_s2049" type="#_x0000_t136" style="position:absolute;margin-left:0;margin-top:0;width:569.15pt;height:123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CORRIGE"/>
              <w10:wrap anchorx="margin" anchory="margin"/>
            </v:shape>
          </w:pict>
        </w:r>
      </w:p>
    </w:sdtContent>
  </w:sdt>
  <w:p w14:paraId="22A37CA0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874"/>
    <w:multiLevelType w:val="hybridMultilevel"/>
    <w:tmpl w:val="A8728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3021"/>
    <w:multiLevelType w:val="multilevel"/>
    <w:tmpl w:val="38A6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5595A"/>
    <w:multiLevelType w:val="hybridMultilevel"/>
    <w:tmpl w:val="3178292E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6C397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96C"/>
    <w:multiLevelType w:val="hybridMultilevel"/>
    <w:tmpl w:val="4DB22866"/>
    <w:lvl w:ilvl="0" w:tplc="F0385D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53C2B"/>
    <w:multiLevelType w:val="multilevel"/>
    <w:tmpl w:val="D9EE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657F2"/>
    <w:multiLevelType w:val="multilevel"/>
    <w:tmpl w:val="70F606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696088"/>
    <w:multiLevelType w:val="hybridMultilevel"/>
    <w:tmpl w:val="10A4C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06119"/>
    <w:multiLevelType w:val="multilevel"/>
    <w:tmpl w:val="76C8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C3214A"/>
    <w:multiLevelType w:val="hybridMultilevel"/>
    <w:tmpl w:val="87C4D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95EDD"/>
    <w:multiLevelType w:val="hybridMultilevel"/>
    <w:tmpl w:val="40B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94FE4"/>
    <w:multiLevelType w:val="hybridMultilevel"/>
    <w:tmpl w:val="C7884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639DE"/>
    <w:multiLevelType w:val="multilevel"/>
    <w:tmpl w:val="5DE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5210E"/>
    <w:multiLevelType w:val="multilevel"/>
    <w:tmpl w:val="88BC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4749AC"/>
    <w:multiLevelType w:val="hybridMultilevel"/>
    <w:tmpl w:val="2CF4F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E77AB"/>
    <w:multiLevelType w:val="multilevel"/>
    <w:tmpl w:val="40A45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9F55A70"/>
    <w:multiLevelType w:val="multilevel"/>
    <w:tmpl w:val="6FE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4F30BA"/>
    <w:multiLevelType w:val="multilevel"/>
    <w:tmpl w:val="288E5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CDF3396"/>
    <w:multiLevelType w:val="hybridMultilevel"/>
    <w:tmpl w:val="91EA3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B967A9"/>
    <w:multiLevelType w:val="multilevel"/>
    <w:tmpl w:val="19C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BA7915"/>
    <w:multiLevelType w:val="hybridMultilevel"/>
    <w:tmpl w:val="838031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D7AD53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37FB8"/>
    <w:multiLevelType w:val="multilevel"/>
    <w:tmpl w:val="036E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21274D"/>
    <w:multiLevelType w:val="multilevel"/>
    <w:tmpl w:val="E16C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D71BDC"/>
    <w:multiLevelType w:val="multilevel"/>
    <w:tmpl w:val="DEAC07C0"/>
    <w:lvl w:ilvl="0">
      <w:start w:val="1"/>
      <w:numFmt w:val="decimal"/>
      <w:pStyle w:val="Corpsenum-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E1374A6"/>
    <w:multiLevelType w:val="multilevel"/>
    <w:tmpl w:val="BCA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FD4FA1"/>
    <w:multiLevelType w:val="hybridMultilevel"/>
    <w:tmpl w:val="53C88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57590"/>
    <w:multiLevelType w:val="hybridMultilevel"/>
    <w:tmpl w:val="C26C27AC"/>
    <w:lvl w:ilvl="0" w:tplc="040C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27" w15:restartNumberingAfterBreak="0">
    <w:nsid w:val="59C52FC8"/>
    <w:multiLevelType w:val="hybridMultilevel"/>
    <w:tmpl w:val="86A26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9196E"/>
    <w:multiLevelType w:val="multilevel"/>
    <w:tmpl w:val="69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56067F"/>
    <w:multiLevelType w:val="hybridMultilevel"/>
    <w:tmpl w:val="AC9EC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A3043"/>
    <w:multiLevelType w:val="hybridMultilevel"/>
    <w:tmpl w:val="1ECCF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B343F"/>
    <w:multiLevelType w:val="multilevel"/>
    <w:tmpl w:val="166E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7F7FE3"/>
    <w:multiLevelType w:val="hybridMultilevel"/>
    <w:tmpl w:val="DFE05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55CE0"/>
    <w:multiLevelType w:val="hybridMultilevel"/>
    <w:tmpl w:val="7C0699AE"/>
    <w:lvl w:ilvl="0" w:tplc="EE6C397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E3714C0"/>
    <w:multiLevelType w:val="hybridMultilevel"/>
    <w:tmpl w:val="84A07846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972B3"/>
    <w:multiLevelType w:val="multilevel"/>
    <w:tmpl w:val="1EAC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5C3EA2"/>
    <w:multiLevelType w:val="hybridMultilevel"/>
    <w:tmpl w:val="F6AA7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459E1"/>
    <w:multiLevelType w:val="multilevel"/>
    <w:tmpl w:val="9604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EA439B"/>
    <w:multiLevelType w:val="hybridMultilevel"/>
    <w:tmpl w:val="C8A2A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23"/>
  </w:num>
  <w:num w:numId="5">
    <w:abstractNumId w:val="34"/>
  </w:num>
  <w:num w:numId="6">
    <w:abstractNumId w:val="2"/>
  </w:num>
  <w:num w:numId="7">
    <w:abstractNumId w:val="33"/>
  </w:num>
  <w:num w:numId="8">
    <w:abstractNumId w:val="3"/>
  </w:num>
  <w:num w:numId="9">
    <w:abstractNumId w:val="20"/>
  </w:num>
  <w:num w:numId="10">
    <w:abstractNumId w:val="4"/>
  </w:num>
  <w:num w:numId="11">
    <w:abstractNumId w:val="19"/>
  </w:num>
  <w:num w:numId="12">
    <w:abstractNumId w:val="5"/>
  </w:num>
  <w:num w:numId="13">
    <w:abstractNumId w:val="1"/>
  </w:num>
  <w:num w:numId="14">
    <w:abstractNumId w:val="28"/>
  </w:num>
  <w:num w:numId="15">
    <w:abstractNumId w:val="22"/>
  </w:num>
  <w:num w:numId="16">
    <w:abstractNumId w:val="31"/>
  </w:num>
  <w:num w:numId="17">
    <w:abstractNumId w:val="12"/>
  </w:num>
  <w:num w:numId="18">
    <w:abstractNumId w:val="35"/>
  </w:num>
  <w:num w:numId="19">
    <w:abstractNumId w:val="16"/>
  </w:num>
  <w:num w:numId="20">
    <w:abstractNumId w:val="24"/>
  </w:num>
  <w:num w:numId="21">
    <w:abstractNumId w:val="21"/>
  </w:num>
  <w:num w:numId="22">
    <w:abstractNumId w:val="8"/>
  </w:num>
  <w:num w:numId="23">
    <w:abstractNumId w:val="37"/>
  </w:num>
  <w:num w:numId="24">
    <w:abstractNumId w:val="13"/>
  </w:num>
  <w:num w:numId="25">
    <w:abstractNumId w:val="2"/>
  </w:num>
  <w:num w:numId="26">
    <w:abstractNumId w:val="30"/>
  </w:num>
  <w:num w:numId="27">
    <w:abstractNumId w:val="18"/>
  </w:num>
  <w:num w:numId="28">
    <w:abstractNumId w:val="29"/>
  </w:num>
  <w:num w:numId="29">
    <w:abstractNumId w:val="25"/>
  </w:num>
  <w:num w:numId="30">
    <w:abstractNumId w:val="27"/>
  </w:num>
  <w:num w:numId="31">
    <w:abstractNumId w:val="32"/>
  </w:num>
  <w:num w:numId="32">
    <w:abstractNumId w:val="7"/>
  </w:num>
  <w:num w:numId="33">
    <w:abstractNumId w:val="14"/>
  </w:num>
  <w:num w:numId="34">
    <w:abstractNumId w:val="38"/>
  </w:num>
  <w:num w:numId="35">
    <w:abstractNumId w:val="9"/>
  </w:num>
  <w:num w:numId="36">
    <w:abstractNumId w:val="0"/>
  </w:num>
  <w:num w:numId="37">
    <w:abstractNumId w:val="10"/>
  </w:num>
  <w:num w:numId="38">
    <w:abstractNumId w:val="36"/>
  </w:num>
  <w:num w:numId="39">
    <w:abstractNumId w:val="11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113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7F"/>
    <w:rsid w:val="00003F76"/>
    <w:rsid w:val="000057D8"/>
    <w:rsid w:val="00006ECB"/>
    <w:rsid w:val="00011FC6"/>
    <w:rsid w:val="000127C1"/>
    <w:rsid w:val="0001335A"/>
    <w:rsid w:val="000137AB"/>
    <w:rsid w:val="000139DF"/>
    <w:rsid w:val="00013DA9"/>
    <w:rsid w:val="00014904"/>
    <w:rsid w:val="00014AD0"/>
    <w:rsid w:val="00016432"/>
    <w:rsid w:val="00016C59"/>
    <w:rsid w:val="00023162"/>
    <w:rsid w:val="00023637"/>
    <w:rsid w:val="00026BCA"/>
    <w:rsid w:val="00037230"/>
    <w:rsid w:val="00037938"/>
    <w:rsid w:val="000453BA"/>
    <w:rsid w:val="000516DD"/>
    <w:rsid w:val="000558EC"/>
    <w:rsid w:val="0006020A"/>
    <w:rsid w:val="000637F5"/>
    <w:rsid w:val="0006545B"/>
    <w:rsid w:val="00066703"/>
    <w:rsid w:val="00070879"/>
    <w:rsid w:val="00070EDB"/>
    <w:rsid w:val="000738F5"/>
    <w:rsid w:val="00076A94"/>
    <w:rsid w:val="00077257"/>
    <w:rsid w:val="00080668"/>
    <w:rsid w:val="00082EC4"/>
    <w:rsid w:val="00083565"/>
    <w:rsid w:val="0008474B"/>
    <w:rsid w:val="00084E52"/>
    <w:rsid w:val="00087C1E"/>
    <w:rsid w:val="00090455"/>
    <w:rsid w:val="000914BD"/>
    <w:rsid w:val="0009231E"/>
    <w:rsid w:val="0009368B"/>
    <w:rsid w:val="00097F82"/>
    <w:rsid w:val="000A51F0"/>
    <w:rsid w:val="000A61E0"/>
    <w:rsid w:val="000A6540"/>
    <w:rsid w:val="000A6781"/>
    <w:rsid w:val="000B0044"/>
    <w:rsid w:val="000B03F9"/>
    <w:rsid w:val="000B10A6"/>
    <w:rsid w:val="000B2064"/>
    <w:rsid w:val="000B2F99"/>
    <w:rsid w:val="000C0DC7"/>
    <w:rsid w:val="000C605E"/>
    <w:rsid w:val="000C68B4"/>
    <w:rsid w:val="000D2A65"/>
    <w:rsid w:val="000D418C"/>
    <w:rsid w:val="000D6BCF"/>
    <w:rsid w:val="000E76CB"/>
    <w:rsid w:val="000F30C1"/>
    <w:rsid w:val="000F3D18"/>
    <w:rsid w:val="000F731B"/>
    <w:rsid w:val="001014DF"/>
    <w:rsid w:val="001035B6"/>
    <w:rsid w:val="001066B0"/>
    <w:rsid w:val="00106862"/>
    <w:rsid w:val="00107506"/>
    <w:rsid w:val="00107683"/>
    <w:rsid w:val="001110DE"/>
    <w:rsid w:val="00112792"/>
    <w:rsid w:val="00116E26"/>
    <w:rsid w:val="00121A9D"/>
    <w:rsid w:val="00121B69"/>
    <w:rsid w:val="00124A22"/>
    <w:rsid w:val="00125E30"/>
    <w:rsid w:val="00125E43"/>
    <w:rsid w:val="00127C33"/>
    <w:rsid w:val="00131266"/>
    <w:rsid w:val="001341D2"/>
    <w:rsid w:val="00134BC0"/>
    <w:rsid w:val="0014187B"/>
    <w:rsid w:val="00141DF8"/>
    <w:rsid w:val="001450F2"/>
    <w:rsid w:val="001463BA"/>
    <w:rsid w:val="00146792"/>
    <w:rsid w:val="001511A3"/>
    <w:rsid w:val="001535E6"/>
    <w:rsid w:val="00156402"/>
    <w:rsid w:val="0016602C"/>
    <w:rsid w:val="001714B1"/>
    <w:rsid w:val="00172356"/>
    <w:rsid w:val="001756D4"/>
    <w:rsid w:val="00177B8F"/>
    <w:rsid w:val="0018210A"/>
    <w:rsid w:val="00182221"/>
    <w:rsid w:val="001839AA"/>
    <w:rsid w:val="0018500F"/>
    <w:rsid w:val="001878C7"/>
    <w:rsid w:val="001976F4"/>
    <w:rsid w:val="0019775C"/>
    <w:rsid w:val="0019776F"/>
    <w:rsid w:val="00197A73"/>
    <w:rsid w:val="001A368E"/>
    <w:rsid w:val="001A3B0A"/>
    <w:rsid w:val="001A5C53"/>
    <w:rsid w:val="001B1199"/>
    <w:rsid w:val="001B3E90"/>
    <w:rsid w:val="001B4B5E"/>
    <w:rsid w:val="001C1EA4"/>
    <w:rsid w:val="001C20E4"/>
    <w:rsid w:val="001C2FC1"/>
    <w:rsid w:val="001C4016"/>
    <w:rsid w:val="001C65B1"/>
    <w:rsid w:val="001D17FD"/>
    <w:rsid w:val="001D1D66"/>
    <w:rsid w:val="001D23A8"/>
    <w:rsid w:val="001D295D"/>
    <w:rsid w:val="001D5EFB"/>
    <w:rsid w:val="001D6BE9"/>
    <w:rsid w:val="001E1341"/>
    <w:rsid w:val="001E44EA"/>
    <w:rsid w:val="001E451F"/>
    <w:rsid w:val="001E695E"/>
    <w:rsid w:val="001F2707"/>
    <w:rsid w:val="00202176"/>
    <w:rsid w:val="00203047"/>
    <w:rsid w:val="002041EF"/>
    <w:rsid w:val="002043A2"/>
    <w:rsid w:val="00205A16"/>
    <w:rsid w:val="00205C74"/>
    <w:rsid w:val="002118BF"/>
    <w:rsid w:val="002128E8"/>
    <w:rsid w:val="0021602F"/>
    <w:rsid w:val="00217E76"/>
    <w:rsid w:val="00222386"/>
    <w:rsid w:val="00222563"/>
    <w:rsid w:val="00223045"/>
    <w:rsid w:val="002239D8"/>
    <w:rsid w:val="00224790"/>
    <w:rsid w:val="00224F38"/>
    <w:rsid w:val="0022512F"/>
    <w:rsid w:val="00227BF3"/>
    <w:rsid w:val="0023066A"/>
    <w:rsid w:val="002367C0"/>
    <w:rsid w:val="002409B1"/>
    <w:rsid w:val="002430D4"/>
    <w:rsid w:val="0024422A"/>
    <w:rsid w:val="00247643"/>
    <w:rsid w:val="00250A65"/>
    <w:rsid w:val="00254B16"/>
    <w:rsid w:val="002559D3"/>
    <w:rsid w:val="002574A7"/>
    <w:rsid w:val="002639F7"/>
    <w:rsid w:val="00266455"/>
    <w:rsid w:val="00271F42"/>
    <w:rsid w:val="002721B4"/>
    <w:rsid w:val="0027695E"/>
    <w:rsid w:val="00276CB6"/>
    <w:rsid w:val="00276EE7"/>
    <w:rsid w:val="00277489"/>
    <w:rsid w:val="00282C83"/>
    <w:rsid w:val="002875F5"/>
    <w:rsid w:val="00290E43"/>
    <w:rsid w:val="00296308"/>
    <w:rsid w:val="002A0730"/>
    <w:rsid w:val="002A13FB"/>
    <w:rsid w:val="002A73B1"/>
    <w:rsid w:val="002B1E52"/>
    <w:rsid w:val="002B234E"/>
    <w:rsid w:val="002B7CBC"/>
    <w:rsid w:val="002C187B"/>
    <w:rsid w:val="002C1A82"/>
    <w:rsid w:val="002C4DA7"/>
    <w:rsid w:val="002C59EF"/>
    <w:rsid w:val="002C5A6D"/>
    <w:rsid w:val="002C5E10"/>
    <w:rsid w:val="002D3284"/>
    <w:rsid w:val="002D39AB"/>
    <w:rsid w:val="002D6C83"/>
    <w:rsid w:val="002E0516"/>
    <w:rsid w:val="002E2420"/>
    <w:rsid w:val="002E592F"/>
    <w:rsid w:val="002E5FDF"/>
    <w:rsid w:val="002F19A0"/>
    <w:rsid w:val="002F25CF"/>
    <w:rsid w:val="002F295E"/>
    <w:rsid w:val="002F3DDA"/>
    <w:rsid w:val="002F40E2"/>
    <w:rsid w:val="002F4BAE"/>
    <w:rsid w:val="002F71BB"/>
    <w:rsid w:val="003046F5"/>
    <w:rsid w:val="00306E30"/>
    <w:rsid w:val="0031118E"/>
    <w:rsid w:val="0031467A"/>
    <w:rsid w:val="00321E6E"/>
    <w:rsid w:val="00326B06"/>
    <w:rsid w:val="00326DF8"/>
    <w:rsid w:val="00327257"/>
    <w:rsid w:val="00327B16"/>
    <w:rsid w:val="00327C27"/>
    <w:rsid w:val="003328A6"/>
    <w:rsid w:val="003332D6"/>
    <w:rsid w:val="00334672"/>
    <w:rsid w:val="00334D30"/>
    <w:rsid w:val="003365A6"/>
    <w:rsid w:val="003418F3"/>
    <w:rsid w:val="0034616D"/>
    <w:rsid w:val="00351578"/>
    <w:rsid w:val="00351648"/>
    <w:rsid w:val="003542A4"/>
    <w:rsid w:val="00361619"/>
    <w:rsid w:val="00365651"/>
    <w:rsid w:val="003710A4"/>
    <w:rsid w:val="00374DFF"/>
    <w:rsid w:val="0038005C"/>
    <w:rsid w:val="00381C6F"/>
    <w:rsid w:val="003859D0"/>
    <w:rsid w:val="00387DB2"/>
    <w:rsid w:val="00387F6D"/>
    <w:rsid w:val="0039000E"/>
    <w:rsid w:val="0039061A"/>
    <w:rsid w:val="00391F27"/>
    <w:rsid w:val="0039468A"/>
    <w:rsid w:val="003950F5"/>
    <w:rsid w:val="003958B6"/>
    <w:rsid w:val="00397896"/>
    <w:rsid w:val="003A624D"/>
    <w:rsid w:val="003A7B97"/>
    <w:rsid w:val="003B160F"/>
    <w:rsid w:val="003B2EA8"/>
    <w:rsid w:val="003B33AB"/>
    <w:rsid w:val="003B474B"/>
    <w:rsid w:val="003B7945"/>
    <w:rsid w:val="003C0A2B"/>
    <w:rsid w:val="003C34AB"/>
    <w:rsid w:val="003C3BDB"/>
    <w:rsid w:val="003C541B"/>
    <w:rsid w:val="003C7037"/>
    <w:rsid w:val="003D2631"/>
    <w:rsid w:val="003D6611"/>
    <w:rsid w:val="003D6CA0"/>
    <w:rsid w:val="003E0DB8"/>
    <w:rsid w:val="003E3CA2"/>
    <w:rsid w:val="003E4CA7"/>
    <w:rsid w:val="003E6775"/>
    <w:rsid w:val="003F0950"/>
    <w:rsid w:val="003F0FCE"/>
    <w:rsid w:val="003F1786"/>
    <w:rsid w:val="003F41C0"/>
    <w:rsid w:val="003F5306"/>
    <w:rsid w:val="003F7357"/>
    <w:rsid w:val="00400C8E"/>
    <w:rsid w:val="00402192"/>
    <w:rsid w:val="00403B2D"/>
    <w:rsid w:val="00405195"/>
    <w:rsid w:val="00405755"/>
    <w:rsid w:val="004060BE"/>
    <w:rsid w:val="004076DE"/>
    <w:rsid w:val="004100CD"/>
    <w:rsid w:val="004125AD"/>
    <w:rsid w:val="00412F47"/>
    <w:rsid w:val="0041424A"/>
    <w:rsid w:val="0041704D"/>
    <w:rsid w:val="00420F97"/>
    <w:rsid w:val="0042153E"/>
    <w:rsid w:val="00421594"/>
    <w:rsid w:val="00425169"/>
    <w:rsid w:val="00425569"/>
    <w:rsid w:val="004263F6"/>
    <w:rsid w:val="004265EF"/>
    <w:rsid w:val="004329B1"/>
    <w:rsid w:val="00432A83"/>
    <w:rsid w:val="00434AEB"/>
    <w:rsid w:val="004351D8"/>
    <w:rsid w:val="0043581B"/>
    <w:rsid w:val="00435CE9"/>
    <w:rsid w:val="004365CC"/>
    <w:rsid w:val="00440191"/>
    <w:rsid w:val="00440349"/>
    <w:rsid w:val="0044091F"/>
    <w:rsid w:val="004419CD"/>
    <w:rsid w:val="00443C5D"/>
    <w:rsid w:val="0044458C"/>
    <w:rsid w:val="0044787F"/>
    <w:rsid w:val="00451870"/>
    <w:rsid w:val="00452304"/>
    <w:rsid w:val="004526AD"/>
    <w:rsid w:val="00453ADA"/>
    <w:rsid w:val="004545A9"/>
    <w:rsid w:val="00454B61"/>
    <w:rsid w:val="00456BA7"/>
    <w:rsid w:val="00457951"/>
    <w:rsid w:val="00457EA4"/>
    <w:rsid w:val="0046306D"/>
    <w:rsid w:val="00464129"/>
    <w:rsid w:val="00465879"/>
    <w:rsid w:val="0046656A"/>
    <w:rsid w:val="00466EE4"/>
    <w:rsid w:val="004673D6"/>
    <w:rsid w:val="004701BD"/>
    <w:rsid w:val="00470998"/>
    <w:rsid w:val="00477000"/>
    <w:rsid w:val="0048057B"/>
    <w:rsid w:val="004821E3"/>
    <w:rsid w:val="004878D8"/>
    <w:rsid w:val="004879FA"/>
    <w:rsid w:val="00492045"/>
    <w:rsid w:val="00492BBB"/>
    <w:rsid w:val="00493D81"/>
    <w:rsid w:val="00493F8C"/>
    <w:rsid w:val="00494F7E"/>
    <w:rsid w:val="00497335"/>
    <w:rsid w:val="004A205A"/>
    <w:rsid w:val="004A2621"/>
    <w:rsid w:val="004A53FD"/>
    <w:rsid w:val="004B05D2"/>
    <w:rsid w:val="004B177F"/>
    <w:rsid w:val="004B4429"/>
    <w:rsid w:val="004B5C82"/>
    <w:rsid w:val="004C38A5"/>
    <w:rsid w:val="004C5BA4"/>
    <w:rsid w:val="004C7834"/>
    <w:rsid w:val="004C7EE1"/>
    <w:rsid w:val="004D0F46"/>
    <w:rsid w:val="004D3A18"/>
    <w:rsid w:val="004D4552"/>
    <w:rsid w:val="004D5237"/>
    <w:rsid w:val="004D64B1"/>
    <w:rsid w:val="004E2DF6"/>
    <w:rsid w:val="004E573C"/>
    <w:rsid w:val="004E75C0"/>
    <w:rsid w:val="004E7BEE"/>
    <w:rsid w:val="004E7C12"/>
    <w:rsid w:val="004F1193"/>
    <w:rsid w:val="004F48E3"/>
    <w:rsid w:val="004F7BFF"/>
    <w:rsid w:val="00500B95"/>
    <w:rsid w:val="005023EF"/>
    <w:rsid w:val="0050401A"/>
    <w:rsid w:val="0050785A"/>
    <w:rsid w:val="00511B23"/>
    <w:rsid w:val="00512522"/>
    <w:rsid w:val="00515067"/>
    <w:rsid w:val="0052063B"/>
    <w:rsid w:val="0052283F"/>
    <w:rsid w:val="005247E5"/>
    <w:rsid w:val="005261BA"/>
    <w:rsid w:val="00526681"/>
    <w:rsid w:val="00532D13"/>
    <w:rsid w:val="00534410"/>
    <w:rsid w:val="005365FE"/>
    <w:rsid w:val="005366D3"/>
    <w:rsid w:val="00536970"/>
    <w:rsid w:val="00543839"/>
    <w:rsid w:val="0054465B"/>
    <w:rsid w:val="00547F0F"/>
    <w:rsid w:val="005519BA"/>
    <w:rsid w:val="00552436"/>
    <w:rsid w:val="00557119"/>
    <w:rsid w:val="00566760"/>
    <w:rsid w:val="005770DE"/>
    <w:rsid w:val="0058267B"/>
    <w:rsid w:val="00583FC4"/>
    <w:rsid w:val="005841C9"/>
    <w:rsid w:val="00590C9A"/>
    <w:rsid w:val="005922E3"/>
    <w:rsid w:val="00592666"/>
    <w:rsid w:val="005930A0"/>
    <w:rsid w:val="005978ED"/>
    <w:rsid w:val="005A0DF2"/>
    <w:rsid w:val="005A5642"/>
    <w:rsid w:val="005A5F6A"/>
    <w:rsid w:val="005A69ED"/>
    <w:rsid w:val="005D1DAE"/>
    <w:rsid w:val="005D28A3"/>
    <w:rsid w:val="005D51BE"/>
    <w:rsid w:val="005D7A69"/>
    <w:rsid w:val="005E11BE"/>
    <w:rsid w:val="005E287F"/>
    <w:rsid w:val="005E2ADA"/>
    <w:rsid w:val="005E7AD5"/>
    <w:rsid w:val="005E7B63"/>
    <w:rsid w:val="005F1CA0"/>
    <w:rsid w:val="005F4A59"/>
    <w:rsid w:val="00601D39"/>
    <w:rsid w:val="00603D89"/>
    <w:rsid w:val="00604CA3"/>
    <w:rsid w:val="00605E96"/>
    <w:rsid w:val="00607EB1"/>
    <w:rsid w:val="006140FE"/>
    <w:rsid w:val="0061489D"/>
    <w:rsid w:val="00615383"/>
    <w:rsid w:val="006169F3"/>
    <w:rsid w:val="00617286"/>
    <w:rsid w:val="0062073F"/>
    <w:rsid w:val="00620F6E"/>
    <w:rsid w:val="00624165"/>
    <w:rsid w:val="00626C6B"/>
    <w:rsid w:val="00626E7A"/>
    <w:rsid w:val="00630AAB"/>
    <w:rsid w:val="00632C1D"/>
    <w:rsid w:val="006343F7"/>
    <w:rsid w:val="006358E5"/>
    <w:rsid w:val="0063663E"/>
    <w:rsid w:val="00637758"/>
    <w:rsid w:val="006379FC"/>
    <w:rsid w:val="00637D07"/>
    <w:rsid w:val="00640C49"/>
    <w:rsid w:val="00642C68"/>
    <w:rsid w:val="006433F5"/>
    <w:rsid w:val="006449AA"/>
    <w:rsid w:val="00644BFC"/>
    <w:rsid w:val="00644FFB"/>
    <w:rsid w:val="00645ACF"/>
    <w:rsid w:val="00646DA6"/>
    <w:rsid w:val="0064719E"/>
    <w:rsid w:val="00652CB6"/>
    <w:rsid w:val="00653CAE"/>
    <w:rsid w:val="00654932"/>
    <w:rsid w:val="00663B30"/>
    <w:rsid w:val="0066598F"/>
    <w:rsid w:val="00665FDA"/>
    <w:rsid w:val="0067352D"/>
    <w:rsid w:val="00676034"/>
    <w:rsid w:val="00677A34"/>
    <w:rsid w:val="00686954"/>
    <w:rsid w:val="00691598"/>
    <w:rsid w:val="00692F1F"/>
    <w:rsid w:val="00693193"/>
    <w:rsid w:val="00693C4C"/>
    <w:rsid w:val="00695D77"/>
    <w:rsid w:val="006A0FEB"/>
    <w:rsid w:val="006A2532"/>
    <w:rsid w:val="006A2739"/>
    <w:rsid w:val="006A3CEF"/>
    <w:rsid w:val="006A6140"/>
    <w:rsid w:val="006A7088"/>
    <w:rsid w:val="006B1059"/>
    <w:rsid w:val="006B15F3"/>
    <w:rsid w:val="006B2B29"/>
    <w:rsid w:val="006B7176"/>
    <w:rsid w:val="006C1834"/>
    <w:rsid w:val="006C1B56"/>
    <w:rsid w:val="006C2260"/>
    <w:rsid w:val="006C26B8"/>
    <w:rsid w:val="006C3949"/>
    <w:rsid w:val="006C479D"/>
    <w:rsid w:val="006C5259"/>
    <w:rsid w:val="006C7023"/>
    <w:rsid w:val="006D0198"/>
    <w:rsid w:val="006D14FD"/>
    <w:rsid w:val="006D332E"/>
    <w:rsid w:val="006D3CB6"/>
    <w:rsid w:val="006D5736"/>
    <w:rsid w:val="006E2F1A"/>
    <w:rsid w:val="006E4BD2"/>
    <w:rsid w:val="006E71BD"/>
    <w:rsid w:val="006E7EE5"/>
    <w:rsid w:val="006F08AE"/>
    <w:rsid w:val="006F0C0C"/>
    <w:rsid w:val="006F4163"/>
    <w:rsid w:val="006F5E3D"/>
    <w:rsid w:val="006F6C24"/>
    <w:rsid w:val="006F6C6B"/>
    <w:rsid w:val="006F7739"/>
    <w:rsid w:val="00700D93"/>
    <w:rsid w:val="007020D8"/>
    <w:rsid w:val="00703B02"/>
    <w:rsid w:val="007108E5"/>
    <w:rsid w:val="00711092"/>
    <w:rsid w:val="007111FB"/>
    <w:rsid w:val="007137D9"/>
    <w:rsid w:val="00716167"/>
    <w:rsid w:val="007204A2"/>
    <w:rsid w:val="00720DAC"/>
    <w:rsid w:val="00733D11"/>
    <w:rsid w:val="007344E0"/>
    <w:rsid w:val="007358F3"/>
    <w:rsid w:val="007373D0"/>
    <w:rsid w:val="0074150A"/>
    <w:rsid w:val="00742B1E"/>
    <w:rsid w:val="007436DE"/>
    <w:rsid w:val="007455BE"/>
    <w:rsid w:val="00746EF1"/>
    <w:rsid w:val="00747C40"/>
    <w:rsid w:val="0075072C"/>
    <w:rsid w:val="00750AE4"/>
    <w:rsid w:val="00754EA5"/>
    <w:rsid w:val="00761CB3"/>
    <w:rsid w:val="00761D2B"/>
    <w:rsid w:val="00763AD9"/>
    <w:rsid w:val="00765B91"/>
    <w:rsid w:val="007666C3"/>
    <w:rsid w:val="00772B06"/>
    <w:rsid w:val="007746FE"/>
    <w:rsid w:val="007767E2"/>
    <w:rsid w:val="007779A3"/>
    <w:rsid w:val="00780C8F"/>
    <w:rsid w:val="00783D9F"/>
    <w:rsid w:val="007854A8"/>
    <w:rsid w:val="00785B0F"/>
    <w:rsid w:val="00787193"/>
    <w:rsid w:val="00797EF5"/>
    <w:rsid w:val="007A005C"/>
    <w:rsid w:val="007A2648"/>
    <w:rsid w:val="007A387A"/>
    <w:rsid w:val="007A5C98"/>
    <w:rsid w:val="007A7296"/>
    <w:rsid w:val="007A7663"/>
    <w:rsid w:val="007B058C"/>
    <w:rsid w:val="007B55F4"/>
    <w:rsid w:val="007B664D"/>
    <w:rsid w:val="007B73AD"/>
    <w:rsid w:val="007B7A67"/>
    <w:rsid w:val="007C1641"/>
    <w:rsid w:val="007C33E5"/>
    <w:rsid w:val="007C38D5"/>
    <w:rsid w:val="007C6922"/>
    <w:rsid w:val="007D1751"/>
    <w:rsid w:val="007D2347"/>
    <w:rsid w:val="007D5C28"/>
    <w:rsid w:val="007D674D"/>
    <w:rsid w:val="007D67CC"/>
    <w:rsid w:val="007D6D89"/>
    <w:rsid w:val="007D75E8"/>
    <w:rsid w:val="007E2AEC"/>
    <w:rsid w:val="007E3F95"/>
    <w:rsid w:val="007E720B"/>
    <w:rsid w:val="007E7372"/>
    <w:rsid w:val="007F112E"/>
    <w:rsid w:val="007F1870"/>
    <w:rsid w:val="007F2EEA"/>
    <w:rsid w:val="007F424F"/>
    <w:rsid w:val="007F4365"/>
    <w:rsid w:val="007F51EE"/>
    <w:rsid w:val="007F6F67"/>
    <w:rsid w:val="0080086B"/>
    <w:rsid w:val="00800C97"/>
    <w:rsid w:val="00802E96"/>
    <w:rsid w:val="0080388E"/>
    <w:rsid w:val="0080461B"/>
    <w:rsid w:val="00806EE3"/>
    <w:rsid w:val="00810C4C"/>
    <w:rsid w:val="008135B0"/>
    <w:rsid w:val="00814633"/>
    <w:rsid w:val="008164F5"/>
    <w:rsid w:val="0082061F"/>
    <w:rsid w:val="00822482"/>
    <w:rsid w:val="008274A1"/>
    <w:rsid w:val="00832CA0"/>
    <w:rsid w:val="0083314B"/>
    <w:rsid w:val="0083550C"/>
    <w:rsid w:val="00835C69"/>
    <w:rsid w:val="00836971"/>
    <w:rsid w:val="008403C8"/>
    <w:rsid w:val="00841B32"/>
    <w:rsid w:val="00841E42"/>
    <w:rsid w:val="00842B65"/>
    <w:rsid w:val="00843977"/>
    <w:rsid w:val="00844C42"/>
    <w:rsid w:val="00846C80"/>
    <w:rsid w:val="008529BE"/>
    <w:rsid w:val="00854DC5"/>
    <w:rsid w:val="00856324"/>
    <w:rsid w:val="00861DDB"/>
    <w:rsid w:val="00862BAE"/>
    <w:rsid w:val="008806B8"/>
    <w:rsid w:val="00881B82"/>
    <w:rsid w:val="008831FF"/>
    <w:rsid w:val="0088419A"/>
    <w:rsid w:val="00886A32"/>
    <w:rsid w:val="00890F97"/>
    <w:rsid w:val="0089258E"/>
    <w:rsid w:val="00897F99"/>
    <w:rsid w:val="008A17D5"/>
    <w:rsid w:val="008A3BC9"/>
    <w:rsid w:val="008B2EF9"/>
    <w:rsid w:val="008B38F8"/>
    <w:rsid w:val="008B45F3"/>
    <w:rsid w:val="008B4981"/>
    <w:rsid w:val="008C01F3"/>
    <w:rsid w:val="008C54F0"/>
    <w:rsid w:val="008C54F7"/>
    <w:rsid w:val="008C5779"/>
    <w:rsid w:val="008D06B8"/>
    <w:rsid w:val="008D149C"/>
    <w:rsid w:val="008D7BD1"/>
    <w:rsid w:val="008E2741"/>
    <w:rsid w:val="008E466F"/>
    <w:rsid w:val="008E506E"/>
    <w:rsid w:val="008E5296"/>
    <w:rsid w:val="008E52F9"/>
    <w:rsid w:val="008E6E11"/>
    <w:rsid w:val="008F4FC4"/>
    <w:rsid w:val="008F6774"/>
    <w:rsid w:val="008F783B"/>
    <w:rsid w:val="00906352"/>
    <w:rsid w:val="00907B91"/>
    <w:rsid w:val="009104D3"/>
    <w:rsid w:val="00912946"/>
    <w:rsid w:val="0091313B"/>
    <w:rsid w:val="009131B5"/>
    <w:rsid w:val="0091345D"/>
    <w:rsid w:val="00916128"/>
    <w:rsid w:val="00916190"/>
    <w:rsid w:val="00922B22"/>
    <w:rsid w:val="009233BF"/>
    <w:rsid w:val="00923B61"/>
    <w:rsid w:val="00925A3B"/>
    <w:rsid w:val="00926F3D"/>
    <w:rsid w:val="009345CD"/>
    <w:rsid w:val="00935190"/>
    <w:rsid w:val="00935715"/>
    <w:rsid w:val="00936759"/>
    <w:rsid w:val="009428C8"/>
    <w:rsid w:val="0095044B"/>
    <w:rsid w:val="0095062B"/>
    <w:rsid w:val="00950CB3"/>
    <w:rsid w:val="00951983"/>
    <w:rsid w:val="00953B19"/>
    <w:rsid w:val="00953CD0"/>
    <w:rsid w:val="00960A51"/>
    <w:rsid w:val="00964F72"/>
    <w:rsid w:val="00965157"/>
    <w:rsid w:val="00965D33"/>
    <w:rsid w:val="00965E4B"/>
    <w:rsid w:val="00967A87"/>
    <w:rsid w:val="0097220B"/>
    <w:rsid w:val="00974A64"/>
    <w:rsid w:val="00975F4D"/>
    <w:rsid w:val="00980036"/>
    <w:rsid w:val="009800B7"/>
    <w:rsid w:val="009819AB"/>
    <w:rsid w:val="00983669"/>
    <w:rsid w:val="009842E3"/>
    <w:rsid w:val="00987352"/>
    <w:rsid w:val="009879F8"/>
    <w:rsid w:val="009942E0"/>
    <w:rsid w:val="009A044F"/>
    <w:rsid w:val="009A2546"/>
    <w:rsid w:val="009A30EE"/>
    <w:rsid w:val="009A4284"/>
    <w:rsid w:val="009A6CD6"/>
    <w:rsid w:val="009B16B2"/>
    <w:rsid w:val="009B2AAB"/>
    <w:rsid w:val="009B3E84"/>
    <w:rsid w:val="009B4BD1"/>
    <w:rsid w:val="009B5BDB"/>
    <w:rsid w:val="009B6334"/>
    <w:rsid w:val="009B644B"/>
    <w:rsid w:val="009B6609"/>
    <w:rsid w:val="009B6FF2"/>
    <w:rsid w:val="009C0C8D"/>
    <w:rsid w:val="009D02D0"/>
    <w:rsid w:val="009D035F"/>
    <w:rsid w:val="009D0BD5"/>
    <w:rsid w:val="009D1169"/>
    <w:rsid w:val="009D17E0"/>
    <w:rsid w:val="009D1B5A"/>
    <w:rsid w:val="009D3B47"/>
    <w:rsid w:val="009D4EC0"/>
    <w:rsid w:val="009D7700"/>
    <w:rsid w:val="009E3C3C"/>
    <w:rsid w:val="009E40F8"/>
    <w:rsid w:val="009E6C15"/>
    <w:rsid w:val="009F00C2"/>
    <w:rsid w:val="009F2960"/>
    <w:rsid w:val="009F4AB6"/>
    <w:rsid w:val="00A00FD9"/>
    <w:rsid w:val="00A011C2"/>
    <w:rsid w:val="00A03A5E"/>
    <w:rsid w:val="00A04E83"/>
    <w:rsid w:val="00A06059"/>
    <w:rsid w:val="00A06DA2"/>
    <w:rsid w:val="00A07301"/>
    <w:rsid w:val="00A0738B"/>
    <w:rsid w:val="00A12326"/>
    <w:rsid w:val="00A14407"/>
    <w:rsid w:val="00A16740"/>
    <w:rsid w:val="00A177BC"/>
    <w:rsid w:val="00A17F85"/>
    <w:rsid w:val="00A22E5A"/>
    <w:rsid w:val="00A2453A"/>
    <w:rsid w:val="00A25A94"/>
    <w:rsid w:val="00A26025"/>
    <w:rsid w:val="00A26C1D"/>
    <w:rsid w:val="00A26C1F"/>
    <w:rsid w:val="00A27647"/>
    <w:rsid w:val="00A31A48"/>
    <w:rsid w:val="00A31EB6"/>
    <w:rsid w:val="00A32B8A"/>
    <w:rsid w:val="00A3312F"/>
    <w:rsid w:val="00A334B7"/>
    <w:rsid w:val="00A3390D"/>
    <w:rsid w:val="00A356A2"/>
    <w:rsid w:val="00A36839"/>
    <w:rsid w:val="00A37D73"/>
    <w:rsid w:val="00A41B73"/>
    <w:rsid w:val="00A45007"/>
    <w:rsid w:val="00A45439"/>
    <w:rsid w:val="00A47501"/>
    <w:rsid w:val="00A479BE"/>
    <w:rsid w:val="00A50BAE"/>
    <w:rsid w:val="00A50D9C"/>
    <w:rsid w:val="00A5266D"/>
    <w:rsid w:val="00A53EAF"/>
    <w:rsid w:val="00A56075"/>
    <w:rsid w:val="00A64FCC"/>
    <w:rsid w:val="00A66F0F"/>
    <w:rsid w:val="00A70FB2"/>
    <w:rsid w:val="00A72F67"/>
    <w:rsid w:val="00A72F92"/>
    <w:rsid w:val="00A75157"/>
    <w:rsid w:val="00A755D5"/>
    <w:rsid w:val="00A77753"/>
    <w:rsid w:val="00A8195D"/>
    <w:rsid w:val="00A81B80"/>
    <w:rsid w:val="00A81BDA"/>
    <w:rsid w:val="00A81FE9"/>
    <w:rsid w:val="00A85EED"/>
    <w:rsid w:val="00A8653B"/>
    <w:rsid w:val="00A90DBC"/>
    <w:rsid w:val="00A9254A"/>
    <w:rsid w:val="00A95395"/>
    <w:rsid w:val="00A9587A"/>
    <w:rsid w:val="00AA0D0E"/>
    <w:rsid w:val="00AA46BB"/>
    <w:rsid w:val="00AA7180"/>
    <w:rsid w:val="00AA7DDA"/>
    <w:rsid w:val="00AB03B4"/>
    <w:rsid w:val="00AB110D"/>
    <w:rsid w:val="00AB1D78"/>
    <w:rsid w:val="00AB3EE1"/>
    <w:rsid w:val="00AB46E5"/>
    <w:rsid w:val="00AC7F51"/>
    <w:rsid w:val="00AC7F69"/>
    <w:rsid w:val="00AD1666"/>
    <w:rsid w:val="00AD1920"/>
    <w:rsid w:val="00AD6ACC"/>
    <w:rsid w:val="00AE0364"/>
    <w:rsid w:val="00AE0CD2"/>
    <w:rsid w:val="00AE1747"/>
    <w:rsid w:val="00AE4397"/>
    <w:rsid w:val="00AE44E3"/>
    <w:rsid w:val="00AF1A24"/>
    <w:rsid w:val="00B004C7"/>
    <w:rsid w:val="00B008E2"/>
    <w:rsid w:val="00B00944"/>
    <w:rsid w:val="00B013F1"/>
    <w:rsid w:val="00B01848"/>
    <w:rsid w:val="00B02630"/>
    <w:rsid w:val="00B04A90"/>
    <w:rsid w:val="00B05CFE"/>
    <w:rsid w:val="00B07015"/>
    <w:rsid w:val="00B14359"/>
    <w:rsid w:val="00B204F3"/>
    <w:rsid w:val="00B204F8"/>
    <w:rsid w:val="00B213EB"/>
    <w:rsid w:val="00B22FF1"/>
    <w:rsid w:val="00B24CD2"/>
    <w:rsid w:val="00B261CA"/>
    <w:rsid w:val="00B26674"/>
    <w:rsid w:val="00B34287"/>
    <w:rsid w:val="00B34562"/>
    <w:rsid w:val="00B3532D"/>
    <w:rsid w:val="00B363A3"/>
    <w:rsid w:val="00B40D59"/>
    <w:rsid w:val="00B443CD"/>
    <w:rsid w:val="00B44EAD"/>
    <w:rsid w:val="00B4692C"/>
    <w:rsid w:val="00B470F9"/>
    <w:rsid w:val="00B52157"/>
    <w:rsid w:val="00B52733"/>
    <w:rsid w:val="00B5566B"/>
    <w:rsid w:val="00B56600"/>
    <w:rsid w:val="00B61A7C"/>
    <w:rsid w:val="00B65336"/>
    <w:rsid w:val="00B66FCA"/>
    <w:rsid w:val="00B677EC"/>
    <w:rsid w:val="00B753A5"/>
    <w:rsid w:val="00B754D5"/>
    <w:rsid w:val="00B76D64"/>
    <w:rsid w:val="00B775C6"/>
    <w:rsid w:val="00B80BE0"/>
    <w:rsid w:val="00B814E7"/>
    <w:rsid w:val="00B82D54"/>
    <w:rsid w:val="00B83167"/>
    <w:rsid w:val="00B83A8B"/>
    <w:rsid w:val="00B83EF2"/>
    <w:rsid w:val="00B8404D"/>
    <w:rsid w:val="00B869A7"/>
    <w:rsid w:val="00B87320"/>
    <w:rsid w:val="00B93143"/>
    <w:rsid w:val="00B95721"/>
    <w:rsid w:val="00BA2395"/>
    <w:rsid w:val="00BA4219"/>
    <w:rsid w:val="00BA7459"/>
    <w:rsid w:val="00BA7F14"/>
    <w:rsid w:val="00BB1B3A"/>
    <w:rsid w:val="00BB35E4"/>
    <w:rsid w:val="00BB7F80"/>
    <w:rsid w:val="00BC2466"/>
    <w:rsid w:val="00BC3EB9"/>
    <w:rsid w:val="00BC4B10"/>
    <w:rsid w:val="00BC6287"/>
    <w:rsid w:val="00BD180D"/>
    <w:rsid w:val="00BD4572"/>
    <w:rsid w:val="00BE0B1D"/>
    <w:rsid w:val="00BE1EBA"/>
    <w:rsid w:val="00BE34FD"/>
    <w:rsid w:val="00BE361D"/>
    <w:rsid w:val="00BE3D27"/>
    <w:rsid w:val="00BE5A12"/>
    <w:rsid w:val="00BE7C67"/>
    <w:rsid w:val="00BF0C7F"/>
    <w:rsid w:val="00BF5B17"/>
    <w:rsid w:val="00BF5B71"/>
    <w:rsid w:val="00BF6375"/>
    <w:rsid w:val="00BF70C8"/>
    <w:rsid w:val="00C0027A"/>
    <w:rsid w:val="00C006F4"/>
    <w:rsid w:val="00C01C0C"/>
    <w:rsid w:val="00C04DA8"/>
    <w:rsid w:val="00C05772"/>
    <w:rsid w:val="00C069BB"/>
    <w:rsid w:val="00C14824"/>
    <w:rsid w:val="00C2519F"/>
    <w:rsid w:val="00C2689D"/>
    <w:rsid w:val="00C26BB4"/>
    <w:rsid w:val="00C27ADD"/>
    <w:rsid w:val="00C33487"/>
    <w:rsid w:val="00C34CCE"/>
    <w:rsid w:val="00C35DF7"/>
    <w:rsid w:val="00C41215"/>
    <w:rsid w:val="00C50C88"/>
    <w:rsid w:val="00C524EC"/>
    <w:rsid w:val="00C53099"/>
    <w:rsid w:val="00C5355F"/>
    <w:rsid w:val="00C55F3F"/>
    <w:rsid w:val="00C579F3"/>
    <w:rsid w:val="00C60503"/>
    <w:rsid w:val="00C66458"/>
    <w:rsid w:val="00C66AEF"/>
    <w:rsid w:val="00C67E27"/>
    <w:rsid w:val="00C746E3"/>
    <w:rsid w:val="00C74EB1"/>
    <w:rsid w:val="00C77079"/>
    <w:rsid w:val="00C77DAC"/>
    <w:rsid w:val="00C8080C"/>
    <w:rsid w:val="00C80BE8"/>
    <w:rsid w:val="00C83F82"/>
    <w:rsid w:val="00C8407F"/>
    <w:rsid w:val="00C84C11"/>
    <w:rsid w:val="00C860B7"/>
    <w:rsid w:val="00C8669C"/>
    <w:rsid w:val="00C9046E"/>
    <w:rsid w:val="00C90F71"/>
    <w:rsid w:val="00C9360C"/>
    <w:rsid w:val="00C96DE6"/>
    <w:rsid w:val="00C96FB9"/>
    <w:rsid w:val="00C97AF9"/>
    <w:rsid w:val="00C97DBC"/>
    <w:rsid w:val="00CA2069"/>
    <w:rsid w:val="00CA2A1C"/>
    <w:rsid w:val="00CA50CD"/>
    <w:rsid w:val="00CA71E5"/>
    <w:rsid w:val="00CB0AFA"/>
    <w:rsid w:val="00CB0D3B"/>
    <w:rsid w:val="00CB1459"/>
    <w:rsid w:val="00CB1C07"/>
    <w:rsid w:val="00CB1F86"/>
    <w:rsid w:val="00CB2781"/>
    <w:rsid w:val="00CB2A9E"/>
    <w:rsid w:val="00CC1513"/>
    <w:rsid w:val="00CC1D92"/>
    <w:rsid w:val="00CC28CF"/>
    <w:rsid w:val="00CC31DD"/>
    <w:rsid w:val="00CC4070"/>
    <w:rsid w:val="00CC496F"/>
    <w:rsid w:val="00CC6820"/>
    <w:rsid w:val="00CC6821"/>
    <w:rsid w:val="00CC7177"/>
    <w:rsid w:val="00CD05F6"/>
    <w:rsid w:val="00CD197B"/>
    <w:rsid w:val="00CD23FF"/>
    <w:rsid w:val="00CD2A11"/>
    <w:rsid w:val="00CD2C83"/>
    <w:rsid w:val="00CD665A"/>
    <w:rsid w:val="00CD7FD9"/>
    <w:rsid w:val="00CE085B"/>
    <w:rsid w:val="00CE0EE0"/>
    <w:rsid w:val="00CE26BA"/>
    <w:rsid w:val="00CE424E"/>
    <w:rsid w:val="00CE4DFF"/>
    <w:rsid w:val="00CE6290"/>
    <w:rsid w:val="00CF106A"/>
    <w:rsid w:val="00CF1379"/>
    <w:rsid w:val="00CF3312"/>
    <w:rsid w:val="00CF4529"/>
    <w:rsid w:val="00CF5C84"/>
    <w:rsid w:val="00D01A78"/>
    <w:rsid w:val="00D01C26"/>
    <w:rsid w:val="00D036E0"/>
    <w:rsid w:val="00D07535"/>
    <w:rsid w:val="00D147C0"/>
    <w:rsid w:val="00D15019"/>
    <w:rsid w:val="00D213BB"/>
    <w:rsid w:val="00D22EB8"/>
    <w:rsid w:val="00D248EC"/>
    <w:rsid w:val="00D24EFB"/>
    <w:rsid w:val="00D24FEB"/>
    <w:rsid w:val="00D265B7"/>
    <w:rsid w:val="00D27622"/>
    <w:rsid w:val="00D276E3"/>
    <w:rsid w:val="00D31687"/>
    <w:rsid w:val="00D40685"/>
    <w:rsid w:val="00D4086D"/>
    <w:rsid w:val="00D41992"/>
    <w:rsid w:val="00D41BD7"/>
    <w:rsid w:val="00D42CAB"/>
    <w:rsid w:val="00D43064"/>
    <w:rsid w:val="00D4477D"/>
    <w:rsid w:val="00D44A28"/>
    <w:rsid w:val="00D472DB"/>
    <w:rsid w:val="00D509C2"/>
    <w:rsid w:val="00D516A4"/>
    <w:rsid w:val="00D6124C"/>
    <w:rsid w:val="00D61E4F"/>
    <w:rsid w:val="00D70373"/>
    <w:rsid w:val="00D72829"/>
    <w:rsid w:val="00D75D2F"/>
    <w:rsid w:val="00D76E0D"/>
    <w:rsid w:val="00D813AC"/>
    <w:rsid w:val="00D81D3F"/>
    <w:rsid w:val="00D823B9"/>
    <w:rsid w:val="00D83BD6"/>
    <w:rsid w:val="00D90A07"/>
    <w:rsid w:val="00D90F5B"/>
    <w:rsid w:val="00D920E6"/>
    <w:rsid w:val="00D927BB"/>
    <w:rsid w:val="00D93F16"/>
    <w:rsid w:val="00D955BD"/>
    <w:rsid w:val="00D97F9D"/>
    <w:rsid w:val="00DA0249"/>
    <w:rsid w:val="00DA0323"/>
    <w:rsid w:val="00DA15CD"/>
    <w:rsid w:val="00DA67BF"/>
    <w:rsid w:val="00DA73D6"/>
    <w:rsid w:val="00DB0021"/>
    <w:rsid w:val="00DB0594"/>
    <w:rsid w:val="00DB2DB2"/>
    <w:rsid w:val="00DB46D6"/>
    <w:rsid w:val="00DB4C44"/>
    <w:rsid w:val="00DB4D59"/>
    <w:rsid w:val="00DB4FB4"/>
    <w:rsid w:val="00DB53EE"/>
    <w:rsid w:val="00DB5AEC"/>
    <w:rsid w:val="00DB6289"/>
    <w:rsid w:val="00DB7AB6"/>
    <w:rsid w:val="00DB7DED"/>
    <w:rsid w:val="00DC0552"/>
    <w:rsid w:val="00DC15A1"/>
    <w:rsid w:val="00DC1779"/>
    <w:rsid w:val="00DC3DF3"/>
    <w:rsid w:val="00DC4536"/>
    <w:rsid w:val="00DC68A0"/>
    <w:rsid w:val="00DC6E1A"/>
    <w:rsid w:val="00DC7412"/>
    <w:rsid w:val="00DD2728"/>
    <w:rsid w:val="00DD3820"/>
    <w:rsid w:val="00DD5FB9"/>
    <w:rsid w:val="00DD6231"/>
    <w:rsid w:val="00DE04F1"/>
    <w:rsid w:val="00DE2AF9"/>
    <w:rsid w:val="00DE78BC"/>
    <w:rsid w:val="00DF066C"/>
    <w:rsid w:val="00DF119F"/>
    <w:rsid w:val="00DF28C0"/>
    <w:rsid w:val="00DF2A76"/>
    <w:rsid w:val="00DF5C9E"/>
    <w:rsid w:val="00DF6C70"/>
    <w:rsid w:val="00DF7702"/>
    <w:rsid w:val="00E03FD4"/>
    <w:rsid w:val="00E0449E"/>
    <w:rsid w:val="00E04D02"/>
    <w:rsid w:val="00E066FB"/>
    <w:rsid w:val="00E07C2E"/>
    <w:rsid w:val="00E10396"/>
    <w:rsid w:val="00E11BA6"/>
    <w:rsid w:val="00E125CF"/>
    <w:rsid w:val="00E14396"/>
    <w:rsid w:val="00E14C35"/>
    <w:rsid w:val="00E1602E"/>
    <w:rsid w:val="00E24B90"/>
    <w:rsid w:val="00E25A2B"/>
    <w:rsid w:val="00E2632E"/>
    <w:rsid w:val="00E27BDE"/>
    <w:rsid w:val="00E27F46"/>
    <w:rsid w:val="00E33F8D"/>
    <w:rsid w:val="00E34697"/>
    <w:rsid w:val="00E36C70"/>
    <w:rsid w:val="00E378BA"/>
    <w:rsid w:val="00E426F2"/>
    <w:rsid w:val="00E437B3"/>
    <w:rsid w:val="00E43A52"/>
    <w:rsid w:val="00E44B08"/>
    <w:rsid w:val="00E47290"/>
    <w:rsid w:val="00E52DFD"/>
    <w:rsid w:val="00E54FD7"/>
    <w:rsid w:val="00E55640"/>
    <w:rsid w:val="00E55C2D"/>
    <w:rsid w:val="00E56BB8"/>
    <w:rsid w:val="00E62416"/>
    <w:rsid w:val="00E62B27"/>
    <w:rsid w:val="00E62E15"/>
    <w:rsid w:val="00E670F5"/>
    <w:rsid w:val="00E7402B"/>
    <w:rsid w:val="00E75295"/>
    <w:rsid w:val="00E7569F"/>
    <w:rsid w:val="00E77F33"/>
    <w:rsid w:val="00E817BE"/>
    <w:rsid w:val="00E829D6"/>
    <w:rsid w:val="00E86948"/>
    <w:rsid w:val="00E92471"/>
    <w:rsid w:val="00E93F7A"/>
    <w:rsid w:val="00E943B6"/>
    <w:rsid w:val="00E955E2"/>
    <w:rsid w:val="00E957DC"/>
    <w:rsid w:val="00E96900"/>
    <w:rsid w:val="00E97A76"/>
    <w:rsid w:val="00E97B71"/>
    <w:rsid w:val="00EA0CA4"/>
    <w:rsid w:val="00EA3A9A"/>
    <w:rsid w:val="00EA6211"/>
    <w:rsid w:val="00EB5BBF"/>
    <w:rsid w:val="00EB6B04"/>
    <w:rsid w:val="00EC0287"/>
    <w:rsid w:val="00EC4560"/>
    <w:rsid w:val="00EC51BE"/>
    <w:rsid w:val="00EC51D8"/>
    <w:rsid w:val="00ED1337"/>
    <w:rsid w:val="00ED166D"/>
    <w:rsid w:val="00ED1E9F"/>
    <w:rsid w:val="00ED2212"/>
    <w:rsid w:val="00ED363A"/>
    <w:rsid w:val="00ED39C4"/>
    <w:rsid w:val="00ED56BE"/>
    <w:rsid w:val="00EE15E3"/>
    <w:rsid w:val="00EE5FAF"/>
    <w:rsid w:val="00EE64DA"/>
    <w:rsid w:val="00EF02E5"/>
    <w:rsid w:val="00EF089D"/>
    <w:rsid w:val="00EF1CA7"/>
    <w:rsid w:val="00EF5428"/>
    <w:rsid w:val="00EF7A68"/>
    <w:rsid w:val="00F004FD"/>
    <w:rsid w:val="00F0285C"/>
    <w:rsid w:val="00F03D10"/>
    <w:rsid w:val="00F05CD8"/>
    <w:rsid w:val="00F0612F"/>
    <w:rsid w:val="00F10BB9"/>
    <w:rsid w:val="00F11488"/>
    <w:rsid w:val="00F13E17"/>
    <w:rsid w:val="00F14BD1"/>
    <w:rsid w:val="00F1583E"/>
    <w:rsid w:val="00F2160A"/>
    <w:rsid w:val="00F25229"/>
    <w:rsid w:val="00F27A20"/>
    <w:rsid w:val="00F30573"/>
    <w:rsid w:val="00F335EE"/>
    <w:rsid w:val="00F34631"/>
    <w:rsid w:val="00F34C3B"/>
    <w:rsid w:val="00F35EF9"/>
    <w:rsid w:val="00F3775D"/>
    <w:rsid w:val="00F41262"/>
    <w:rsid w:val="00F4334D"/>
    <w:rsid w:val="00F461D7"/>
    <w:rsid w:val="00F4709E"/>
    <w:rsid w:val="00F553DC"/>
    <w:rsid w:val="00F5551B"/>
    <w:rsid w:val="00F55877"/>
    <w:rsid w:val="00F57045"/>
    <w:rsid w:val="00F62038"/>
    <w:rsid w:val="00F7165D"/>
    <w:rsid w:val="00F72809"/>
    <w:rsid w:val="00F730CA"/>
    <w:rsid w:val="00F76C9C"/>
    <w:rsid w:val="00F80AAA"/>
    <w:rsid w:val="00F905AF"/>
    <w:rsid w:val="00F925B9"/>
    <w:rsid w:val="00F92778"/>
    <w:rsid w:val="00F93BC1"/>
    <w:rsid w:val="00F94333"/>
    <w:rsid w:val="00F95302"/>
    <w:rsid w:val="00FA00DC"/>
    <w:rsid w:val="00FA1B76"/>
    <w:rsid w:val="00FA1FD5"/>
    <w:rsid w:val="00FA3B92"/>
    <w:rsid w:val="00FA455C"/>
    <w:rsid w:val="00FA7EB5"/>
    <w:rsid w:val="00FB14B6"/>
    <w:rsid w:val="00FB17F3"/>
    <w:rsid w:val="00FB1871"/>
    <w:rsid w:val="00FB3F24"/>
    <w:rsid w:val="00FB4B7D"/>
    <w:rsid w:val="00FB6203"/>
    <w:rsid w:val="00FB7826"/>
    <w:rsid w:val="00FB7FB3"/>
    <w:rsid w:val="00FC0FD9"/>
    <w:rsid w:val="00FC11F1"/>
    <w:rsid w:val="00FC1281"/>
    <w:rsid w:val="00FC1C53"/>
    <w:rsid w:val="00FC4CF2"/>
    <w:rsid w:val="00FC5A32"/>
    <w:rsid w:val="00FC5C6B"/>
    <w:rsid w:val="00FC7807"/>
    <w:rsid w:val="00FD346D"/>
    <w:rsid w:val="00FD6311"/>
    <w:rsid w:val="00FE09B7"/>
    <w:rsid w:val="00FE1B57"/>
    <w:rsid w:val="00FE36E1"/>
    <w:rsid w:val="00FE4024"/>
    <w:rsid w:val="00FE6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1727E1"/>
  <w15:docId w15:val="{8E281AC7-22D4-499F-BD91-3244A14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"/>
    <w:next w:val="Normal"/>
    <w:rsid w:val="002639F7"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rsid w:val="002639F7"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rsid w:val="002639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2639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2639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3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4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A159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Lgende">
    <w:name w:val="caption"/>
    <w:basedOn w:val="Normal"/>
    <w:next w:val="Normal"/>
    <w:unhideWhenUsed/>
    <w:qFormat/>
    <w:rsid w:val="001A159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A0670"/>
    <w:pPr>
      <w:ind w:left="720"/>
      <w:contextualSpacing/>
    </w:pPr>
  </w:style>
  <w:style w:type="character" w:styleId="Lienhypertexte">
    <w:name w:val="Hyperlink"/>
    <w:uiPriority w:val="99"/>
    <w:unhideWhenUsed/>
    <w:rsid w:val="001A0670"/>
    <w:rPr>
      <w:color w:val="0000FF"/>
      <w:u w:val="single"/>
    </w:rPr>
  </w:style>
  <w:style w:type="paragraph" w:customStyle="1" w:styleId="pchartsubheadcmt">
    <w:name w:val="pchart_subheadcmt"/>
    <w:basedOn w:val="Normal"/>
    <w:rsid w:val="00257F6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8left">
    <w:name w:val="d8lef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Accentuation">
    <w:name w:val="Emphasis"/>
    <w:uiPriority w:val="20"/>
    <w:qFormat/>
    <w:rsid w:val="0075451B"/>
    <w:rPr>
      <w:i/>
      <w:iCs/>
    </w:rPr>
  </w:style>
  <w:style w:type="paragraph" w:customStyle="1" w:styleId="d8right">
    <w:name w:val="d8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copyright">
    <w:name w:val="copy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Default">
    <w:name w:val="Default"/>
    <w:rsid w:val="00775C10"/>
    <w:pPr>
      <w:autoSpaceDE w:val="0"/>
      <w:autoSpaceDN w:val="0"/>
      <w:adjustRightInd w:val="0"/>
    </w:pPr>
    <w:rPr>
      <w:rFonts w:ascii="CiscoSansTT" w:hAnsi="CiscoSansTT" w:cs="CiscoSansTT"/>
      <w:color w:val="000000"/>
      <w:sz w:val="24"/>
      <w:szCs w:val="24"/>
    </w:rPr>
  </w:style>
  <w:style w:type="table" w:customStyle="1" w:styleId="TableGrid">
    <w:name w:val="TableGrid"/>
    <w:rsid w:val="003613CF"/>
    <w:rPr>
      <w:rFonts w:ascii="Calibri" w:eastAsia="Times New Roma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rsid w:val="00126411"/>
    <w:rPr>
      <w:color w:val="808080"/>
    </w:rPr>
  </w:style>
  <w:style w:type="paragraph" w:styleId="Sansinterligne">
    <w:name w:val="No Spacing"/>
    <w:qFormat/>
    <w:rsid w:val="003D04E0"/>
    <w:rPr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47014"/>
    <w:pPr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7B3432"/>
    <w:pPr>
      <w:suppressLineNumbers/>
      <w:suppressAutoHyphens/>
      <w:spacing w:after="0"/>
    </w:pPr>
    <w:rPr>
      <w:sz w:val="24"/>
      <w:lang w:eastAsia="hi-IN" w:bidi="hi-IN"/>
    </w:rPr>
  </w:style>
  <w:style w:type="paragraph" w:customStyle="1" w:styleId="Paragraphedeliste1">
    <w:name w:val="Paragraphe de liste1"/>
    <w:basedOn w:val="Normal"/>
    <w:rsid w:val="009C4C32"/>
    <w:pPr>
      <w:suppressAutoHyphens/>
      <w:spacing w:after="0"/>
      <w:ind w:left="1193" w:hanging="361"/>
    </w:pPr>
    <w:rPr>
      <w:sz w:val="24"/>
      <w:lang w:eastAsia="hi-IN" w:bidi="hi-IN"/>
    </w:rPr>
  </w:style>
  <w:style w:type="paragraph" w:customStyle="1" w:styleId="Sansinterligne1">
    <w:name w:val="Sans interligne1"/>
    <w:rsid w:val="009C4C32"/>
    <w:pPr>
      <w:suppressAutoHyphens/>
    </w:pPr>
    <w:rPr>
      <w:sz w:val="24"/>
      <w:szCs w:val="24"/>
      <w:lang w:eastAsia="ar-SA"/>
    </w:rPr>
  </w:style>
  <w:style w:type="paragraph" w:styleId="Sous-titre">
    <w:name w:val="Subtitle"/>
    <w:basedOn w:val="Normal"/>
    <w:next w:val="Normal"/>
    <w:rsid w:val="002639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39F7"/>
    <w:pPr>
      <w:jc w:val="center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ev">
    <w:name w:val="Strong"/>
    <w:basedOn w:val="Policepardfaut"/>
    <w:uiPriority w:val="22"/>
    <w:qFormat/>
    <w:rsid w:val="00DF28C0"/>
    <w:rPr>
      <w:b/>
      <w:bCs/>
    </w:rPr>
  </w:style>
  <w:style w:type="paragraph" w:customStyle="1" w:styleId="western">
    <w:name w:val="western"/>
    <w:basedOn w:val="Normal"/>
    <w:rsid w:val="00A85EED"/>
    <w:pPr>
      <w:spacing w:before="100" w:beforeAutospacing="1" w:after="119" w:line="264" w:lineRule="auto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14FD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D14FD"/>
    <w:rPr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6D14FD"/>
    <w:rPr>
      <w:vertAlign w:val="superscript"/>
    </w:rPr>
  </w:style>
  <w:style w:type="paragraph" w:styleId="Rvision">
    <w:name w:val="Revision"/>
    <w:hidden/>
    <w:uiPriority w:val="99"/>
    <w:semiHidden/>
    <w:rsid w:val="00686954"/>
    <w:pPr>
      <w:spacing w:after="0"/>
    </w:pPr>
    <w:rPr>
      <w:szCs w:val="24"/>
      <w:lang w:eastAsia="en-US"/>
    </w:r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BC6287"/>
    <w:pPr>
      <w:spacing w:after="0"/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C6287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in\Desktop\temp\htos\Classes\lbe\lbe4\Vigi\Imp\file\Reuconvoc\Ressources\Capacit&#233;_traitem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BAC%20STI2D%202025\SUJET_2I2D_MANTA%20-%20Partie%20AC%20-%20240322%20Calcul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Users\stefa\OneDrive\Bureau\bkp%20240507\BAC%20STI2D%202025\SUJET_2I2D_MANTA%20-%20Partie%20AC%20-%20240505%20Calcu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Capacité de traitement des déchets par</a:t>
            </a:r>
            <a:r>
              <a:rPr lang="fr-FR" sz="12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l'unité de conversion</a:t>
            </a: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4954301580958113"/>
          <c:y val="1.827318410232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xVal>
            <c:numRef>
              <c:f>'Partie Commune'!$F$14:$F$37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xVal>
          <c:yVal>
            <c:numRef>
              <c:f>'Partie Commune'!$G$14:$G$37</c:f>
              <c:numCache>
                <c:formatCode>0.00</c:formatCode>
                <c:ptCount val="24"/>
                <c:pt idx="0">
                  <c:v>0.08</c:v>
                </c:pt>
                <c:pt idx="1">
                  <c:v>0.16</c:v>
                </c:pt>
                <c:pt idx="2">
                  <c:v>0.24</c:v>
                </c:pt>
                <c:pt idx="3">
                  <c:v>0.32</c:v>
                </c:pt>
                <c:pt idx="4">
                  <c:v>0.4</c:v>
                </c:pt>
                <c:pt idx="5">
                  <c:v>0.48</c:v>
                </c:pt>
                <c:pt idx="6">
                  <c:v>0.56000000000000005</c:v>
                </c:pt>
                <c:pt idx="7">
                  <c:v>0.64</c:v>
                </c:pt>
                <c:pt idx="8">
                  <c:v>0.72</c:v>
                </c:pt>
                <c:pt idx="9">
                  <c:v>0.8</c:v>
                </c:pt>
                <c:pt idx="10">
                  <c:v>0.88</c:v>
                </c:pt>
                <c:pt idx="11">
                  <c:v>0.96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1.2</c:v>
                </c:pt>
                <c:pt idx="15">
                  <c:v>1.28</c:v>
                </c:pt>
                <c:pt idx="16">
                  <c:v>1.36</c:v>
                </c:pt>
                <c:pt idx="17">
                  <c:v>1.44</c:v>
                </c:pt>
                <c:pt idx="18">
                  <c:v>1.52</c:v>
                </c:pt>
                <c:pt idx="19">
                  <c:v>1.6</c:v>
                </c:pt>
                <c:pt idx="20">
                  <c:v>1.68</c:v>
                </c:pt>
                <c:pt idx="21">
                  <c:v>1.76</c:v>
                </c:pt>
                <c:pt idx="22">
                  <c:v>1.84</c:v>
                </c:pt>
                <c:pt idx="23">
                  <c:v>1.92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EE6-4245-A969-1FD0ECA9A3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5967584"/>
        <c:axId val="85975744"/>
      </c:scatterChart>
      <c:valAx>
        <c:axId val="85967584"/>
        <c:scaling>
          <c:orientation val="minMax"/>
          <c:max val="24"/>
          <c:min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Durée de traitement (h)</a:t>
                </a:r>
              </a:p>
            </c:rich>
          </c:tx>
          <c:layout>
            <c:manualLayout>
              <c:xMode val="edge"/>
              <c:yMode val="edge"/>
              <c:x val="0.4141515400140241"/>
              <c:y val="0.93164210986236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75744"/>
        <c:crosses val="autoZero"/>
        <c:crossBetween val="midCat"/>
      </c:valAx>
      <c:valAx>
        <c:axId val="85975744"/>
        <c:scaling>
          <c:orientation val="minMax"/>
          <c:max val="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Déchets traités (en tonnes)</a:t>
                </a:r>
              </a:p>
            </c:rich>
          </c:tx>
          <c:layout>
            <c:manualLayout>
              <c:xMode val="edge"/>
              <c:yMode val="edge"/>
              <c:x val="1.4861992321100375E-2"/>
              <c:y val="0.28110812302950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67584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Allure Mf (x)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5D0-44AA-8DAB-5E08BBCF44B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5D0-44AA-8DAB-5E08BBCF44B7}"/>
                </c:ext>
              </c:extLst>
            </c:dLbl>
            <c:dLbl>
              <c:idx val="2"/>
              <c:layout>
                <c:manualLayout>
                  <c:x val="4.0899795501022497E-2"/>
                  <c:y val="-8.971704623878540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FF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7EB5767-9E1A-4FD6-82CE-EC574043043A}" type="YVALUE">
                      <a:rPr lang="en-US" b="1">
                        <a:solidFill>
                          <a:srgbClr val="FF0000"/>
                        </a:solidFill>
                      </a:rPr>
                      <a:pPr>
                        <a:defRPr>
                          <a:solidFill>
                            <a:srgbClr val="FF0000"/>
                          </a:solidFill>
                        </a:defRPr>
                      </a:pPr>
                      <a:t>[VALEUR Y]</a:t>
                    </a:fld>
                    <a:endParaRPr lang="fr-F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5D0-44AA-8DAB-5E08BBCF44B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5D0-44AA-8DAB-5E08BBCF44B7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5D0-44AA-8DAB-5E08BBCF44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'Partie B'!$B$9:$B$13</c:f>
              <c:numCache>
                <c:formatCode>0.00</c:formatCode>
                <c:ptCount val="5"/>
                <c:pt idx="0">
                  <c:v>0</c:v>
                </c:pt>
                <c:pt idx="1">
                  <c:v>1.9</c:v>
                </c:pt>
                <c:pt idx="2">
                  <c:v>3.8</c:v>
                </c:pt>
                <c:pt idx="3">
                  <c:v>5.6999999999999993</c:v>
                </c:pt>
                <c:pt idx="4">
                  <c:v>7.6</c:v>
                </c:pt>
              </c:numCache>
            </c:numRef>
          </c:xVal>
          <c:yVal>
            <c:numRef>
              <c:f>'Partie B'!$E$9:$E$13</c:f>
              <c:numCache>
                <c:formatCode>0.00</c:formatCode>
                <c:ptCount val="5"/>
                <c:pt idx="0">
                  <c:v>0</c:v>
                </c:pt>
                <c:pt idx="1">
                  <c:v>16.244999999999997</c:v>
                </c:pt>
                <c:pt idx="2">
                  <c:v>21.659999999999997</c:v>
                </c:pt>
                <c:pt idx="3">
                  <c:v>16.245000000000001</c:v>
                </c:pt>
                <c:pt idx="4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95D0-44AA-8DAB-5E08BBCF44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5687295"/>
        <c:axId val="355676735"/>
      </c:scatterChart>
      <c:valAx>
        <c:axId val="3556872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76735"/>
        <c:crosses val="autoZero"/>
        <c:crossBetween val="midCat"/>
      </c:valAx>
      <c:valAx>
        <c:axId val="355676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8729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Allure Mf (x)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4.4986469049358206E-2"/>
                  <c:y val="-5.14615426323431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70C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7EB5767-9E1A-4FD6-82CE-EC574043043A}" type="YVALUE">
                      <a:rPr lang="en-US" sz="1000" b="1">
                        <a:solidFill>
                          <a:srgbClr val="0070C0"/>
                        </a:solidFill>
                      </a:rPr>
                      <a:pPr>
                        <a:defRPr sz="1000" b="1">
                          <a:solidFill>
                            <a:srgbClr val="0070C0"/>
                          </a:solidFill>
                        </a:defRPr>
                      </a:pPr>
                      <a:t>[VALEUR Y]</a:t>
                    </a:fld>
                    <a:endParaRPr lang="fr-F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70C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328-4AB8-A168-F097FF1CB1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'Partie B'!$B$9:$B$13</c:f>
              <c:numCache>
                <c:formatCode>0.00</c:formatCode>
                <c:ptCount val="5"/>
                <c:pt idx="0">
                  <c:v>0</c:v>
                </c:pt>
                <c:pt idx="1">
                  <c:v>1.9</c:v>
                </c:pt>
                <c:pt idx="2">
                  <c:v>3.8</c:v>
                </c:pt>
                <c:pt idx="3">
                  <c:v>5.6999999999999993</c:v>
                </c:pt>
                <c:pt idx="4">
                  <c:v>7.6</c:v>
                </c:pt>
              </c:numCache>
            </c:numRef>
          </c:xVal>
          <c:yVal>
            <c:numRef>
              <c:f>'Partie B'!$E$9:$E$13</c:f>
              <c:numCache>
                <c:formatCode>0.00</c:formatCode>
                <c:ptCount val="5"/>
                <c:pt idx="0">
                  <c:v>0</c:v>
                </c:pt>
                <c:pt idx="1">
                  <c:v>16.244999999999997</c:v>
                </c:pt>
                <c:pt idx="2">
                  <c:v>21.659999999999997</c:v>
                </c:pt>
                <c:pt idx="3">
                  <c:v>16.245000000000001</c:v>
                </c:pt>
                <c:pt idx="4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328-4AB8-A168-F097FF1CB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5687295"/>
        <c:axId val="355676735"/>
      </c:scatterChart>
      <c:valAx>
        <c:axId val="3556872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76735"/>
        <c:crosses val="autoZero"/>
        <c:crossBetween val="midCat"/>
      </c:valAx>
      <c:valAx>
        <c:axId val="355676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8729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ObaQajo0raw6quq9fIIzfZRyw==">AMUW2mW1G0rhFt6QxREk61f7l+o1zb6AXERgqlY2+mjjoRZGk4YDW2UY7a0C76wa9OFl63IeSoWmic+ClymoSZ0TXqGwEk8mt5+EVegnaQIQnfF7ragyeZKLghSkWDerDvVfuozkvgE2nCzrzxSyxd14Pcb82uZvqw==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065737-5EE9-4B0F-9E22-0506ACFE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1347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Fabrice Rose</dc:creator>
  <cp:lastModifiedBy>Laetitia Devillaz</cp:lastModifiedBy>
  <cp:revision>4</cp:revision>
  <dcterms:created xsi:type="dcterms:W3CDTF">2025-02-05T13:10:00Z</dcterms:created>
  <dcterms:modified xsi:type="dcterms:W3CDTF">2025-02-05T13:11:00Z</dcterms:modified>
</cp:coreProperties>
</file>