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ED05B" w14:textId="77777777" w:rsidR="001A14CA" w:rsidRPr="00B4362C" w:rsidRDefault="00307A16" w:rsidP="00F6523E">
      <w:pPr>
        <w:rPr>
          <w:sz w:val="2"/>
        </w:rPr>
      </w:pPr>
      <w:r>
        <w:rPr>
          <w:noProof/>
          <w:sz w:val="2"/>
          <w:lang w:eastAsia="fr-FR"/>
        </w:rPr>
        <w:pict w14:anchorId="73F691C3">
          <v:rect id="Rectangle 3" o:spid="_x0000_s1026" style="position:absolute;left:0;text-align:left;margin-left:-9.35pt;margin-top:-178.65pt;width:585.65pt;height:178.6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" fillcolor="window" strokecolor="#f2f2f2" strokeweight="1pt">
            <v:stroke dashstyle="dash"/>
            <v:path arrowok="t"/>
            <w10:anchorlock/>
          </v:rect>
        </w:pict>
      </w:r>
    </w:p>
    <w:p w14:paraId="580C2326" w14:textId="77777777" w:rsidR="00430D14" w:rsidRDefault="00B4362C" w:rsidP="00430D14">
      <w:pPr>
        <w:pBdr>
          <w:top w:val="single" w:sz="4" w:space="1" w:color="auto"/>
          <w:left w:val="single" w:sz="4" w:space="4" w:color="auto"/>
          <w:bottom w:val="single" w:sz="4" w:space="1" w:color="auto"/>
          <w:right w:val="single" w:sz="4" w:space="4" w:color="auto"/>
        </w:pBdr>
        <w:spacing w:after="0" w:line="240" w:lineRule="auto"/>
        <w:ind w:left="215"/>
        <w:jc w:val="center"/>
        <w:rPr>
          <w:rFonts w:cs="Arial"/>
          <w:spacing w:val="20"/>
          <w:sz w:val="36"/>
          <w:szCs w:val="36"/>
        </w:rPr>
      </w:pPr>
      <w:r w:rsidRPr="00B4362C">
        <w:rPr>
          <w:rFonts w:cs="Arial"/>
          <w:spacing w:val="20"/>
          <w:sz w:val="36"/>
          <w:szCs w:val="36"/>
        </w:rPr>
        <w:t>BREVET DE TECHNICIEN SUPÉRIEUR</w:t>
      </w:r>
    </w:p>
    <w:p w14:paraId="64AD5ED1" w14:textId="77777777" w:rsidR="00B4362C" w:rsidRPr="00B4362C" w:rsidRDefault="00430D14" w:rsidP="00430D14">
      <w:pPr>
        <w:pBdr>
          <w:top w:val="single" w:sz="4" w:space="1" w:color="auto"/>
          <w:left w:val="single" w:sz="4" w:space="4" w:color="auto"/>
          <w:bottom w:val="single" w:sz="4" w:space="1" w:color="auto"/>
          <w:right w:val="single" w:sz="4" w:space="4" w:color="auto"/>
        </w:pBdr>
        <w:spacing w:after="0" w:line="240" w:lineRule="auto"/>
        <w:ind w:left="215"/>
        <w:jc w:val="center"/>
        <w:rPr>
          <w:rFonts w:cs="Arial"/>
          <w:spacing w:val="20"/>
          <w:sz w:val="36"/>
          <w:szCs w:val="36"/>
        </w:rPr>
      </w:pPr>
      <w:r w:rsidRPr="00430D14">
        <w:rPr>
          <w:rFonts w:cs="Arial"/>
          <w:spacing w:val="20"/>
          <w:sz w:val="36"/>
          <w:szCs w:val="36"/>
        </w:rPr>
        <w:t>SYSTÈMES PHOTONIQUES</w:t>
      </w:r>
    </w:p>
    <w:p w14:paraId="6A1B54FC" w14:textId="77777777" w:rsidR="00430D14" w:rsidRPr="00430D14" w:rsidRDefault="00430D14" w:rsidP="00430D14">
      <w:pPr>
        <w:rPr>
          <w:rFonts w:cs="Arial"/>
          <w:sz w:val="14"/>
          <w:szCs w:val="36"/>
        </w:rPr>
      </w:pPr>
    </w:p>
    <w:p w14:paraId="35983851" w14:textId="77777777" w:rsidR="00430D14" w:rsidRPr="00430D14" w:rsidRDefault="00307A16" w:rsidP="00430D14">
      <w:pPr>
        <w:jc w:val="center"/>
        <w:rPr>
          <w:rFonts w:cs="Arial"/>
          <w:sz w:val="28"/>
          <w:szCs w:val="36"/>
        </w:rPr>
      </w:pPr>
      <w:r>
        <w:rPr>
          <w:noProof/>
          <w:sz w:val="18"/>
          <w:lang w:eastAsia="fr-FR"/>
        </w:rPr>
        <w:pict w14:anchorId="5542EE22">
          <v:rect id="Rectangle 11" o:spid="_x0000_s1035" style="position:absolute;left:0;text-align:left;margin-left:-9.4pt;margin-top:772.6pt;width:585.65pt;height:56.7pt;z-index:251664896;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" fillcolor="window" strokecolor="#f2f2f2" strokeweight="1pt">
            <v:stroke dashstyle="dash"/>
            <v:path arrowok="t"/>
            <w10:wrap anchory="page"/>
            <w10:anchorlock/>
          </v:rect>
        </w:pict>
      </w:r>
      <w:r w:rsidR="00430D14" w:rsidRPr="00430D14">
        <w:rPr>
          <w:rFonts w:cs="Arial"/>
          <w:sz w:val="28"/>
          <w:szCs w:val="36"/>
        </w:rPr>
        <w:t>ÉPREUVE E4 : ÉTUDE D’UN SYSTÈME OPTIQUE</w:t>
      </w:r>
    </w:p>
    <w:p w14:paraId="2BB53D11" w14:textId="77777777" w:rsidR="00430D14" w:rsidRPr="00430D14" w:rsidRDefault="00430D14" w:rsidP="00430D14">
      <w:pPr>
        <w:jc w:val="center"/>
        <w:rPr>
          <w:rFonts w:cs="Arial"/>
          <w:sz w:val="28"/>
          <w:szCs w:val="36"/>
        </w:rPr>
      </w:pPr>
      <w:r w:rsidRPr="00430D14">
        <w:rPr>
          <w:rFonts w:cs="Arial"/>
          <w:sz w:val="28"/>
          <w:szCs w:val="36"/>
        </w:rPr>
        <w:t>SOUS-ÉPREUVE E42 : Conception et industrialisation d’un système optique</w:t>
      </w:r>
    </w:p>
    <w:p w14:paraId="62F46D25" w14:textId="77777777" w:rsidR="00430D14" w:rsidRDefault="00430D14" w:rsidP="00430D14">
      <w:pPr>
        <w:jc w:val="center"/>
        <w:rPr>
          <w:rFonts w:cs="Arial"/>
          <w:sz w:val="28"/>
          <w:szCs w:val="28"/>
        </w:rPr>
      </w:pPr>
      <w:r>
        <w:rPr>
          <w:rFonts w:cs="Arial"/>
          <w:sz w:val="28"/>
          <w:szCs w:val="28"/>
        </w:rPr>
        <w:t>SESSION 202</w:t>
      </w:r>
      <w:r w:rsidR="005C7CC1">
        <w:rPr>
          <w:rFonts w:cs="Arial"/>
          <w:sz w:val="28"/>
          <w:szCs w:val="28"/>
        </w:rPr>
        <w:t>4</w:t>
      </w:r>
    </w:p>
    <w:p w14:paraId="560C1894" w14:textId="77777777" w:rsidR="00430D14" w:rsidRPr="009241FC" w:rsidRDefault="00430D14" w:rsidP="00430D14">
      <w:pPr>
        <w:jc w:val="center"/>
        <w:rPr>
          <w:rFonts w:cs="Arial"/>
          <w:sz w:val="28"/>
          <w:szCs w:val="28"/>
        </w:rPr>
      </w:pPr>
      <w:r w:rsidRPr="009241FC">
        <w:rPr>
          <w:rFonts w:cs="Arial"/>
          <w:sz w:val="28"/>
          <w:szCs w:val="28"/>
        </w:rPr>
        <w:t>Durée</w:t>
      </w:r>
      <w:r>
        <w:rPr>
          <w:rFonts w:cs="Arial"/>
          <w:sz w:val="28"/>
          <w:szCs w:val="28"/>
        </w:rPr>
        <w:t> :</w:t>
      </w:r>
      <w:r w:rsidRPr="009241FC">
        <w:rPr>
          <w:rFonts w:cs="Arial"/>
          <w:sz w:val="28"/>
          <w:szCs w:val="28"/>
        </w:rPr>
        <w:t xml:space="preserve"> 3 heures</w:t>
      </w:r>
      <w:r w:rsidR="00E072E9">
        <w:rPr>
          <w:rFonts w:cs="Arial"/>
          <w:sz w:val="28"/>
          <w:szCs w:val="28"/>
        </w:rPr>
        <w:t xml:space="preserve"> </w:t>
      </w:r>
      <w:r w:rsidRPr="009241FC">
        <w:rPr>
          <w:rFonts w:cs="Arial"/>
          <w:sz w:val="28"/>
          <w:szCs w:val="28"/>
        </w:rPr>
        <w:t>Coefficient</w:t>
      </w:r>
      <w:r>
        <w:rPr>
          <w:rFonts w:cs="Arial"/>
          <w:sz w:val="28"/>
          <w:szCs w:val="28"/>
        </w:rPr>
        <w:t> :</w:t>
      </w:r>
      <w:r w:rsidRPr="009241FC">
        <w:rPr>
          <w:rFonts w:cs="Arial"/>
          <w:sz w:val="28"/>
          <w:szCs w:val="28"/>
        </w:rPr>
        <w:t xml:space="preserve"> 2 </w:t>
      </w:r>
    </w:p>
    <w:p w14:paraId="2917D470" w14:textId="77777777" w:rsidR="00430D14" w:rsidRDefault="00430D14" w:rsidP="004915EC">
      <w:pPr>
        <w:rPr>
          <w:sz w:val="24"/>
        </w:rPr>
      </w:pPr>
      <w:r w:rsidRPr="00453D1A">
        <w:rPr>
          <w:b/>
          <w:sz w:val="24"/>
          <w:u w:val="single"/>
        </w:rPr>
        <w:t>Matériel autorisé</w:t>
      </w:r>
      <w:r w:rsidRPr="00453D1A">
        <w:rPr>
          <w:sz w:val="24"/>
        </w:rPr>
        <w:t> :</w:t>
      </w:r>
      <w:r w:rsidR="00E072E9">
        <w:rPr>
          <w:sz w:val="24"/>
        </w:rPr>
        <w:t xml:space="preserve"> </w:t>
      </w:r>
      <w:r>
        <w:rPr>
          <w:sz w:val="24"/>
        </w:rPr>
        <w:t>L’usage de tout modèle de calculatrice, avec ou sans mode examen, est autorisé.</w:t>
      </w:r>
    </w:p>
    <w:p w14:paraId="123D8B08" w14:textId="77777777" w:rsidR="00430D14" w:rsidRDefault="00430D14" w:rsidP="00430D14">
      <w:pPr>
        <w:jc w:val="center"/>
        <w:rPr>
          <w:b/>
          <w:sz w:val="28"/>
          <w:szCs w:val="28"/>
        </w:rPr>
      </w:pPr>
    </w:p>
    <w:p w14:paraId="75A1FBCE" w14:textId="77777777" w:rsidR="00BA20A0" w:rsidRPr="005543CD" w:rsidRDefault="00BA20A0" w:rsidP="00BA20A0">
      <w:pPr>
        <w:jc w:val="center"/>
        <w:rPr>
          <w:b/>
          <w:sz w:val="28"/>
          <w:szCs w:val="28"/>
        </w:rPr>
      </w:pPr>
      <w:r>
        <w:rPr>
          <w:b/>
          <w:sz w:val="28"/>
          <w:szCs w:val="28"/>
        </w:rPr>
        <w:t>Constitution du sujet :</w:t>
      </w:r>
    </w:p>
    <w:p w14:paraId="62461455" w14:textId="30EB8C94" w:rsidR="00BA20A0" w:rsidRPr="00506155" w:rsidRDefault="00BA20A0" w:rsidP="00BA20A0">
      <w:pPr>
        <w:numPr>
          <w:ilvl w:val="0"/>
          <w:numId w:val="3"/>
        </w:numPr>
        <w:tabs>
          <w:tab w:val="left" w:pos="1560"/>
          <w:tab w:val="left" w:leader="dot" w:pos="7371"/>
        </w:tabs>
        <w:spacing w:before="360" w:after="200" w:line="240" w:lineRule="auto"/>
        <w:ind w:left="1416" w:hanging="357"/>
        <w:rPr>
          <w:rFonts w:cs="Arial"/>
          <w:sz w:val="24"/>
        </w:rPr>
      </w:pPr>
      <w:r w:rsidRPr="00506155">
        <w:rPr>
          <w:rFonts w:cs="Arial"/>
          <w:b/>
          <w:sz w:val="24"/>
        </w:rPr>
        <w:t>D</w:t>
      </w:r>
      <w:r w:rsidR="00B60D41">
        <w:rPr>
          <w:rFonts w:cs="Arial"/>
          <w:b/>
          <w:sz w:val="24"/>
        </w:rPr>
        <w:t>ocument</w:t>
      </w:r>
      <w:r w:rsidRPr="00506155">
        <w:rPr>
          <w:rFonts w:cs="Arial"/>
          <w:b/>
          <w:sz w:val="24"/>
        </w:rPr>
        <w:t xml:space="preserve"> </w:t>
      </w:r>
      <w:r>
        <w:rPr>
          <w:rFonts w:cs="Arial"/>
          <w:b/>
          <w:sz w:val="24"/>
        </w:rPr>
        <w:t>Questionnement</w:t>
      </w:r>
      <w:r w:rsidRPr="00C34662">
        <w:rPr>
          <w:rFonts w:cs="Arial"/>
          <w:b/>
          <w:sz w:val="24"/>
        </w:rPr>
        <w:t xml:space="preserve"> Réponses à rendre </w:t>
      </w:r>
      <w:r w:rsidRPr="00C22873">
        <w:rPr>
          <w:rFonts w:cs="Arial"/>
          <w:i/>
          <w:sz w:val="24"/>
        </w:rPr>
        <w:t>(mise en situation et q</w:t>
      </w:r>
      <w:r w:rsidRPr="00506155">
        <w:rPr>
          <w:rFonts w:cs="Arial"/>
          <w:i/>
          <w:sz w:val="24"/>
        </w:rPr>
        <w:t>uestions à traiter par le candidat)</w:t>
      </w:r>
    </w:p>
    <w:p w14:paraId="3586DC84" w14:textId="77777777" w:rsidR="00BA20A0" w:rsidRPr="00552514" w:rsidRDefault="00BA20A0" w:rsidP="00BA20A0">
      <w:pPr>
        <w:numPr>
          <w:ilvl w:val="1"/>
          <w:numId w:val="3"/>
        </w:numPr>
        <w:tabs>
          <w:tab w:val="left" w:pos="2127"/>
          <w:tab w:val="left" w:leader="dot" w:pos="7371"/>
        </w:tabs>
        <w:spacing w:after="200" w:line="240" w:lineRule="auto"/>
        <w:ind w:left="1416"/>
        <w:rPr>
          <w:rFonts w:cs="Arial"/>
          <w:b/>
          <w:sz w:val="24"/>
        </w:rPr>
      </w:pPr>
      <w:r w:rsidRPr="00552514">
        <w:rPr>
          <w:rFonts w:cs="Arial"/>
          <w:b/>
          <w:sz w:val="24"/>
        </w:rPr>
        <w:t>Mise en situation</w:t>
      </w:r>
      <w:r w:rsidRPr="00552514">
        <w:rPr>
          <w:rFonts w:cs="Arial"/>
          <w:sz w:val="24"/>
        </w:rPr>
        <w:t>……………………</w:t>
      </w:r>
      <w:r>
        <w:rPr>
          <w:rFonts w:cs="Arial"/>
          <w:sz w:val="24"/>
        </w:rPr>
        <w:t>………</w:t>
      </w:r>
      <w:r w:rsidRPr="00552514">
        <w:rPr>
          <w:rFonts w:cs="Arial"/>
          <w:sz w:val="24"/>
        </w:rPr>
        <w:t>……</w:t>
      </w:r>
      <w:r>
        <w:rPr>
          <w:rFonts w:cs="Arial"/>
          <w:sz w:val="24"/>
        </w:rPr>
        <w:t>…</w:t>
      </w:r>
      <w:r>
        <w:rPr>
          <w:rFonts w:cs="Arial"/>
          <w:sz w:val="24"/>
        </w:rPr>
        <w:tab/>
      </w:r>
      <w:r w:rsidRPr="00552514">
        <w:rPr>
          <w:rFonts w:cs="Arial"/>
          <w:sz w:val="24"/>
        </w:rPr>
        <w:t xml:space="preserve">Pages </w:t>
      </w:r>
      <w:r>
        <w:rPr>
          <w:rFonts w:cs="Arial"/>
          <w:sz w:val="24"/>
        </w:rPr>
        <w:t>1</w:t>
      </w:r>
      <w:r w:rsidRPr="00552514">
        <w:rPr>
          <w:rFonts w:cs="Arial"/>
          <w:sz w:val="24"/>
        </w:rPr>
        <w:t xml:space="preserve"> à </w:t>
      </w:r>
      <w:r>
        <w:rPr>
          <w:rFonts w:cs="Arial"/>
          <w:sz w:val="24"/>
        </w:rPr>
        <w:t>2</w:t>
      </w:r>
    </w:p>
    <w:p w14:paraId="11C6936A" w14:textId="77777777" w:rsidR="00BA20A0" w:rsidRPr="00506155" w:rsidRDefault="00BA20A0" w:rsidP="00BA20A0">
      <w:pPr>
        <w:numPr>
          <w:ilvl w:val="1"/>
          <w:numId w:val="3"/>
        </w:numPr>
        <w:tabs>
          <w:tab w:val="left" w:pos="2127"/>
          <w:tab w:val="left" w:leader="dot" w:pos="7371"/>
        </w:tabs>
        <w:spacing w:after="200" w:line="240" w:lineRule="auto"/>
        <w:ind w:left="1416"/>
        <w:rPr>
          <w:rFonts w:cs="Arial"/>
          <w:sz w:val="24"/>
        </w:rPr>
      </w:pPr>
      <w:r w:rsidRPr="00506155">
        <w:rPr>
          <w:rFonts w:cs="Arial"/>
          <w:b/>
          <w:sz w:val="24"/>
        </w:rPr>
        <w:t xml:space="preserve">PARTIE </w:t>
      </w:r>
      <w:r>
        <w:rPr>
          <w:rFonts w:cs="Arial"/>
          <w:b/>
          <w:sz w:val="24"/>
        </w:rPr>
        <w:t xml:space="preserve">1 </w:t>
      </w:r>
      <w:r>
        <w:rPr>
          <w:rFonts w:cs="Arial"/>
          <w:sz w:val="24"/>
        </w:rPr>
        <w:t>……………………………………………</w:t>
      </w:r>
      <w:r>
        <w:rPr>
          <w:rFonts w:cs="Arial"/>
          <w:sz w:val="24"/>
        </w:rPr>
        <w:tab/>
        <w:t>Pages 2 à 6</w:t>
      </w:r>
    </w:p>
    <w:p w14:paraId="0A120CB9" w14:textId="77777777" w:rsidR="00BA20A0" w:rsidRPr="002A5962" w:rsidRDefault="00BA20A0" w:rsidP="00BA20A0">
      <w:pPr>
        <w:numPr>
          <w:ilvl w:val="1"/>
          <w:numId w:val="3"/>
        </w:numPr>
        <w:tabs>
          <w:tab w:val="left" w:pos="2127"/>
          <w:tab w:val="left" w:leader="dot" w:pos="7371"/>
        </w:tabs>
        <w:spacing w:after="200" w:line="240" w:lineRule="auto"/>
        <w:ind w:left="1416"/>
        <w:rPr>
          <w:rFonts w:cs="Arial"/>
          <w:b/>
          <w:sz w:val="24"/>
        </w:rPr>
      </w:pPr>
      <w:r w:rsidRPr="00506155">
        <w:rPr>
          <w:rFonts w:cs="Arial"/>
          <w:b/>
          <w:sz w:val="24"/>
        </w:rPr>
        <w:t xml:space="preserve">PARTIE </w:t>
      </w:r>
      <w:r>
        <w:rPr>
          <w:rFonts w:cs="Arial"/>
          <w:b/>
          <w:sz w:val="24"/>
        </w:rPr>
        <w:t xml:space="preserve">2 </w:t>
      </w:r>
      <w:r>
        <w:rPr>
          <w:rFonts w:cs="Arial"/>
          <w:sz w:val="24"/>
        </w:rPr>
        <w:t>……………………………………………</w:t>
      </w:r>
      <w:r>
        <w:rPr>
          <w:rFonts w:cs="Arial"/>
          <w:sz w:val="24"/>
        </w:rPr>
        <w:tab/>
        <w:t>Page 6 à 18</w:t>
      </w:r>
    </w:p>
    <w:p w14:paraId="717EC60F" w14:textId="77777777" w:rsidR="00BA20A0" w:rsidRDefault="00BA20A0" w:rsidP="00BA20A0">
      <w:pPr>
        <w:numPr>
          <w:ilvl w:val="1"/>
          <w:numId w:val="3"/>
        </w:numPr>
        <w:tabs>
          <w:tab w:val="left" w:pos="2127"/>
          <w:tab w:val="left" w:leader="dot" w:pos="7371"/>
        </w:tabs>
        <w:spacing w:after="200" w:line="240" w:lineRule="auto"/>
        <w:ind w:left="1416"/>
        <w:rPr>
          <w:rFonts w:cs="Arial"/>
          <w:sz w:val="24"/>
        </w:rPr>
      </w:pPr>
      <w:r>
        <w:rPr>
          <w:rFonts w:cs="Arial"/>
          <w:b/>
          <w:sz w:val="24"/>
        </w:rPr>
        <w:t xml:space="preserve">PARTIE 3 </w:t>
      </w:r>
      <w:r>
        <w:rPr>
          <w:rFonts w:cs="Arial"/>
          <w:sz w:val="24"/>
        </w:rPr>
        <w:t>…………………………………………</w:t>
      </w:r>
      <w:r>
        <w:rPr>
          <w:rFonts w:cs="Arial"/>
          <w:sz w:val="24"/>
        </w:rPr>
        <w:tab/>
      </w:r>
      <w:r w:rsidRPr="002A5962">
        <w:rPr>
          <w:rFonts w:cs="Arial"/>
          <w:sz w:val="24"/>
        </w:rPr>
        <w:t xml:space="preserve">Pages </w:t>
      </w:r>
      <w:r>
        <w:rPr>
          <w:rFonts w:cs="Arial"/>
          <w:sz w:val="24"/>
        </w:rPr>
        <w:t>19</w:t>
      </w:r>
      <w:r w:rsidRPr="002A5962">
        <w:rPr>
          <w:rFonts w:cs="Arial"/>
          <w:sz w:val="24"/>
        </w:rPr>
        <w:t xml:space="preserve"> à </w:t>
      </w:r>
      <w:r>
        <w:rPr>
          <w:rFonts w:cs="Arial"/>
          <w:sz w:val="24"/>
        </w:rPr>
        <w:t>24</w:t>
      </w:r>
    </w:p>
    <w:p w14:paraId="278117C6" w14:textId="77777777" w:rsidR="00BA20A0" w:rsidRDefault="00BA20A0" w:rsidP="00BA20A0">
      <w:pPr>
        <w:pStyle w:val="Paragraphedeliste"/>
        <w:ind w:left="1418" w:right="685"/>
        <w:rPr>
          <w:rFonts w:cs="Arial"/>
          <w:sz w:val="24"/>
        </w:rPr>
      </w:pPr>
      <w:r w:rsidRPr="00A864CC">
        <w:rPr>
          <w:rFonts w:cs="Arial"/>
          <w:b/>
          <w:sz w:val="24"/>
        </w:rPr>
        <w:t>Les différentes parties du sujet sont indépendantes et peuvent être traitées dans un ordre indifférent.</w:t>
      </w:r>
    </w:p>
    <w:p w14:paraId="1E79D72E" w14:textId="77777777" w:rsidR="00BA20A0" w:rsidRPr="00506155" w:rsidRDefault="00BA20A0" w:rsidP="00BA20A0">
      <w:pPr>
        <w:numPr>
          <w:ilvl w:val="0"/>
          <w:numId w:val="3"/>
        </w:numPr>
        <w:tabs>
          <w:tab w:val="left" w:pos="1560"/>
          <w:tab w:val="left" w:leader="dot" w:pos="7371"/>
        </w:tabs>
        <w:spacing w:before="360" w:after="200" w:line="240" w:lineRule="auto"/>
        <w:ind w:left="1416" w:hanging="357"/>
        <w:rPr>
          <w:rFonts w:cs="Arial"/>
          <w:sz w:val="24"/>
        </w:rPr>
      </w:pPr>
      <w:r>
        <w:rPr>
          <w:rFonts w:cs="Arial"/>
          <w:b/>
          <w:sz w:val="24"/>
        </w:rPr>
        <w:t>Documents Techniques (DT1 à DT13)</w:t>
      </w:r>
      <w:r w:rsidRPr="00385779">
        <w:rPr>
          <w:rFonts w:cs="Arial"/>
          <w:sz w:val="24"/>
        </w:rPr>
        <w:t>…</w:t>
      </w:r>
      <w:r w:rsidRPr="00266E28">
        <w:rPr>
          <w:rFonts w:cs="Arial"/>
          <w:sz w:val="24"/>
        </w:rPr>
        <w:t>………</w:t>
      </w:r>
      <w:r>
        <w:rPr>
          <w:rFonts w:cs="Arial"/>
          <w:sz w:val="24"/>
        </w:rPr>
        <w:t>…</w:t>
      </w:r>
      <w:r w:rsidRPr="00266E28">
        <w:rPr>
          <w:rFonts w:cs="Arial"/>
          <w:sz w:val="24"/>
        </w:rPr>
        <w:t>..</w:t>
      </w:r>
      <w:r>
        <w:rPr>
          <w:rFonts w:cs="Arial"/>
          <w:sz w:val="24"/>
        </w:rPr>
        <w:tab/>
      </w:r>
      <w:r w:rsidRPr="00266E28">
        <w:rPr>
          <w:rFonts w:cs="Arial"/>
          <w:sz w:val="24"/>
        </w:rPr>
        <w:t xml:space="preserve">Pages </w:t>
      </w:r>
      <w:r>
        <w:rPr>
          <w:rFonts w:cs="Arial"/>
          <w:sz w:val="24"/>
        </w:rPr>
        <w:t>25 à 37</w:t>
      </w:r>
    </w:p>
    <w:p w14:paraId="273D868C" w14:textId="46F3AF0B" w:rsidR="00BA20A0" w:rsidRDefault="00BA20A0" w:rsidP="00BA20A0">
      <w:pPr>
        <w:ind w:right="685"/>
        <w:rPr>
          <w:rFonts w:cs="Arial"/>
          <w:sz w:val="24"/>
        </w:rPr>
      </w:pPr>
      <w:r>
        <w:rPr>
          <w:rFonts w:cs="Arial"/>
          <w:sz w:val="24"/>
        </w:rPr>
        <w:t>Le sujet complet est composé de 37 pages en tout.</w:t>
      </w:r>
    </w:p>
    <w:p w14:paraId="00647CD5" w14:textId="77777777" w:rsidR="003F7B93" w:rsidRDefault="003F7B93" w:rsidP="003F7B93">
      <w:pPr>
        <w:ind w:right="685"/>
        <w:rPr>
          <w:rFonts w:cs="Arial"/>
          <w:sz w:val="24"/>
        </w:rPr>
      </w:pPr>
      <w:r>
        <w:rPr>
          <w:rFonts w:cs="Arial"/>
          <w:sz w:val="24"/>
        </w:rPr>
        <w:t xml:space="preserve">Dès que le sujet vous est remis, assurez-vous qu’il est complet. </w:t>
      </w:r>
    </w:p>
    <w:p w14:paraId="0D8F1B88" w14:textId="77777777" w:rsidR="003F7B93" w:rsidRDefault="003F7B93" w:rsidP="00BA20A0">
      <w:pPr>
        <w:ind w:right="685"/>
        <w:rPr>
          <w:rFonts w:cs="Arial"/>
          <w:sz w:val="24"/>
        </w:rPr>
      </w:pPr>
    </w:p>
    <w:p w14:paraId="1335DA9F" w14:textId="77777777" w:rsidR="00F66A9B" w:rsidRPr="00F66A9B" w:rsidRDefault="00307A16" w:rsidP="00F66A9B">
      <w:r>
        <w:rPr>
          <w:noProof/>
          <w:lang w:eastAsia="fr-FR"/>
        </w:rPr>
        <w:pict w14:anchorId="03B677C8">
          <v:rect id="Rectangle 5" o:spid="_x0000_s1034" style="position:absolute;left:0;text-align:left;margin-left:-9.35pt;margin-top:771.95pt;width:585.65pt;height:56.7pt;z-index:251662848;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" fillcolor="window" strokecolor="#f2f2f2" strokeweight="1pt">
            <v:stroke dashstyle="dash"/>
            <v:path arrowok="t"/>
            <w10:wrap anchory="page"/>
            <w10:anchorlock/>
          </v:rect>
        </w:pict>
      </w:r>
    </w:p>
    <w:p w14:paraId="1410BEB6" w14:textId="77777777" w:rsidR="00F66A9B" w:rsidRPr="00F66A9B" w:rsidRDefault="00307A16" w:rsidP="00F66A9B">
      <w:r>
        <w:rPr>
          <w:noProof/>
          <w:lang w:eastAsia="fr-FR"/>
        </w:rPr>
        <w:pict w14:anchorId="0A1DD694">
          <v:rect id="Rectangle 9" o:spid="_x0000_s1033" style="position:absolute;left:0;text-align:left;margin-left:-5.85pt;margin-top:14.45pt;width:582.25pt;height:137.2pt;z-index:251659776;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" fillcolor="window" strokecolor="#f2f2f2" strokeweight="1pt">
            <v:stroke dashstyle="dash"/>
            <v:path arrowok="t"/>
            <w10:wrap anchory="page"/>
            <w10:anchorlock/>
          </v:rect>
        </w:pict>
      </w:r>
    </w:p>
    <w:p w14:paraId="61710164" w14:textId="77777777" w:rsidR="00F66A9B" w:rsidRPr="00F66A9B" w:rsidRDefault="00F66A9B" w:rsidP="00F66A9B"/>
    <w:p w14:paraId="474F38C9" w14:textId="77777777" w:rsidR="00F66A9B" w:rsidRPr="00F66A9B" w:rsidRDefault="00F66A9B" w:rsidP="00F66A9B"/>
    <w:p w14:paraId="45426098" w14:textId="77777777" w:rsidR="00F66A9B" w:rsidRPr="00F66A9B" w:rsidRDefault="00F66A9B" w:rsidP="00F66A9B"/>
    <w:p w14:paraId="1E807E70" w14:textId="77777777" w:rsidR="00F66A9B" w:rsidRPr="00F66A9B" w:rsidRDefault="00F66A9B" w:rsidP="00F66A9B"/>
    <w:p w14:paraId="427F52A6" w14:textId="77777777" w:rsidR="00F66A9B" w:rsidRPr="00F66A9B" w:rsidRDefault="00F66A9B" w:rsidP="00F66A9B"/>
    <w:p w14:paraId="29927A7B" w14:textId="77777777" w:rsidR="00F66A9B" w:rsidRPr="00F66A9B" w:rsidRDefault="00F66A9B" w:rsidP="00F66A9B"/>
    <w:p w14:paraId="737181CB" w14:textId="77777777" w:rsidR="00F66A9B" w:rsidRPr="00F66A9B" w:rsidRDefault="00F66A9B" w:rsidP="00F66A9B"/>
    <w:p w14:paraId="648D4307" w14:textId="77777777" w:rsidR="00F66A9B" w:rsidRPr="00F66A9B" w:rsidRDefault="00F66A9B" w:rsidP="00F66A9B"/>
    <w:p w14:paraId="1A514E2B" w14:textId="77777777" w:rsidR="00F66A9B" w:rsidRPr="00F66A9B" w:rsidRDefault="00F66A9B" w:rsidP="00F66A9B"/>
    <w:p w14:paraId="3C308D4E" w14:textId="77777777" w:rsidR="00F66A9B" w:rsidRPr="00F66A9B" w:rsidRDefault="00F66A9B" w:rsidP="00F66A9B"/>
    <w:p w14:paraId="2DA9C054" w14:textId="77777777" w:rsidR="00F66A9B" w:rsidRPr="00F66A9B" w:rsidRDefault="00F66A9B" w:rsidP="00F66A9B"/>
    <w:p w14:paraId="64442BEF" w14:textId="77777777" w:rsidR="00F66A9B" w:rsidRPr="00F66A9B" w:rsidRDefault="00F66A9B" w:rsidP="00F66A9B"/>
    <w:p w14:paraId="26564C5D" w14:textId="77777777" w:rsidR="00F66A9B" w:rsidRPr="00F66A9B" w:rsidRDefault="00F66A9B" w:rsidP="00F66A9B"/>
    <w:p w14:paraId="57BC4BC6" w14:textId="77777777" w:rsidR="00F66A9B" w:rsidRPr="00F66A9B" w:rsidRDefault="00F66A9B" w:rsidP="00F66A9B"/>
    <w:p w14:paraId="6DB3C969" w14:textId="77777777" w:rsidR="00F66A9B" w:rsidRPr="00F66A9B" w:rsidRDefault="00F66A9B" w:rsidP="00F66A9B"/>
    <w:p w14:paraId="2542C339" w14:textId="77777777" w:rsidR="00F66A9B" w:rsidRPr="00F66A9B" w:rsidRDefault="00F66A9B" w:rsidP="00F66A9B"/>
    <w:p w14:paraId="0D4821C6" w14:textId="77777777" w:rsidR="00F66A9B" w:rsidRPr="00F66A9B" w:rsidRDefault="00F66A9B" w:rsidP="00F66A9B"/>
    <w:p w14:paraId="23446805" w14:textId="77777777" w:rsidR="00F66A9B" w:rsidRPr="00F66A9B" w:rsidRDefault="00F66A9B" w:rsidP="00F66A9B"/>
    <w:p w14:paraId="12575F69" w14:textId="77777777" w:rsidR="00F66A9B" w:rsidRPr="00F66A9B" w:rsidRDefault="00F66A9B" w:rsidP="00F66A9B"/>
    <w:p w14:paraId="3CF3FF95" w14:textId="77777777" w:rsidR="00F66A9B" w:rsidRPr="00F66A9B" w:rsidRDefault="00F66A9B" w:rsidP="00F66A9B"/>
    <w:p w14:paraId="77A0D90F" w14:textId="77777777" w:rsidR="00F66A9B" w:rsidRPr="00F66A9B" w:rsidRDefault="00F66A9B" w:rsidP="00F66A9B"/>
    <w:p w14:paraId="70B3FDCC" w14:textId="77777777" w:rsidR="00F66A9B" w:rsidRPr="00F66A9B" w:rsidRDefault="00F66A9B" w:rsidP="00F66A9B"/>
    <w:p w14:paraId="441C63EF" w14:textId="77777777" w:rsidR="00F66A9B" w:rsidRPr="00F66A9B" w:rsidRDefault="00F66A9B" w:rsidP="00F66A9B"/>
    <w:p w14:paraId="1032A62A" w14:textId="77777777" w:rsidR="00F66A9B" w:rsidRPr="00F66A9B" w:rsidRDefault="00F66A9B" w:rsidP="00F66A9B"/>
    <w:p w14:paraId="021D40AD" w14:textId="77777777" w:rsidR="00F66A9B" w:rsidRPr="00F66A9B" w:rsidRDefault="00F66A9B" w:rsidP="00F66A9B"/>
    <w:p w14:paraId="3746CECB" w14:textId="77777777" w:rsidR="00F66A9B" w:rsidRPr="00F66A9B" w:rsidRDefault="00F66A9B" w:rsidP="00F66A9B"/>
    <w:p w14:paraId="32780017" w14:textId="77777777" w:rsidR="00F66A9B" w:rsidRDefault="00F66A9B" w:rsidP="00F66A9B"/>
    <w:p w14:paraId="40A841A1" w14:textId="77777777" w:rsidR="00F66A9B" w:rsidRDefault="00307A16" w:rsidP="00F66A9B">
      <w:r>
        <w:rPr>
          <w:noProof/>
          <w:lang w:eastAsia="fr-FR"/>
        </w:rPr>
        <w:pict w14:anchorId="35BD919B">
          <v:rect id="Rectangle 12" o:spid="_x0000_s1032" style="position:absolute;left:0;text-align:left;margin-left:-8.95pt;margin-top:775.95pt;width:585.65pt;height:56.7pt;z-index:251666944;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" fillcolor="window" strokecolor="#f2f2f2" strokeweight="1pt">
            <v:stroke dashstyle="dash"/>
            <v:path arrowok="t"/>
            <w10:wrap anchory="page"/>
            <w10:anchorlock/>
          </v:rect>
        </w:pict>
      </w:r>
    </w:p>
    <w:p w14:paraId="11EA9E13" w14:textId="77777777" w:rsidR="00F66A9B" w:rsidRDefault="00307A16" w:rsidP="00F66A9B">
      <w:r>
        <w:rPr>
          <w:noProof/>
          <w:lang w:eastAsia="fr-FR"/>
        </w:rPr>
        <w:pict w14:anchorId="4487B6BC">
          <v:rect id="Rectangle 6" o:spid="_x0000_s1031" style="position:absolute;left:0;text-align:left;margin-left:-9.35pt;margin-top:775.1pt;width:585.65pt;height:56.7pt;z-index:251656704;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" fillcolor="window" strokecolor="#f2f2f2" strokeweight="1pt">
            <v:stroke dashstyle="dash"/>
            <v:path arrowok="t"/>
            <w10:wrap anchory="page"/>
            <w10:anchorlock/>
          </v:rect>
        </w:pict>
      </w:r>
    </w:p>
    <w:p w14:paraId="70BEF78C" w14:textId="77777777" w:rsidR="00F66A9B" w:rsidRDefault="00F66A9B" w:rsidP="00F66A9B"/>
    <w:p w14:paraId="692B9BFC" w14:textId="77777777" w:rsidR="00F66A9B" w:rsidRDefault="00F66A9B" w:rsidP="00F66A9B"/>
    <w:p w14:paraId="490C0290" w14:textId="77777777" w:rsidR="00F66A9B" w:rsidRDefault="00F66A9B" w:rsidP="00F66A9B"/>
    <w:p w14:paraId="6CCB3D5B" w14:textId="77777777" w:rsidR="00F66A9B" w:rsidRDefault="00F66A9B" w:rsidP="00F66A9B"/>
    <w:p w14:paraId="4BFDAD3D" w14:textId="77777777" w:rsidR="00F66A9B" w:rsidRDefault="00F66A9B" w:rsidP="00F66A9B"/>
    <w:p w14:paraId="5DEBEDA0" w14:textId="77777777" w:rsidR="00F66A9B" w:rsidRDefault="00F66A9B" w:rsidP="00F66A9B"/>
    <w:p w14:paraId="3F08059E" w14:textId="77777777" w:rsidR="00F66A9B" w:rsidRDefault="00F66A9B" w:rsidP="00F66A9B"/>
    <w:p w14:paraId="31CC46DB" w14:textId="77777777" w:rsidR="00F66A9B" w:rsidRDefault="00F66A9B" w:rsidP="00F66A9B"/>
    <w:p w14:paraId="04C70BD7" w14:textId="77777777" w:rsidR="00F66A9B" w:rsidRDefault="00F66A9B" w:rsidP="00F66A9B"/>
    <w:p w14:paraId="631DE722" w14:textId="77777777" w:rsidR="00F66A9B" w:rsidRDefault="00F66A9B" w:rsidP="00F66A9B"/>
    <w:p w14:paraId="0D38EDC1" w14:textId="77777777" w:rsidR="00F66A9B" w:rsidRDefault="00F66A9B" w:rsidP="00F66A9B"/>
    <w:p w14:paraId="5C05B5E4" w14:textId="77777777" w:rsidR="00F66A9B" w:rsidRDefault="00F66A9B" w:rsidP="00F66A9B"/>
    <w:p w14:paraId="621FCF2E" w14:textId="77777777" w:rsidR="00F66A9B" w:rsidRDefault="00F66A9B" w:rsidP="00F66A9B"/>
    <w:p w14:paraId="795C125E" w14:textId="77777777" w:rsidR="00F66A9B" w:rsidRDefault="00F66A9B" w:rsidP="00F66A9B"/>
    <w:p w14:paraId="5C398740" w14:textId="77777777" w:rsidR="00F66A9B" w:rsidRDefault="00F66A9B" w:rsidP="00F66A9B"/>
    <w:p w14:paraId="260679B1" w14:textId="77777777" w:rsidR="00F66A9B" w:rsidRDefault="00F66A9B" w:rsidP="00F66A9B"/>
    <w:p w14:paraId="6177542A" w14:textId="77777777" w:rsidR="00F66A9B" w:rsidRDefault="00F66A9B" w:rsidP="00F66A9B"/>
    <w:p w14:paraId="39E4B96F" w14:textId="77777777" w:rsidR="00F66A9B" w:rsidRDefault="00F66A9B" w:rsidP="00F66A9B"/>
    <w:p w14:paraId="16AA9990" w14:textId="77777777" w:rsidR="00F66A9B" w:rsidRDefault="00F66A9B" w:rsidP="00F66A9B"/>
    <w:p w14:paraId="29D1F2AB" w14:textId="77777777" w:rsidR="00F66A9B" w:rsidRDefault="00F66A9B" w:rsidP="00F66A9B"/>
    <w:p w14:paraId="76575D4A" w14:textId="77777777" w:rsidR="00F66A9B" w:rsidRDefault="00F66A9B" w:rsidP="00F66A9B"/>
    <w:p w14:paraId="10A2D18D" w14:textId="77777777" w:rsidR="00F66A9B" w:rsidRDefault="00F66A9B" w:rsidP="00F66A9B"/>
    <w:p w14:paraId="514DD6D4" w14:textId="77777777" w:rsidR="00F66A9B" w:rsidRDefault="00F66A9B" w:rsidP="00F66A9B"/>
    <w:p w14:paraId="32375D3B" w14:textId="77777777" w:rsidR="00F66A9B" w:rsidRDefault="00F66A9B" w:rsidP="00F66A9B"/>
    <w:p w14:paraId="11006E96" w14:textId="77777777" w:rsidR="00F66A9B" w:rsidRDefault="00F66A9B" w:rsidP="00F66A9B"/>
    <w:p w14:paraId="589F3546" w14:textId="77777777" w:rsidR="00F66A9B" w:rsidRDefault="00F66A9B" w:rsidP="00F66A9B"/>
    <w:p w14:paraId="6ECBB4E4" w14:textId="5B53D4AA" w:rsidR="00F66A9B" w:rsidRDefault="00F66A9B" w:rsidP="00F66A9B"/>
    <w:p w14:paraId="17E76F57" w14:textId="77777777" w:rsidR="00F66A9B" w:rsidRDefault="00F66A9B" w:rsidP="00F66A9B"/>
    <w:p w14:paraId="24A70E49" w14:textId="77777777" w:rsidR="00F66A9B" w:rsidRDefault="00F66A9B" w:rsidP="00F66A9B"/>
    <w:p w14:paraId="37DBCA68" w14:textId="77777777" w:rsidR="00F66A9B" w:rsidRDefault="00F66A9B" w:rsidP="00F66A9B"/>
    <w:p w14:paraId="05F0C0FD" w14:textId="77777777" w:rsidR="00F66A9B" w:rsidRDefault="00F66A9B" w:rsidP="00F66A9B"/>
    <w:p w14:paraId="00286F26" w14:textId="77777777" w:rsidR="00F66A9B" w:rsidRDefault="00F66A9B" w:rsidP="00F66A9B"/>
    <w:p w14:paraId="2A3CB1FD" w14:textId="77777777" w:rsidR="00F66A9B" w:rsidRDefault="00F66A9B" w:rsidP="00F66A9B"/>
    <w:p w14:paraId="7584FEB1" w14:textId="77777777" w:rsidR="00F66A9B" w:rsidRDefault="00307A16" w:rsidP="00F66A9B">
      <w:r>
        <w:rPr>
          <w:noProof/>
          <w:lang w:eastAsia="fr-FR"/>
        </w:rPr>
        <w:pict w14:anchorId="257A1274">
          <v:rect id="Rectangle 4" o:spid="_x0000_s1030" style="position:absolute;left:0;text-align:left;margin-left:-7.35pt;margin-top:774.25pt;width:582.25pt;height:56.7pt;z-index:251655680;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" fillcolor="window" strokecolor="#f2f2f2" strokeweight="1pt">
            <v:stroke dashstyle="dash"/>
            <v:path arrowok="t"/>
            <w10:wrap anchory="page"/>
            <w10:anchorlock/>
          </v:rect>
        </w:pict>
      </w:r>
    </w:p>
    <w:p w14:paraId="0A2BB4FB" w14:textId="77777777" w:rsidR="00F66A9B" w:rsidRDefault="00F66A9B" w:rsidP="00F66A9B"/>
    <w:p w14:paraId="49CAAB38" w14:textId="77777777" w:rsidR="00F66A9B" w:rsidRDefault="00307A16" w:rsidP="00F66A9B">
      <w:r>
        <w:rPr>
          <w:noProof/>
          <w:lang w:eastAsia="fr-FR"/>
        </w:rPr>
        <w:lastRenderedPageBreak/>
        <w:pict w14:anchorId="5722C2E8">
          <v:rect id="Rectangle 10" o:spid="_x0000_s1029" style="position:absolute;left:0;text-align:left;margin-left:-6.45pt;margin-top:13.9pt;width:578.25pt;height:142.85pt;z-index:251660800;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" fillcolor="window" strokecolor="#f2f2f2" strokeweight="1pt">
            <v:stroke dashstyle="dash"/>
            <v:path arrowok="t"/>
            <w10:wrap anchory="page"/>
            <w10:anchorlock/>
          </v:rect>
        </w:pict>
      </w:r>
    </w:p>
    <w:p w14:paraId="7F17595C" w14:textId="77777777" w:rsidR="00F66A9B" w:rsidRDefault="00F66A9B" w:rsidP="00F66A9B"/>
    <w:p w14:paraId="3DCC0C58" w14:textId="77777777" w:rsidR="00F66A9B" w:rsidRDefault="00F66A9B" w:rsidP="00F66A9B"/>
    <w:p w14:paraId="5802516D" w14:textId="77777777" w:rsidR="00F66A9B" w:rsidRDefault="00F66A9B" w:rsidP="00F66A9B"/>
    <w:p w14:paraId="6BFAAB0C" w14:textId="77777777" w:rsidR="00F66A9B" w:rsidRDefault="00F66A9B" w:rsidP="00F66A9B"/>
    <w:p w14:paraId="0A80CD25" w14:textId="77777777" w:rsidR="00F66A9B" w:rsidRDefault="00F66A9B" w:rsidP="00F66A9B"/>
    <w:p w14:paraId="0A4AB992" w14:textId="77777777" w:rsidR="00F66A9B" w:rsidRDefault="00F66A9B" w:rsidP="00F66A9B"/>
    <w:p w14:paraId="6FBDC132" w14:textId="77777777" w:rsidR="00F66A9B" w:rsidRDefault="00F66A9B" w:rsidP="00F66A9B"/>
    <w:p w14:paraId="5DA98CFB" w14:textId="77777777" w:rsidR="00F66A9B" w:rsidRDefault="00F66A9B" w:rsidP="00F66A9B"/>
    <w:p w14:paraId="4C924FBA" w14:textId="77777777" w:rsidR="00F66A9B" w:rsidRDefault="00F66A9B" w:rsidP="00F66A9B"/>
    <w:p w14:paraId="2409648B" w14:textId="77777777" w:rsidR="00F66A9B" w:rsidRDefault="00F66A9B" w:rsidP="00F66A9B"/>
    <w:p w14:paraId="1762F766" w14:textId="77777777" w:rsidR="00F66A9B" w:rsidRDefault="00F66A9B" w:rsidP="00F66A9B"/>
    <w:p w14:paraId="4AB9C1CC" w14:textId="77777777" w:rsidR="00F66A9B" w:rsidRDefault="00F66A9B" w:rsidP="00F66A9B"/>
    <w:p w14:paraId="534C7C5C" w14:textId="77777777" w:rsidR="00F66A9B" w:rsidRDefault="00F66A9B" w:rsidP="00F66A9B"/>
    <w:p w14:paraId="384BB9AD" w14:textId="77777777" w:rsidR="00F66A9B" w:rsidRDefault="00F66A9B" w:rsidP="00F66A9B"/>
    <w:p w14:paraId="4C1EFD09" w14:textId="77777777" w:rsidR="00F66A9B" w:rsidRDefault="00F66A9B" w:rsidP="00F66A9B"/>
    <w:p w14:paraId="5BDE1E48" w14:textId="77777777" w:rsidR="00F66A9B" w:rsidRDefault="00F66A9B" w:rsidP="00F66A9B"/>
    <w:p w14:paraId="733C8C17" w14:textId="77777777" w:rsidR="00F66A9B" w:rsidRDefault="00F66A9B" w:rsidP="00F66A9B"/>
    <w:p w14:paraId="74D749AF" w14:textId="77777777" w:rsidR="00F66A9B" w:rsidRDefault="00F66A9B" w:rsidP="00F66A9B"/>
    <w:p w14:paraId="0232BE2E" w14:textId="77777777" w:rsidR="00F66A9B" w:rsidRDefault="00F66A9B" w:rsidP="00F66A9B"/>
    <w:p w14:paraId="6FB6AB12" w14:textId="77777777" w:rsidR="00F66A9B" w:rsidRDefault="00F66A9B" w:rsidP="00F66A9B"/>
    <w:p w14:paraId="4DCDD2DE" w14:textId="77777777" w:rsidR="00F66A9B" w:rsidRDefault="00307A16" w:rsidP="00F66A9B">
      <w:r>
        <w:rPr>
          <w:noProof/>
          <w:lang w:eastAsia="fr-FR"/>
        </w:rPr>
        <w:pict w14:anchorId="6B9C2528">
          <v:rect id="Rectangle 7" o:spid="_x0000_s1028" style="position:absolute;left:0;text-align:left;margin-left:-6.55pt;margin-top:774.8pt;width:582.25pt;height:56.7pt;z-index:251657728;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" fillcolor="window" strokecolor="#f2f2f2" strokeweight="1pt">
            <v:stroke dashstyle="dash"/>
            <v:path arrowok="t"/>
            <w10:wrap anchory="page"/>
            <w10:anchorlock/>
          </v:rect>
        </w:pict>
      </w:r>
    </w:p>
    <w:p w14:paraId="6C1F6CD5" w14:textId="77777777" w:rsidR="00F66A9B" w:rsidRDefault="00F66A9B" w:rsidP="00F66A9B"/>
    <w:p w14:paraId="0C9F0D96" w14:textId="77777777" w:rsidR="00F66A9B" w:rsidRDefault="00F66A9B" w:rsidP="00F66A9B"/>
    <w:p w14:paraId="4CD8DDAD" w14:textId="77777777" w:rsidR="00F66A9B" w:rsidRDefault="00F66A9B" w:rsidP="00F66A9B"/>
    <w:p w14:paraId="36BD19CE" w14:textId="77777777" w:rsidR="00F66A9B" w:rsidRPr="00F66A9B" w:rsidRDefault="00F66A9B" w:rsidP="00F66A9B"/>
    <w:p w14:paraId="0F93B327" w14:textId="77777777" w:rsidR="00F66A9B" w:rsidRDefault="00307A16" w:rsidP="008E0518">
      <w:pPr>
        <w:spacing w:after="904" w:line="569" w:lineRule="auto"/>
        <w:ind w:left="0"/>
        <w:jc w:val="center"/>
        <w:rPr>
          <w:rFonts w:eastAsia="Arial" w:cs="Arial"/>
          <w:b/>
          <w:i/>
          <w:u w:val="single" w:color="000000"/>
        </w:rPr>
      </w:pPr>
      <w:r>
        <w:rPr>
          <w:noProof/>
          <w:lang w:eastAsia="fr-FR"/>
        </w:rPr>
        <w:pict w14:anchorId="604A586E">
          <v:rect id="Rectangle 8" o:spid="_x0000_s1027" style="position:absolute;left:0;text-align:left;margin-left:-6.5pt;margin-top:66.5pt;width:582.2pt;height:56.7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" fillcolor="window" strokecolor="#f2f2f2" strokeweight="1pt">
            <v:stroke dashstyle="dash"/>
            <v:path arrowok="t"/>
          </v:rect>
        </w:pict>
      </w:r>
    </w:p>
    <w:p w14:paraId="304CA54D" w14:textId="77777777" w:rsidR="00F66A9B" w:rsidRDefault="00F66A9B" w:rsidP="008E0518">
      <w:pPr>
        <w:spacing w:after="904" w:line="569" w:lineRule="auto"/>
        <w:ind w:left="0"/>
        <w:jc w:val="center"/>
        <w:rPr>
          <w:rFonts w:eastAsia="Arial" w:cs="Arial"/>
          <w:b/>
          <w:i/>
          <w:u w:val="single" w:color="000000"/>
        </w:rPr>
        <w:sectPr w:rsidR="00F66A9B" w:rsidSect="00E720E5">
          <w:headerReference w:type="even" r:id="rId8"/>
          <w:footerReference w:type="even" r:id="rId9"/>
          <w:footerReference w:type="default" r:id="rId10"/>
          <w:headerReference w:type="first" r:id="rId11"/>
          <w:footerReference w:type="first" r:id="rId12"/>
          <w:pgSz w:w="11904" w:h="16840" w:orient="landscape" w:code="8"/>
          <w:pgMar w:top="284" w:right="284" w:bottom="284" w:left="284" w:header="0" w:footer="0" w:gutter="0"/>
          <w:cols w:space="708"/>
          <w:formProt w:val="0"/>
          <w:titlePg/>
          <w:docGrid w:linePitch="360"/>
        </w:sectPr>
      </w:pPr>
    </w:p>
    <w:p w14:paraId="076E556A" w14:textId="77777777" w:rsidR="007A49DB" w:rsidRPr="007A49DB" w:rsidRDefault="007A49DB" w:rsidP="007A49DB">
      <w:pPr>
        <w:pBdr>
          <w:bottom w:val="single" w:sz="4" w:space="1" w:color="auto"/>
        </w:pBdr>
        <w:rPr>
          <w:rFonts w:cs="Arial"/>
          <w:b/>
          <w:sz w:val="28"/>
          <w:szCs w:val="28"/>
        </w:rPr>
      </w:pPr>
      <w:r>
        <w:rPr>
          <w:b/>
          <w:sz w:val="28"/>
          <w:szCs w:val="28"/>
        </w:rPr>
        <w:lastRenderedPageBreak/>
        <w:t>DOCUMENT QUESTIONNEMENT REPONSES</w:t>
      </w:r>
      <w:r w:rsidRPr="00105E77">
        <w:rPr>
          <w:b/>
          <w:sz w:val="28"/>
          <w:szCs w:val="28"/>
        </w:rPr>
        <w:t> </w:t>
      </w:r>
      <w:r>
        <w:rPr>
          <w:b/>
          <w:sz w:val="28"/>
          <w:szCs w:val="28"/>
        </w:rPr>
        <w:t>DQR1</w:t>
      </w:r>
      <w:r>
        <w:rPr>
          <w:rFonts w:cs="Arial"/>
          <w:b/>
          <w:sz w:val="28"/>
          <w:szCs w:val="28"/>
        </w:rPr>
        <w:t xml:space="preserve"> </w:t>
      </w:r>
    </w:p>
    <w:p w14:paraId="2ECF8033" w14:textId="77777777" w:rsidR="007A49DB" w:rsidRDefault="007A49DB" w:rsidP="007A49DB">
      <w:pPr>
        <w:rPr>
          <w:i/>
        </w:rPr>
      </w:pPr>
      <w:r>
        <w:rPr>
          <w:b/>
          <w:i/>
          <w:noProof/>
          <w:sz w:val="28"/>
          <w:szCs w:val="28"/>
          <w:lang w:eastAsia="fr-FR"/>
        </w:rPr>
        <w:drawing>
          <wp:anchor distT="0" distB="0" distL="114300" distR="114300" simplePos="0" relativeHeight="251668992" behindDoc="0" locked="0" layoutInCell="1" allowOverlap="1" wp14:anchorId="1F2F5931" wp14:editId="767D6F7C">
            <wp:simplePos x="0" y="0"/>
            <wp:positionH relativeFrom="column">
              <wp:posOffset>5648325</wp:posOffset>
            </wp:positionH>
            <wp:positionV relativeFrom="paragraph">
              <wp:posOffset>224790</wp:posOffset>
            </wp:positionV>
            <wp:extent cx="1511935" cy="2174240"/>
            <wp:effectExtent l="19050" t="0" r="0" b="0"/>
            <wp:wrapSquare wrapText="bothSides" distT="0" distB="0" distL="114300" distR="114300"/>
            <wp:docPr id="6" name="image19.png" descr="https://www.abtech.cc/wp-content/uploads/2017/04/TS16-1-445x445.png"/>
            <wp:cNvGraphicFramePr/>
            <a:graphic xmlns:a="http://schemas.openxmlformats.org/drawingml/2006/main">
              <a:graphicData uri="http://schemas.openxmlformats.org/drawingml/2006/picture">
                <pic:pic xmlns:pic="http://schemas.openxmlformats.org/drawingml/2006/picture">
                  <pic:nvPicPr>
                    <pic:cNvPr id="0" name="image19.png" descr="https://www.abtech.cc/wp-content/uploads/2017/04/TS16-1-445x445.png"/>
                    <pic:cNvPicPr preferRelativeResize="0"/>
                  </pic:nvPicPr>
                  <pic:blipFill>
                    <a:blip r:embed="rId13"/>
                    <a:srcRect l="15903" r="14626"/>
                    <a:stretch>
                      <a:fillRect/>
                    </a:stretch>
                  </pic:blipFill>
                  <pic:spPr>
                    <a:xfrm>
                      <a:off x="0" y="0"/>
                      <a:ext cx="1511935" cy="2174240"/>
                    </a:xfrm>
                    <a:prstGeom prst="rect">
                      <a:avLst/>
                    </a:prstGeom>
                    <a:ln/>
                  </pic:spPr>
                </pic:pic>
              </a:graphicData>
            </a:graphic>
          </wp:anchor>
        </w:drawing>
      </w:r>
      <w:r>
        <w:rPr>
          <w:b/>
          <w:i/>
          <w:sz w:val="28"/>
          <w:szCs w:val="28"/>
        </w:rPr>
        <w:t>Mise en situation</w:t>
      </w:r>
    </w:p>
    <w:p w14:paraId="6976034F" w14:textId="77777777" w:rsidR="007A49DB" w:rsidRPr="00225084" w:rsidRDefault="007A49DB" w:rsidP="007A49DB">
      <w:pPr>
        <w:jc w:val="both"/>
        <w:rPr>
          <w:sz w:val="24"/>
        </w:rPr>
      </w:pPr>
      <w:r w:rsidRPr="00225084">
        <w:rPr>
          <w:sz w:val="24"/>
        </w:rPr>
        <w:t xml:space="preserve">Le tachéomètre est un appareil utilisé par les géomètres, servant à mesurer les angles horizontaux et verticaux entre deux cibles, ainsi que la distance entre ces cibles. Les mesures prises permettent de caractériser un triangle géodésique et donc d'établir une carte ou un plan. Le modèle étudié est la station totale TS16 de Leica dont les fonctions principales sont décrites dans le </w:t>
      </w:r>
      <w:r w:rsidRPr="00060C0E">
        <w:rPr>
          <w:b/>
          <w:sz w:val="24"/>
        </w:rPr>
        <w:t>DT1</w:t>
      </w:r>
      <w:r w:rsidRPr="00225084">
        <w:rPr>
          <w:sz w:val="24"/>
        </w:rPr>
        <w:t>.</w:t>
      </w:r>
    </w:p>
    <w:p w14:paraId="6F69E548" w14:textId="77777777" w:rsidR="007A49DB" w:rsidRDefault="007A49DB" w:rsidP="007A49DB">
      <w:pPr>
        <w:pStyle w:val="Titre2"/>
        <w:jc w:val="both"/>
      </w:pPr>
      <w:r>
        <w:t>Principe de mesure.</w:t>
      </w:r>
    </w:p>
    <w:p w14:paraId="4C8DF776" w14:textId="77777777" w:rsidR="007A49DB" w:rsidRPr="00225084" w:rsidRDefault="007A49DB" w:rsidP="007A49DB">
      <w:pPr>
        <w:jc w:val="both"/>
        <w:rPr>
          <w:sz w:val="24"/>
        </w:rPr>
      </w:pPr>
      <w:r w:rsidRPr="00225084">
        <w:rPr>
          <w:sz w:val="24"/>
        </w:rPr>
        <w:t xml:space="preserve">Le tachéomètre est mis en station </w:t>
      </w:r>
      <w:proofErr w:type="spellStart"/>
      <w:r w:rsidRPr="00225084">
        <w:rPr>
          <w:sz w:val="24"/>
        </w:rPr>
        <w:t>au dessus</w:t>
      </w:r>
      <w:proofErr w:type="spellEnd"/>
      <w:r w:rsidRPr="00225084">
        <w:rPr>
          <w:sz w:val="24"/>
        </w:rPr>
        <w:t xml:space="preserve"> d'un point remarquable (</w:t>
      </w:r>
      <w:proofErr w:type="spellStart"/>
      <w:r w:rsidRPr="00225084">
        <w:rPr>
          <w:b/>
          <w:i/>
          <w:sz w:val="24"/>
        </w:rPr>
        <w:t>Psta</w:t>
      </w:r>
      <w:proofErr w:type="spellEnd"/>
      <w:r w:rsidRPr="00225084">
        <w:rPr>
          <w:sz w:val="24"/>
        </w:rPr>
        <w:t xml:space="preserve">). Il est à une hauteur </w:t>
      </w:r>
      <w:r w:rsidRPr="00225084">
        <w:rPr>
          <w:b/>
          <w:i/>
          <w:sz w:val="24"/>
        </w:rPr>
        <w:t>hi</w:t>
      </w:r>
      <w:r w:rsidRPr="00225084">
        <w:rPr>
          <w:sz w:val="24"/>
        </w:rPr>
        <w:t xml:space="preserve"> du sol. Un deuxième opérateur tient une cible fixée sur une canne à une hauteur </w:t>
      </w:r>
      <w:proofErr w:type="spellStart"/>
      <w:r w:rsidRPr="00225084">
        <w:rPr>
          <w:b/>
          <w:i/>
          <w:sz w:val="24"/>
        </w:rPr>
        <w:t>hr</w:t>
      </w:r>
      <w:proofErr w:type="spellEnd"/>
      <w:r w:rsidRPr="00225084">
        <w:rPr>
          <w:sz w:val="24"/>
        </w:rPr>
        <w:t xml:space="preserve"> d'un des points à mesurer (</w:t>
      </w:r>
      <w:proofErr w:type="spellStart"/>
      <w:r w:rsidRPr="00225084">
        <w:rPr>
          <w:b/>
          <w:i/>
          <w:sz w:val="24"/>
        </w:rPr>
        <w:t>Pmes</w:t>
      </w:r>
      <w:proofErr w:type="spellEnd"/>
      <w:r w:rsidRPr="00225084">
        <w:rPr>
          <w:sz w:val="24"/>
        </w:rPr>
        <w:t xml:space="preserve">). Le géomètre vise la cible et lance la mesure des angles </w:t>
      </w:r>
      <w:r w:rsidRPr="00225084">
        <w:rPr>
          <w:b/>
          <w:i/>
          <w:sz w:val="24"/>
        </w:rPr>
        <w:t>Hz</w:t>
      </w:r>
      <w:r w:rsidRPr="00225084">
        <w:rPr>
          <w:sz w:val="24"/>
        </w:rPr>
        <w:t xml:space="preserve"> (horizontal), </w:t>
      </w:r>
      <w:r w:rsidRPr="00225084">
        <w:rPr>
          <w:b/>
          <w:i/>
          <w:sz w:val="24"/>
        </w:rPr>
        <w:t>V</w:t>
      </w:r>
      <w:r w:rsidRPr="00225084">
        <w:rPr>
          <w:sz w:val="24"/>
        </w:rPr>
        <w:t xml:space="preserve"> (vertical) et de la distance </w:t>
      </w:r>
      <w:r w:rsidRPr="00225084">
        <w:rPr>
          <w:b/>
          <w:i/>
          <w:sz w:val="24"/>
        </w:rPr>
        <w:t>Di</w:t>
      </w:r>
      <w:r w:rsidRPr="00225084">
        <w:rPr>
          <w:sz w:val="24"/>
        </w:rPr>
        <w:t>.</w:t>
      </w:r>
    </w:p>
    <w:p w14:paraId="7D5B50E4" w14:textId="77777777" w:rsidR="007A49DB" w:rsidRPr="00225084" w:rsidRDefault="007A49DB" w:rsidP="007A49DB">
      <w:pPr>
        <w:jc w:val="both"/>
        <w:rPr>
          <w:sz w:val="24"/>
        </w:rPr>
      </w:pPr>
      <w:r w:rsidRPr="00225084">
        <w:rPr>
          <w:sz w:val="24"/>
        </w:rPr>
        <w:t>En mesurant plusieurs points et notamment un point connu (point géodésique ou déjà répertorié), il est possible de déterminer les positions et l'altitude de chaque point mesuré par triangulation et donc d'établir une carte avec les distances et courbes de niveaux (altitudes).</w:t>
      </w:r>
    </w:p>
    <w:tbl>
      <w:tblPr>
        <w:tblW w:w="11448" w:type="dxa"/>
        <w:tblBorders>
          <w:top w:val="nil"/>
          <w:left w:val="nil"/>
          <w:bottom w:val="nil"/>
          <w:right w:val="nil"/>
          <w:insideH w:val="nil"/>
          <w:insideV w:val="nil"/>
        </w:tblBorders>
        <w:tblLayout w:type="fixed"/>
        <w:tblLook w:val="0400" w:firstRow="0" w:lastRow="0" w:firstColumn="0" w:lastColumn="0" w:noHBand="0" w:noVBand="1"/>
      </w:tblPr>
      <w:tblGrid>
        <w:gridCol w:w="4503"/>
        <w:gridCol w:w="2977"/>
        <w:gridCol w:w="3968"/>
      </w:tblGrid>
      <w:tr w:rsidR="007A49DB" w:rsidRPr="00225084" w14:paraId="4E71489D" w14:textId="77777777" w:rsidTr="00691059">
        <w:trPr>
          <w:cantSplit/>
          <w:tblHeader/>
        </w:trPr>
        <w:tc>
          <w:tcPr>
            <w:tcW w:w="4503" w:type="dxa"/>
          </w:tcPr>
          <w:p w14:paraId="333B31AA" w14:textId="77777777" w:rsidR="007A49DB" w:rsidRPr="00225084" w:rsidRDefault="007A49DB" w:rsidP="005240EC">
            <w:pPr>
              <w:jc w:val="both"/>
              <w:rPr>
                <w:rFonts w:eastAsia="Arial" w:cs="Arial"/>
                <w:sz w:val="24"/>
              </w:rPr>
            </w:pPr>
            <w:r w:rsidRPr="00225084">
              <w:rPr>
                <w:rFonts w:eastAsia="Arial" w:cs="Arial"/>
                <w:sz w:val="24"/>
              </w:rPr>
              <w:t xml:space="preserve">Les angles </w:t>
            </w:r>
            <w:r w:rsidRPr="00225084">
              <w:rPr>
                <w:rFonts w:eastAsia="Arial" w:cs="Arial"/>
                <w:b/>
                <w:i/>
                <w:sz w:val="24"/>
              </w:rPr>
              <w:t>Hz</w:t>
            </w:r>
            <w:r w:rsidRPr="00225084">
              <w:rPr>
                <w:rFonts w:eastAsia="Arial" w:cs="Arial"/>
                <w:sz w:val="24"/>
              </w:rPr>
              <w:t xml:space="preserve"> et </w:t>
            </w:r>
            <w:r w:rsidRPr="00225084">
              <w:rPr>
                <w:rFonts w:eastAsia="Arial" w:cs="Arial"/>
                <w:b/>
                <w:i/>
                <w:sz w:val="24"/>
              </w:rPr>
              <w:t>V</w:t>
            </w:r>
            <w:r w:rsidRPr="00225084">
              <w:rPr>
                <w:rFonts w:eastAsia="Arial" w:cs="Arial"/>
                <w:sz w:val="24"/>
              </w:rPr>
              <w:t xml:space="preserve"> sont déterminés par calcul à partir de la lecture de deux codeurs absolus.</w:t>
            </w:r>
          </w:p>
          <w:p w14:paraId="00ED23E6" w14:textId="77777777" w:rsidR="007A49DB" w:rsidRPr="00225084" w:rsidRDefault="007A49DB" w:rsidP="005240EC">
            <w:pPr>
              <w:jc w:val="both"/>
              <w:rPr>
                <w:rFonts w:eastAsia="Arial" w:cs="Arial"/>
                <w:sz w:val="24"/>
              </w:rPr>
            </w:pPr>
            <w:r w:rsidRPr="00225084">
              <w:rPr>
                <w:rFonts w:eastAsia="Arial" w:cs="Arial"/>
                <w:sz w:val="24"/>
              </w:rPr>
              <w:t xml:space="preserve">La distance </w:t>
            </w:r>
            <w:r w:rsidRPr="00225084">
              <w:rPr>
                <w:rFonts w:eastAsia="Arial" w:cs="Arial"/>
                <w:b/>
                <w:i/>
                <w:sz w:val="24"/>
              </w:rPr>
              <w:t>Di</w:t>
            </w:r>
            <w:r w:rsidRPr="00225084">
              <w:rPr>
                <w:rFonts w:eastAsia="Arial" w:cs="Arial"/>
                <w:sz w:val="24"/>
              </w:rPr>
              <w:t xml:space="preserve"> est mesurée par l'EDM (distancemètre). On mesure le temps aller/retour mis par des ondes émises par un laser coaxial à la lunette puis réfléchies sur la cible (principe du temps de vol).</w:t>
            </w:r>
          </w:p>
        </w:tc>
        <w:tc>
          <w:tcPr>
            <w:tcW w:w="2977" w:type="dxa"/>
            <w:tcBorders>
              <w:right w:val="nil"/>
            </w:tcBorders>
          </w:tcPr>
          <w:p w14:paraId="2486D991" w14:textId="77777777" w:rsidR="007A49DB" w:rsidRPr="00225084" w:rsidRDefault="007A49DB" w:rsidP="005240EC">
            <w:pPr>
              <w:spacing w:after="0"/>
              <w:ind w:left="-28" w:firstLine="61"/>
              <w:jc w:val="both"/>
              <w:rPr>
                <w:rFonts w:eastAsia="Arial" w:cs="Arial"/>
                <w:sz w:val="24"/>
              </w:rPr>
            </w:pPr>
            <w:r w:rsidRPr="00225084">
              <w:rPr>
                <w:noProof/>
                <w:sz w:val="24"/>
                <w:lang w:eastAsia="fr-FR"/>
              </w:rPr>
              <w:drawing>
                <wp:inline distT="0" distB="0" distL="0" distR="0" wp14:anchorId="452ADB36" wp14:editId="18288781">
                  <wp:extent cx="1821997" cy="2265613"/>
                  <wp:effectExtent l="0" t="0" r="0" b="0"/>
                  <wp:docPr id="7" name="image25.png" descr="schema-principe.png"/>
                  <wp:cNvGraphicFramePr/>
                  <a:graphic xmlns:a="http://schemas.openxmlformats.org/drawingml/2006/main">
                    <a:graphicData uri="http://schemas.openxmlformats.org/drawingml/2006/picture">
                      <pic:pic xmlns:pic="http://schemas.openxmlformats.org/drawingml/2006/picture">
                        <pic:nvPicPr>
                          <pic:cNvPr id="0" name="image25.png" descr="schema-principe.png"/>
                          <pic:cNvPicPr preferRelativeResize="0"/>
                        </pic:nvPicPr>
                        <pic:blipFill>
                          <a:blip r:embed="rId14"/>
                          <a:srcRect/>
                          <a:stretch>
                            <a:fillRect/>
                          </a:stretch>
                        </pic:blipFill>
                        <pic:spPr>
                          <a:xfrm>
                            <a:off x="0" y="0"/>
                            <a:ext cx="1821997" cy="2265613"/>
                          </a:xfrm>
                          <a:prstGeom prst="rect">
                            <a:avLst/>
                          </a:prstGeom>
                          <a:ln/>
                        </pic:spPr>
                      </pic:pic>
                    </a:graphicData>
                  </a:graphic>
                </wp:inline>
              </w:drawing>
            </w:r>
          </w:p>
        </w:tc>
        <w:tc>
          <w:tcPr>
            <w:tcW w:w="3968" w:type="dxa"/>
            <w:tcBorders>
              <w:top w:val="nil"/>
              <w:left w:val="nil"/>
              <w:bottom w:val="nil"/>
              <w:right w:val="nil"/>
            </w:tcBorders>
            <w:shd w:val="clear" w:color="auto" w:fill="E7E6E6" w:themeFill="background2"/>
          </w:tcPr>
          <w:p w14:paraId="64554D31" w14:textId="77777777" w:rsidR="007A49DB" w:rsidRPr="00691059" w:rsidRDefault="007A49DB" w:rsidP="00691059">
            <w:pPr>
              <w:spacing w:after="0"/>
              <w:ind w:left="-28"/>
              <w:jc w:val="both"/>
              <w:rPr>
                <w:rFonts w:eastAsia="Arial" w:cs="Arial"/>
                <w:i/>
                <w:sz w:val="24"/>
              </w:rPr>
            </w:pPr>
            <w:proofErr w:type="spellStart"/>
            <w:r w:rsidRPr="00691059">
              <w:rPr>
                <w:rFonts w:eastAsia="Arial" w:cs="Arial"/>
                <w:b/>
                <w:i/>
                <w:sz w:val="24"/>
              </w:rPr>
              <w:t>Psta</w:t>
            </w:r>
            <w:proofErr w:type="spellEnd"/>
            <w:r w:rsidRPr="00691059">
              <w:rPr>
                <w:rFonts w:eastAsia="Arial" w:cs="Arial"/>
                <w:i/>
                <w:sz w:val="24"/>
              </w:rPr>
              <w:t xml:space="preserve"> : point de mise en station</w:t>
            </w:r>
          </w:p>
          <w:p w14:paraId="377F3B03" w14:textId="77777777" w:rsidR="007A49DB" w:rsidRPr="00691059" w:rsidRDefault="007A49DB" w:rsidP="00691059">
            <w:pPr>
              <w:spacing w:after="0"/>
              <w:ind w:left="-28"/>
              <w:jc w:val="both"/>
              <w:rPr>
                <w:rFonts w:eastAsia="Arial" w:cs="Arial"/>
                <w:i/>
                <w:sz w:val="24"/>
              </w:rPr>
            </w:pPr>
            <w:proofErr w:type="spellStart"/>
            <w:r w:rsidRPr="00691059">
              <w:rPr>
                <w:rFonts w:eastAsia="Arial" w:cs="Arial"/>
                <w:b/>
                <w:i/>
                <w:sz w:val="24"/>
              </w:rPr>
              <w:t>Pmes</w:t>
            </w:r>
            <w:proofErr w:type="spellEnd"/>
            <w:r w:rsidRPr="00691059">
              <w:rPr>
                <w:rFonts w:eastAsia="Arial" w:cs="Arial"/>
                <w:i/>
                <w:sz w:val="24"/>
              </w:rPr>
              <w:t xml:space="preserve"> : point mesuré</w:t>
            </w:r>
          </w:p>
          <w:p w14:paraId="2707BAF5" w14:textId="77777777" w:rsidR="007A49DB" w:rsidRPr="00691059" w:rsidRDefault="007A49DB" w:rsidP="00691059">
            <w:pPr>
              <w:spacing w:after="0"/>
              <w:ind w:left="-28"/>
              <w:jc w:val="both"/>
              <w:rPr>
                <w:rFonts w:eastAsia="Arial" w:cs="Arial"/>
                <w:i/>
                <w:sz w:val="24"/>
              </w:rPr>
            </w:pPr>
          </w:p>
          <w:p w14:paraId="6E9C0CD0" w14:textId="77777777" w:rsidR="007A49DB" w:rsidRPr="00691059" w:rsidRDefault="007A49DB" w:rsidP="00691059">
            <w:pPr>
              <w:spacing w:after="0"/>
              <w:ind w:left="-28"/>
              <w:jc w:val="both"/>
              <w:rPr>
                <w:rFonts w:eastAsia="Arial" w:cs="Arial"/>
                <w:i/>
                <w:sz w:val="24"/>
              </w:rPr>
            </w:pPr>
            <w:r w:rsidRPr="00691059">
              <w:rPr>
                <w:rFonts w:eastAsia="Arial" w:cs="Arial"/>
                <w:b/>
                <w:i/>
                <w:color w:val="000000"/>
                <w:sz w:val="24"/>
              </w:rPr>
              <w:t>Direction horizontale de référence</w:t>
            </w:r>
            <w:r w:rsidRPr="00691059">
              <w:rPr>
                <w:rFonts w:eastAsia="Arial" w:cs="Arial"/>
                <w:i/>
                <w:sz w:val="24"/>
              </w:rPr>
              <w:t> : direction choisie par le géomètre servant de référence pour l'angle horizontal Hz</w:t>
            </w:r>
          </w:p>
          <w:p w14:paraId="73A47029" w14:textId="77777777" w:rsidR="007A49DB" w:rsidRPr="00691059" w:rsidRDefault="007A49DB" w:rsidP="00691059">
            <w:pPr>
              <w:spacing w:after="0"/>
              <w:ind w:left="-28"/>
              <w:jc w:val="both"/>
              <w:rPr>
                <w:rFonts w:eastAsia="Arial" w:cs="Arial"/>
                <w:i/>
                <w:sz w:val="24"/>
              </w:rPr>
            </w:pPr>
          </w:p>
          <w:p w14:paraId="066FC49E" w14:textId="77777777" w:rsidR="007A49DB" w:rsidRPr="00691059" w:rsidRDefault="007A49DB" w:rsidP="00691059">
            <w:pPr>
              <w:spacing w:after="0"/>
              <w:ind w:left="-28"/>
              <w:jc w:val="both"/>
              <w:rPr>
                <w:rFonts w:eastAsia="Arial" w:cs="Arial"/>
                <w:i/>
                <w:sz w:val="24"/>
              </w:rPr>
            </w:pPr>
            <w:r w:rsidRPr="00691059">
              <w:rPr>
                <w:rFonts w:eastAsia="Arial" w:cs="Arial"/>
                <w:b/>
                <w:i/>
                <w:sz w:val="24"/>
              </w:rPr>
              <w:t>Hz</w:t>
            </w:r>
            <w:r w:rsidRPr="00691059">
              <w:rPr>
                <w:rFonts w:eastAsia="Arial" w:cs="Arial"/>
                <w:i/>
                <w:sz w:val="24"/>
              </w:rPr>
              <w:t xml:space="preserve"> : Angle Horizontal autour de Z</w:t>
            </w:r>
            <w:r w:rsidRPr="00691059">
              <w:rPr>
                <w:rFonts w:eastAsia="Arial" w:cs="Arial"/>
                <w:i/>
                <w:sz w:val="24"/>
                <w:vertAlign w:val="subscript"/>
              </w:rPr>
              <w:t>0</w:t>
            </w:r>
          </w:p>
          <w:p w14:paraId="08D68E49" w14:textId="77777777" w:rsidR="007A49DB" w:rsidRPr="00691059" w:rsidRDefault="007A49DB" w:rsidP="00691059">
            <w:pPr>
              <w:spacing w:after="0"/>
              <w:ind w:left="-28"/>
              <w:jc w:val="both"/>
              <w:rPr>
                <w:rFonts w:eastAsia="Arial" w:cs="Arial"/>
                <w:i/>
                <w:sz w:val="24"/>
              </w:rPr>
            </w:pPr>
            <w:r w:rsidRPr="00691059">
              <w:rPr>
                <w:rFonts w:eastAsia="Arial" w:cs="Arial"/>
                <w:b/>
                <w:i/>
                <w:sz w:val="24"/>
              </w:rPr>
              <w:t>V</w:t>
            </w:r>
            <w:r w:rsidRPr="00691059">
              <w:rPr>
                <w:rFonts w:eastAsia="Arial" w:cs="Arial"/>
                <w:i/>
                <w:sz w:val="24"/>
              </w:rPr>
              <w:t xml:space="preserve"> : Angle Vertical autour de x</w:t>
            </w:r>
          </w:p>
          <w:p w14:paraId="2A1D326E" w14:textId="77777777" w:rsidR="007A49DB" w:rsidRPr="00691059" w:rsidRDefault="007A49DB" w:rsidP="00691059">
            <w:pPr>
              <w:spacing w:after="0"/>
              <w:ind w:left="-28"/>
              <w:jc w:val="both"/>
              <w:rPr>
                <w:rFonts w:eastAsia="Arial" w:cs="Arial"/>
                <w:i/>
                <w:sz w:val="24"/>
              </w:rPr>
            </w:pPr>
            <w:r w:rsidRPr="00691059">
              <w:rPr>
                <w:rFonts w:eastAsia="Arial" w:cs="Arial"/>
                <w:b/>
                <w:i/>
                <w:sz w:val="24"/>
              </w:rPr>
              <w:t>Di</w:t>
            </w:r>
            <w:r w:rsidRPr="00691059">
              <w:rPr>
                <w:rFonts w:eastAsia="Arial" w:cs="Arial"/>
                <w:i/>
                <w:sz w:val="24"/>
              </w:rPr>
              <w:t xml:space="preserve"> : Distance inclinée</w:t>
            </w:r>
          </w:p>
          <w:p w14:paraId="3D246A5F" w14:textId="77777777" w:rsidR="007A49DB" w:rsidRPr="00691059" w:rsidRDefault="007A49DB" w:rsidP="00691059">
            <w:pPr>
              <w:spacing w:after="0"/>
              <w:ind w:left="-28"/>
              <w:jc w:val="both"/>
              <w:rPr>
                <w:rFonts w:eastAsia="Arial" w:cs="Arial"/>
                <w:i/>
                <w:sz w:val="24"/>
              </w:rPr>
            </w:pPr>
            <w:proofErr w:type="spellStart"/>
            <w:r w:rsidRPr="00691059">
              <w:rPr>
                <w:rFonts w:eastAsia="Arial" w:cs="Arial"/>
                <w:b/>
                <w:i/>
                <w:sz w:val="24"/>
              </w:rPr>
              <w:t>Dh</w:t>
            </w:r>
            <w:proofErr w:type="spellEnd"/>
            <w:r w:rsidRPr="00691059">
              <w:rPr>
                <w:rFonts w:eastAsia="Arial" w:cs="Arial"/>
                <w:i/>
                <w:sz w:val="24"/>
              </w:rPr>
              <w:t xml:space="preserve"> : Distance horizontale</w:t>
            </w:r>
          </w:p>
          <w:p w14:paraId="39119222" w14:textId="77777777" w:rsidR="007A49DB" w:rsidRPr="00691059" w:rsidRDefault="007A49DB" w:rsidP="00691059">
            <w:pPr>
              <w:spacing w:after="0"/>
              <w:ind w:left="-28"/>
              <w:jc w:val="both"/>
              <w:rPr>
                <w:rFonts w:eastAsia="Arial" w:cs="Arial"/>
                <w:i/>
                <w:sz w:val="24"/>
              </w:rPr>
            </w:pPr>
            <w:r w:rsidRPr="00691059">
              <w:rPr>
                <w:rFonts w:eastAsia="Arial" w:cs="Arial"/>
                <w:b/>
                <w:i/>
                <w:sz w:val="24"/>
              </w:rPr>
              <w:t>hi</w:t>
            </w:r>
            <w:r w:rsidRPr="00691059">
              <w:rPr>
                <w:rFonts w:eastAsia="Arial" w:cs="Arial"/>
                <w:i/>
                <w:sz w:val="24"/>
              </w:rPr>
              <w:t xml:space="preserve"> : Hauteur de l'instrument</w:t>
            </w:r>
          </w:p>
          <w:p w14:paraId="721FF119" w14:textId="77777777" w:rsidR="007A49DB" w:rsidRPr="00225084" w:rsidRDefault="007A49DB" w:rsidP="00691059">
            <w:pPr>
              <w:spacing w:after="0"/>
              <w:ind w:left="-28"/>
              <w:jc w:val="both"/>
              <w:rPr>
                <w:rFonts w:eastAsia="Arial" w:cs="Arial"/>
                <w:sz w:val="18"/>
                <w:szCs w:val="16"/>
              </w:rPr>
            </w:pPr>
            <w:proofErr w:type="spellStart"/>
            <w:r w:rsidRPr="00691059">
              <w:rPr>
                <w:rFonts w:eastAsia="Arial" w:cs="Arial"/>
                <w:b/>
                <w:i/>
                <w:sz w:val="24"/>
              </w:rPr>
              <w:t>hr</w:t>
            </w:r>
            <w:proofErr w:type="spellEnd"/>
            <w:r w:rsidRPr="00691059">
              <w:rPr>
                <w:rFonts w:eastAsia="Arial" w:cs="Arial"/>
                <w:i/>
                <w:sz w:val="24"/>
              </w:rPr>
              <w:t xml:space="preserve"> : Hauteur du réflecteur </w:t>
            </w:r>
          </w:p>
        </w:tc>
      </w:tr>
    </w:tbl>
    <w:p w14:paraId="6AFB84AD" w14:textId="77777777" w:rsidR="005573D7" w:rsidRDefault="007A49DB" w:rsidP="00B168C4">
      <w:pPr>
        <w:jc w:val="both"/>
        <w:rPr>
          <w:rFonts w:cs="Arial"/>
          <w:sz w:val="24"/>
          <w:szCs w:val="24"/>
        </w:rPr>
      </w:pPr>
      <w:r w:rsidRPr="00B168C4">
        <w:rPr>
          <w:rFonts w:cs="Arial"/>
          <w:sz w:val="24"/>
          <w:szCs w:val="24"/>
        </w:rPr>
        <w:t xml:space="preserve">Les nivelles électroniques (incluses dans le compensateur) permettent de déterminer les inclinaisons résiduelles de l'appareil, de corriger les lectures circulaires ainsi que de calculer les distances horizontales </w:t>
      </w:r>
      <w:proofErr w:type="spellStart"/>
      <w:r w:rsidRPr="00B168C4">
        <w:rPr>
          <w:rFonts w:cs="Arial"/>
          <w:b/>
          <w:i/>
          <w:sz w:val="24"/>
          <w:szCs w:val="24"/>
        </w:rPr>
        <w:t>Dh</w:t>
      </w:r>
      <w:proofErr w:type="spellEnd"/>
      <w:r w:rsidRPr="00B168C4">
        <w:rPr>
          <w:rFonts w:cs="Arial"/>
          <w:sz w:val="24"/>
          <w:szCs w:val="24"/>
        </w:rPr>
        <w:t xml:space="preserve"> ainsi que le dénivelé à partir de la distance inclinée mesurée.</w:t>
      </w:r>
    </w:p>
    <w:p w14:paraId="4E1DD24A" w14:textId="77777777" w:rsidR="005573D7" w:rsidRDefault="005573D7">
      <w:pPr>
        <w:spacing w:after="0" w:line="240" w:lineRule="auto"/>
        <w:ind w:left="0"/>
        <w:rPr>
          <w:rFonts w:cs="Arial"/>
          <w:sz w:val="24"/>
          <w:szCs w:val="24"/>
        </w:rPr>
      </w:pPr>
      <w:r>
        <w:rPr>
          <w:rFonts w:cs="Arial"/>
          <w:sz w:val="24"/>
          <w:szCs w:val="24"/>
        </w:rPr>
        <w:br w:type="page"/>
      </w:r>
    </w:p>
    <w:p w14:paraId="69193B05" w14:textId="77777777" w:rsidR="007A49DB" w:rsidRPr="00B168C4" w:rsidRDefault="007A49DB" w:rsidP="00B168C4">
      <w:pPr>
        <w:pStyle w:val="Titre2"/>
        <w:jc w:val="both"/>
        <w:rPr>
          <w:rFonts w:ascii="Arial" w:hAnsi="Arial" w:cs="Arial"/>
          <w:sz w:val="24"/>
          <w:szCs w:val="24"/>
        </w:rPr>
      </w:pPr>
      <w:r w:rsidRPr="00B168C4">
        <w:rPr>
          <w:rFonts w:ascii="Arial" w:hAnsi="Arial" w:cs="Arial"/>
          <w:sz w:val="24"/>
          <w:szCs w:val="24"/>
        </w:rPr>
        <w:lastRenderedPageBreak/>
        <w:t>Eléments étudiés dans le sujet</w:t>
      </w:r>
    </w:p>
    <w:p w14:paraId="07FA1C5E" w14:textId="77777777" w:rsidR="007A49DB" w:rsidRPr="00B168C4" w:rsidRDefault="007A49DB" w:rsidP="00B168C4">
      <w:pPr>
        <w:jc w:val="both"/>
        <w:rPr>
          <w:rFonts w:cs="Arial"/>
          <w:sz w:val="24"/>
          <w:szCs w:val="24"/>
        </w:rPr>
      </w:pPr>
      <w:r w:rsidRPr="00B168C4">
        <w:rPr>
          <w:rFonts w:cs="Arial"/>
          <w:sz w:val="24"/>
          <w:szCs w:val="24"/>
        </w:rPr>
        <w:t>Le tachéomètre est un système très complet. Nous limiterons l’étude à trois fonctions :</w:t>
      </w:r>
    </w:p>
    <w:p w14:paraId="211EE4B1" w14:textId="77777777" w:rsidR="007A49DB" w:rsidRPr="00B168C4" w:rsidRDefault="007A49DB" w:rsidP="00B168C4">
      <w:pPr>
        <w:pStyle w:val="Paragraphedeliste"/>
        <w:numPr>
          <w:ilvl w:val="0"/>
          <w:numId w:val="5"/>
        </w:numPr>
        <w:jc w:val="both"/>
        <w:rPr>
          <w:rFonts w:cs="Arial"/>
          <w:sz w:val="24"/>
          <w:szCs w:val="24"/>
        </w:rPr>
      </w:pPr>
      <w:r w:rsidRPr="00B168C4">
        <w:rPr>
          <w:rFonts w:cs="Arial"/>
          <w:sz w:val="24"/>
          <w:szCs w:val="24"/>
        </w:rPr>
        <w:t xml:space="preserve">Partie 1 : régler l’horizontalité du tachéomètre avec l’étude de son influence sur la qualité des mesures. Le principe de réglage de l’horizontalité est décrit dans le </w:t>
      </w:r>
      <w:r w:rsidRPr="00060C0E">
        <w:rPr>
          <w:rFonts w:cs="Arial"/>
          <w:b/>
          <w:sz w:val="24"/>
          <w:szCs w:val="24"/>
        </w:rPr>
        <w:t>DT3</w:t>
      </w:r>
      <w:r w:rsidRPr="00B168C4">
        <w:rPr>
          <w:rFonts w:cs="Arial"/>
          <w:sz w:val="24"/>
          <w:szCs w:val="24"/>
        </w:rPr>
        <w:t>.</w:t>
      </w:r>
    </w:p>
    <w:p w14:paraId="39382A06" w14:textId="734A1E12" w:rsidR="007A49DB" w:rsidRPr="00B168C4" w:rsidRDefault="007A49DB" w:rsidP="00B168C4">
      <w:pPr>
        <w:pStyle w:val="Paragraphedeliste"/>
        <w:numPr>
          <w:ilvl w:val="0"/>
          <w:numId w:val="5"/>
        </w:numPr>
        <w:jc w:val="both"/>
        <w:rPr>
          <w:rFonts w:cs="Arial"/>
          <w:sz w:val="24"/>
          <w:szCs w:val="24"/>
        </w:rPr>
      </w:pPr>
      <w:r w:rsidRPr="00B168C4">
        <w:rPr>
          <w:rFonts w:cs="Arial"/>
          <w:sz w:val="24"/>
          <w:szCs w:val="24"/>
        </w:rPr>
        <w:t>Partie 2 : aligner la lunette avec la cible. Dans cette partie, nous étudierons le réglage manuel et mécanisé à l’aide de la molette et de son encodeur (cf. </w:t>
      </w:r>
      <w:r w:rsidRPr="00060C0E">
        <w:rPr>
          <w:rFonts w:cs="Arial"/>
          <w:b/>
          <w:sz w:val="24"/>
          <w:szCs w:val="24"/>
        </w:rPr>
        <w:t>DT2</w:t>
      </w:r>
      <w:r w:rsidRPr="00B168C4">
        <w:rPr>
          <w:rFonts w:cs="Arial"/>
          <w:sz w:val="24"/>
          <w:szCs w:val="24"/>
        </w:rPr>
        <w:t xml:space="preserve">). Seule l’étude de la rotation autour de l’axe vertical (Z0) sera </w:t>
      </w:r>
      <w:r w:rsidR="00307A16">
        <w:rPr>
          <w:rFonts w:cs="Arial"/>
          <w:sz w:val="24"/>
          <w:szCs w:val="24"/>
        </w:rPr>
        <w:t>analysée</w:t>
      </w:r>
      <w:r w:rsidRPr="00B168C4">
        <w:rPr>
          <w:rFonts w:cs="Arial"/>
          <w:sz w:val="24"/>
          <w:szCs w:val="24"/>
        </w:rPr>
        <w:t>.</w:t>
      </w:r>
    </w:p>
    <w:p w14:paraId="3AB10C36" w14:textId="77777777" w:rsidR="007A49DB" w:rsidRPr="00B168C4" w:rsidRDefault="007A49DB" w:rsidP="00B168C4">
      <w:pPr>
        <w:pStyle w:val="Paragraphedeliste"/>
        <w:numPr>
          <w:ilvl w:val="0"/>
          <w:numId w:val="5"/>
        </w:numPr>
        <w:jc w:val="both"/>
        <w:rPr>
          <w:rFonts w:cs="Arial"/>
          <w:sz w:val="24"/>
          <w:szCs w:val="24"/>
        </w:rPr>
      </w:pPr>
      <w:r w:rsidRPr="00B168C4">
        <w:rPr>
          <w:rFonts w:cs="Arial"/>
          <w:sz w:val="24"/>
          <w:szCs w:val="24"/>
        </w:rPr>
        <w:t xml:space="preserve">Partie 3 : mesurer l’angle horizontal. L’alignement suivant l’axe vertical (Z0), permet de mesurer l’angle horizontal (Hz) à l’aide d’un codeur optique dont le principe est décrit dans le document </w:t>
      </w:r>
      <w:r w:rsidRPr="00060C0E">
        <w:rPr>
          <w:rFonts w:cs="Arial"/>
          <w:b/>
          <w:sz w:val="24"/>
          <w:szCs w:val="24"/>
        </w:rPr>
        <w:t>DT</w:t>
      </w:r>
      <w:r w:rsidR="004921F2" w:rsidRPr="00060C0E">
        <w:rPr>
          <w:rFonts w:cs="Arial"/>
          <w:b/>
          <w:sz w:val="24"/>
          <w:szCs w:val="24"/>
        </w:rPr>
        <w:t>8</w:t>
      </w:r>
      <w:r w:rsidRPr="00B168C4">
        <w:rPr>
          <w:rFonts w:cs="Arial"/>
          <w:sz w:val="24"/>
          <w:szCs w:val="24"/>
        </w:rPr>
        <w:t>.</w:t>
      </w:r>
    </w:p>
    <w:p w14:paraId="352E39E7" w14:textId="3F7181C6" w:rsidR="007A49DB" w:rsidRPr="00C04015" w:rsidRDefault="007A49DB" w:rsidP="007A49DB">
      <w:pPr>
        <w:rPr>
          <w:b/>
          <w:sz w:val="24"/>
          <w:szCs w:val="28"/>
        </w:rPr>
      </w:pPr>
      <w:r w:rsidRPr="00C04015">
        <w:rPr>
          <w:b/>
          <w:sz w:val="24"/>
          <w:szCs w:val="28"/>
        </w:rPr>
        <w:t>PARTIE 1</w:t>
      </w:r>
      <w:r w:rsidR="00075AF4">
        <w:rPr>
          <w:b/>
          <w:sz w:val="24"/>
          <w:szCs w:val="28"/>
        </w:rPr>
        <w:t xml:space="preserve"> : </w:t>
      </w:r>
      <w:r w:rsidRPr="00C04015">
        <w:rPr>
          <w:b/>
          <w:sz w:val="24"/>
          <w:szCs w:val="28"/>
        </w:rPr>
        <w:t>Régler l’horizontalité du tachéomètre et qualité des mesures.</w:t>
      </w:r>
      <w:r w:rsidR="001841DB">
        <w:rPr>
          <w:b/>
          <w:sz w:val="24"/>
          <w:szCs w:val="28"/>
        </w:rPr>
        <w:t xml:space="preserve"> </w:t>
      </w:r>
      <w:r w:rsidRPr="00C04015">
        <w:rPr>
          <w:b/>
          <w:sz w:val="24"/>
          <w:szCs w:val="28"/>
        </w:rPr>
        <w:t>(5 points – Durée conseillée : 45 min)</w:t>
      </w:r>
    </w:p>
    <w:p w14:paraId="497014EE" w14:textId="77777777" w:rsidR="007A49DB" w:rsidRDefault="007A49DB" w:rsidP="007A49DB">
      <w:pPr>
        <w:jc w:val="both"/>
        <w:rPr>
          <w:sz w:val="24"/>
        </w:rPr>
      </w:pPr>
      <w:r>
        <w:rPr>
          <w:sz w:val="24"/>
        </w:rPr>
        <w:t>La qualité des mesures est directement liée au réglage de l’horizontalité du tachéomètre lors de sa mise en station. Le but de cette partie est de vérifier si les éléments de réglage et mesure peuvent garantir une qualité suffisante</w:t>
      </w:r>
      <w:r w:rsidR="00075AF4">
        <w:rPr>
          <w:sz w:val="24"/>
        </w:rPr>
        <w:t>.</w:t>
      </w:r>
    </w:p>
    <w:p w14:paraId="6BDFC946" w14:textId="77777777" w:rsidR="007A49DB" w:rsidRPr="00B168C4" w:rsidRDefault="007A49DB" w:rsidP="007A49DB">
      <w:pPr>
        <w:rPr>
          <w:b/>
          <w:sz w:val="24"/>
          <w:szCs w:val="24"/>
        </w:rPr>
      </w:pPr>
    </w:p>
    <w:tbl>
      <w:tblPr>
        <w:tblW w:w="0" w:type="auto"/>
        <w:tblLook w:val="04A0" w:firstRow="1" w:lastRow="0" w:firstColumn="1" w:lastColumn="0" w:noHBand="0" w:noVBand="1"/>
      </w:tblPr>
      <w:tblGrid>
        <w:gridCol w:w="2593"/>
        <w:gridCol w:w="8245"/>
      </w:tblGrid>
      <w:tr w:rsidR="007A49DB" w:rsidRPr="00B168C4" w14:paraId="4A519807" w14:textId="77777777" w:rsidTr="005240EC">
        <w:tc>
          <w:tcPr>
            <w:tcW w:w="2513" w:type="dxa"/>
            <w:tcBorders>
              <w:right w:val="single" w:sz="4" w:space="0" w:color="auto"/>
            </w:tcBorders>
            <w:shd w:val="clear" w:color="auto" w:fill="auto"/>
          </w:tcPr>
          <w:p w14:paraId="033961F8" w14:textId="77777777" w:rsidR="007A49DB" w:rsidRPr="00075AF4" w:rsidRDefault="007A49DB" w:rsidP="005240EC">
            <w:pPr>
              <w:rPr>
                <w:sz w:val="24"/>
                <w:szCs w:val="24"/>
              </w:rPr>
            </w:pPr>
            <w:r w:rsidRPr="00075AF4">
              <w:rPr>
                <w:sz w:val="24"/>
                <w:szCs w:val="24"/>
              </w:rPr>
              <w:t>Question 1.1</w:t>
            </w:r>
          </w:p>
        </w:tc>
        <w:tc>
          <w:tcPr>
            <w:tcW w:w="8245" w:type="dxa"/>
            <w:vMerge w:val="restart"/>
            <w:tcBorders>
              <w:left w:val="single" w:sz="4" w:space="0" w:color="auto"/>
            </w:tcBorders>
            <w:shd w:val="clear" w:color="auto" w:fill="auto"/>
          </w:tcPr>
          <w:p w14:paraId="4B700AFC" w14:textId="77777777" w:rsidR="007A49DB" w:rsidRPr="00B168C4" w:rsidRDefault="007A49DB" w:rsidP="005240EC">
            <w:pPr>
              <w:ind w:left="0"/>
              <w:jc w:val="both"/>
              <w:rPr>
                <w:rFonts w:cs="Arial"/>
                <w:sz w:val="24"/>
                <w:szCs w:val="24"/>
              </w:rPr>
            </w:pPr>
            <w:r w:rsidRPr="00B168C4">
              <w:rPr>
                <w:rFonts w:cs="Arial"/>
                <w:b/>
                <w:sz w:val="24"/>
                <w:szCs w:val="24"/>
              </w:rPr>
              <w:t>Rechercher</w:t>
            </w:r>
            <w:r w:rsidRPr="00B168C4">
              <w:rPr>
                <w:rFonts w:cs="Arial"/>
                <w:sz w:val="24"/>
                <w:szCs w:val="24"/>
              </w:rPr>
              <w:t xml:space="preserve"> dans le dossier technique et </w:t>
            </w:r>
            <w:r w:rsidRPr="00B168C4">
              <w:rPr>
                <w:rFonts w:cs="Arial"/>
                <w:b/>
                <w:sz w:val="24"/>
                <w:szCs w:val="24"/>
              </w:rPr>
              <w:t>convertir</w:t>
            </w:r>
            <w:r w:rsidRPr="00B168C4">
              <w:rPr>
                <w:rFonts w:cs="Arial"/>
                <w:sz w:val="24"/>
                <w:szCs w:val="24"/>
              </w:rPr>
              <w:t xml:space="preserve"> en seconde d’arc si nécessaire :</w:t>
            </w:r>
          </w:p>
          <w:p w14:paraId="24623F9D" w14:textId="77777777" w:rsidR="007A49DB" w:rsidRPr="00B168C4" w:rsidRDefault="007A49DB" w:rsidP="007A49DB">
            <w:pPr>
              <w:pStyle w:val="Paragraphedeliste"/>
              <w:numPr>
                <w:ilvl w:val="0"/>
                <w:numId w:val="6"/>
              </w:numPr>
              <w:pBdr>
                <w:top w:val="nil"/>
                <w:left w:val="nil"/>
                <w:bottom w:val="nil"/>
                <w:right w:val="nil"/>
                <w:between w:val="nil"/>
              </w:pBdr>
              <w:jc w:val="both"/>
              <w:rPr>
                <w:rFonts w:cs="Arial"/>
                <w:sz w:val="24"/>
                <w:szCs w:val="24"/>
              </w:rPr>
            </w:pPr>
            <w:r w:rsidRPr="00B168C4">
              <w:rPr>
                <w:rFonts w:cs="Arial"/>
                <w:sz w:val="24"/>
                <w:szCs w:val="24"/>
              </w:rPr>
              <w:t>La sensibilité de la nivelle sphérique (niveau à bulle)</w:t>
            </w:r>
          </w:p>
          <w:p w14:paraId="682F4140" w14:textId="77777777" w:rsidR="007A49DB" w:rsidRPr="00B168C4" w:rsidRDefault="007A49DB" w:rsidP="007A49DB">
            <w:pPr>
              <w:pStyle w:val="Paragraphedeliste"/>
              <w:numPr>
                <w:ilvl w:val="0"/>
                <w:numId w:val="6"/>
              </w:numPr>
              <w:pBdr>
                <w:top w:val="nil"/>
                <w:left w:val="nil"/>
                <w:bottom w:val="nil"/>
                <w:right w:val="nil"/>
                <w:between w:val="nil"/>
              </w:pBdr>
              <w:jc w:val="both"/>
              <w:rPr>
                <w:rFonts w:cs="Arial"/>
                <w:sz w:val="24"/>
                <w:szCs w:val="24"/>
              </w:rPr>
            </w:pPr>
            <w:r w:rsidRPr="00B168C4">
              <w:rPr>
                <w:rFonts w:cs="Arial"/>
                <w:sz w:val="24"/>
                <w:szCs w:val="24"/>
              </w:rPr>
              <w:t>La résolution des nivelles électroniques</w:t>
            </w:r>
          </w:p>
          <w:p w14:paraId="77E71E92" w14:textId="77777777" w:rsidR="007A49DB" w:rsidRPr="00B168C4" w:rsidRDefault="007A49DB" w:rsidP="007A49DB">
            <w:pPr>
              <w:pStyle w:val="Paragraphedeliste"/>
              <w:numPr>
                <w:ilvl w:val="0"/>
                <w:numId w:val="6"/>
              </w:numPr>
              <w:pBdr>
                <w:top w:val="nil"/>
                <w:left w:val="nil"/>
                <w:bottom w:val="nil"/>
                <w:right w:val="nil"/>
                <w:between w:val="nil"/>
              </w:pBdr>
              <w:jc w:val="both"/>
              <w:rPr>
                <w:rFonts w:cs="Arial"/>
                <w:sz w:val="24"/>
                <w:szCs w:val="24"/>
              </w:rPr>
            </w:pPr>
            <w:r w:rsidRPr="00B168C4">
              <w:rPr>
                <w:rFonts w:cs="Arial"/>
                <w:sz w:val="24"/>
                <w:szCs w:val="24"/>
              </w:rPr>
              <w:t>La plage de calage du compensateur</w:t>
            </w:r>
          </w:p>
          <w:p w14:paraId="788CBD93" w14:textId="77777777" w:rsidR="007A49DB" w:rsidRPr="00B168C4" w:rsidRDefault="007A49DB" w:rsidP="007A49DB">
            <w:pPr>
              <w:pStyle w:val="Paragraphedeliste"/>
              <w:numPr>
                <w:ilvl w:val="0"/>
                <w:numId w:val="6"/>
              </w:numPr>
              <w:jc w:val="both"/>
              <w:rPr>
                <w:sz w:val="24"/>
                <w:szCs w:val="24"/>
              </w:rPr>
            </w:pPr>
            <w:r w:rsidRPr="00B168C4">
              <w:rPr>
                <w:rFonts w:cs="Arial"/>
                <w:sz w:val="24"/>
                <w:szCs w:val="24"/>
              </w:rPr>
              <w:t>La résolution</w:t>
            </w:r>
            <w:r w:rsidR="00075AF4">
              <w:rPr>
                <w:rFonts w:cs="Arial"/>
                <w:sz w:val="24"/>
                <w:szCs w:val="24"/>
              </w:rPr>
              <w:t xml:space="preserve"> </w:t>
            </w:r>
            <w:r w:rsidRPr="00B168C4">
              <w:rPr>
                <w:rFonts w:cs="Arial"/>
                <w:sz w:val="24"/>
                <w:szCs w:val="24"/>
              </w:rPr>
              <w:t>avec compensateur</w:t>
            </w:r>
          </w:p>
        </w:tc>
      </w:tr>
      <w:tr w:rsidR="007A49DB" w:rsidRPr="00B168C4" w14:paraId="23FF6E03" w14:textId="77777777" w:rsidTr="005240EC">
        <w:trPr>
          <w:trHeight w:val="846"/>
        </w:trPr>
        <w:tc>
          <w:tcPr>
            <w:tcW w:w="2513" w:type="dxa"/>
            <w:tcBorders>
              <w:right w:val="single" w:sz="4" w:space="0" w:color="auto"/>
            </w:tcBorders>
            <w:shd w:val="clear" w:color="auto" w:fill="auto"/>
          </w:tcPr>
          <w:p w14:paraId="3742267A" w14:textId="77777777" w:rsidR="007A49DB" w:rsidRPr="00075AF4" w:rsidRDefault="007A49DB" w:rsidP="005240EC">
            <w:pPr>
              <w:spacing w:after="120"/>
              <w:rPr>
                <w:sz w:val="24"/>
                <w:szCs w:val="24"/>
              </w:rPr>
            </w:pPr>
            <w:r w:rsidRPr="00075AF4">
              <w:rPr>
                <w:sz w:val="24"/>
                <w:szCs w:val="24"/>
              </w:rPr>
              <w:t>DT4</w:t>
            </w:r>
          </w:p>
        </w:tc>
        <w:tc>
          <w:tcPr>
            <w:tcW w:w="8245" w:type="dxa"/>
            <w:vMerge/>
            <w:tcBorders>
              <w:left w:val="single" w:sz="4" w:space="0" w:color="auto"/>
            </w:tcBorders>
            <w:shd w:val="clear" w:color="auto" w:fill="auto"/>
          </w:tcPr>
          <w:p w14:paraId="7FCAD94D" w14:textId="77777777" w:rsidR="007A49DB" w:rsidRPr="00B168C4" w:rsidRDefault="007A49DB" w:rsidP="005240EC">
            <w:pPr>
              <w:ind w:left="0"/>
              <w:rPr>
                <w:sz w:val="24"/>
                <w:szCs w:val="24"/>
              </w:rPr>
            </w:pPr>
          </w:p>
        </w:tc>
      </w:tr>
    </w:tbl>
    <w:p w14:paraId="192C397E" w14:textId="77777777" w:rsidR="007A49DB" w:rsidRPr="00B168C4" w:rsidRDefault="007A49DB" w:rsidP="007A49DB">
      <w:pPr>
        <w:spacing w:after="0"/>
        <w:rPr>
          <w:b/>
          <w:sz w:val="24"/>
          <w:szCs w:val="24"/>
        </w:rPr>
      </w:pPr>
    </w:p>
    <w:p w14:paraId="50A6466D" w14:textId="77777777" w:rsidR="007A49DB" w:rsidRDefault="007A49DB">
      <w:pPr>
        <w:spacing w:after="0" w:line="240" w:lineRule="auto"/>
        <w:ind w:left="0"/>
        <w:rPr>
          <w:b/>
        </w:rPr>
      </w:pPr>
      <w:r>
        <w:rPr>
          <w:b/>
        </w:rPr>
        <w:br w:type="page"/>
      </w:r>
    </w:p>
    <w:p w14:paraId="15E8B185" w14:textId="77777777" w:rsidR="007A49DB" w:rsidRPr="00B168C4" w:rsidRDefault="007A49DB" w:rsidP="007A49DB">
      <w:pPr>
        <w:spacing w:after="0"/>
        <w:rPr>
          <w:sz w:val="24"/>
          <w:szCs w:val="24"/>
        </w:rPr>
      </w:pPr>
      <w:r w:rsidRPr="00B168C4">
        <w:rPr>
          <w:sz w:val="24"/>
          <w:szCs w:val="24"/>
        </w:rPr>
        <w:lastRenderedPageBreak/>
        <w:t xml:space="preserve">La qualité de la mesure de distance est composée d’une valeur fixe en mm, ajoutée à une valeur proportionnelle à la distance en PPM de mm (Partie Pour Million de mm). </w:t>
      </w:r>
    </w:p>
    <w:p w14:paraId="1AEF00B4" w14:textId="77777777" w:rsidR="007A49DB" w:rsidRPr="00B168C4" w:rsidRDefault="007A49DB" w:rsidP="007A49DB">
      <w:pPr>
        <w:spacing w:after="0"/>
        <w:rPr>
          <w:sz w:val="24"/>
          <w:szCs w:val="24"/>
        </w:rPr>
      </w:pPr>
    </w:p>
    <w:tbl>
      <w:tblPr>
        <w:tblW w:w="0" w:type="auto"/>
        <w:tblLook w:val="04A0" w:firstRow="1" w:lastRow="0" w:firstColumn="1" w:lastColumn="0" w:noHBand="0" w:noVBand="1"/>
      </w:tblPr>
      <w:tblGrid>
        <w:gridCol w:w="2593"/>
        <w:gridCol w:w="8245"/>
      </w:tblGrid>
      <w:tr w:rsidR="007A49DB" w:rsidRPr="00B168C4" w14:paraId="70F65E06" w14:textId="77777777" w:rsidTr="005240EC">
        <w:tc>
          <w:tcPr>
            <w:tcW w:w="2513" w:type="dxa"/>
            <w:tcBorders>
              <w:right w:val="single" w:sz="4" w:space="0" w:color="auto"/>
            </w:tcBorders>
            <w:shd w:val="clear" w:color="auto" w:fill="auto"/>
          </w:tcPr>
          <w:p w14:paraId="5DFAB482" w14:textId="77777777" w:rsidR="007A49DB" w:rsidRPr="00075AF4" w:rsidRDefault="007A49DB" w:rsidP="005240EC">
            <w:pPr>
              <w:rPr>
                <w:sz w:val="24"/>
                <w:szCs w:val="24"/>
              </w:rPr>
            </w:pPr>
            <w:r w:rsidRPr="00075AF4">
              <w:rPr>
                <w:sz w:val="24"/>
                <w:szCs w:val="24"/>
              </w:rPr>
              <w:t>Question 1.2</w:t>
            </w:r>
          </w:p>
        </w:tc>
        <w:tc>
          <w:tcPr>
            <w:tcW w:w="8245" w:type="dxa"/>
            <w:vMerge w:val="restart"/>
            <w:tcBorders>
              <w:left w:val="single" w:sz="4" w:space="0" w:color="auto"/>
            </w:tcBorders>
            <w:shd w:val="clear" w:color="auto" w:fill="auto"/>
          </w:tcPr>
          <w:p w14:paraId="75EBC520" w14:textId="77777777" w:rsidR="007A49DB" w:rsidRPr="00B168C4" w:rsidRDefault="007A49DB" w:rsidP="005240EC">
            <w:pPr>
              <w:ind w:left="0"/>
              <w:jc w:val="both"/>
              <w:rPr>
                <w:sz w:val="24"/>
                <w:szCs w:val="24"/>
              </w:rPr>
            </w:pPr>
            <w:r w:rsidRPr="00B168C4">
              <w:rPr>
                <w:rFonts w:cs="Arial"/>
                <w:sz w:val="24"/>
                <w:szCs w:val="24"/>
              </w:rPr>
              <w:t>A l’aide de la « </w:t>
            </w:r>
            <w:r w:rsidRPr="00B168C4">
              <w:rPr>
                <w:rFonts w:eastAsia="Arial" w:cs="Arial"/>
                <w:color w:val="000000"/>
                <w:sz w:val="24"/>
                <w:szCs w:val="24"/>
              </w:rPr>
              <w:t>résolution</w:t>
            </w:r>
            <w:r w:rsidRPr="00B168C4">
              <w:rPr>
                <w:rFonts w:cs="Arial"/>
                <w:sz w:val="24"/>
                <w:szCs w:val="24"/>
              </w:rPr>
              <w:t xml:space="preserve"> avec prisme » de l’EDM </w:t>
            </w:r>
            <w:r w:rsidR="00075AF4">
              <w:rPr>
                <w:rFonts w:cs="Arial"/>
                <w:sz w:val="24"/>
                <w:szCs w:val="24"/>
              </w:rPr>
              <w:t>(</w:t>
            </w:r>
            <w:proofErr w:type="spellStart"/>
            <w:r w:rsidR="00075AF4">
              <w:rPr>
                <w:rFonts w:cs="Arial"/>
                <w:sz w:val="24"/>
                <w:szCs w:val="24"/>
              </w:rPr>
              <w:t>distance-mètre</w:t>
            </w:r>
            <w:proofErr w:type="spellEnd"/>
            <w:r w:rsidR="00075AF4">
              <w:rPr>
                <w:rFonts w:cs="Arial"/>
                <w:sz w:val="24"/>
                <w:szCs w:val="24"/>
              </w:rPr>
              <w:t>)</w:t>
            </w:r>
            <w:r w:rsidRPr="00B168C4">
              <w:rPr>
                <w:rFonts w:cs="Arial"/>
                <w:sz w:val="24"/>
                <w:szCs w:val="24"/>
              </w:rPr>
              <w:t xml:space="preserve"> indiquée dans le dossier technique</w:t>
            </w:r>
            <w:r w:rsidRPr="00B168C4">
              <w:rPr>
                <w:rFonts w:cs="Arial"/>
                <w:b/>
                <w:color w:val="000000"/>
                <w:sz w:val="24"/>
                <w:szCs w:val="24"/>
              </w:rPr>
              <w:t>, justifier</w:t>
            </w:r>
            <w:r w:rsidRPr="00B168C4">
              <w:rPr>
                <w:rFonts w:cs="Arial"/>
                <w:sz w:val="24"/>
                <w:szCs w:val="24"/>
              </w:rPr>
              <w:t xml:space="preserve"> que la </w:t>
            </w:r>
            <w:r w:rsidRPr="00B168C4">
              <w:rPr>
                <w:rFonts w:eastAsia="Arial" w:cs="Arial"/>
                <w:color w:val="000000"/>
                <w:sz w:val="24"/>
                <w:szCs w:val="24"/>
              </w:rPr>
              <w:t>résolution</w:t>
            </w:r>
            <w:r w:rsidRPr="00B168C4">
              <w:rPr>
                <w:rFonts w:cs="Arial"/>
                <w:sz w:val="24"/>
                <w:szCs w:val="24"/>
              </w:rPr>
              <w:t xml:space="preserve"> attendue est proche de 6</w:t>
            </w:r>
            <w:r w:rsidR="00075AF4">
              <w:rPr>
                <w:rFonts w:cs="Arial"/>
                <w:sz w:val="24"/>
                <w:szCs w:val="24"/>
              </w:rPr>
              <w:t xml:space="preserve"> </w:t>
            </w:r>
            <w:r w:rsidRPr="00B168C4">
              <w:rPr>
                <w:rFonts w:cs="Arial"/>
                <w:sz w:val="24"/>
                <w:szCs w:val="24"/>
              </w:rPr>
              <w:t>mm pour une mesure de distance de 3500 m</w:t>
            </w:r>
          </w:p>
        </w:tc>
      </w:tr>
      <w:tr w:rsidR="007A49DB" w:rsidRPr="00B168C4" w14:paraId="194CF8C0" w14:textId="77777777" w:rsidTr="005240EC">
        <w:trPr>
          <w:trHeight w:val="846"/>
        </w:trPr>
        <w:tc>
          <w:tcPr>
            <w:tcW w:w="2513" w:type="dxa"/>
            <w:tcBorders>
              <w:right w:val="single" w:sz="4" w:space="0" w:color="auto"/>
            </w:tcBorders>
            <w:shd w:val="clear" w:color="auto" w:fill="auto"/>
          </w:tcPr>
          <w:p w14:paraId="368200B2" w14:textId="77777777" w:rsidR="007A49DB" w:rsidRPr="00075AF4" w:rsidRDefault="007A49DB" w:rsidP="005240EC">
            <w:pPr>
              <w:spacing w:after="120"/>
              <w:rPr>
                <w:sz w:val="24"/>
                <w:szCs w:val="24"/>
              </w:rPr>
            </w:pPr>
            <w:r w:rsidRPr="00075AF4">
              <w:rPr>
                <w:sz w:val="24"/>
                <w:szCs w:val="24"/>
              </w:rPr>
              <w:t>DT4</w:t>
            </w:r>
          </w:p>
        </w:tc>
        <w:tc>
          <w:tcPr>
            <w:tcW w:w="8245" w:type="dxa"/>
            <w:vMerge/>
            <w:tcBorders>
              <w:left w:val="single" w:sz="4" w:space="0" w:color="auto"/>
            </w:tcBorders>
            <w:shd w:val="clear" w:color="auto" w:fill="auto"/>
          </w:tcPr>
          <w:p w14:paraId="34617186" w14:textId="77777777" w:rsidR="007A49DB" w:rsidRPr="00B168C4" w:rsidRDefault="007A49DB" w:rsidP="005240EC">
            <w:pPr>
              <w:rPr>
                <w:sz w:val="24"/>
                <w:szCs w:val="24"/>
              </w:rPr>
            </w:pPr>
          </w:p>
        </w:tc>
      </w:tr>
    </w:tbl>
    <w:p w14:paraId="38EF93C6" w14:textId="77777777" w:rsidR="007A49DB" w:rsidRPr="00B168C4" w:rsidRDefault="007A49DB" w:rsidP="007A49DB">
      <w:pPr>
        <w:rPr>
          <w:b/>
          <w:sz w:val="24"/>
          <w:szCs w:val="24"/>
        </w:rPr>
      </w:pPr>
    </w:p>
    <w:p w14:paraId="5A04EB58" w14:textId="77777777" w:rsidR="007A49DB" w:rsidRPr="00B168C4" w:rsidRDefault="007A49DB" w:rsidP="007A49DB">
      <w:pPr>
        <w:rPr>
          <w:b/>
          <w:sz w:val="24"/>
          <w:szCs w:val="24"/>
        </w:rPr>
      </w:pPr>
    </w:p>
    <w:p w14:paraId="09C575B3" w14:textId="77777777" w:rsidR="007A49DB" w:rsidRPr="00B168C4" w:rsidRDefault="007A49DB" w:rsidP="007A49DB">
      <w:pPr>
        <w:rPr>
          <w:b/>
          <w:sz w:val="24"/>
          <w:szCs w:val="24"/>
        </w:rPr>
      </w:pPr>
    </w:p>
    <w:p w14:paraId="774108A0" w14:textId="77777777" w:rsidR="007A49DB" w:rsidRPr="00B168C4" w:rsidRDefault="007A49DB" w:rsidP="007A49DB">
      <w:pPr>
        <w:rPr>
          <w:b/>
          <w:sz w:val="24"/>
          <w:szCs w:val="24"/>
        </w:rPr>
      </w:pPr>
    </w:p>
    <w:p w14:paraId="14F4CF99" w14:textId="77777777" w:rsidR="007A49DB" w:rsidRPr="00B168C4" w:rsidRDefault="007A49DB" w:rsidP="007A49DB">
      <w:pPr>
        <w:rPr>
          <w:b/>
          <w:sz w:val="24"/>
          <w:szCs w:val="24"/>
        </w:rPr>
      </w:pPr>
    </w:p>
    <w:p w14:paraId="0ECCE299" w14:textId="77777777" w:rsidR="007A49DB" w:rsidRPr="00B168C4" w:rsidRDefault="007A49DB" w:rsidP="007A49DB">
      <w:pPr>
        <w:spacing w:after="0"/>
        <w:jc w:val="both"/>
        <w:rPr>
          <w:sz w:val="24"/>
          <w:szCs w:val="24"/>
        </w:rPr>
      </w:pPr>
      <w:r w:rsidRPr="00B168C4">
        <w:rPr>
          <w:sz w:val="24"/>
          <w:szCs w:val="24"/>
        </w:rPr>
        <w:t xml:space="preserve">Le réglage mécanique de l’horizontalité est obtenu grâce aux vis calantes de l’embase (cf. </w:t>
      </w:r>
      <w:r w:rsidRPr="00B168C4">
        <w:rPr>
          <w:b/>
          <w:sz w:val="24"/>
          <w:szCs w:val="24"/>
        </w:rPr>
        <w:t>DT3</w:t>
      </w:r>
      <w:r w:rsidRPr="00B168C4">
        <w:rPr>
          <w:sz w:val="24"/>
          <w:szCs w:val="24"/>
        </w:rPr>
        <w:t>). Elles permettent de placer l’appareil dans un plan proche de l’horizontal.</w:t>
      </w:r>
    </w:p>
    <w:p w14:paraId="651DBC08" w14:textId="247DABD7" w:rsidR="007A49DB" w:rsidRPr="00B168C4" w:rsidRDefault="007A49DB" w:rsidP="007A49DB">
      <w:pPr>
        <w:spacing w:after="0"/>
        <w:jc w:val="both"/>
        <w:rPr>
          <w:sz w:val="24"/>
          <w:szCs w:val="24"/>
        </w:rPr>
      </w:pPr>
    </w:p>
    <w:p w14:paraId="40C35E71" w14:textId="35263A94" w:rsidR="007A49DB" w:rsidRDefault="007A49DB" w:rsidP="007A49DB">
      <w:pPr>
        <w:jc w:val="both"/>
        <w:rPr>
          <w:noProof/>
          <w:lang w:eastAsia="fr-FR"/>
        </w:rPr>
      </w:pPr>
      <w:r w:rsidRPr="00B168C4">
        <w:rPr>
          <w:sz w:val="24"/>
          <w:szCs w:val="24"/>
        </w:rPr>
        <w:t>L’embase peut être modélisée de la façon suivante</w:t>
      </w:r>
      <w:r>
        <w:rPr>
          <w:sz w:val="24"/>
        </w:rPr>
        <w:t> :</w:t>
      </w:r>
      <w:r w:rsidRPr="00130C9A">
        <w:rPr>
          <w:noProof/>
          <w:lang w:eastAsia="fr-FR"/>
        </w:rPr>
        <w:t xml:space="preserve"> </w:t>
      </w:r>
    </w:p>
    <w:p w14:paraId="220ADF3B" w14:textId="5FC330B4" w:rsidR="007A49DB" w:rsidRDefault="00D7329B" w:rsidP="007A49DB">
      <w:pPr>
        <w:jc w:val="both"/>
        <w:rPr>
          <w:sz w:val="24"/>
        </w:rPr>
      </w:pPr>
      <w:r>
        <w:rPr>
          <w:noProof/>
        </w:rPr>
        <w:drawing>
          <wp:anchor distT="0" distB="0" distL="114300" distR="114300" simplePos="0" relativeHeight="251659264" behindDoc="0" locked="0" layoutInCell="1" allowOverlap="1" wp14:anchorId="289335B7" wp14:editId="7001DE4B">
            <wp:simplePos x="0" y="0"/>
            <wp:positionH relativeFrom="column">
              <wp:posOffset>4201159</wp:posOffset>
            </wp:positionH>
            <wp:positionV relativeFrom="paragraph">
              <wp:posOffset>9526</wp:posOffset>
            </wp:positionV>
            <wp:extent cx="3000375" cy="263314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14515" cy="2645551"/>
                    </a:xfrm>
                    <a:prstGeom prst="rect">
                      <a:avLst/>
                    </a:prstGeom>
                  </pic:spPr>
                </pic:pic>
              </a:graphicData>
            </a:graphic>
            <wp14:sizeRelH relativeFrom="margin">
              <wp14:pctWidth>0</wp14:pctWidth>
            </wp14:sizeRelH>
            <wp14:sizeRelV relativeFrom="margin">
              <wp14:pctHeight>0</wp14:pctHeight>
            </wp14:sizeRelV>
          </wp:anchor>
        </w:drawing>
      </w:r>
      <w:r w:rsidR="007A49DB">
        <w:rPr>
          <w:noProof/>
          <w:sz w:val="24"/>
          <w:lang w:eastAsia="fr-FR"/>
        </w:rPr>
        <w:drawing>
          <wp:inline distT="0" distB="0" distL="0" distR="0" wp14:anchorId="529DAB75" wp14:editId="05C798F3">
            <wp:extent cx="3184291" cy="2710543"/>
            <wp:effectExtent l="19050" t="0" r="0" b="0"/>
            <wp:docPr id="15" name="Image 14" descr="embase schema cin 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se schema cin V2-2.JPG"/>
                    <pic:cNvPicPr/>
                  </pic:nvPicPr>
                  <pic:blipFill>
                    <a:blip r:embed="rId16" cstate="print"/>
                    <a:srcRect l="19178" t="10331" r="21721" b="13511"/>
                    <a:stretch>
                      <a:fillRect/>
                    </a:stretch>
                  </pic:blipFill>
                  <pic:spPr>
                    <a:xfrm>
                      <a:off x="0" y="0"/>
                      <a:ext cx="3184291" cy="2710543"/>
                    </a:xfrm>
                    <a:prstGeom prst="rect">
                      <a:avLst/>
                    </a:prstGeom>
                  </pic:spPr>
                </pic:pic>
              </a:graphicData>
            </a:graphic>
          </wp:inline>
        </w:drawing>
      </w:r>
    </w:p>
    <w:p w14:paraId="1622AD88" w14:textId="66EA0F45" w:rsidR="007A49DB" w:rsidRPr="00B168C4" w:rsidRDefault="007A49DB" w:rsidP="007A49DB">
      <w:pPr>
        <w:spacing w:after="0"/>
        <w:jc w:val="both"/>
        <w:rPr>
          <w:rFonts w:cs="Arial"/>
          <w:sz w:val="24"/>
        </w:rPr>
      </w:pPr>
      <w:r w:rsidRPr="00B168C4">
        <w:rPr>
          <w:rFonts w:cs="Arial"/>
          <w:sz w:val="24"/>
        </w:rPr>
        <w:t xml:space="preserve">Le but de cette partie est de vérifier la qualité du réglage mécanique de l’angle </w:t>
      </w:r>
      <w:r w:rsidRPr="00B168C4">
        <w:rPr>
          <w:rFonts w:eastAsia="Noto Sans Symbols" w:cs="Arial"/>
          <w:sz w:val="24"/>
        </w:rPr>
        <w:t>α</w:t>
      </w:r>
      <w:r w:rsidRPr="00B168C4">
        <w:rPr>
          <w:rFonts w:cs="Arial"/>
          <w:sz w:val="24"/>
        </w:rPr>
        <w:t xml:space="preserve"> autour de l’axe x. Le réglage de l’angle autour de l’axe y ne sera pas étudié.</w:t>
      </w:r>
    </w:p>
    <w:p w14:paraId="4B67FEBE" w14:textId="42CF4C34" w:rsidR="007A49DB" w:rsidRPr="00B168C4" w:rsidRDefault="00BB7FB5" w:rsidP="007A49DB">
      <w:pPr>
        <w:spacing w:after="0"/>
        <w:jc w:val="both"/>
        <w:rPr>
          <w:rFonts w:cs="Arial"/>
          <w:sz w:val="24"/>
        </w:rPr>
      </w:pPr>
      <w:r>
        <w:rPr>
          <w:rFonts w:cs="Arial"/>
          <w:sz w:val="24"/>
        </w:rPr>
        <w:t>3</w:t>
      </w:r>
    </w:p>
    <w:p w14:paraId="6FA48BAC" w14:textId="088D8306" w:rsidR="00775F14" w:rsidRDefault="007A49DB" w:rsidP="007A49DB">
      <w:pPr>
        <w:pBdr>
          <w:top w:val="nil"/>
          <w:left w:val="nil"/>
          <w:bottom w:val="nil"/>
          <w:right w:val="nil"/>
          <w:between w:val="nil"/>
        </w:pBdr>
        <w:spacing w:after="0"/>
        <w:ind w:hanging="141"/>
        <w:jc w:val="center"/>
        <w:rPr>
          <w:color w:val="000000"/>
        </w:rPr>
      </w:pPr>
      <w:r>
        <w:rPr>
          <w:noProof/>
          <w:color w:val="000000"/>
          <w:lang w:eastAsia="fr-FR"/>
        </w:rPr>
        <w:drawing>
          <wp:inline distT="0" distB="0" distL="0" distR="0" wp14:anchorId="554355E7" wp14:editId="13435E88">
            <wp:extent cx="3393622" cy="1877199"/>
            <wp:effectExtent l="19050" t="0" r="0" b="0"/>
            <wp:docPr id="9" name="Image 4" descr="Embase-leica-reglage-V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se-leica-reglage-V2bis.JPG"/>
                    <pic:cNvPicPr/>
                  </pic:nvPicPr>
                  <pic:blipFill>
                    <a:blip r:embed="rId17" cstate="print"/>
                    <a:srcRect t="3198" b="3779"/>
                    <a:stretch>
                      <a:fillRect/>
                    </a:stretch>
                  </pic:blipFill>
                  <pic:spPr>
                    <a:xfrm>
                      <a:off x="0" y="0"/>
                      <a:ext cx="3393622" cy="1877199"/>
                    </a:xfrm>
                    <a:prstGeom prst="rect">
                      <a:avLst/>
                    </a:prstGeom>
                  </pic:spPr>
                </pic:pic>
              </a:graphicData>
            </a:graphic>
          </wp:inline>
        </w:drawing>
      </w:r>
    </w:p>
    <w:p w14:paraId="168F3EB9" w14:textId="24C2C9C4" w:rsidR="00775F14" w:rsidRDefault="00775F14">
      <w:pPr>
        <w:spacing w:after="0" w:line="240" w:lineRule="auto"/>
        <w:ind w:left="0"/>
        <w:rPr>
          <w:color w:val="000000"/>
        </w:rPr>
      </w:pPr>
      <w:r>
        <w:rPr>
          <w:color w:val="000000"/>
        </w:rPr>
        <w:br w:type="page"/>
      </w:r>
    </w:p>
    <w:p w14:paraId="1065EECA" w14:textId="77777777" w:rsidR="007A49DB" w:rsidRDefault="007A49DB" w:rsidP="007A49DB">
      <w:pPr>
        <w:pBdr>
          <w:top w:val="nil"/>
          <w:left w:val="nil"/>
          <w:bottom w:val="nil"/>
          <w:right w:val="nil"/>
          <w:between w:val="nil"/>
        </w:pBdr>
        <w:spacing w:after="0"/>
        <w:ind w:hanging="141"/>
        <w:jc w:val="center"/>
        <w:rPr>
          <w:color w:val="000000"/>
        </w:rPr>
      </w:pPr>
    </w:p>
    <w:tbl>
      <w:tblPr>
        <w:tblW w:w="0" w:type="auto"/>
        <w:tblLook w:val="04A0" w:firstRow="1" w:lastRow="0" w:firstColumn="1" w:lastColumn="0" w:noHBand="0" w:noVBand="1"/>
      </w:tblPr>
      <w:tblGrid>
        <w:gridCol w:w="2593"/>
        <w:gridCol w:w="8245"/>
      </w:tblGrid>
      <w:tr w:rsidR="007A49DB" w14:paraId="5C806679" w14:textId="77777777" w:rsidTr="005240EC">
        <w:tc>
          <w:tcPr>
            <w:tcW w:w="2513" w:type="dxa"/>
            <w:tcBorders>
              <w:right w:val="single" w:sz="4" w:space="0" w:color="auto"/>
            </w:tcBorders>
            <w:shd w:val="clear" w:color="auto" w:fill="auto"/>
          </w:tcPr>
          <w:p w14:paraId="31867BF9" w14:textId="77777777" w:rsidR="007A49DB" w:rsidRPr="00075AF4" w:rsidRDefault="007A49DB" w:rsidP="005240EC">
            <w:pPr>
              <w:rPr>
                <w:sz w:val="24"/>
              </w:rPr>
            </w:pPr>
            <w:r w:rsidRPr="00075AF4">
              <w:rPr>
                <w:sz w:val="24"/>
              </w:rPr>
              <w:t>Question 1.3</w:t>
            </w:r>
          </w:p>
        </w:tc>
        <w:tc>
          <w:tcPr>
            <w:tcW w:w="8245" w:type="dxa"/>
            <w:vMerge w:val="restart"/>
            <w:tcBorders>
              <w:left w:val="single" w:sz="4" w:space="0" w:color="auto"/>
            </w:tcBorders>
            <w:shd w:val="clear" w:color="auto" w:fill="auto"/>
          </w:tcPr>
          <w:p w14:paraId="0F4EC8F7" w14:textId="77777777" w:rsidR="007A49DB" w:rsidRPr="00D24C4F" w:rsidRDefault="007A49DB" w:rsidP="005240EC">
            <w:pPr>
              <w:ind w:left="0"/>
              <w:jc w:val="both"/>
              <w:rPr>
                <w:sz w:val="24"/>
              </w:rPr>
            </w:pPr>
            <w:r>
              <w:rPr>
                <w:rFonts w:eastAsia="Arial" w:cs="Arial"/>
                <w:b/>
                <w:color w:val="000000"/>
                <w:sz w:val="24"/>
                <w:szCs w:val="24"/>
              </w:rPr>
              <w:t xml:space="preserve">Rechercher </w:t>
            </w:r>
            <w:r>
              <w:rPr>
                <w:rFonts w:eastAsia="Arial" w:cs="Arial"/>
                <w:color w:val="000000"/>
                <w:sz w:val="24"/>
                <w:szCs w:val="24"/>
              </w:rPr>
              <w:t>dans le dossier technique le pas des vis calantes</w:t>
            </w:r>
            <w:r w:rsidR="00075AF4">
              <w:rPr>
                <w:rFonts w:eastAsia="Arial" w:cs="Arial"/>
                <w:color w:val="000000"/>
                <w:sz w:val="24"/>
                <w:szCs w:val="24"/>
              </w:rPr>
              <w:t>.</w:t>
            </w:r>
          </w:p>
        </w:tc>
      </w:tr>
      <w:tr w:rsidR="007A49DB" w14:paraId="23A9E34E" w14:textId="77777777" w:rsidTr="005240EC">
        <w:trPr>
          <w:trHeight w:val="846"/>
        </w:trPr>
        <w:tc>
          <w:tcPr>
            <w:tcW w:w="2513" w:type="dxa"/>
            <w:tcBorders>
              <w:right w:val="single" w:sz="4" w:space="0" w:color="auto"/>
            </w:tcBorders>
            <w:shd w:val="clear" w:color="auto" w:fill="auto"/>
          </w:tcPr>
          <w:p w14:paraId="44E81962" w14:textId="77777777" w:rsidR="007A49DB" w:rsidRPr="00075AF4" w:rsidRDefault="007A49DB" w:rsidP="005240EC">
            <w:pPr>
              <w:spacing w:after="120"/>
              <w:rPr>
                <w:sz w:val="24"/>
              </w:rPr>
            </w:pPr>
            <w:r w:rsidRPr="00075AF4">
              <w:rPr>
                <w:sz w:val="24"/>
              </w:rPr>
              <w:t>DT4</w:t>
            </w:r>
          </w:p>
        </w:tc>
        <w:tc>
          <w:tcPr>
            <w:tcW w:w="8245" w:type="dxa"/>
            <w:vMerge/>
            <w:tcBorders>
              <w:left w:val="single" w:sz="4" w:space="0" w:color="auto"/>
            </w:tcBorders>
            <w:shd w:val="clear" w:color="auto" w:fill="auto"/>
          </w:tcPr>
          <w:p w14:paraId="17228DE2" w14:textId="77777777" w:rsidR="007A49DB" w:rsidRPr="00C86FAA" w:rsidRDefault="007A49DB" w:rsidP="005240EC"/>
        </w:tc>
      </w:tr>
    </w:tbl>
    <w:p w14:paraId="4781F6C3" w14:textId="77777777" w:rsidR="00D042AE" w:rsidRDefault="00D042AE" w:rsidP="007A49DB">
      <w:pPr>
        <w:rPr>
          <w:b/>
        </w:rPr>
      </w:pPr>
    </w:p>
    <w:p w14:paraId="5FE45EFF" w14:textId="77777777" w:rsidR="007A49DB" w:rsidRDefault="007A49DB" w:rsidP="007A49DB">
      <w:pPr>
        <w:rPr>
          <w:b/>
        </w:rPr>
      </w:pPr>
    </w:p>
    <w:tbl>
      <w:tblPr>
        <w:tblW w:w="0" w:type="auto"/>
        <w:tblLook w:val="04A0" w:firstRow="1" w:lastRow="0" w:firstColumn="1" w:lastColumn="0" w:noHBand="0" w:noVBand="1"/>
      </w:tblPr>
      <w:tblGrid>
        <w:gridCol w:w="2593"/>
        <w:gridCol w:w="8245"/>
      </w:tblGrid>
      <w:tr w:rsidR="007A49DB" w14:paraId="2ABB6F26" w14:textId="77777777" w:rsidTr="005240EC">
        <w:tc>
          <w:tcPr>
            <w:tcW w:w="2513" w:type="dxa"/>
            <w:tcBorders>
              <w:right w:val="single" w:sz="4" w:space="0" w:color="auto"/>
            </w:tcBorders>
            <w:shd w:val="clear" w:color="auto" w:fill="auto"/>
          </w:tcPr>
          <w:p w14:paraId="571D3367" w14:textId="77777777" w:rsidR="007A49DB" w:rsidRPr="00075AF4" w:rsidRDefault="007A49DB" w:rsidP="005240EC">
            <w:pPr>
              <w:rPr>
                <w:sz w:val="24"/>
              </w:rPr>
            </w:pPr>
            <w:r w:rsidRPr="00075AF4">
              <w:rPr>
                <w:sz w:val="24"/>
              </w:rPr>
              <w:t>Question 1.4</w:t>
            </w:r>
          </w:p>
        </w:tc>
        <w:tc>
          <w:tcPr>
            <w:tcW w:w="8245" w:type="dxa"/>
            <w:vMerge w:val="restart"/>
            <w:tcBorders>
              <w:left w:val="single" w:sz="4" w:space="0" w:color="auto"/>
            </w:tcBorders>
            <w:shd w:val="clear" w:color="auto" w:fill="auto"/>
          </w:tcPr>
          <w:p w14:paraId="1649DD4C" w14:textId="77777777" w:rsidR="007A49DB" w:rsidRPr="00D24C4F" w:rsidRDefault="007A49DB" w:rsidP="00075AF4">
            <w:pPr>
              <w:ind w:left="0"/>
              <w:jc w:val="both"/>
              <w:rPr>
                <w:sz w:val="24"/>
              </w:rPr>
            </w:pPr>
            <w:r>
              <w:rPr>
                <w:rFonts w:eastAsia="Arial" w:cs="Arial"/>
                <w:color w:val="000000"/>
                <w:sz w:val="24"/>
                <w:szCs w:val="24"/>
              </w:rPr>
              <w:t xml:space="preserve">Au début, les distances </w:t>
            </w:r>
            <m:oMath>
              <m:acc>
                <m:accPr>
                  <m:chr m:val="̅"/>
                  <m:ctrlPr>
                    <w:rPr>
                      <w:rFonts w:ascii="Cambria Math" w:eastAsia="Cambria Math" w:hAnsi="Cambria Math" w:cs="Cambria Math"/>
                      <w:color w:val="000000"/>
                      <w:sz w:val="24"/>
                      <w:szCs w:val="24"/>
                      <w:vertAlign w:val="subscript"/>
                    </w:rPr>
                  </m:ctrlPr>
                </m:accPr>
                <m:e>
                  <m:sSub>
                    <m:sSubPr>
                      <m:ctrlPr>
                        <w:rPr>
                          <w:rFonts w:ascii="Cambria Math" w:eastAsia="Cambria Math" w:hAnsi="Cambria Math" w:cs="Cambria Math"/>
                          <w:color w:val="000000"/>
                          <w:sz w:val="24"/>
                          <w:szCs w:val="24"/>
                          <w:vertAlign w:val="subscript"/>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vertAlign w:val="subscript"/>
                        </w:rPr>
                        <m:t>1</m:t>
                      </m:r>
                    </m:sub>
                  </m:sSub>
                  <m:sSub>
                    <m:sSubPr>
                      <m:ctrlPr>
                        <w:rPr>
                          <w:rFonts w:ascii="Cambria Math" w:eastAsia="Cambria Math" w:hAnsi="Cambria Math" w:cs="Cambria Math"/>
                          <w:color w:val="000000"/>
                          <w:sz w:val="24"/>
                          <w:szCs w:val="24"/>
                          <w:vertAlign w:val="subscript"/>
                        </w:rPr>
                      </m:ctrlPr>
                    </m:sSubPr>
                    <m:e>
                      <m:r>
                        <w:rPr>
                          <w:rFonts w:ascii="Cambria Math" w:eastAsia="Cambria Math" w:hAnsi="Cambria Math" w:cs="Cambria Math"/>
                          <w:color w:val="000000"/>
                          <w:sz w:val="24"/>
                          <w:szCs w:val="24"/>
                        </w:rPr>
                        <m:t>B</m:t>
                      </m:r>
                    </m:e>
                    <m:sub>
                      <m:r>
                        <w:rPr>
                          <w:rFonts w:ascii="Cambria Math" w:eastAsia="Cambria Math" w:hAnsi="Cambria Math" w:cs="Cambria Math"/>
                          <w:color w:val="000000"/>
                          <w:sz w:val="24"/>
                          <w:szCs w:val="24"/>
                          <w:vertAlign w:val="subscript"/>
                        </w:rPr>
                        <m:t>1</m:t>
                      </m:r>
                    </m:sub>
                  </m:sSub>
                </m:e>
              </m:acc>
            </m:oMath>
            <w:r>
              <w:rPr>
                <w:rFonts w:eastAsia="Arial" w:cs="Arial"/>
                <w:color w:val="000000"/>
                <w:sz w:val="24"/>
                <w:szCs w:val="24"/>
              </w:rPr>
              <w:t xml:space="preserve">et </w:t>
            </w:r>
            <m:oMath>
              <m:acc>
                <m:accPr>
                  <m:chr m:val="̅"/>
                  <m:ctrlPr>
                    <w:rPr>
                      <w:rFonts w:ascii="Cambria Math" w:eastAsia="Cambria Math" w:hAnsi="Cambria Math" w:cs="Cambria Math"/>
                      <w:color w:val="000000"/>
                      <w:sz w:val="24"/>
                      <w:szCs w:val="24"/>
                      <w:vertAlign w:val="subscript"/>
                    </w:rPr>
                  </m:ctrlPr>
                </m:accPr>
                <m:e>
                  <m:sSub>
                    <m:sSubPr>
                      <m:ctrlPr>
                        <w:rPr>
                          <w:rFonts w:ascii="Cambria Math" w:eastAsia="Cambria Math" w:hAnsi="Cambria Math" w:cs="Cambria Math"/>
                          <w:color w:val="000000"/>
                          <w:sz w:val="24"/>
                          <w:szCs w:val="24"/>
                          <w:vertAlign w:val="subscript"/>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vertAlign w:val="subscript"/>
                        </w:rPr>
                        <m:t>2</m:t>
                      </m:r>
                    </m:sub>
                  </m:sSub>
                  <m:sSub>
                    <m:sSubPr>
                      <m:ctrlPr>
                        <w:rPr>
                          <w:rFonts w:ascii="Cambria Math" w:eastAsia="Cambria Math" w:hAnsi="Cambria Math" w:cs="Cambria Math"/>
                          <w:color w:val="000000"/>
                          <w:sz w:val="24"/>
                          <w:szCs w:val="24"/>
                          <w:vertAlign w:val="subscript"/>
                        </w:rPr>
                      </m:ctrlPr>
                    </m:sSubPr>
                    <m:e>
                      <m:r>
                        <w:rPr>
                          <w:rFonts w:ascii="Cambria Math" w:eastAsia="Cambria Math" w:hAnsi="Cambria Math" w:cs="Cambria Math"/>
                          <w:color w:val="000000"/>
                          <w:sz w:val="24"/>
                          <w:szCs w:val="24"/>
                        </w:rPr>
                        <m:t>B</m:t>
                      </m:r>
                    </m:e>
                    <m:sub>
                      <m:r>
                        <w:rPr>
                          <w:rFonts w:ascii="Cambria Math" w:eastAsia="Cambria Math" w:hAnsi="Cambria Math" w:cs="Cambria Math"/>
                          <w:color w:val="000000"/>
                          <w:sz w:val="24"/>
                          <w:szCs w:val="24"/>
                          <w:vertAlign w:val="subscript"/>
                        </w:rPr>
                        <m:t>2</m:t>
                      </m:r>
                    </m:sub>
                  </m:sSub>
                </m:e>
              </m:acc>
            </m:oMath>
            <w:r>
              <w:rPr>
                <w:rFonts w:eastAsia="Arial" w:cs="Arial"/>
                <w:color w:val="000000"/>
                <w:sz w:val="24"/>
                <w:szCs w:val="24"/>
              </w:rPr>
              <w:t xml:space="preserve"> sont égales. Pour un tour de la vis calante 2, </w:t>
            </w:r>
            <w:r>
              <w:rPr>
                <w:rFonts w:eastAsia="Arial" w:cs="Arial"/>
                <w:b/>
                <w:color w:val="000000"/>
                <w:sz w:val="24"/>
                <w:szCs w:val="24"/>
              </w:rPr>
              <w:t>déterminer</w:t>
            </w:r>
            <w:r>
              <w:rPr>
                <w:rFonts w:eastAsia="Arial" w:cs="Arial"/>
                <w:color w:val="000000"/>
                <w:sz w:val="24"/>
                <w:szCs w:val="24"/>
              </w:rPr>
              <w:t xml:space="preserve"> l’élévation </w:t>
            </w:r>
            <w:r>
              <w:rPr>
                <w:rFonts w:ascii="Symbol" w:eastAsia="Symbol" w:hAnsi="Symbol" w:cs="Symbol"/>
                <w:color w:val="000000"/>
                <w:sz w:val="24"/>
                <w:szCs w:val="24"/>
              </w:rPr>
              <w:sym w:font="Symbol" w:char="F044"/>
            </w:r>
            <w:r>
              <w:rPr>
                <w:rFonts w:eastAsia="Arial" w:cs="Arial"/>
                <w:color w:val="000000"/>
                <w:sz w:val="24"/>
                <w:szCs w:val="24"/>
              </w:rPr>
              <w:t>B du point B2 sur l’axe (A</w:t>
            </w:r>
            <w:r>
              <w:rPr>
                <w:rFonts w:eastAsia="Arial" w:cs="Arial"/>
                <w:color w:val="000000"/>
                <w:sz w:val="24"/>
                <w:szCs w:val="24"/>
                <w:vertAlign w:val="subscript"/>
              </w:rPr>
              <w:t>2</w:t>
            </w:r>
            <w:r>
              <w:rPr>
                <w:rFonts w:eastAsia="Arial" w:cs="Arial"/>
                <w:color w:val="000000"/>
                <w:sz w:val="24"/>
                <w:szCs w:val="24"/>
              </w:rPr>
              <w:t>B</w:t>
            </w:r>
            <w:r>
              <w:rPr>
                <w:rFonts w:eastAsia="Arial" w:cs="Arial"/>
                <w:color w:val="000000"/>
                <w:sz w:val="24"/>
                <w:szCs w:val="24"/>
                <w:vertAlign w:val="subscript"/>
              </w:rPr>
              <w:t>2</w:t>
            </w:r>
            <w:r>
              <w:rPr>
                <w:rFonts w:eastAsia="Arial" w:cs="Arial"/>
                <w:color w:val="000000"/>
                <w:sz w:val="24"/>
                <w:szCs w:val="24"/>
              </w:rPr>
              <w:t xml:space="preserve">) et </w:t>
            </w:r>
            <w:r>
              <w:rPr>
                <w:rFonts w:eastAsia="Arial" w:cs="Arial"/>
                <w:b/>
                <w:color w:val="000000"/>
                <w:sz w:val="24"/>
                <w:szCs w:val="24"/>
              </w:rPr>
              <w:t>calculer</w:t>
            </w:r>
            <w:r>
              <w:rPr>
                <w:rFonts w:eastAsia="Arial" w:cs="Arial"/>
                <w:color w:val="000000"/>
                <w:sz w:val="24"/>
                <w:szCs w:val="24"/>
              </w:rPr>
              <w:t xml:space="preserve"> la valeur de l’angle </w:t>
            </w:r>
            <w:r w:rsidR="00075AF4">
              <w:rPr>
                <w:rFonts w:ascii="Symbol" w:eastAsia="Noto Sans Symbols" w:hAnsi="Noto Sans Symbols" w:cs="Noto Sans Symbols"/>
                <w:color w:val="000000"/>
                <w:sz w:val="24"/>
                <w:szCs w:val="24"/>
              </w:rPr>
              <w:sym w:font="Symbol" w:char="F061"/>
            </w:r>
            <w:r>
              <w:rPr>
                <w:rFonts w:ascii="Noto Sans Symbols" w:eastAsia="Noto Sans Symbols" w:hAnsi="Noto Sans Symbols" w:cs="Noto Sans Symbols"/>
                <w:color w:val="000000"/>
                <w:sz w:val="24"/>
                <w:szCs w:val="24"/>
              </w:rPr>
              <w:t xml:space="preserve"> </w:t>
            </w:r>
            <w:r>
              <w:rPr>
                <w:rFonts w:eastAsia="Arial" w:cs="Arial"/>
                <w:color w:val="000000"/>
                <w:sz w:val="24"/>
                <w:szCs w:val="24"/>
              </w:rPr>
              <w:t>pour un tour de vis calante.</w:t>
            </w:r>
          </w:p>
        </w:tc>
      </w:tr>
      <w:tr w:rsidR="007A49DB" w14:paraId="5FF444EF" w14:textId="77777777" w:rsidTr="005240EC">
        <w:trPr>
          <w:trHeight w:val="846"/>
        </w:trPr>
        <w:tc>
          <w:tcPr>
            <w:tcW w:w="2513" w:type="dxa"/>
            <w:tcBorders>
              <w:right w:val="single" w:sz="4" w:space="0" w:color="auto"/>
            </w:tcBorders>
            <w:shd w:val="clear" w:color="auto" w:fill="auto"/>
          </w:tcPr>
          <w:p w14:paraId="73A3C3AB" w14:textId="4E0122F2" w:rsidR="007A49DB" w:rsidRPr="00075AF4" w:rsidRDefault="007A49DB" w:rsidP="005240EC">
            <w:pPr>
              <w:spacing w:after="120"/>
              <w:rPr>
                <w:sz w:val="24"/>
              </w:rPr>
            </w:pPr>
          </w:p>
        </w:tc>
        <w:tc>
          <w:tcPr>
            <w:tcW w:w="8245" w:type="dxa"/>
            <w:vMerge/>
            <w:tcBorders>
              <w:left w:val="single" w:sz="4" w:space="0" w:color="auto"/>
            </w:tcBorders>
            <w:shd w:val="clear" w:color="auto" w:fill="auto"/>
          </w:tcPr>
          <w:p w14:paraId="6C96602B" w14:textId="77777777" w:rsidR="007A49DB" w:rsidRPr="00C86FAA" w:rsidRDefault="007A49DB" w:rsidP="005240EC"/>
        </w:tc>
      </w:tr>
    </w:tbl>
    <w:p w14:paraId="390573A5"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21324D38"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21C933BD"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3ED29DB2"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30F88CCF"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4A3E9E31" w14:textId="77777777" w:rsidR="00D042AE" w:rsidRDefault="00D042AE" w:rsidP="007A49DB">
      <w:pPr>
        <w:widowControl w:val="0"/>
        <w:pBdr>
          <w:top w:val="nil"/>
          <w:left w:val="nil"/>
          <w:bottom w:val="nil"/>
          <w:right w:val="nil"/>
          <w:between w:val="nil"/>
        </w:pBdr>
        <w:spacing w:after="0" w:line="276" w:lineRule="auto"/>
        <w:jc w:val="both"/>
        <w:rPr>
          <w:color w:val="000000"/>
          <w:sz w:val="24"/>
        </w:rPr>
      </w:pPr>
    </w:p>
    <w:p w14:paraId="5F479218" w14:textId="77777777" w:rsidR="00D042AE" w:rsidRDefault="00D042AE" w:rsidP="007A49DB">
      <w:pPr>
        <w:widowControl w:val="0"/>
        <w:pBdr>
          <w:top w:val="nil"/>
          <w:left w:val="nil"/>
          <w:bottom w:val="nil"/>
          <w:right w:val="nil"/>
          <w:between w:val="nil"/>
        </w:pBdr>
        <w:spacing w:after="0" w:line="276" w:lineRule="auto"/>
        <w:jc w:val="both"/>
        <w:rPr>
          <w:color w:val="000000"/>
          <w:sz w:val="24"/>
        </w:rPr>
      </w:pPr>
    </w:p>
    <w:p w14:paraId="57BC89D2"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770014BA" w14:textId="77777777" w:rsidR="00D042AE" w:rsidRDefault="00D042AE" w:rsidP="007A49DB">
      <w:pPr>
        <w:widowControl w:val="0"/>
        <w:pBdr>
          <w:top w:val="nil"/>
          <w:left w:val="nil"/>
          <w:bottom w:val="nil"/>
          <w:right w:val="nil"/>
          <w:between w:val="nil"/>
        </w:pBdr>
        <w:spacing w:after="0" w:line="276" w:lineRule="auto"/>
        <w:jc w:val="both"/>
        <w:rPr>
          <w:color w:val="000000"/>
          <w:sz w:val="24"/>
        </w:rPr>
      </w:pPr>
    </w:p>
    <w:p w14:paraId="592822CC" w14:textId="77777777" w:rsidR="00D042AE" w:rsidRDefault="00D042AE" w:rsidP="007A49DB">
      <w:pPr>
        <w:widowControl w:val="0"/>
        <w:pBdr>
          <w:top w:val="nil"/>
          <w:left w:val="nil"/>
          <w:bottom w:val="nil"/>
          <w:right w:val="nil"/>
          <w:between w:val="nil"/>
        </w:pBdr>
        <w:spacing w:after="0" w:line="276" w:lineRule="auto"/>
        <w:jc w:val="both"/>
        <w:rPr>
          <w:color w:val="000000"/>
          <w:sz w:val="24"/>
        </w:rPr>
      </w:pPr>
    </w:p>
    <w:p w14:paraId="73CBD66E" w14:textId="77777777" w:rsidR="00D042AE" w:rsidRDefault="00D042AE" w:rsidP="007A49DB">
      <w:pPr>
        <w:widowControl w:val="0"/>
        <w:pBdr>
          <w:top w:val="nil"/>
          <w:left w:val="nil"/>
          <w:bottom w:val="nil"/>
          <w:right w:val="nil"/>
          <w:between w:val="nil"/>
        </w:pBdr>
        <w:spacing w:after="0" w:line="276" w:lineRule="auto"/>
        <w:jc w:val="both"/>
        <w:rPr>
          <w:color w:val="000000"/>
          <w:sz w:val="24"/>
        </w:rPr>
      </w:pPr>
    </w:p>
    <w:p w14:paraId="6DEE307F"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65C75FC3"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2CB19DC6"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34FE77EB"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p>
    <w:p w14:paraId="214B34AF" w14:textId="77777777" w:rsidR="007A49DB" w:rsidRDefault="007A49DB" w:rsidP="001143E3">
      <w:pPr>
        <w:widowControl w:val="0"/>
        <w:pBdr>
          <w:top w:val="nil"/>
          <w:left w:val="nil"/>
          <w:bottom w:val="nil"/>
          <w:right w:val="nil"/>
          <w:between w:val="nil"/>
        </w:pBdr>
        <w:spacing w:after="0"/>
        <w:ind w:left="1418"/>
        <w:jc w:val="both"/>
        <w:rPr>
          <w:color w:val="000000"/>
          <w:sz w:val="24"/>
        </w:rPr>
      </w:pPr>
      <w:r>
        <w:rPr>
          <w:color w:val="000000"/>
          <w:sz w:val="24"/>
        </w:rPr>
        <w:t xml:space="preserve">Le réglage mécanique de l’horizontalité à l’aide des vis calantes a une limite. Afin d’améliorer la qualité des mesures, le système est équipé d’un compensateur optoélectronique dont le rôle est de mesurer l’angle </w:t>
      </w:r>
      <w:r w:rsidR="00605D9F">
        <w:rPr>
          <w:color w:val="000000"/>
          <w:sz w:val="24"/>
        </w:rPr>
        <w:t xml:space="preserve">résiduel </w:t>
      </w:r>
      <w:r>
        <w:rPr>
          <w:color w:val="000000"/>
          <w:sz w:val="24"/>
        </w:rPr>
        <w:sym w:font="Symbol" w:char="F064"/>
      </w:r>
      <w:r>
        <w:rPr>
          <w:color w:val="000000"/>
          <w:sz w:val="24"/>
        </w:rPr>
        <w:sym w:font="Symbol" w:char="F061"/>
      </w:r>
      <w:r w:rsidRPr="003C39E0">
        <w:rPr>
          <w:color w:val="000000"/>
          <w:sz w:val="24"/>
        </w:rPr>
        <w:t>.</w:t>
      </w:r>
      <w:r>
        <w:rPr>
          <w:color w:val="000000"/>
          <w:sz w:val="24"/>
        </w:rPr>
        <w:t xml:space="preserve"> Le système intègre ce décalage dans les mesures de distance et d’angle.</w:t>
      </w:r>
    </w:p>
    <w:p w14:paraId="5D30EDE5" w14:textId="77777777" w:rsidR="007A49DB" w:rsidRDefault="007A49DB" w:rsidP="007A49DB">
      <w:pPr>
        <w:widowControl w:val="0"/>
        <w:pBdr>
          <w:top w:val="nil"/>
          <w:left w:val="nil"/>
          <w:bottom w:val="nil"/>
          <w:right w:val="nil"/>
          <w:between w:val="nil"/>
        </w:pBdr>
        <w:spacing w:after="0" w:line="276" w:lineRule="auto"/>
        <w:jc w:val="both"/>
        <w:rPr>
          <w:rFonts w:ascii="Noto Sans Symbols" w:eastAsia="Noto Sans Symbols" w:hAnsi="Noto Sans Symbols" w:cs="Noto Sans Symbols"/>
          <w:color w:val="000000"/>
          <w:sz w:val="24"/>
        </w:rPr>
      </w:pPr>
      <w:r>
        <w:rPr>
          <w:color w:val="000000"/>
          <w:sz w:val="24"/>
        </w:rPr>
        <w:t xml:space="preserve"> </w:t>
      </w:r>
      <w:r>
        <w:rPr>
          <w:rFonts w:ascii="Noto Sans Symbols" w:eastAsia="Noto Sans Symbols" w:hAnsi="Noto Sans Symbols" w:cs="Noto Sans Symbols"/>
          <w:noProof/>
          <w:color w:val="000000"/>
          <w:sz w:val="24"/>
          <w:lang w:eastAsia="fr-FR"/>
        </w:rPr>
        <w:drawing>
          <wp:inline distT="0" distB="0" distL="0" distR="0" wp14:anchorId="1A8E3231" wp14:editId="5C2850C6">
            <wp:extent cx="5929993" cy="1121228"/>
            <wp:effectExtent l="19050" t="0" r="0" b="0"/>
            <wp:docPr id="17" name="Image 16" descr="Embase-leica-compensateu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se-leica-compensateur-V2.JPG"/>
                    <pic:cNvPicPr/>
                  </pic:nvPicPr>
                  <pic:blipFill>
                    <a:blip r:embed="rId18" cstate="print"/>
                    <a:srcRect l="4047" t="43961" r="12862" b="35699"/>
                    <a:stretch>
                      <a:fillRect/>
                    </a:stretch>
                  </pic:blipFill>
                  <pic:spPr>
                    <a:xfrm>
                      <a:off x="0" y="0"/>
                      <a:ext cx="5929993" cy="1121228"/>
                    </a:xfrm>
                    <a:prstGeom prst="rect">
                      <a:avLst/>
                    </a:prstGeom>
                  </pic:spPr>
                </pic:pic>
              </a:graphicData>
            </a:graphic>
          </wp:inline>
        </w:drawing>
      </w:r>
    </w:p>
    <w:p w14:paraId="39235F9B" w14:textId="77777777" w:rsidR="00A24911" w:rsidRDefault="00A24911" w:rsidP="00D27AC0">
      <w:pPr>
        <w:spacing w:after="0" w:line="369" w:lineRule="auto"/>
        <w:ind w:right="375"/>
      </w:pPr>
    </w:p>
    <w:p w14:paraId="1D1788FD" w14:textId="77777777" w:rsidR="005650B9" w:rsidRDefault="005650B9" w:rsidP="00D27AC0">
      <w:pPr>
        <w:spacing w:after="0" w:line="369" w:lineRule="auto"/>
        <w:ind w:right="375"/>
        <w:sectPr w:rsidR="005650B9" w:rsidSect="005F4637">
          <w:pgSz w:w="11904" w:h="16840" w:orient="landscape" w:code="8"/>
          <w:pgMar w:top="284" w:right="284" w:bottom="284" w:left="284" w:header="0" w:footer="0" w:gutter="0"/>
          <w:cols w:space="708"/>
          <w:formProt w:val="0"/>
          <w:titlePg/>
          <w:docGrid w:linePitch="360"/>
        </w:sectPr>
      </w:pPr>
    </w:p>
    <w:p w14:paraId="2AEF16EC" w14:textId="33F5CD2B" w:rsidR="001A54B3" w:rsidRPr="00B727A7" w:rsidRDefault="001A54B3" w:rsidP="001A54B3">
      <w:pPr>
        <w:pBdr>
          <w:bottom w:val="single" w:sz="4" w:space="1" w:color="auto"/>
        </w:pBdr>
        <w:spacing w:after="60"/>
        <w:jc w:val="both"/>
        <w:rPr>
          <w:b/>
          <w:sz w:val="28"/>
          <w:szCs w:val="28"/>
        </w:rPr>
      </w:pPr>
      <w:r>
        <w:rPr>
          <w:b/>
          <w:sz w:val="28"/>
          <w:szCs w:val="28"/>
        </w:rPr>
        <w:lastRenderedPageBreak/>
        <w:t>DOCUMENT QUESTIONNEMENT REPONSES</w:t>
      </w:r>
      <w:r w:rsidRPr="00105E77">
        <w:rPr>
          <w:b/>
          <w:sz w:val="28"/>
          <w:szCs w:val="28"/>
        </w:rPr>
        <w:t> </w:t>
      </w:r>
      <w:r>
        <w:rPr>
          <w:b/>
          <w:sz w:val="28"/>
          <w:szCs w:val="28"/>
        </w:rPr>
        <w:t>DQR2</w:t>
      </w:r>
    </w:p>
    <w:p w14:paraId="314F1A60" w14:textId="77777777" w:rsidR="007A49DB" w:rsidRDefault="007A49DB" w:rsidP="007A49DB">
      <w:pPr>
        <w:widowControl w:val="0"/>
        <w:pBdr>
          <w:top w:val="nil"/>
          <w:left w:val="nil"/>
          <w:bottom w:val="nil"/>
          <w:right w:val="nil"/>
          <w:between w:val="nil"/>
        </w:pBdr>
        <w:spacing w:after="0" w:line="276" w:lineRule="auto"/>
        <w:jc w:val="both"/>
        <w:rPr>
          <w:color w:val="000000"/>
          <w:sz w:val="24"/>
        </w:rPr>
      </w:pPr>
      <w:r>
        <w:rPr>
          <w:color w:val="000000"/>
          <w:sz w:val="24"/>
        </w:rPr>
        <w:t>L</w:t>
      </w:r>
      <w:r w:rsidRPr="00F85671">
        <w:rPr>
          <w:color w:val="000000"/>
          <w:sz w:val="24"/>
        </w:rPr>
        <w:t xml:space="preserve">’équation </w:t>
      </w:r>
      <w:r>
        <w:rPr>
          <w:color w:val="000000"/>
          <w:sz w:val="24"/>
        </w:rPr>
        <w:t xml:space="preserve">permettant de calculer l’angle de rotation </w:t>
      </w:r>
      <w:r>
        <w:rPr>
          <w:color w:val="000000"/>
          <w:sz w:val="24"/>
        </w:rPr>
        <w:sym w:font="Symbol" w:char="F071"/>
      </w:r>
      <w:r w:rsidRPr="00AA1917">
        <w:rPr>
          <w:color w:val="000000"/>
          <w:sz w:val="24"/>
          <w:vertAlign w:val="subscript"/>
        </w:rPr>
        <w:t>vis</w:t>
      </w:r>
      <w:r>
        <w:rPr>
          <w:color w:val="000000"/>
          <w:sz w:val="24"/>
        </w:rPr>
        <w:t xml:space="preserve"> pour corriger un angle </w:t>
      </w:r>
      <w:r>
        <w:rPr>
          <w:color w:val="000000"/>
          <w:sz w:val="24"/>
        </w:rPr>
        <w:sym w:font="Symbol" w:char="F064"/>
      </w:r>
      <w:r>
        <w:rPr>
          <w:color w:val="000000"/>
          <w:sz w:val="24"/>
        </w:rPr>
        <w:sym w:font="Symbol" w:char="F061"/>
      </w:r>
      <w:r w:rsidRPr="00825291">
        <w:rPr>
          <w:color w:val="000000"/>
          <w:sz w:val="24"/>
        </w:rPr>
        <w:t xml:space="preserve"> </w:t>
      </w:r>
      <w:r w:rsidRPr="00F85671">
        <w:rPr>
          <w:color w:val="000000"/>
          <w:sz w:val="24"/>
        </w:rPr>
        <w:t>est l</w:t>
      </w:r>
      <w:r>
        <w:rPr>
          <w:color w:val="000000"/>
          <w:sz w:val="24"/>
        </w:rPr>
        <w:t>a suivante :</w:t>
      </w:r>
    </w:p>
    <w:p w14:paraId="42B3A905" w14:textId="77777777" w:rsidR="007A49DB" w:rsidRDefault="007A49DB" w:rsidP="007A49DB">
      <w:pPr>
        <w:widowControl w:val="0"/>
        <w:pBdr>
          <w:top w:val="nil"/>
          <w:left w:val="nil"/>
          <w:bottom w:val="nil"/>
          <w:right w:val="nil"/>
          <w:between w:val="nil"/>
        </w:pBdr>
        <w:spacing w:after="0" w:line="276" w:lineRule="auto"/>
        <w:ind w:left="720" w:firstLine="720"/>
        <w:rPr>
          <w:color w:val="000000"/>
          <w:sz w:val="24"/>
        </w:rPr>
      </w:pPr>
      <w:r>
        <w:rPr>
          <w:color w:val="000000"/>
          <w:sz w:val="24"/>
        </w:rPr>
        <w:sym w:font="Symbol" w:char="F071"/>
      </w:r>
      <w:r w:rsidRPr="00F85671">
        <w:rPr>
          <w:color w:val="000000"/>
          <w:sz w:val="24"/>
          <w:vertAlign w:val="subscript"/>
        </w:rPr>
        <w:t>vis</w:t>
      </w:r>
      <w:r>
        <w:rPr>
          <w:color w:val="000000"/>
          <w:sz w:val="24"/>
          <w:vertAlign w:val="subscript"/>
        </w:rPr>
        <w:t xml:space="preserve"> </w:t>
      </w:r>
      <m:oMath>
        <m:r>
          <w:rPr>
            <w:rFonts w:ascii="Cambria Math" w:hAnsi="Cambria Math"/>
            <w:color w:val="000000"/>
            <w:sz w:val="24"/>
          </w:rPr>
          <m:t>=</m:t>
        </m:r>
        <m:f>
          <m:fPr>
            <m:ctrlPr>
              <w:rPr>
                <w:rFonts w:ascii="Cambria Math" w:hAnsi="Cambria Math"/>
                <w:i/>
                <w:color w:val="000000"/>
                <w:sz w:val="24"/>
              </w:rPr>
            </m:ctrlPr>
          </m:fPr>
          <m:num>
            <m:r>
              <w:rPr>
                <w:rFonts w:ascii="Cambria Math" w:hAnsi="Cambria Math"/>
                <w:color w:val="000000"/>
                <w:sz w:val="24"/>
              </w:rPr>
              <m:t>88,5×360×</m:t>
            </m:r>
            <m:r>
              <m:rPr>
                <m:sty m:val="p"/>
              </m:rPr>
              <w:rPr>
                <w:rFonts w:ascii="Cambria Math" w:hAnsi="Cambria Math"/>
                <w:color w:val="000000"/>
                <w:sz w:val="24"/>
              </w:rPr>
              <m:t>sin⁡</m:t>
            </m:r>
            <m:r>
              <w:rPr>
                <w:rFonts w:ascii="Cambria Math" w:hAnsi="Cambria Math"/>
                <w:color w:val="000000"/>
                <w:sz w:val="24"/>
              </w:rPr>
              <m:t>(δα)</m:t>
            </m:r>
          </m:num>
          <m:den>
            <m:r>
              <w:rPr>
                <w:rFonts w:ascii="Cambria Math" w:hAnsi="Cambria Math"/>
                <w:color w:val="000000"/>
                <w:sz w:val="24"/>
              </w:rPr>
              <m:t>0,7</m:t>
            </m:r>
          </m:den>
        </m:f>
      </m:oMath>
      <w:r>
        <w:rPr>
          <w:color w:val="000000"/>
          <w:sz w:val="24"/>
        </w:rPr>
        <w:t xml:space="preserve"> </w:t>
      </w:r>
      <w:r>
        <w:rPr>
          <w:color w:val="000000"/>
          <w:sz w:val="24"/>
        </w:rPr>
        <w:tab/>
        <w:t>(angles en degrés).</w:t>
      </w:r>
    </w:p>
    <w:p w14:paraId="0167FDFC" w14:textId="6327A781" w:rsidR="007A49DB" w:rsidRDefault="007A49DB" w:rsidP="001143E3">
      <w:pPr>
        <w:widowControl w:val="0"/>
        <w:pBdr>
          <w:top w:val="nil"/>
          <w:left w:val="nil"/>
          <w:bottom w:val="nil"/>
          <w:right w:val="nil"/>
          <w:between w:val="nil"/>
        </w:pBdr>
        <w:spacing w:after="0"/>
        <w:ind w:left="1418"/>
        <w:jc w:val="both"/>
        <w:rPr>
          <w:color w:val="000000"/>
          <w:sz w:val="24"/>
        </w:rPr>
      </w:pPr>
      <w:r>
        <w:rPr>
          <w:color w:val="000000"/>
          <w:sz w:val="24"/>
        </w:rPr>
        <w:t xml:space="preserve">Pour atteindre la résolution des nivelles électroniques (de l’ordre de 0,00056°) </w:t>
      </w:r>
      <w:r w:rsidRPr="003A3C70">
        <w:rPr>
          <w:color w:val="000000"/>
          <w:sz w:val="24"/>
        </w:rPr>
        <w:t xml:space="preserve">il faudrait pouvoir </w:t>
      </w:r>
      <w:r>
        <w:rPr>
          <w:color w:val="000000"/>
          <w:sz w:val="24"/>
        </w:rPr>
        <w:t xml:space="preserve">régler manuellement les vis calantes avec un angle </w:t>
      </w:r>
      <w:r>
        <w:rPr>
          <w:color w:val="000000"/>
          <w:sz w:val="24"/>
        </w:rPr>
        <w:sym w:font="Symbol" w:char="F071"/>
      </w:r>
      <w:r w:rsidRPr="00AA1917">
        <w:rPr>
          <w:color w:val="000000"/>
          <w:sz w:val="24"/>
          <w:vertAlign w:val="subscript"/>
        </w:rPr>
        <w:t>vis</w:t>
      </w:r>
      <w:r w:rsidRPr="00825291">
        <w:rPr>
          <w:color w:val="000000"/>
          <w:sz w:val="24"/>
        </w:rPr>
        <w:t xml:space="preserve"> </w:t>
      </w:r>
      <w:r>
        <w:rPr>
          <w:color w:val="000000"/>
          <w:sz w:val="24"/>
        </w:rPr>
        <w:t xml:space="preserve">inférieur à </w:t>
      </w:r>
      <w:r w:rsidRPr="00825291">
        <w:rPr>
          <w:color w:val="000000"/>
          <w:sz w:val="24"/>
        </w:rPr>
        <w:t>0,</w:t>
      </w:r>
      <w:r>
        <w:rPr>
          <w:color w:val="000000"/>
          <w:sz w:val="24"/>
        </w:rPr>
        <w:t>44</w:t>
      </w:r>
      <w:r w:rsidRPr="00825291">
        <w:rPr>
          <w:color w:val="000000"/>
          <w:sz w:val="24"/>
        </w:rPr>
        <w:t>°</w:t>
      </w:r>
      <w:r w:rsidR="00075AF4">
        <w:rPr>
          <w:color w:val="000000"/>
          <w:sz w:val="24"/>
        </w:rPr>
        <w:t>.</w:t>
      </w:r>
      <w:r w:rsidR="007C5D26">
        <w:rPr>
          <w:color w:val="000000"/>
          <w:sz w:val="24"/>
        </w:rPr>
        <w:t xml:space="preserve"> C</w:t>
      </w:r>
      <w:r>
        <w:rPr>
          <w:color w:val="000000"/>
          <w:sz w:val="24"/>
        </w:rPr>
        <w:t>e qui semble impossible par réglage manuel.</w:t>
      </w:r>
    </w:p>
    <w:p w14:paraId="0D8765DF" w14:textId="77777777" w:rsidR="007A49DB" w:rsidRDefault="007A49DB" w:rsidP="001143E3">
      <w:pPr>
        <w:widowControl w:val="0"/>
        <w:pBdr>
          <w:top w:val="nil"/>
          <w:left w:val="nil"/>
          <w:bottom w:val="nil"/>
          <w:right w:val="nil"/>
          <w:between w:val="nil"/>
        </w:pBdr>
        <w:spacing w:after="0"/>
        <w:ind w:left="1418"/>
        <w:jc w:val="both"/>
        <w:rPr>
          <w:color w:val="000000"/>
          <w:sz w:val="24"/>
        </w:rPr>
      </w:pPr>
    </w:p>
    <w:p w14:paraId="1E5BCDC5" w14:textId="77777777" w:rsidR="007A49DB" w:rsidRDefault="007A49DB" w:rsidP="001143E3">
      <w:pPr>
        <w:widowControl w:val="0"/>
        <w:pBdr>
          <w:top w:val="nil"/>
          <w:left w:val="nil"/>
          <w:bottom w:val="nil"/>
          <w:right w:val="nil"/>
          <w:between w:val="nil"/>
        </w:pBdr>
        <w:spacing w:after="0"/>
        <w:ind w:left="1418"/>
        <w:jc w:val="both"/>
        <w:rPr>
          <w:color w:val="000000"/>
          <w:sz w:val="24"/>
        </w:rPr>
      </w:pPr>
      <w:r>
        <w:rPr>
          <w:color w:val="000000"/>
          <w:sz w:val="24"/>
        </w:rPr>
        <w:t>Pour que le compensateur puisse mesurer l’angle résiduel, il faut que l’embase soit réglée</w:t>
      </w:r>
      <w:r w:rsidRPr="003323D3">
        <w:rPr>
          <w:color w:val="000000"/>
          <w:sz w:val="24"/>
        </w:rPr>
        <w:t xml:space="preserve"> avec un angle inférieur à </w:t>
      </w:r>
      <w:r w:rsidRPr="003323D3">
        <w:rPr>
          <w:sz w:val="24"/>
        </w:rPr>
        <w:t>la plage de calage du compensateur</w:t>
      </w:r>
      <w:r>
        <w:rPr>
          <w:sz w:val="24"/>
        </w:rPr>
        <w:t xml:space="preserve">, soit </w:t>
      </w:r>
      <w:r>
        <w:rPr>
          <w:color w:val="000000"/>
          <w:sz w:val="24"/>
        </w:rPr>
        <w:t>0,067°.</w:t>
      </w:r>
    </w:p>
    <w:p w14:paraId="42F1AE8F" w14:textId="77777777" w:rsidR="007A49DB" w:rsidRDefault="007A49DB" w:rsidP="007A49DB">
      <w:pPr>
        <w:rPr>
          <w:b/>
        </w:rPr>
      </w:pPr>
    </w:p>
    <w:tbl>
      <w:tblPr>
        <w:tblW w:w="0" w:type="auto"/>
        <w:tblLook w:val="04A0" w:firstRow="1" w:lastRow="0" w:firstColumn="1" w:lastColumn="0" w:noHBand="0" w:noVBand="1"/>
      </w:tblPr>
      <w:tblGrid>
        <w:gridCol w:w="2593"/>
        <w:gridCol w:w="8245"/>
      </w:tblGrid>
      <w:tr w:rsidR="007A49DB" w14:paraId="61B14C73" w14:textId="77777777" w:rsidTr="005240EC">
        <w:tc>
          <w:tcPr>
            <w:tcW w:w="2513" w:type="dxa"/>
            <w:tcBorders>
              <w:right w:val="single" w:sz="4" w:space="0" w:color="auto"/>
            </w:tcBorders>
            <w:shd w:val="clear" w:color="auto" w:fill="auto"/>
          </w:tcPr>
          <w:p w14:paraId="4CC277AE" w14:textId="77777777" w:rsidR="007A49DB" w:rsidRPr="00075AF4" w:rsidRDefault="007A49DB" w:rsidP="005240EC">
            <w:pPr>
              <w:rPr>
                <w:sz w:val="24"/>
              </w:rPr>
            </w:pPr>
            <w:r w:rsidRPr="00075AF4">
              <w:rPr>
                <w:sz w:val="24"/>
              </w:rPr>
              <w:t>Question 1.5</w:t>
            </w:r>
          </w:p>
        </w:tc>
        <w:tc>
          <w:tcPr>
            <w:tcW w:w="8245" w:type="dxa"/>
            <w:vMerge w:val="restart"/>
            <w:tcBorders>
              <w:left w:val="single" w:sz="4" w:space="0" w:color="auto"/>
            </w:tcBorders>
            <w:shd w:val="clear" w:color="auto" w:fill="auto"/>
          </w:tcPr>
          <w:p w14:paraId="5B763A8E" w14:textId="77777777" w:rsidR="007A49DB" w:rsidRPr="00D24C4F" w:rsidRDefault="007A49DB" w:rsidP="005240EC">
            <w:pPr>
              <w:ind w:left="0"/>
              <w:jc w:val="both"/>
              <w:rPr>
                <w:sz w:val="24"/>
              </w:rPr>
            </w:pPr>
            <w:r>
              <w:rPr>
                <w:b/>
                <w:color w:val="000000"/>
                <w:sz w:val="24"/>
              </w:rPr>
              <w:t xml:space="preserve">Calculer </w:t>
            </w:r>
            <w:r w:rsidRPr="00D84707">
              <w:rPr>
                <w:color w:val="000000"/>
                <w:sz w:val="24"/>
              </w:rPr>
              <w:t xml:space="preserve">l’angle </w:t>
            </w:r>
            <w:r w:rsidRPr="00D84707">
              <w:rPr>
                <w:color w:val="000000"/>
                <w:sz w:val="24"/>
              </w:rPr>
              <w:sym w:font="Symbol" w:char="F071"/>
            </w:r>
            <w:r w:rsidRPr="00D84707">
              <w:rPr>
                <w:color w:val="000000"/>
                <w:sz w:val="24"/>
                <w:vertAlign w:val="subscript"/>
              </w:rPr>
              <w:t>vis</w:t>
            </w:r>
            <w:r w:rsidRPr="00D84707">
              <w:rPr>
                <w:color w:val="000000"/>
                <w:sz w:val="24"/>
              </w:rPr>
              <w:t xml:space="preserve"> </w:t>
            </w:r>
            <w:r>
              <w:rPr>
                <w:color w:val="000000"/>
                <w:sz w:val="24"/>
              </w:rPr>
              <w:t xml:space="preserve">pour atteindre cet angle </w:t>
            </w:r>
            <w:r>
              <w:rPr>
                <w:color w:val="000000"/>
                <w:sz w:val="24"/>
              </w:rPr>
              <w:sym w:font="Symbol" w:char="F064"/>
            </w:r>
            <w:r>
              <w:rPr>
                <w:color w:val="000000"/>
                <w:sz w:val="24"/>
              </w:rPr>
              <w:sym w:font="Symbol" w:char="F061"/>
            </w:r>
            <w:r>
              <w:rPr>
                <w:color w:val="000000"/>
                <w:sz w:val="24"/>
              </w:rPr>
              <w:t xml:space="preserve"> de 0,067°. </w:t>
            </w:r>
            <w:r>
              <w:rPr>
                <w:b/>
                <w:color w:val="000000"/>
                <w:sz w:val="24"/>
              </w:rPr>
              <w:t xml:space="preserve">Conclure </w:t>
            </w:r>
            <w:r w:rsidRPr="00075AF4">
              <w:rPr>
                <w:color w:val="000000"/>
                <w:sz w:val="24"/>
              </w:rPr>
              <w:t xml:space="preserve">sur </w:t>
            </w:r>
            <w:r>
              <w:rPr>
                <w:color w:val="000000"/>
                <w:sz w:val="24"/>
              </w:rPr>
              <w:t>la possibilité d’atteindre cet angle par réglage mécanique à l’aide des vis calantes.</w:t>
            </w:r>
          </w:p>
        </w:tc>
      </w:tr>
      <w:tr w:rsidR="007A49DB" w14:paraId="7B380873" w14:textId="77777777" w:rsidTr="005240EC">
        <w:trPr>
          <w:trHeight w:val="846"/>
        </w:trPr>
        <w:tc>
          <w:tcPr>
            <w:tcW w:w="2513" w:type="dxa"/>
            <w:tcBorders>
              <w:right w:val="single" w:sz="4" w:space="0" w:color="auto"/>
            </w:tcBorders>
            <w:shd w:val="clear" w:color="auto" w:fill="auto"/>
          </w:tcPr>
          <w:p w14:paraId="69CEC313" w14:textId="77777777" w:rsidR="007A49DB" w:rsidRPr="00075AF4" w:rsidRDefault="007A49DB" w:rsidP="005240EC">
            <w:pPr>
              <w:spacing w:after="120"/>
              <w:rPr>
                <w:sz w:val="24"/>
              </w:rPr>
            </w:pPr>
          </w:p>
        </w:tc>
        <w:tc>
          <w:tcPr>
            <w:tcW w:w="8245" w:type="dxa"/>
            <w:vMerge/>
            <w:tcBorders>
              <w:left w:val="single" w:sz="4" w:space="0" w:color="auto"/>
            </w:tcBorders>
            <w:shd w:val="clear" w:color="auto" w:fill="auto"/>
          </w:tcPr>
          <w:p w14:paraId="3C1E8DF0" w14:textId="77777777" w:rsidR="007A49DB" w:rsidRPr="00C86FAA" w:rsidRDefault="007A49DB" w:rsidP="005240EC"/>
        </w:tc>
      </w:tr>
    </w:tbl>
    <w:p w14:paraId="2FA922EF" w14:textId="77777777" w:rsidR="007A49DB" w:rsidRDefault="007A49DB" w:rsidP="007A49DB">
      <w:pPr>
        <w:rPr>
          <w:b/>
        </w:rPr>
      </w:pPr>
    </w:p>
    <w:p w14:paraId="06ADE7BF" w14:textId="77777777" w:rsidR="007A49DB" w:rsidRDefault="007A49DB" w:rsidP="007A49DB">
      <w:pPr>
        <w:rPr>
          <w:b/>
        </w:rPr>
      </w:pPr>
    </w:p>
    <w:p w14:paraId="58A03159" w14:textId="77777777" w:rsidR="007A49DB" w:rsidRDefault="007A49DB" w:rsidP="007A49DB">
      <w:pPr>
        <w:rPr>
          <w:b/>
        </w:rPr>
      </w:pPr>
    </w:p>
    <w:p w14:paraId="14920E8F" w14:textId="1E774D89" w:rsidR="007A49DB" w:rsidRDefault="007A49DB" w:rsidP="007A49DB">
      <w:pPr>
        <w:rPr>
          <w:b/>
        </w:rPr>
      </w:pPr>
    </w:p>
    <w:p w14:paraId="424534A7" w14:textId="77777777" w:rsidR="007A49DB" w:rsidRDefault="007A49DB" w:rsidP="007A49DB">
      <w:pPr>
        <w:rPr>
          <w:b/>
        </w:rPr>
      </w:pPr>
    </w:p>
    <w:p w14:paraId="7401C70D" w14:textId="77777777" w:rsidR="007A49DB" w:rsidRDefault="007A49DB" w:rsidP="007A49DB">
      <w:pPr>
        <w:rPr>
          <w:b/>
        </w:rPr>
      </w:pPr>
    </w:p>
    <w:p w14:paraId="033E3C81" w14:textId="77777777" w:rsidR="006A268B" w:rsidRDefault="006A268B">
      <w:pPr>
        <w:spacing w:after="0" w:line="240" w:lineRule="auto"/>
        <w:ind w:left="0"/>
        <w:rPr>
          <w:b/>
        </w:rPr>
      </w:pPr>
      <w:r>
        <w:rPr>
          <w:b/>
        </w:rPr>
        <w:br w:type="page"/>
      </w:r>
    </w:p>
    <w:tbl>
      <w:tblPr>
        <w:tblW w:w="0" w:type="auto"/>
        <w:tblLook w:val="04A0" w:firstRow="1" w:lastRow="0" w:firstColumn="1" w:lastColumn="0" w:noHBand="0" w:noVBand="1"/>
      </w:tblPr>
      <w:tblGrid>
        <w:gridCol w:w="2593"/>
        <w:gridCol w:w="8245"/>
      </w:tblGrid>
      <w:tr w:rsidR="007A49DB" w14:paraId="6E72BC5E" w14:textId="77777777" w:rsidTr="005240EC">
        <w:tc>
          <w:tcPr>
            <w:tcW w:w="2513" w:type="dxa"/>
            <w:tcBorders>
              <w:right w:val="single" w:sz="4" w:space="0" w:color="auto"/>
            </w:tcBorders>
            <w:shd w:val="clear" w:color="auto" w:fill="auto"/>
          </w:tcPr>
          <w:p w14:paraId="05A3E13B" w14:textId="77777777" w:rsidR="007A49DB" w:rsidRPr="005427B4" w:rsidRDefault="007A49DB" w:rsidP="005240EC">
            <w:pPr>
              <w:rPr>
                <w:sz w:val="24"/>
                <w:szCs w:val="24"/>
              </w:rPr>
            </w:pPr>
            <w:r w:rsidRPr="005427B4">
              <w:rPr>
                <w:sz w:val="24"/>
                <w:szCs w:val="24"/>
              </w:rPr>
              <w:lastRenderedPageBreak/>
              <w:t>Question 1.6</w:t>
            </w:r>
          </w:p>
        </w:tc>
        <w:tc>
          <w:tcPr>
            <w:tcW w:w="8245" w:type="dxa"/>
            <w:vMerge w:val="restart"/>
            <w:tcBorders>
              <w:left w:val="single" w:sz="4" w:space="0" w:color="auto"/>
            </w:tcBorders>
            <w:shd w:val="clear" w:color="auto" w:fill="auto"/>
          </w:tcPr>
          <w:p w14:paraId="7B044908" w14:textId="77777777" w:rsidR="007A49DB" w:rsidRPr="00D24C4F" w:rsidRDefault="007A49DB" w:rsidP="005427B4">
            <w:pPr>
              <w:ind w:left="0"/>
              <w:jc w:val="both"/>
              <w:rPr>
                <w:sz w:val="24"/>
              </w:rPr>
            </w:pPr>
            <w:r w:rsidRPr="003323D3">
              <w:rPr>
                <w:rFonts w:eastAsia="Arial" w:cs="Arial"/>
                <w:color w:val="000000"/>
                <w:sz w:val="24"/>
                <w:szCs w:val="24"/>
              </w:rPr>
              <w:t xml:space="preserve">A partir de vos résultats et des </w:t>
            </w:r>
            <w:r w:rsidR="00605D9F">
              <w:rPr>
                <w:rFonts w:eastAsia="Arial" w:cs="Arial"/>
                <w:color w:val="000000"/>
                <w:sz w:val="24"/>
                <w:szCs w:val="24"/>
              </w:rPr>
              <w:t>d</w:t>
            </w:r>
            <w:r w:rsidRPr="003323D3">
              <w:rPr>
                <w:rFonts w:eastAsia="Arial" w:cs="Arial"/>
                <w:color w:val="000000"/>
                <w:sz w:val="24"/>
                <w:szCs w:val="24"/>
              </w:rPr>
              <w:t xml:space="preserve">onnées du document </w:t>
            </w:r>
            <w:r w:rsidRPr="005427B4">
              <w:rPr>
                <w:rFonts w:eastAsia="Arial" w:cs="Arial"/>
                <w:color w:val="000000"/>
                <w:sz w:val="24"/>
                <w:szCs w:val="24"/>
              </w:rPr>
              <w:t>(</w:t>
            </w:r>
            <w:r w:rsidRPr="00060C0E">
              <w:rPr>
                <w:rFonts w:eastAsia="Arial" w:cs="Arial"/>
                <w:b/>
                <w:color w:val="000000"/>
                <w:sz w:val="24"/>
                <w:szCs w:val="24"/>
              </w:rPr>
              <w:t>DT4 bis</w:t>
            </w:r>
            <w:r w:rsidRPr="005427B4">
              <w:rPr>
                <w:rFonts w:eastAsia="Arial" w:cs="Arial"/>
                <w:color w:val="000000"/>
                <w:sz w:val="24"/>
                <w:szCs w:val="24"/>
              </w:rPr>
              <w:t>)</w:t>
            </w:r>
            <w:r>
              <w:rPr>
                <w:rFonts w:eastAsia="Arial" w:cs="Arial"/>
                <w:b/>
                <w:color w:val="000000"/>
                <w:sz w:val="24"/>
                <w:szCs w:val="24"/>
              </w:rPr>
              <w:t xml:space="preserve"> </w:t>
            </w:r>
            <w:r w:rsidR="005427B4">
              <w:rPr>
                <w:rFonts w:eastAsia="Arial" w:cs="Arial"/>
                <w:b/>
                <w:color w:val="000000"/>
                <w:sz w:val="24"/>
                <w:szCs w:val="24"/>
              </w:rPr>
              <w:t>c</w:t>
            </w:r>
            <w:r>
              <w:rPr>
                <w:rFonts w:eastAsia="Arial" w:cs="Arial"/>
                <w:b/>
                <w:color w:val="000000"/>
                <w:sz w:val="24"/>
                <w:szCs w:val="24"/>
              </w:rPr>
              <w:t xml:space="preserve">onclure </w:t>
            </w:r>
            <w:r w:rsidRPr="00C42EAE">
              <w:rPr>
                <w:rFonts w:eastAsia="Arial" w:cs="Arial"/>
                <w:color w:val="000000"/>
                <w:sz w:val="24"/>
                <w:szCs w:val="24"/>
              </w:rPr>
              <w:t>sur l’utilité du compensateur et</w:t>
            </w:r>
            <w:r>
              <w:rPr>
                <w:rFonts w:eastAsia="Arial" w:cs="Arial"/>
                <w:b/>
                <w:color w:val="000000"/>
                <w:sz w:val="24"/>
                <w:szCs w:val="24"/>
              </w:rPr>
              <w:t xml:space="preserve"> proposer</w:t>
            </w:r>
            <w:r>
              <w:rPr>
                <w:rFonts w:eastAsia="Arial" w:cs="Arial"/>
                <w:color w:val="000000"/>
                <w:sz w:val="24"/>
                <w:szCs w:val="24"/>
              </w:rPr>
              <w:t xml:space="preserve"> des paramètres mécaniques que l’on peut modifier sur l’embase pour améliorer, si besoin, la qualité du réglage m</w:t>
            </w:r>
            <w:r w:rsidRPr="005427B4">
              <w:rPr>
                <w:rFonts w:eastAsia="Arial" w:cs="Arial"/>
                <w:i/>
                <w:color w:val="000000"/>
                <w:sz w:val="24"/>
                <w:szCs w:val="24"/>
              </w:rPr>
              <w:t>é</w:t>
            </w:r>
            <w:r>
              <w:rPr>
                <w:rFonts w:eastAsia="Arial" w:cs="Arial"/>
                <w:color w:val="000000"/>
                <w:sz w:val="24"/>
                <w:szCs w:val="24"/>
              </w:rPr>
              <w:t xml:space="preserve">canique de </w:t>
            </w:r>
            <w:r w:rsidR="001143E3">
              <w:rPr>
                <w:rFonts w:eastAsia="Arial" w:cs="Arial"/>
                <w:color w:val="000000"/>
                <w:sz w:val="24"/>
                <w:szCs w:val="24"/>
              </w:rPr>
              <w:t xml:space="preserve">l’angle </w:t>
            </w:r>
            <w:r>
              <w:rPr>
                <w:color w:val="000000"/>
                <w:sz w:val="24"/>
              </w:rPr>
              <w:sym w:font="Symbol" w:char="F064"/>
            </w:r>
            <w:r>
              <w:rPr>
                <w:color w:val="000000"/>
                <w:sz w:val="24"/>
              </w:rPr>
              <w:sym w:font="Symbol" w:char="F061"/>
            </w:r>
            <w:r>
              <w:rPr>
                <w:rFonts w:eastAsia="Arial" w:cs="Arial"/>
                <w:color w:val="000000"/>
                <w:sz w:val="24"/>
                <w:szCs w:val="24"/>
              </w:rPr>
              <w:t>.</w:t>
            </w:r>
          </w:p>
        </w:tc>
      </w:tr>
      <w:tr w:rsidR="007A49DB" w14:paraId="4C1E519F" w14:textId="77777777" w:rsidTr="005240EC">
        <w:trPr>
          <w:trHeight w:val="846"/>
        </w:trPr>
        <w:tc>
          <w:tcPr>
            <w:tcW w:w="2513" w:type="dxa"/>
            <w:tcBorders>
              <w:right w:val="single" w:sz="4" w:space="0" w:color="auto"/>
            </w:tcBorders>
            <w:shd w:val="clear" w:color="auto" w:fill="auto"/>
          </w:tcPr>
          <w:p w14:paraId="42B1589C" w14:textId="77777777" w:rsidR="007A49DB" w:rsidRPr="005427B4" w:rsidRDefault="007A49DB" w:rsidP="005240EC">
            <w:pPr>
              <w:spacing w:after="120"/>
              <w:rPr>
                <w:sz w:val="24"/>
                <w:szCs w:val="24"/>
              </w:rPr>
            </w:pPr>
            <w:r w:rsidRPr="005427B4">
              <w:rPr>
                <w:sz w:val="24"/>
                <w:szCs w:val="24"/>
              </w:rPr>
              <w:t>DT4bis</w:t>
            </w:r>
          </w:p>
        </w:tc>
        <w:tc>
          <w:tcPr>
            <w:tcW w:w="8245" w:type="dxa"/>
            <w:vMerge/>
            <w:tcBorders>
              <w:left w:val="single" w:sz="4" w:space="0" w:color="auto"/>
            </w:tcBorders>
            <w:shd w:val="clear" w:color="auto" w:fill="auto"/>
          </w:tcPr>
          <w:p w14:paraId="28A13942" w14:textId="77777777" w:rsidR="007A49DB" w:rsidRPr="00C86FAA" w:rsidRDefault="007A49DB" w:rsidP="005240EC"/>
        </w:tc>
      </w:tr>
    </w:tbl>
    <w:p w14:paraId="422E26E4" w14:textId="77777777" w:rsidR="00B168C4" w:rsidRDefault="00B168C4" w:rsidP="005427B4"/>
    <w:p w14:paraId="7F96C267" w14:textId="77777777" w:rsidR="00B168C4" w:rsidRDefault="00B168C4" w:rsidP="005427B4"/>
    <w:p w14:paraId="55ACF7DB" w14:textId="77777777" w:rsidR="007A49DB" w:rsidRDefault="007A49DB" w:rsidP="005427B4"/>
    <w:p w14:paraId="67AD71EF" w14:textId="77777777" w:rsidR="00B168C4" w:rsidRDefault="00B168C4" w:rsidP="005427B4"/>
    <w:p w14:paraId="03F8D4D0" w14:textId="77777777" w:rsidR="00B168C4" w:rsidRDefault="00B168C4" w:rsidP="005427B4"/>
    <w:p w14:paraId="7C08F41E" w14:textId="77777777" w:rsidR="00D042AE" w:rsidRDefault="00D042AE" w:rsidP="005427B4"/>
    <w:p w14:paraId="7E8A2AD1" w14:textId="77777777" w:rsidR="00D042AE" w:rsidRDefault="00D042AE" w:rsidP="005427B4"/>
    <w:p w14:paraId="159980F3" w14:textId="77777777" w:rsidR="00D042AE" w:rsidRDefault="00D042AE" w:rsidP="005427B4"/>
    <w:p w14:paraId="3CF4A8D8" w14:textId="77777777" w:rsidR="00D042AE" w:rsidRDefault="00D042AE" w:rsidP="005427B4"/>
    <w:p w14:paraId="10FE33A6" w14:textId="77777777" w:rsidR="00B168C4" w:rsidRDefault="00B168C4" w:rsidP="005427B4"/>
    <w:p w14:paraId="03101E3B" w14:textId="77777777" w:rsidR="00B168C4" w:rsidRDefault="00B168C4" w:rsidP="007A49DB">
      <w:pPr>
        <w:rPr>
          <w:b/>
        </w:rPr>
      </w:pPr>
    </w:p>
    <w:p w14:paraId="1C647662" w14:textId="77777777" w:rsidR="007A49DB" w:rsidRPr="00C04015" w:rsidRDefault="007A49DB" w:rsidP="007A49DB">
      <w:pPr>
        <w:rPr>
          <w:b/>
          <w:sz w:val="24"/>
          <w:szCs w:val="28"/>
        </w:rPr>
      </w:pPr>
      <w:r w:rsidRPr="00C04015">
        <w:rPr>
          <w:b/>
          <w:sz w:val="24"/>
          <w:szCs w:val="28"/>
        </w:rPr>
        <w:t>PARTIE 2 : A</w:t>
      </w:r>
      <w:r w:rsidR="005427B4">
        <w:rPr>
          <w:b/>
          <w:sz w:val="24"/>
          <w:szCs w:val="28"/>
        </w:rPr>
        <w:t>ligner la lunette avec la cible</w:t>
      </w:r>
      <w:r w:rsidRPr="00C04015">
        <w:rPr>
          <w:b/>
          <w:sz w:val="24"/>
          <w:szCs w:val="28"/>
        </w:rPr>
        <w:t xml:space="preserve"> (</w:t>
      </w:r>
      <w:r w:rsidR="008B6D9E">
        <w:rPr>
          <w:b/>
          <w:sz w:val="24"/>
          <w:szCs w:val="28"/>
        </w:rPr>
        <w:t>8</w:t>
      </w:r>
      <w:r w:rsidRPr="00C04015">
        <w:rPr>
          <w:b/>
          <w:sz w:val="24"/>
          <w:szCs w:val="28"/>
        </w:rPr>
        <w:t xml:space="preserve"> points – Durée conseillée : </w:t>
      </w:r>
      <w:r w:rsidR="008B6D9E">
        <w:rPr>
          <w:b/>
          <w:sz w:val="24"/>
          <w:szCs w:val="28"/>
        </w:rPr>
        <w:t xml:space="preserve">75 </w:t>
      </w:r>
      <w:r w:rsidRPr="00C04015">
        <w:rPr>
          <w:b/>
          <w:sz w:val="24"/>
          <w:szCs w:val="28"/>
        </w:rPr>
        <w:t>min)</w:t>
      </w:r>
    </w:p>
    <w:p w14:paraId="551E42E1" w14:textId="77777777" w:rsidR="007A49DB" w:rsidRDefault="007A49DB" w:rsidP="007A49DB">
      <w:pPr>
        <w:spacing w:after="0"/>
        <w:jc w:val="both"/>
        <w:rPr>
          <w:sz w:val="24"/>
        </w:rPr>
      </w:pPr>
      <w:r>
        <w:rPr>
          <w:sz w:val="24"/>
        </w:rPr>
        <w:t>Pour réaliser les mesures, la lunette du tachéomètre doit être alignée avec la cible. L’alignement peut se faire de trois manières différentes. Le but de cette partie est de dimensionner et choisir certains composants répondant aux besoins.</w:t>
      </w:r>
    </w:p>
    <w:p w14:paraId="04F881D7" w14:textId="77777777" w:rsidR="007A49DB" w:rsidRDefault="007A49DB" w:rsidP="007A49DB">
      <w:pPr>
        <w:spacing w:after="0"/>
        <w:jc w:val="both"/>
        <w:rPr>
          <w:sz w:val="24"/>
        </w:rPr>
      </w:pPr>
      <w:r>
        <w:rPr>
          <w:sz w:val="24"/>
        </w:rPr>
        <w:t>La lunette du tachéomètre doit être orientée vers la cible suivant 2 axes. Il existe 3 méthodes différentes :</w:t>
      </w:r>
    </w:p>
    <w:p w14:paraId="4C99CF40" w14:textId="77777777" w:rsidR="007A49DB" w:rsidRPr="00C04015" w:rsidRDefault="007A49DB" w:rsidP="007A49DB">
      <w:pPr>
        <w:pStyle w:val="Paragraphedeliste"/>
        <w:numPr>
          <w:ilvl w:val="0"/>
          <w:numId w:val="9"/>
        </w:numPr>
        <w:spacing w:after="0"/>
        <w:jc w:val="both"/>
        <w:rPr>
          <w:sz w:val="24"/>
        </w:rPr>
      </w:pPr>
      <w:r w:rsidRPr="00C04015">
        <w:rPr>
          <w:sz w:val="24"/>
        </w:rPr>
        <w:t>Alignement automatique par suivi de la cible : le mécanisme repère la cible et aligne la lunette automatiquement (nécessite le module ATR plus).</w:t>
      </w:r>
    </w:p>
    <w:p w14:paraId="43B0A24A" w14:textId="77777777" w:rsidR="007A49DB" w:rsidRPr="00C04015" w:rsidRDefault="007A49DB" w:rsidP="007A49DB">
      <w:pPr>
        <w:pStyle w:val="Paragraphedeliste"/>
        <w:numPr>
          <w:ilvl w:val="0"/>
          <w:numId w:val="9"/>
        </w:numPr>
        <w:spacing w:after="0"/>
        <w:jc w:val="both"/>
        <w:rPr>
          <w:sz w:val="24"/>
        </w:rPr>
      </w:pPr>
      <w:r w:rsidRPr="00C04015">
        <w:rPr>
          <w:sz w:val="24"/>
        </w:rPr>
        <w:t>Alignement mécanisé : l’opérateur tourne la molette pour contrôler le moteur qui actionne l’axe choisi. C’est l’opérateur qui vise la cible.</w:t>
      </w:r>
    </w:p>
    <w:p w14:paraId="6A4EDB21" w14:textId="77777777" w:rsidR="007A49DB" w:rsidRPr="00C04015" w:rsidRDefault="007A49DB" w:rsidP="007A49DB">
      <w:pPr>
        <w:pStyle w:val="Paragraphedeliste"/>
        <w:numPr>
          <w:ilvl w:val="0"/>
          <w:numId w:val="9"/>
        </w:numPr>
        <w:spacing w:after="0"/>
        <w:jc w:val="both"/>
        <w:rPr>
          <w:sz w:val="24"/>
        </w:rPr>
      </w:pPr>
      <w:r w:rsidRPr="00C04015">
        <w:rPr>
          <w:sz w:val="24"/>
        </w:rPr>
        <w:t>Alignement manuel : l’opérateur donne une direction approximative à la lunette en agissant manuellement sur le bâti du tachéomètre. Cette méthode ne permet pas un alignement de la lunette mais permet d’atteindre rapidement la direction approximative.</w:t>
      </w:r>
    </w:p>
    <w:p w14:paraId="6E39708E" w14:textId="77777777" w:rsidR="007A49DB" w:rsidRDefault="007A49DB" w:rsidP="006A268B">
      <w:pPr>
        <w:rPr>
          <w:color w:val="000000"/>
          <w:sz w:val="24"/>
        </w:rPr>
      </w:pPr>
    </w:p>
    <w:p w14:paraId="2C9FE32F" w14:textId="77777777" w:rsidR="007A49DB" w:rsidRPr="00F136C4" w:rsidRDefault="007A49DB" w:rsidP="007A49DB">
      <w:pPr>
        <w:pStyle w:val="Paragraphedeliste"/>
        <w:numPr>
          <w:ilvl w:val="0"/>
          <w:numId w:val="7"/>
        </w:numPr>
        <w:spacing w:after="0"/>
        <w:jc w:val="both"/>
        <w:rPr>
          <w:b/>
          <w:sz w:val="24"/>
        </w:rPr>
      </w:pPr>
      <w:r w:rsidRPr="00F136C4">
        <w:rPr>
          <w:b/>
          <w:sz w:val="24"/>
        </w:rPr>
        <w:t>Alignement en mode manuel</w:t>
      </w:r>
    </w:p>
    <w:p w14:paraId="0CDB559F" w14:textId="77777777" w:rsidR="007A49DB" w:rsidRDefault="007A49DB" w:rsidP="007A49DB">
      <w:pPr>
        <w:spacing w:after="0"/>
        <w:jc w:val="both"/>
        <w:rPr>
          <w:sz w:val="24"/>
        </w:rPr>
      </w:pPr>
      <w:r>
        <w:rPr>
          <w:sz w:val="24"/>
        </w:rPr>
        <w:t xml:space="preserve">Nous étudierons ici uniquement le déplacement de l’axe vertical du tachéomètre (cf. </w:t>
      </w:r>
      <w:r w:rsidRPr="00060C0E">
        <w:rPr>
          <w:b/>
          <w:sz w:val="24"/>
        </w:rPr>
        <w:t>DT2</w:t>
      </w:r>
      <w:r>
        <w:rPr>
          <w:sz w:val="24"/>
        </w:rPr>
        <w:t>).</w:t>
      </w:r>
    </w:p>
    <w:p w14:paraId="55707C8B" w14:textId="77777777" w:rsidR="005573D7" w:rsidRDefault="007A49DB" w:rsidP="005573D7">
      <w:pPr>
        <w:spacing w:after="0"/>
        <w:jc w:val="both"/>
        <w:rPr>
          <w:sz w:val="24"/>
        </w:rPr>
      </w:pPr>
      <w:r>
        <w:rPr>
          <w:sz w:val="24"/>
        </w:rPr>
        <w:t>L’ensemble peut être modélisé par le sché</w:t>
      </w:r>
      <w:r w:rsidR="00D042AE">
        <w:rPr>
          <w:sz w:val="24"/>
        </w:rPr>
        <w:t>ma cinématique ci-après</w:t>
      </w:r>
      <w:r>
        <w:rPr>
          <w:sz w:val="24"/>
        </w:rPr>
        <w:t> :</w:t>
      </w:r>
      <w:r w:rsidR="005573D7">
        <w:rPr>
          <w:sz w:val="24"/>
        </w:rPr>
        <w:br w:type="page"/>
      </w:r>
    </w:p>
    <w:p w14:paraId="5766BAC9" w14:textId="77777777" w:rsidR="007A49DB" w:rsidRDefault="007A49DB" w:rsidP="007A49DB">
      <w:pPr>
        <w:jc w:val="both"/>
        <w:rPr>
          <w:sz w:val="24"/>
        </w:rPr>
      </w:pPr>
      <w:r>
        <w:rPr>
          <w:noProof/>
          <w:sz w:val="24"/>
          <w:lang w:eastAsia="fr-FR"/>
        </w:rPr>
        <w:lastRenderedPageBreak/>
        <w:drawing>
          <wp:inline distT="0" distB="0" distL="0" distR="0" wp14:anchorId="11AFA701" wp14:editId="1AA69A7F">
            <wp:extent cx="3859089" cy="2971800"/>
            <wp:effectExtent l="19050" t="0" r="8061" b="0"/>
            <wp:docPr id="21" name="Image 20" descr="schema cine axe ve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cine axe vert3.JPG"/>
                    <pic:cNvPicPr/>
                  </pic:nvPicPr>
                  <pic:blipFill>
                    <a:blip r:embed="rId19"/>
                    <a:srcRect l="18969" t="15657" r="13154" b="5170"/>
                    <a:stretch>
                      <a:fillRect/>
                    </a:stretch>
                  </pic:blipFill>
                  <pic:spPr>
                    <a:xfrm>
                      <a:off x="0" y="0"/>
                      <a:ext cx="3861351" cy="2973542"/>
                    </a:xfrm>
                    <a:prstGeom prst="rect">
                      <a:avLst/>
                    </a:prstGeom>
                  </pic:spPr>
                </pic:pic>
              </a:graphicData>
            </a:graphic>
          </wp:inline>
        </w:drawing>
      </w:r>
      <w:r>
        <w:rPr>
          <w:noProof/>
          <w:sz w:val="24"/>
          <w:lang w:eastAsia="fr-FR"/>
        </w:rPr>
        <w:drawing>
          <wp:inline distT="0" distB="0" distL="0" distR="0" wp14:anchorId="0481B868" wp14:editId="7F8C1F15">
            <wp:extent cx="1467110" cy="2393972"/>
            <wp:effectExtent l="0" t="0" r="0" b="0"/>
            <wp:docPr id="197" name="image36.png" descr="rotts16V2.png"/>
            <wp:cNvGraphicFramePr/>
            <a:graphic xmlns:a="http://schemas.openxmlformats.org/drawingml/2006/main">
              <a:graphicData uri="http://schemas.openxmlformats.org/drawingml/2006/picture">
                <pic:pic xmlns:pic="http://schemas.openxmlformats.org/drawingml/2006/picture">
                  <pic:nvPicPr>
                    <pic:cNvPr id="0" name="image36.png" descr="rotts16V2.png"/>
                    <pic:cNvPicPr preferRelativeResize="0"/>
                  </pic:nvPicPr>
                  <pic:blipFill>
                    <a:blip r:embed="rId20"/>
                    <a:srcRect l="14663" t="12191" r="16826" b="2474"/>
                    <a:stretch>
                      <a:fillRect/>
                    </a:stretch>
                  </pic:blipFill>
                  <pic:spPr>
                    <a:xfrm>
                      <a:off x="0" y="0"/>
                      <a:ext cx="1467110" cy="2393972"/>
                    </a:xfrm>
                    <a:prstGeom prst="rect">
                      <a:avLst/>
                    </a:prstGeom>
                    <a:ln/>
                  </pic:spPr>
                </pic:pic>
              </a:graphicData>
            </a:graphic>
          </wp:inline>
        </w:drawing>
      </w:r>
    </w:p>
    <w:p w14:paraId="1B188624" w14:textId="77777777" w:rsidR="007A49DB" w:rsidRDefault="007A49DB" w:rsidP="00B168C4">
      <w:pPr>
        <w:spacing w:after="0"/>
        <w:jc w:val="both"/>
        <w:rPr>
          <w:sz w:val="24"/>
        </w:rPr>
      </w:pPr>
      <w:r>
        <w:rPr>
          <w:sz w:val="24"/>
        </w:rPr>
        <w:t>En mode mécanisé, la rotation de l’axe vertical (E1) est obtenue à l’aide du moteur qui agit sur (E1’). L’action de la rondelle ressort provoque l’adhérence de (E1’) sur (E1) qui sont alors en liaison complète.</w:t>
      </w:r>
    </w:p>
    <w:p w14:paraId="16DED3BE" w14:textId="77777777" w:rsidR="007A49DB" w:rsidRDefault="007A49DB" w:rsidP="00B168C4">
      <w:pPr>
        <w:spacing w:after="0"/>
        <w:jc w:val="both"/>
        <w:rPr>
          <w:sz w:val="24"/>
        </w:rPr>
      </w:pPr>
      <w:r>
        <w:rPr>
          <w:sz w:val="24"/>
        </w:rPr>
        <w:t xml:space="preserve">En cas d’action manuelle sur le côté du tachéomètre, l’effort Fm va créer un moment Cm autour de l’axe Z. Ce qui va engendrer le débrayage de la liaison complète entre (E1) et (E1’) qui seront alors en liaison pivot. On peut donc agir directement sur (E1) qui n’est plus en lien avec le moto-réducteur (cf. </w:t>
      </w:r>
      <w:r w:rsidRPr="00060C0E">
        <w:rPr>
          <w:b/>
          <w:sz w:val="24"/>
        </w:rPr>
        <w:t>DT2</w:t>
      </w:r>
      <w:r>
        <w:rPr>
          <w:sz w:val="24"/>
        </w:rPr>
        <w:t>).</w:t>
      </w:r>
    </w:p>
    <w:p w14:paraId="7D6DF07E" w14:textId="77777777" w:rsidR="00B168C4" w:rsidRPr="00B168C4" w:rsidRDefault="00B168C4" w:rsidP="00B168C4">
      <w:pPr>
        <w:spacing w:after="0"/>
        <w:jc w:val="both"/>
        <w:rPr>
          <w:sz w:val="24"/>
        </w:rPr>
      </w:pPr>
    </w:p>
    <w:p w14:paraId="7DB0151F" w14:textId="77777777" w:rsidR="007A49DB" w:rsidRPr="00F136C4" w:rsidRDefault="007A49DB" w:rsidP="007A49DB">
      <w:pPr>
        <w:pStyle w:val="Paragraphedeliste"/>
        <w:numPr>
          <w:ilvl w:val="0"/>
          <w:numId w:val="8"/>
        </w:numPr>
        <w:spacing w:after="0" w:line="369" w:lineRule="auto"/>
        <w:ind w:right="375"/>
        <w:rPr>
          <w:b/>
          <w:sz w:val="24"/>
        </w:rPr>
      </w:pPr>
      <w:r w:rsidRPr="00F136C4">
        <w:rPr>
          <w:b/>
          <w:sz w:val="24"/>
        </w:rPr>
        <w:t>Choix de la rondelle ondulée élastique (9)</w:t>
      </w:r>
    </w:p>
    <w:tbl>
      <w:tblPr>
        <w:tblW w:w="0" w:type="auto"/>
        <w:tblLook w:val="04A0" w:firstRow="1" w:lastRow="0" w:firstColumn="1" w:lastColumn="0" w:noHBand="0" w:noVBand="1"/>
      </w:tblPr>
      <w:tblGrid>
        <w:gridCol w:w="2593"/>
        <w:gridCol w:w="8245"/>
      </w:tblGrid>
      <w:tr w:rsidR="007A49DB" w14:paraId="5A8557C2" w14:textId="77777777" w:rsidTr="005240EC">
        <w:tc>
          <w:tcPr>
            <w:tcW w:w="2513" w:type="dxa"/>
            <w:tcBorders>
              <w:right w:val="single" w:sz="4" w:space="0" w:color="auto"/>
            </w:tcBorders>
            <w:shd w:val="clear" w:color="auto" w:fill="auto"/>
          </w:tcPr>
          <w:p w14:paraId="67273022" w14:textId="77777777" w:rsidR="007A49DB" w:rsidRPr="005427B4" w:rsidRDefault="007A49DB" w:rsidP="005240EC">
            <w:pPr>
              <w:rPr>
                <w:sz w:val="24"/>
              </w:rPr>
            </w:pPr>
            <w:r w:rsidRPr="005427B4">
              <w:rPr>
                <w:sz w:val="24"/>
              </w:rPr>
              <w:t>Question 2.1</w:t>
            </w:r>
          </w:p>
        </w:tc>
        <w:tc>
          <w:tcPr>
            <w:tcW w:w="8245" w:type="dxa"/>
            <w:vMerge w:val="restart"/>
            <w:tcBorders>
              <w:left w:val="single" w:sz="4" w:space="0" w:color="auto"/>
            </w:tcBorders>
            <w:shd w:val="clear" w:color="auto" w:fill="auto"/>
          </w:tcPr>
          <w:p w14:paraId="656E7B84" w14:textId="77777777" w:rsidR="007A49DB" w:rsidRPr="00D24C4F" w:rsidRDefault="007A49DB" w:rsidP="005240EC">
            <w:pPr>
              <w:ind w:left="0"/>
              <w:jc w:val="both"/>
              <w:rPr>
                <w:sz w:val="24"/>
              </w:rPr>
            </w:pPr>
            <w:r>
              <w:rPr>
                <w:rFonts w:eastAsia="Arial" w:cs="Arial"/>
                <w:color w:val="000000"/>
                <w:sz w:val="24"/>
                <w:szCs w:val="24"/>
              </w:rPr>
              <w:t xml:space="preserve">La transmission roue (4) et vis sans fin (13) rend le mécanisme irréversible. </w:t>
            </w:r>
            <w:r>
              <w:rPr>
                <w:rFonts w:eastAsia="Arial" w:cs="Arial"/>
                <w:b/>
                <w:color w:val="000000"/>
                <w:sz w:val="24"/>
                <w:szCs w:val="24"/>
              </w:rPr>
              <w:t>Expliquer</w:t>
            </w:r>
            <w:r>
              <w:rPr>
                <w:rFonts w:eastAsia="Arial" w:cs="Arial"/>
                <w:color w:val="000000"/>
                <w:sz w:val="24"/>
                <w:szCs w:val="24"/>
              </w:rPr>
              <w:t xml:space="preserve"> le terme de système irréversible et </w:t>
            </w:r>
            <w:r>
              <w:rPr>
                <w:rFonts w:eastAsia="Arial" w:cs="Arial"/>
                <w:b/>
                <w:color w:val="000000"/>
                <w:sz w:val="24"/>
                <w:szCs w:val="24"/>
              </w:rPr>
              <w:t>justifier</w:t>
            </w:r>
            <w:r>
              <w:rPr>
                <w:rFonts w:eastAsia="Arial" w:cs="Arial"/>
                <w:color w:val="000000"/>
                <w:sz w:val="24"/>
                <w:szCs w:val="24"/>
              </w:rPr>
              <w:t xml:space="preserve"> alors pourquoi il est impossible de manœuvrer manuellement le tachéomètre sur son axe vertical sans débrayer la liaison complète entre E1 et E1’</w:t>
            </w:r>
          </w:p>
        </w:tc>
      </w:tr>
      <w:tr w:rsidR="007A49DB" w14:paraId="0FF08A6D" w14:textId="77777777" w:rsidTr="005240EC">
        <w:trPr>
          <w:trHeight w:val="846"/>
        </w:trPr>
        <w:tc>
          <w:tcPr>
            <w:tcW w:w="2513" w:type="dxa"/>
            <w:tcBorders>
              <w:right w:val="single" w:sz="4" w:space="0" w:color="auto"/>
            </w:tcBorders>
            <w:shd w:val="clear" w:color="auto" w:fill="auto"/>
          </w:tcPr>
          <w:p w14:paraId="4884A164" w14:textId="77777777" w:rsidR="007A49DB" w:rsidRPr="005427B4" w:rsidRDefault="007A49DB" w:rsidP="005240EC">
            <w:pPr>
              <w:spacing w:after="120"/>
              <w:rPr>
                <w:sz w:val="24"/>
              </w:rPr>
            </w:pPr>
            <w:r w:rsidRPr="005427B4">
              <w:rPr>
                <w:sz w:val="24"/>
              </w:rPr>
              <w:t>DT6</w:t>
            </w:r>
          </w:p>
        </w:tc>
        <w:tc>
          <w:tcPr>
            <w:tcW w:w="8245" w:type="dxa"/>
            <w:vMerge/>
            <w:tcBorders>
              <w:left w:val="single" w:sz="4" w:space="0" w:color="auto"/>
            </w:tcBorders>
            <w:shd w:val="clear" w:color="auto" w:fill="auto"/>
          </w:tcPr>
          <w:p w14:paraId="23305318" w14:textId="77777777" w:rsidR="007A49DB" w:rsidRPr="00C86FAA" w:rsidRDefault="007A49DB" w:rsidP="005240EC"/>
        </w:tc>
      </w:tr>
    </w:tbl>
    <w:p w14:paraId="19FB2EBF" w14:textId="77777777" w:rsidR="007A49DB" w:rsidRPr="00F136C4" w:rsidRDefault="007A49DB" w:rsidP="007A49DB">
      <w:pPr>
        <w:rPr>
          <w:b/>
        </w:rPr>
      </w:pPr>
    </w:p>
    <w:p w14:paraId="543D233C" w14:textId="77777777" w:rsidR="00B168C4" w:rsidRDefault="00B168C4" w:rsidP="007A49DB">
      <w:pPr>
        <w:spacing w:after="0" w:line="369" w:lineRule="auto"/>
        <w:ind w:right="375"/>
      </w:pPr>
    </w:p>
    <w:p w14:paraId="487DAA6F" w14:textId="77777777" w:rsidR="005573D7" w:rsidRDefault="005573D7" w:rsidP="007A49DB">
      <w:pPr>
        <w:spacing w:after="0" w:line="369" w:lineRule="auto"/>
        <w:ind w:right="375"/>
      </w:pPr>
    </w:p>
    <w:p w14:paraId="180044E9" w14:textId="77777777" w:rsidR="005573D7" w:rsidRDefault="005573D7" w:rsidP="007A49DB">
      <w:pPr>
        <w:spacing w:after="0" w:line="369" w:lineRule="auto"/>
        <w:ind w:right="375"/>
      </w:pPr>
    </w:p>
    <w:p w14:paraId="5D60574A" w14:textId="77777777" w:rsidR="005573D7" w:rsidRDefault="005573D7" w:rsidP="007A49DB">
      <w:pPr>
        <w:spacing w:after="0" w:line="369" w:lineRule="auto"/>
        <w:ind w:right="375"/>
      </w:pPr>
    </w:p>
    <w:p w14:paraId="54019802" w14:textId="77777777" w:rsidR="005573D7" w:rsidRDefault="005573D7" w:rsidP="007A49DB">
      <w:pPr>
        <w:spacing w:after="0" w:line="369" w:lineRule="auto"/>
        <w:ind w:right="375"/>
      </w:pPr>
    </w:p>
    <w:p w14:paraId="5C3174AB" w14:textId="77777777" w:rsidR="005573D7" w:rsidRDefault="005573D7" w:rsidP="007A49DB">
      <w:pPr>
        <w:spacing w:after="0" w:line="369" w:lineRule="auto"/>
        <w:ind w:right="375"/>
      </w:pPr>
    </w:p>
    <w:p w14:paraId="7055AC32" w14:textId="77777777" w:rsidR="005573D7" w:rsidRDefault="005573D7" w:rsidP="007A49DB">
      <w:pPr>
        <w:spacing w:after="0" w:line="369" w:lineRule="auto"/>
        <w:ind w:right="375"/>
      </w:pPr>
    </w:p>
    <w:p w14:paraId="21BBDF78" w14:textId="77777777" w:rsidR="00B168C4" w:rsidRDefault="00B168C4" w:rsidP="007A49DB">
      <w:pPr>
        <w:spacing w:after="0" w:line="369" w:lineRule="auto"/>
        <w:ind w:right="375"/>
      </w:pPr>
    </w:p>
    <w:p w14:paraId="3F78C840" w14:textId="77777777" w:rsidR="007A49DB" w:rsidRDefault="007A49DB" w:rsidP="007A49DB">
      <w:pPr>
        <w:spacing w:after="0" w:line="369" w:lineRule="auto"/>
        <w:ind w:right="375"/>
      </w:pPr>
    </w:p>
    <w:tbl>
      <w:tblPr>
        <w:tblW w:w="0" w:type="auto"/>
        <w:tblLook w:val="04A0" w:firstRow="1" w:lastRow="0" w:firstColumn="1" w:lastColumn="0" w:noHBand="0" w:noVBand="1"/>
      </w:tblPr>
      <w:tblGrid>
        <w:gridCol w:w="2593"/>
        <w:gridCol w:w="8245"/>
      </w:tblGrid>
      <w:tr w:rsidR="007A49DB" w14:paraId="4BB981F8" w14:textId="77777777" w:rsidTr="005240EC">
        <w:tc>
          <w:tcPr>
            <w:tcW w:w="2513" w:type="dxa"/>
            <w:tcBorders>
              <w:right w:val="single" w:sz="4" w:space="0" w:color="auto"/>
            </w:tcBorders>
            <w:shd w:val="clear" w:color="auto" w:fill="auto"/>
          </w:tcPr>
          <w:p w14:paraId="17A707EF" w14:textId="77777777" w:rsidR="007A49DB" w:rsidRPr="005427B4" w:rsidRDefault="007A49DB" w:rsidP="005240EC">
            <w:pPr>
              <w:rPr>
                <w:sz w:val="24"/>
              </w:rPr>
            </w:pPr>
            <w:r w:rsidRPr="005427B4">
              <w:rPr>
                <w:sz w:val="24"/>
              </w:rPr>
              <w:t>Question 2.2</w:t>
            </w:r>
          </w:p>
        </w:tc>
        <w:tc>
          <w:tcPr>
            <w:tcW w:w="8245" w:type="dxa"/>
            <w:vMerge w:val="restart"/>
            <w:tcBorders>
              <w:left w:val="single" w:sz="4" w:space="0" w:color="auto"/>
            </w:tcBorders>
            <w:shd w:val="clear" w:color="auto" w:fill="auto"/>
          </w:tcPr>
          <w:p w14:paraId="7DE816A4" w14:textId="351F7127" w:rsidR="007A49DB" w:rsidRPr="00D24C4F" w:rsidRDefault="00C8562E" w:rsidP="00C8562E">
            <w:pPr>
              <w:ind w:left="0"/>
              <w:jc w:val="both"/>
              <w:rPr>
                <w:sz w:val="24"/>
              </w:rPr>
            </w:pPr>
            <w:r w:rsidRPr="00C8562E">
              <w:rPr>
                <w:rFonts w:eastAsia="Arial" w:cs="Arial"/>
                <w:color w:val="000000"/>
                <w:sz w:val="24"/>
                <w:szCs w:val="24"/>
              </w:rPr>
              <w:t>Sur la figure ci-après,</w:t>
            </w:r>
            <w:r>
              <w:rPr>
                <w:rFonts w:eastAsia="Arial" w:cs="Arial"/>
                <w:b/>
                <w:color w:val="000000"/>
                <w:sz w:val="24"/>
                <w:szCs w:val="24"/>
              </w:rPr>
              <w:t xml:space="preserve"> d</w:t>
            </w:r>
            <w:r w:rsidR="007A49DB">
              <w:rPr>
                <w:rFonts w:eastAsia="Arial" w:cs="Arial"/>
                <w:b/>
                <w:color w:val="000000"/>
                <w:sz w:val="24"/>
                <w:szCs w:val="24"/>
              </w:rPr>
              <w:t>éfinir</w:t>
            </w:r>
            <w:r w:rsidR="007A49DB">
              <w:rPr>
                <w:rFonts w:eastAsia="Arial" w:cs="Arial"/>
                <w:color w:val="000000"/>
                <w:sz w:val="24"/>
                <w:szCs w:val="24"/>
              </w:rPr>
              <w:t xml:space="preserve"> et </w:t>
            </w:r>
            <w:r w:rsidR="007A49DB">
              <w:rPr>
                <w:rFonts w:eastAsia="Arial" w:cs="Arial"/>
                <w:b/>
                <w:color w:val="000000"/>
                <w:sz w:val="24"/>
                <w:szCs w:val="24"/>
              </w:rPr>
              <w:t>repasser</w:t>
            </w:r>
            <w:r w:rsidR="007A49DB">
              <w:rPr>
                <w:rFonts w:eastAsia="Arial" w:cs="Arial"/>
                <w:color w:val="000000"/>
                <w:sz w:val="24"/>
                <w:szCs w:val="24"/>
              </w:rPr>
              <w:t xml:space="preserve"> avec des couleurs différentes les 2 surfaces de mise en position (MIP) entre l’ensemble E1 et E1’. </w:t>
            </w:r>
            <w:r w:rsidR="007A49DB">
              <w:rPr>
                <w:rFonts w:eastAsia="Arial" w:cs="Arial"/>
                <w:b/>
                <w:color w:val="000000"/>
                <w:sz w:val="24"/>
                <w:szCs w:val="24"/>
              </w:rPr>
              <w:t>Expliquer</w:t>
            </w:r>
            <w:r w:rsidR="007A49DB">
              <w:rPr>
                <w:rFonts w:eastAsia="Arial" w:cs="Arial"/>
                <w:color w:val="000000"/>
                <w:sz w:val="24"/>
                <w:szCs w:val="24"/>
              </w:rPr>
              <w:t xml:space="preserve"> comment est réalisé le maintien en position (MAP) de cette liaison.</w:t>
            </w:r>
          </w:p>
        </w:tc>
      </w:tr>
      <w:tr w:rsidR="007A49DB" w14:paraId="1AA339BA" w14:textId="77777777" w:rsidTr="005240EC">
        <w:trPr>
          <w:trHeight w:val="846"/>
        </w:trPr>
        <w:tc>
          <w:tcPr>
            <w:tcW w:w="2513" w:type="dxa"/>
            <w:tcBorders>
              <w:right w:val="single" w:sz="4" w:space="0" w:color="auto"/>
            </w:tcBorders>
            <w:shd w:val="clear" w:color="auto" w:fill="auto"/>
          </w:tcPr>
          <w:p w14:paraId="26BBF29E" w14:textId="77777777" w:rsidR="007A49DB" w:rsidRPr="005427B4" w:rsidRDefault="007A49DB" w:rsidP="005240EC">
            <w:pPr>
              <w:spacing w:after="120"/>
              <w:rPr>
                <w:sz w:val="24"/>
              </w:rPr>
            </w:pPr>
            <w:r w:rsidRPr="005427B4">
              <w:rPr>
                <w:sz w:val="24"/>
              </w:rPr>
              <w:t>DT5</w:t>
            </w:r>
          </w:p>
        </w:tc>
        <w:tc>
          <w:tcPr>
            <w:tcW w:w="8245" w:type="dxa"/>
            <w:vMerge/>
            <w:tcBorders>
              <w:left w:val="single" w:sz="4" w:space="0" w:color="auto"/>
            </w:tcBorders>
            <w:shd w:val="clear" w:color="auto" w:fill="auto"/>
          </w:tcPr>
          <w:p w14:paraId="135763FA" w14:textId="77777777" w:rsidR="007A49DB" w:rsidRPr="00C86FAA" w:rsidRDefault="007A49DB" w:rsidP="005240EC"/>
        </w:tc>
      </w:tr>
    </w:tbl>
    <w:p w14:paraId="02EA4820" w14:textId="77777777" w:rsidR="005573D7" w:rsidRDefault="005573D7">
      <w:pPr>
        <w:spacing w:after="0" w:line="240" w:lineRule="auto"/>
        <w:ind w:left="0"/>
        <w:rPr>
          <w:sz w:val="24"/>
        </w:rPr>
      </w:pPr>
      <w:r>
        <w:rPr>
          <w:sz w:val="24"/>
        </w:rPr>
        <w:br w:type="page"/>
      </w:r>
    </w:p>
    <w:p w14:paraId="70DDA5E6" w14:textId="77777777" w:rsidR="007A49DB" w:rsidRDefault="007A49DB" w:rsidP="007A49DB">
      <w:pPr>
        <w:spacing w:after="0"/>
        <w:jc w:val="center"/>
        <w:rPr>
          <w:sz w:val="24"/>
        </w:rPr>
      </w:pPr>
      <w:r>
        <w:rPr>
          <w:noProof/>
          <w:sz w:val="24"/>
          <w:lang w:eastAsia="fr-FR"/>
        </w:rPr>
        <w:lastRenderedPageBreak/>
        <w:drawing>
          <wp:inline distT="0" distB="0" distL="0" distR="0" wp14:anchorId="3D915666" wp14:editId="0BAC64F1">
            <wp:extent cx="5925739" cy="4478215"/>
            <wp:effectExtent l="19050" t="0" r="0" b="0"/>
            <wp:docPr id="24" name="Image 23" descr="liaison debrayable-D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ison debrayable-DR-V2.JPG"/>
                    <pic:cNvPicPr/>
                  </pic:nvPicPr>
                  <pic:blipFill>
                    <a:blip r:embed="rId21" cstate="print"/>
                    <a:srcRect t="8152" r="23185" b="16698"/>
                    <a:stretch>
                      <a:fillRect/>
                    </a:stretch>
                  </pic:blipFill>
                  <pic:spPr>
                    <a:xfrm>
                      <a:off x="0" y="0"/>
                      <a:ext cx="5926188" cy="4478554"/>
                    </a:xfrm>
                    <a:prstGeom prst="rect">
                      <a:avLst/>
                    </a:prstGeom>
                  </pic:spPr>
                </pic:pic>
              </a:graphicData>
            </a:graphic>
          </wp:inline>
        </w:drawing>
      </w:r>
    </w:p>
    <w:p w14:paraId="02326431" w14:textId="77777777" w:rsidR="007A49DB" w:rsidRDefault="007A49DB" w:rsidP="007A49DB">
      <w:pPr>
        <w:spacing w:after="0"/>
        <w:rPr>
          <w:sz w:val="24"/>
        </w:rPr>
      </w:pPr>
    </w:p>
    <w:p w14:paraId="623A6B1D" w14:textId="77777777" w:rsidR="007A49DB" w:rsidRDefault="007A49DB" w:rsidP="007A49DB">
      <w:pPr>
        <w:spacing w:after="0"/>
        <w:rPr>
          <w:sz w:val="24"/>
        </w:rPr>
      </w:pPr>
      <w:r>
        <w:rPr>
          <w:sz w:val="24"/>
        </w:rPr>
        <w:t>Définition (type) des surfaces de mise en position E1’/E1 :</w:t>
      </w:r>
    </w:p>
    <w:p w14:paraId="762C2408" w14:textId="77777777" w:rsidR="007A49DB" w:rsidRDefault="007A49DB" w:rsidP="007A49DB">
      <w:pPr>
        <w:spacing w:after="0"/>
        <w:rPr>
          <w:sz w:val="24"/>
        </w:rPr>
      </w:pPr>
    </w:p>
    <w:p w14:paraId="166F385A" w14:textId="77777777" w:rsidR="007A49DB" w:rsidRDefault="007A49DB" w:rsidP="007A49DB">
      <w:pPr>
        <w:spacing w:after="0"/>
        <w:rPr>
          <w:sz w:val="24"/>
        </w:rPr>
      </w:pPr>
      <w:r>
        <w:rPr>
          <w:sz w:val="24"/>
        </w:rPr>
        <w:t>Surface 1 : _____________________________________________________</w:t>
      </w:r>
    </w:p>
    <w:p w14:paraId="43D18879" w14:textId="77777777" w:rsidR="007A49DB" w:rsidRDefault="007A49DB" w:rsidP="007A49DB">
      <w:pPr>
        <w:spacing w:after="0"/>
        <w:rPr>
          <w:sz w:val="24"/>
        </w:rPr>
      </w:pPr>
    </w:p>
    <w:p w14:paraId="586D5123" w14:textId="77777777" w:rsidR="007A49DB" w:rsidRDefault="007A49DB" w:rsidP="007A49DB">
      <w:pPr>
        <w:spacing w:after="0"/>
        <w:rPr>
          <w:sz w:val="24"/>
        </w:rPr>
      </w:pPr>
      <w:r>
        <w:rPr>
          <w:sz w:val="24"/>
        </w:rPr>
        <w:t>Surface 2 : _____________________________________________________</w:t>
      </w:r>
    </w:p>
    <w:p w14:paraId="74CE9AFB" w14:textId="77777777" w:rsidR="007A49DB" w:rsidRDefault="007A49DB" w:rsidP="007A49DB">
      <w:pPr>
        <w:spacing w:after="0"/>
        <w:rPr>
          <w:sz w:val="24"/>
        </w:rPr>
      </w:pPr>
    </w:p>
    <w:p w14:paraId="351C8546" w14:textId="45545B5D" w:rsidR="007A49DB" w:rsidRDefault="007A49DB" w:rsidP="007A49DB">
      <w:pPr>
        <w:spacing w:after="0"/>
        <w:rPr>
          <w:sz w:val="24"/>
        </w:rPr>
      </w:pPr>
      <w:r>
        <w:rPr>
          <w:sz w:val="24"/>
        </w:rPr>
        <w:t>Donner le nom des moyens utilisés pour réaliser le maintien en position de E1’/E1</w:t>
      </w:r>
      <w:r w:rsidR="00005792">
        <w:rPr>
          <w:sz w:val="24"/>
        </w:rPr>
        <w:t> :</w:t>
      </w:r>
    </w:p>
    <w:p w14:paraId="22318C19" w14:textId="77777777" w:rsidR="007A49DB" w:rsidRDefault="007A49DB" w:rsidP="007A49DB">
      <w:pPr>
        <w:spacing w:after="0"/>
        <w:rPr>
          <w:sz w:val="24"/>
        </w:rPr>
      </w:pPr>
    </w:p>
    <w:p w14:paraId="61D8615D" w14:textId="77777777" w:rsidR="001A54B3" w:rsidRDefault="007A49DB" w:rsidP="005573D7">
      <w:pPr>
        <w:spacing w:after="0" w:line="480" w:lineRule="auto"/>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1C1529" w14:textId="77777777" w:rsidR="001A54B3" w:rsidRDefault="001A54B3" w:rsidP="00D27AC0">
      <w:pPr>
        <w:spacing w:after="0" w:line="369" w:lineRule="auto"/>
        <w:ind w:right="375"/>
        <w:sectPr w:rsidR="001A54B3" w:rsidSect="005F4637">
          <w:pgSz w:w="11904" w:h="16840" w:orient="landscape" w:code="8"/>
          <w:pgMar w:top="284" w:right="284" w:bottom="284" w:left="284" w:header="0" w:footer="0" w:gutter="0"/>
          <w:cols w:space="708"/>
          <w:formProt w:val="0"/>
          <w:titlePg/>
          <w:docGrid w:linePitch="360"/>
        </w:sectPr>
      </w:pPr>
    </w:p>
    <w:p w14:paraId="6164A0B5" w14:textId="77777777" w:rsidR="001A54B3" w:rsidRPr="00B727A7" w:rsidRDefault="001A54B3" w:rsidP="001A54B3">
      <w:pPr>
        <w:pBdr>
          <w:bottom w:val="single" w:sz="4" w:space="1" w:color="auto"/>
        </w:pBdr>
        <w:spacing w:after="60"/>
        <w:jc w:val="both"/>
        <w:rPr>
          <w:b/>
          <w:sz w:val="28"/>
          <w:szCs w:val="28"/>
        </w:rPr>
      </w:pPr>
      <w:r>
        <w:rPr>
          <w:b/>
          <w:sz w:val="28"/>
          <w:szCs w:val="28"/>
        </w:rPr>
        <w:lastRenderedPageBreak/>
        <w:t>DOCUMENT QUESTIONNEMENT REPONSES</w:t>
      </w:r>
      <w:r w:rsidRPr="00105E77">
        <w:rPr>
          <w:b/>
          <w:sz w:val="28"/>
          <w:szCs w:val="28"/>
        </w:rPr>
        <w:t> </w:t>
      </w:r>
      <w:r>
        <w:rPr>
          <w:b/>
          <w:sz w:val="28"/>
          <w:szCs w:val="28"/>
        </w:rPr>
        <w:t>DQR3</w:t>
      </w:r>
    </w:p>
    <w:p w14:paraId="6C761F49" w14:textId="02E2DDE4" w:rsidR="006A268B" w:rsidRDefault="006A268B" w:rsidP="006A268B">
      <w:pPr>
        <w:spacing w:after="0"/>
        <w:jc w:val="both"/>
        <w:rPr>
          <w:sz w:val="24"/>
        </w:rPr>
      </w:pPr>
      <w:r>
        <w:rPr>
          <w:noProof/>
          <w:sz w:val="24"/>
          <w:lang w:eastAsia="fr-FR"/>
        </w:rPr>
        <w:drawing>
          <wp:anchor distT="0" distB="0" distL="114300" distR="114300" simplePos="0" relativeHeight="251672064" behindDoc="0" locked="0" layoutInCell="1" allowOverlap="1" wp14:anchorId="6FA93BE1" wp14:editId="4A6B07C5">
            <wp:simplePos x="0" y="0"/>
            <wp:positionH relativeFrom="column">
              <wp:posOffset>3798570</wp:posOffset>
            </wp:positionH>
            <wp:positionV relativeFrom="paragraph">
              <wp:posOffset>46990</wp:posOffset>
            </wp:positionV>
            <wp:extent cx="3476625" cy="2967990"/>
            <wp:effectExtent l="19050" t="0" r="9525" b="0"/>
            <wp:wrapSquare wrapText="bothSides" distT="0" distB="0" distL="114300" distR="114300"/>
            <wp:docPr id="3" name="image1.jpg" descr="schema-statique.jpg"/>
            <wp:cNvGraphicFramePr/>
            <a:graphic xmlns:a="http://schemas.openxmlformats.org/drawingml/2006/main">
              <a:graphicData uri="http://schemas.openxmlformats.org/drawingml/2006/picture">
                <pic:pic xmlns:pic="http://schemas.openxmlformats.org/drawingml/2006/picture">
                  <pic:nvPicPr>
                    <pic:cNvPr id="0" name="image1.jpg" descr="schema-statique.jpg"/>
                    <pic:cNvPicPr preferRelativeResize="0"/>
                  </pic:nvPicPr>
                  <pic:blipFill>
                    <a:blip r:embed="rId22"/>
                    <a:srcRect l="15068"/>
                    <a:stretch>
                      <a:fillRect/>
                    </a:stretch>
                  </pic:blipFill>
                  <pic:spPr>
                    <a:xfrm>
                      <a:off x="0" y="0"/>
                      <a:ext cx="3476625" cy="2967990"/>
                    </a:xfrm>
                    <a:prstGeom prst="rect">
                      <a:avLst/>
                    </a:prstGeom>
                    <a:ln/>
                  </pic:spPr>
                </pic:pic>
              </a:graphicData>
            </a:graphic>
          </wp:anchor>
        </w:drawing>
      </w:r>
      <w:r>
        <w:rPr>
          <w:sz w:val="24"/>
        </w:rPr>
        <w:t>Sur le schéma du système (ci-contre) en vue de dessus, l’opérateur exerce un effort Fm au point A</w:t>
      </w:r>
      <w:r w:rsidR="00005792">
        <w:rPr>
          <w:sz w:val="24"/>
        </w:rPr>
        <w:t>.</w:t>
      </w:r>
      <w:r>
        <w:rPr>
          <w:sz w:val="24"/>
        </w:rPr>
        <w:t xml:space="preserve"> </w:t>
      </w:r>
    </w:p>
    <w:p w14:paraId="0A9B2411" w14:textId="77777777" w:rsidR="006A268B" w:rsidRDefault="006A268B" w:rsidP="006A268B">
      <w:pPr>
        <w:spacing w:after="0"/>
        <w:jc w:val="both"/>
        <w:rPr>
          <w:sz w:val="24"/>
        </w:rPr>
      </w:pPr>
      <w:r>
        <w:rPr>
          <w:sz w:val="24"/>
        </w:rPr>
        <w:t>Cet effort génère un moment en O équivalent à un couple noté Cm.</w:t>
      </w:r>
    </w:p>
    <w:p w14:paraId="7CC34D0E" w14:textId="77777777" w:rsidR="006A268B" w:rsidRDefault="005427B4" w:rsidP="006A268B">
      <w:pPr>
        <w:spacing w:after="0"/>
        <w:jc w:val="both"/>
        <w:rPr>
          <w:sz w:val="24"/>
        </w:rPr>
      </w:pPr>
      <w:r>
        <w:rPr>
          <w:sz w:val="24"/>
        </w:rPr>
        <w:t>Le but de cette partie</w:t>
      </w:r>
      <w:r w:rsidR="006A268B">
        <w:rPr>
          <w:sz w:val="24"/>
        </w:rPr>
        <w:t xml:space="preserve"> est de calculer le couple minimum Cm pour transformer la liaison complète E1/E1’ en liaison pivot et donc de permettre la rotation manuelle de l’alidade.</w:t>
      </w:r>
    </w:p>
    <w:p w14:paraId="6B700AB8" w14:textId="77777777" w:rsidR="006A268B" w:rsidRDefault="006A268B" w:rsidP="006A268B">
      <w:pPr>
        <w:pBdr>
          <w:top w:val="nil"/>
          <w:left w:val="nil"/>
          <w:bottom w:val="nil"/>
          <w:right w:val="nil"/>
          <w:between w:val="nil"/>
        </w:pBdr>
        <w:spacing w:after="0"/>
        <w:ind w:left="-34" w:hanging="360"/>
        <w:jc w:val="both"/>
        <w:rPr>
          <w:rFonts w:ascii="Calibri" w:hAnsi="Calibri" w:cs="Calibri"/>
          <w:color w:val="000000"/>
        </w:rPr>
      </w:pPr>
    </w:p>
    <w:p w14:paraId="44581FC4" w14:textId="77777777" w:rsidR="006A268B" w:rsidRDefault="006A268B" w:rsidP="006A268B">
      <w:pPr>
        <w:pBdr>
          <w:top w:val="nil"/>
          <w:left w:val="nil"/>
          <w:bottom w:val="nil"/>
          <w:right w:val="nil"/>
          <w:between w:val="nil"/>
        </w:pBdr>
        <w:spacing w:after="0"/>
        <w:jc w:val="both"/>
        <w:rPr>
          <w:color w:val="000000"/>
          <w:sz w:val="24"/>
        </w:rPr>
      </w:pPr>
      <w:r>
        <w:rPr>
          <w:color w:val="000000"/>
          <w:sz w:val="24"/>
        </w:rPr>
        <w:t>L’effort manuel minimum Fm permettant de mettre en mouvement l’alidade doit être de 9 N.</w:t>
      </w:r>
    </w:p>
    <w:p w14:paraId="03C783D7" w14:textId="77777777" w:rsidR="006A268B" w:rsidRDefault="006A268B" w:rsidP="006A268B">
      <w:pPr>
        <w:rPr>
          <w:b/>
        </w:rPr>
      </w:pPr>
    </w:p>
    <w:p w14:paraId="18197639" w14:textId="77777777" w:rsidR="006A268B" w:rsidRDefault="006A268B" w:rsidP="006A268B">
      <w:pPr>
        <w:rPr>
          <w:b/>
        </w:rPr>
      </w:pPr>
    </w:p>
    <w:tbl>
      <w:tblPr>
        <w:tblW w:w="0" w:type="auto"/>
        <w:tblLook w:val="04A0" w:firstRow="1" w:lastRow="0" w:firstColumn="1" w:lastColumn="0" w:noHBand="0" w:noVBand="1"/>
      </w:tblPr>
      <w:tblGrid>
        <w:gridCol w:w="2593"/>
        <w:gridCol w:w="8245"/>
      </w:tblGrid>
      <w:tr w:rsidR="006A268B" w14:paraId="39507F0E" w14:textId="77777777" w:rsidTr="005240EC">
        <w:tc>
          <w:tcPr>
            <w:tcW w:w="2513" w:type="dxa"/>
            <w:tcBorders>
              <w:right w:val="single" w:sz="4" w:space="0" w:color="auto"/>
            </w:tcBorders>
            <w:shd w:val="clear" w:color="auto" w:fill="auto"/>
          </w:tcPr>
          <w:p w14:paraId="23D91524" w14:textId="77777777" w:rsidR="006A268B" w:rsidRPr="005427B4" w:rsidRDefault="006A268B" w:rsidP="005240EC">
            <w:pPr>
              <w:rPr>
                <w:sz w:val="24"/>
              </w:rPr>
            </w:pPr>
            <w:r w:rsidRPr="005427B4">
              <w:rPr>
                <w:sz w:val="24"/>
              </w:rPr>
              <w:t>Question 2.3</w:t>
            </w:r>
          </w:p>
        </w:tc>
        <w:tc>
          <w:tcPr>
            <w:tcW w:w="8245" w:type="dxa"/>
            <w:vMerge w:val="restart"/>
            <w:tcBorders>
              <w:left w:val="single" w:sz="4" w:space="0" w:color="auto"/>
            </w:tcBorders>
            <w:shd w:val="clear" w:color="auto" w:fill="auto"/>
          </w:tcPr>
          <w:p w14:paraId="5A0CD4E7" w14:textId="798499DC" w:rsidR="006A268B" w:rsidRPr="00D24C4F" w:rsidRDefault="006A268B" w:rsidP="005240EC">
            <w:pPr>
              <w:ind w:left="0"/>
              <w:jc w:val="both"/>
              <w:rPr>
                <w:sz w:val="24"/>
              </w:rPr>
            </w:pPr>
            <w:r>
              <w:rPr>
                <w:rFonts w:eastAsia="Arial" w:cs="Arial"/>
                <w:b/>
                <w:color w:val="000000"/>
                <w:sz w:val="24"/>
                <w:szCs w:val="24"/>
              </w:rPr>
              <w:t>Calculer</w:t>
            </w:r>
            <w:r>
              <w:rPr>
                <w:rFonts w:eastAsia="Arial" w:cs="Arial"/>
                <w:color w:val="000000"/>
                <w:sz w:val="24"/>
                <w:szCs w:val="24"/>
              </w:rPr>
              <w:t xml:space="preserve"> à partir des données ci-dessus, la norme du couple minimum Cm permettant la rotation manuelle de l’alidade.</w:t>
            </w:r>
          </w:p>
        </w:tc>
      </w:tr>
      <w:tr w:rsidR="006A268B" w14:paraId="7F72FF4F" w14:textId="77777777" w:rsidTr="005240EC">
        <w:trPr>
          <w:trHeight w:val="846"/>
        </w:trPr>
        <w:tc>
          <w:tcPr>
            <w:tcW w:w="2513" w:type="dxa"/>
            <w:tcBorders>
              <w:right w:val="single" w:sz="4" w:space="0" w:color="auto"/>
            </w:tcBorders>
            <w:shd w:val="clear" w:color="auto" w:fill="auto"/>
          </w:tcPr>
          <w:p w14:paraId="60270D75" w14:textId="77777777" w:rsidR="006A268B" w:rsidRPr="005427B4" w:rsidRDefault="006A268B" w:rsidP="005240EC">
            <w:pPr>
              <w:spacing w:after="120"/>
              <w:rPr>
                <w:sz w:val="24"/>
              </w:rPr>
            </w:pPr>
          </w:p>
        </w:tc>
        <w:tc>
          <w:tcPr>
            <w:tcW w:w="8245" w:type="dxa"/>
            <w:vMerge/>
            <w:tcBorders>
              <w:left w:val="single" w:sz="4" w:space="0" w:color="auto"/>
            </w:tcBorders>
            <w:shd w:val="clear" w:color="auto" w:fill="auto"/>
          </w:tcPr>
          <w:p w14:paraId="553C2562" w14:textId="77777777" w:rsidR="006A268B" w:rsidRPr="00C86FAA" w:rsidRDefault="006A268B" w:rsidP="005240EC"/>
        </w:tc>
      </w:tr>
    </w:tbl>
    <w:p w14:paraId="79B96A50" w14:textId="77777777" w:rsidR="006A268B" w:rsidRDefault="006A268B" w:rsidP="006A268B">
      <w:pPr>
        <w:rPr>
          <w:b/>
        </w:rPr>
      </w:pPr>
    </w:p>
    <w:p w14:paraId="59307F90" w14:textId="77777777" w:rsidR="006A268B" w:rsidRDefault="006A268B" w:rsidP="006A268B">
      <w:pPr>
        <w:rPr>
          <w:b/>
        </w:rPr>
      </w:pPr>
    </w:p>
    <w:p w14:paraId="349AA4EF" w14:textId="77777777" w:rsidR="006A268B" w:rsidRDefault="006A268B" w:rsidP="006A268B">
      <w:pPr>
        <w:rPr>
          <w:b/>
        </w:rPr>
      </w:pPr>
    </w:p>
    <w:p w14:paraId="2BB634B3" w14:textId="77777777" w:rsidR="006A268B" w:rsidRDefault="006A268B" w:rsidP="006A268B">
      <w:pPr>
        <w:rPr>
          <w:b/>
        </w:rPr>
      </w:pPr>
    </w:p>
    <w:p w14:paraId="081082A2" w14:textId="77777777" w:rsidR="006A268B" w:rsidRDefault="006A268B" w:rsidP="006A268B">
      <w:pPr>
        <w:rPr>
          <w:b/>
        </w:rPr>
      </w:pPr>
    </w:p>
    <w:p w14:paraId="7C703EE4" w14:textId="77777777" w:rsidR="006A268B" w:rsidRDefault="006A268B" w:rsidP="006A268B">
      <w:pPr>
        <w:rPr>
          <w:b/>
        </w:rPr>
      </w:pPr>
    </w:p>
    <w:p w14:paraId="792999F3" w14:textId="77777777" w:rsidR="006A268B" w:rsidRDefault="006A268B" w:rsidP="006A268B">
      <w:pPr>
        <w:rPr>
          <w:b/>
        </w:rPr>
      </w:pPr>
    </w:p>
    <w:p w14:paraId="4C03F97C" w14:textId="77777777" w:rsidR="006A268B" w:rsidRPr="00F136C4" w:rsidRDefault="006A268B" w:rsidP="006A268B">
      <w:pPr>
        <w:rPr>
          <w:b/>
        </w:rPr>
      </w:pPr>
    </w:p>
    <w:p w14:paraId="4F86EDC7" w14:textId="77777777" w:rsidR="005573D7" w:rsidRDefault="006A268B" w:rsidP="005573D7">
      <w:pPr>
        <w:jc w:val="both"/>
        <w:rPr>
          <w:sz w:val="24"/>
        </w:rPr>
      </w:pPr>
      <w:r>
        <w:rPr>
          <w:sz w:val="24"/>
        </w:rPr>
        <w:t>Le déblocage de la rotation de l’ensemble (E1’) est obtenu lorsque le couple appliqué Cm est supérieur au couple transmissible par adhérence Ct de la liaison par adhérence E1/E1’.</w:t>
      </w:r>
      <w:r w:rsidR="005573D7">
        <w:rPr>
          <w:sz w:val="24"/>
        </w:rPr>
        <w:br w:type="page"/>
      </w:r>
    </w:p>
    <w:p w14:paraId="065CBC12" w14:textId="77777777" w:rsidR="006A268B" w:rsidRPr="00F804F8" w:rsidRDefault="006A268B" w:rsidP="006A268B">
      <w:pPr>
        <w:jc w:val="both"/>
        <w:rPr>
          <w:sz w:val="36"/>
        </w:rPr>
      </w:pPr>
      <w:r>
        <w:rPr>
          <w:sz w:val="24"/>
        </w:rPr>
        <w:lastRenderedPageBreak/>
        <w:t xml:space="preserve">Dans ce cas : </w:t>
      </w:r>
      <m:oMath>
        <m:r>
          <w:rPr>
            <w:rFonts w:ascii="Cambria Math" w:eastAsia="Cambria Math" w:hAnsi="Cambria Math" w:cs="Cambria Math"/>
            <w:sz w:val="36"/>
            <w:szCs w:val="28"/>
          </w:rPr>
          <m:t>Ct = f.N.Req=f.N.</m:t>
        </m:r>
        <m:f>
          <m:fPr>
            <m:ctrlPr>
              <w:rPr>
                <w:rFonts w:ascii="Cambria Math" w:eastAsia="Cambria Math" w:hAnsi="Cambria Math" w:cs="Cambria Math"/>
                <w:sz w:val="36"/>
                <w:szCs w:val="28"/>
              </w:rPr>
            </m:ctrlPr>
          </m:fPr>
          <m:num>
            <m:r>
              <w:rPr>
                <w:rFonts w:ascii="Cambria Math" w:eastAsia="Cambria Math" w:hAnsi="Cambria Math" w:cs="Cambria Math"/>
                <w:sz w:val="36"/>
                <w:szCs w:val="28"/>
              </w:rPr>
              <m:t>2</m:t>
            </m:r>
          </m:num>
          <m:den>
            <m:r>
              <w:rPr>
                <w:rFonts w:ascii="Cambria Math" w:eastAsia="Cambria Math" w:hAnsi="Cambria Math" w:cs="Cambria Math"/>
                <w:sz w:val="36"/>
                <w:szCs w:val="28"/>
              </w:rPr>
              <m:t>3</m:t>
            </m:r>
          </m:den>
        </m:f>
        <m:r>
          <w:rPr>
            <w:rFonts w:ascii="Cambria Math" w:eastAsia="Cambria Math" w:hAnsi="Cambria Math" w:cs="Cambria Math"/>
            <w:sz w:val="36"/>
            <w:szCs w:val="28"/>
          </w:rPr>
          <m:t>.</m:t>
        </m:r>
        <m:f>
          <m:fPr>
            <m:ctrlPr>
              <w:rPr>
                <w:rFonts w:ascii="Cambria Math" w:eastAsia="Cambria Math" w:hAnsi="Cambria Math" w:cs="Cambria Math"/>
                <w:sz w:val="36"/>
                <w:szCs w:val="28"/>
              </w:rPr>
            </m:ctrlPr>
          </m:fPr>
          <m:num>
            <m:r>
              <w:rPr>
                <w:rFonts w:ascii="Cambria Math" w:eastAsia="Cambria Math" w:hAnsi="Cambria Math" w:cs="Cambria Math"/>
                <w:sz w:val="36"/>
                <w:szCs w:val="28"/>
              </w:rPr>
              <m:t>(</m:t>
            </m:r>
            <m:sSup>
              <m:sSupPr>
                <m:ctrlPr>
                  <w:rPr>
                    <w:rFonts w:ascii="Cambria Math" w:eastAsia="Cambria Math" w:hAnsi="Cambria Math" w:cs="Cambria Math"/>
                    <w:sz w:val="36"/>
                    <w:szCs w:val="28"/>
                  </w:rPr>
                </m:ctrlPr>
              </m:sSupPr>
              <m:e>
                <m:sSub>
                  <m:sSubPr>
                    <m:ctrlPr>
                      <w:rPr>
                        <w:rFonts w:ascii="Cambria Math" w:eastAsia="Cambria Math" w:hAnsi="Cambria Math" w:cs="Cambria Math"/>
                        <w:sz w:val="36"/>
                        <w:szCs w:val="28"/>
                      </w:rPr>
                    </m:ctrlPr>
                  </m:sSubPr>
                  <m:e>
                    <m:r>
                      <w:rPr>
                        <w:rFonts w:ascii="Cambria Math" w:eastAsia="Cambria Math" w:hAnsi="Cambria Math" w:cs="Cambria Math"/>
                        <w:sz w:val="36"/>
                        <w:szCs w:val="28"/>
                      </w:rPr>
                      <m:t>R</m:t>
                    </m:r>
                  </m:e>
                  <m:sub>
                    <m:r>
                      <w:rPr>
                        <w:rFonts w:ascii="Cambria Math" w:eastAsia="Cambria Math" w:hAnsi="Cambria Math" w:cs="Cambria Math"/>
                        <w:sz w:val="36"/>
                        <w:szCs w:val="28"/>
                      </w:rPr>
                      <m:t>e</m:t>
                    </m:r>
                  </m:sub>
                </m:sSub>
              </m:e>
              <m:sup>
                <m:r>
                  <w:rPr>
                    <w:rFonts w:ascii="Cambria Math" w:eastAsia="Cambria Math" w:hAnsi="Cambria Math" w:cs="Cambria Math"/>
                    <w:sz w:val="36"/>
                    <w:szCs w:val="28"/>
                  </w:rPr>
                  <m:t>3</m:t>
                </m:r>
              </m:sup>
            </m:sSup>
            <m:r>
              <w:rPr>
                <w:rFonts w:ascii="Cambria Math" w:eastAsia="Cambria Math" w:hAnsi="Cambria Math" w:cs="Cambria Math"/>
                <w:sz w:val="36"/>
                <w:szCs w:val="28"/>
              </w:rPr>
              <m:t>-</m:t>
            </m:r>
            <m:sSup>
              <m:sSupPr>
                <m:ctrlPr>
                  <w:rPr>
                    <w:rFonts w:ascii="Cambria Math" w:eastAsia="Cambria Math" w:hAnsi="Cambria Math" w:cs="Cambria Math"/>
                    <w:sz w:val="36"/>
                    <w:szCs w:val="28"/>
                  </w:rPr>
                </m:ctrlPr>
              </m:sSupPr>
              <m:e>
                <m:sSub>
                  <m:sSubPr>
                    <m:ctrlPr>
                      <w:rPr>
                        <w:rFonts w:ascii="Cambria Math" w:eastAsia="Cambria Math" w:hAnsi="Cambria Math" w:cs="Cambria Math"/>
                        <w:sz w:val="36"/>
                        <w:szCs w:val="28"/>
                      </w:rPr>
                    </m:ctrlPr>
                  </m:sSubPr>
                  <m:e>
                    <m:r>
                      <w:rPr>
                        <w:rFonts w:ascii="Cambria Math" w:eastAsia="Cambria Math" w:hAnsi="Cambria Math" w:cs="Cambria Math"/>
                        <w:sz w:val="36"/>
                        <w:szCs w:val="28"/>
                      </w:rPr>
                      <m:t>R</m:t>
                    </m:r>
                  </m:e>
                  <m:sub>
                    <m:r>
                      <w:rPr>
                        <w:rFonts w:ascii="Cambria Math" w:eastAsia="Cambria Math" w:hAnsi="Cambria Math" w:cs="Cambria Math"/>
                        <w:sz w:val="36"/>
                        <w:szCs w:val="28"/>
                      </w:rPr>
                      <m:t>i</m:t>
                    </m:r>
                  </m:sub>
                </m:sSub>
              </m:e>
              <m:sup>
                <m:r>
                  <w:rPr>
                    <w:rFonts w:ascii="Cambria Math" w:eastAsia="Cambria Math" w:hAnsi="Cambria Math" w:cs="Cambria Math"/>
                    <w:sz w:val="36"/>
                    <w:szCs w:val="28"/>
                  </w:rPr>
                  <m:t>3</m:t>
                </m:r>
              </m:sup>
            </m:sSup>
            <m:r>
              <w:rPr>
                <w:rFonts w:ascii="Cambria Math" w:eastAsia="Cambria Math" w:hAnsi="Cambria Math" w:cs="Cambria Math"/>
                <w:sz w:val="36"/>
                <w:szCs w:val="28"/>
              </w:rPr>
              <m:t>)</m:t>
            </m:r>
          </m:num>
          <m:den>
            <m:r>
              <w:rPr>
                <w:rFonts w:ascii="Cambria Math" w:eastAsia="Cambria Math" w:hAnsi="Cambria Math" w:cs="Cambria Math"/>
                <w:sz w:val="36"/>
                <w:szCs w:val="28"/>
              </w:rPr>
              <m:t>(</m:t>
            </m:r>
            <m:sSup>
              <m:sSupPr>
                <m:ctrlPr>
                  <w:rPr>
                    <w:rFonts w:ascii="Cambria Math" w:eastAsia="Cambria Math" w:hAnsi="Cambria Math" w:cs="Cambria Math"/>
                    <w:sz w:val="36"/>
                    <w:szCs w:val="28"/>
                  </w:rPr>
                </m:ctrlPr>
              </m:sSupPr>
              <m:e>
                <m:sSub>
                  <m:sSubPr>
                    <m:ctrlPr>
                      <w:rPr>
                        <w:rFonts w:ascii="Cambria Math" w:eastAsia="Cambria Math" w:hAnsi="Cambria Math" w:cs="Cambria Math"/>
                        <w:sz w:val="36"/>
                        <w:szCs w:val="28"/>
                      </w:rPr>
                    </m:ctrlPr>
                  </m:sSubPr>
                  <m:e>
                    <m:r>
                      <w:rPr>
                        <w:rFonts w:ascii="Cambria Math" w:eastAsia="Cambria Math" w:hAnsi="Cambria Math" w:cs="Cambria Math"/>
                        <w:sz w:val="36"/>
                        <w:szCs w:val="28"/>
                      </w:rPr>
                      <m:t>R</m:t>
                    </m:r>
                  </m:e>
                  <m:sub>
                    <m:r>
                      <w:rPr>
                        <w:rFonts w:ascii="Cambria Math" w:eastAsia="Cambria Math" w:hAnsi="Cambria Math" w:cs="Cambria Math"/>
                        <w:sz w:val="36"/>
                        <w:szCs w:val="28"/>
                      </w:rPr>
                      <m:t>e</m:t>
                    </m:r>
                  </m:sub>
                </m:sSub>
              </m:e>
              <m:sup>
                <m:r>
                  <w:rPr>
                    <w:rFonts w:ascii="Cambria Math" w:eastAsia="Cambria Math" w:hAnsi="Cambria Math" w:cs="Cambria Math"/>
                    <w:sz w:val="36"/>
                    <w:szCs w:val="28"/>
                  </w:rPr>
                  <m:t>2</m:t>
                </m:r>
              </m:sup>
            </m:sSup>
            <m:r>
              <w:rPr>
                <w:rFonts w:ascii="Cambria Math" w:eastAsia="Cambria Math" w:hAnsi="Cambria Math" w:cs="Cambria Math"/>
                <w:sz w:val="36"/>
                <w:szCs w:val="28"/>
              </w:rPr>
              <m:t>-</m:t>
            </m:r>
            <m:sSup>
              <m:sSupPr>
                <m:ctrlPr>
                  <w:rPr>
                    <w:rFonts w:ascii="Cambria Math" w:eastAsia="Cambria Math" w:hAnsi="Cambria Math" w:cs="Cambria Math"/>
                    <w:sz w:val="36"/>
                    <w:szCs w:val="28"/>
                  </w:rPr>
                </m:ctrlPr>
              </m:sSupPr>
              <m:e>
                <m:sSub>
                  <m:sSubPr>
                    <m:ctrlPr>
                      <w:rPr>
                        <w:rFonts w:ascii="Cambria Math" w:eastAsia="Cambria Math" w:hAnsi="Cambria Math" w:cs="Cambria Math"/>
                        <w:sz w:val="36"/>
                        <w:szCs w:val="28"/>
                      </w:rPr>
                    </m:ctrlPr>
                  </m:sSubPr>
                  <m:e>
                    <m:r>
                      <w:rPr>
                        <w:rFonts w:ascii="Cambria Math" w:eastAsia="Cambria Math" w:hAnsi="Cambria Math" w:cs="Cambria Math"/>
                        <w:sz w:val="36"/>
                        <w:szCs w:val="28"/>
                      </w:rPr>
                      <m:t>R</m:t>
                    </m:r>
                  </m:e>
                  <m:sub>
                    <m:r>
                      <w:rPr>
                        <w:rFonts w:ascii="Cambria Math" w:eastAsia="Cambria Math" w:hAnsi="Cambria Math" w:cs="Cambria Math"/>
                        <w:sz w:val="36"/>
                        <w:szCs w:val="28"/>
                      </w:rPr>
                      <m:t>i</m:t>
                    </m:r>
                  </m:sub>
                </m:sSub>
              </m:e>
              <m:sup>
                <m:r>
                  <w:rPr>
                    <w:rFonts w:ascii="Cambria Math" w:eastAsia="Cambria Math" w:hAnsi="Cambria Math" w:cs="Cambria Math"/>
                    <w:sz w:val="36"/>
                    <w:szCs w:val="28"/>
                  </w:rPr>
                  <m:t>2</m:t>
                </m:r>
              </m:sup>
            </m:sSup>
            <m:r>
              <w:rPr>
                <w:rFonts w:ascii="Cambria Math" w:eastAsia="Cambria Math" w:hAnsi="Cambria Math" w:cs="Cambria Math"/>
                <w:sz w:val="36"/>
                <w:szCs w:val="28"/>
              </w:rPr>
              <m:t>)</m:t>
            </m:r>
          </m:den>
        </m:f>
      </m:oMath>
    </w:p>
    <w:p w14:paraId="2EA7AAAC" w14:textId="77777777" w:rsidR="006A268B" w:rsidRDefault="006A268B" w:rsidP="006A268B">
      <w:pPr>
        <w:spacing w:after="120" w:line="276" w:lineRule="auto"/>
        <w:jc w:val="both"/>
        <w:rPr>
          <w:sz w:val="24"/>
        </w:rPr>
      </w:pPr>
      <w:r>
        <w:rPr>
          <w:sz w:val="24"/>
        </w:rPr>
        <w:t xml:space="preserve">Avec : </w:t>
      </w:r>
    </w:p>
    <w:p w14:paraId="714B61CC" w14:textId="77777777" w:rsidR="006A268B" w:rsidRPr="00A173B8" w:rsidRDefault="006A268B" w:rsidP="006A268B">
      <w:pPr>
        <w:pStyle w:val="Paragraphedeliste"/>
        <w:numPr>
          <w:ilvl w:val="0"/>
          <w:numId w:val="10"/>
        </w:numPr>
        <w:spacing w:after="120" w:line="276" w:lineRule="auto"/>
        <w:jc w:val="both"/>
        <w:rPr>
          <w:sz w:val="24"/>
        </w:rPr>
      </w:pPr>
      <w:r w:rsidRPr="00A173B8">
        <w:rPr>
          <w:sz w:val="24"/>
        </w:rPr>
        <w:t>Ct (Nm) : le couple maximal transmissible par la liaison</w:t>
      </w:r>
    </w:p>
    <w:p w14:paraId="73F3BCBA" w14:textId="77777777" w:rsidR="006A268B" w:rsidRPr="00A173B8" w:rsidRDefault="006A268B" w:rsidP="006A268B">
      <w:pPr>
        <w:pStyle w:val="Paragraphedeliste"/>
        <w:numPr>
          <w:ilvl w:val="0"/>
          <w:numId w:val="10"/>
        </w:numPr>
        <w:spacing w:after="120" w:line="276" w:lineRule="auto"/>
        <w:jc w:val="both"/>
        <w:rPr>
          <w:sz w:val="24"/>
        </w:rPr>
      </w:pPr>
      <w:r w:rsidRPr="00A173B8">
        <w:rPr>
          <w:sz w:val="24"/>
        </w:rPr>
        <w:t>N (N) : l’effort presseur axial générateur de la pression de contact</w:t>
      </w:r>
    </w:p>
    <w:p w14:paraId="689C21E1" w14:textId="77777777" w:rsidR="006A268B" w:rsidRPr="00A173B8" w:rsidRDefault="006A268B" w:rsidP="006A268B">
      <w:pPr>
        <w:pStyle w:val="Paragraphedeliste"/>
        <w:numPr>
          <w:ilvl w:val="0"/>
          <w:numId w:val="10"/>
        </w:numPr>
        <w:spacing w:after="120" w:line="276" w:lineRule="auto"/>
        <w:jc w:val="both"/>
        <w:rPr>
          <w:sz w:val="24"/>
        </w:rPr>
      </w:pPr>
      <w:r w:rsidRPr="00A173B8">
        <w:rPr>
          <w:sz w:val="24"/>
        </w:rPr>
        <w:t>f : le coefficient d’adhérence entre les pièces (ici f = 0,18)</w:t>
      </w:r>
    </w:p>
    <w:p w14:paraId="48CCADBF" w14:textId="5BBC6149" w:rsidR="006A268B" w:rsidRPr="00A173B8" w:rsidRDefault="006A268B" w:rsidP="006A268B">
      <w:pPr>
        <w:pStyle w:val="Paragraphedeliste"/>
        <w:numPr>
          <w:ilvl w:val="0"/>
          <w:numId w:val="10"/>
        </w:numPr>
        <w:spacing w:after="120" w:line="276" w:lineRule="auto"/>
        <w:jc w:val="both"/>
        <w:rPr>
          <w:sz w:val="24"/>
        </w:rPr>
      </w:pPr>
      <w:r w:rsidRPr="00A173B8">
        <w:rPr>
          <w:sz w:val="24"/>
        </w:rPr>
        <w:t>Re (m)</w:t>
      </w:r>
      <w:r w:rsidR="00005792">
        <w:rPr>
          <w:sz w:val="24"/>
        </w:rPr>
        <w:t> :</w:t>
      </w:r>
      <w:r w:rsidRPr="00A173B8">
        <w:rPr>
          <w:sz w:val="24"/>
        </w:rPr>
        <w:t xml:space="preserve"> le rayon extérieur de la surface de contact (cf. coupe A-A </w:t>
      </w:r>
      <w:r w:rsidRPr="00060C0E">
        <w:rPr>
          <w:b/>
          <w:sz w:val="24"/>
        </w:rPr>
        <w:t>DT5</w:t>
      </w:r>
      <w:r w:rsidRPr="00A173B8">
        <w:rPr>
          <w:sz w:val="24"/>
        </w:rPr>
        <w:t>)</w:t>
      </w:r>
    </w:p>
    <w:p w14:paraId="6F325FA3" w14:textId="6889B625" w:rsidR="006A268B" w:rsidRPr="00A173B8" w:rsidRDefault="006A268B" w:rsidP="006A268B">
      <w:pPr>
        <w:pStyle w:val="Paragraphedeliste"/>
        <w:numPr>
          <w:ilvl w:val="0"/>
          <w:numId w:val="10"/>
        </w:numPr>
        <w:spacing w:after="120" w:line="276" w:lineRule="auto"/>
        <w:jc w:val="both"/>
        <w:rPr>
          <w:sz w:val="24"/>
        </w:rPr>
      </w:pPr>
      <w:r w:rsidRPr="00A173B8">
        <w:rPr>
          <w:sz w:val="24"/>
        </w:rPr>
        <w:t>Ri (m)</w:t>
      </w:r>
      <w:r w:rsidR="00005792">
        <w:rPr>
          <w:sz w:val="24"/>
        </w:rPr>
        <w:t> :</w:t>
      </w:r>
      <w:r w:rsidRPr="00A173B8">
        <w:rPr>
          <w:sz w:val="24"/>
        </w:rPr>
        <w:t xml:space="preserve"> le rayon intérieur de la surface de contact (cf. coupe A-A </w:t>
      </w:r>
      <w:r w:rsidRPr="00060C0E">
        <w:rPr>
          <w:b/>
          <w:sz w:val="24"/>
        </w:rPr>
        <w:t>DT5</w:t>
      </w:r>
      <w:r w:rsidRPr="00A173B8">
        <w:rPr>
          <w:sz w:val="24"/>
        </w:rPr>
        <w:t>)</w:t>
      </w:r>
    </w:p>
    <w:p w14:paraId="7A8BD597" w14:textId="77777777" w:rsidR="006A268B" w:rsidRPr="00A173B8" w:rsidRDefault="006A268B" w:rsidP="006A268B">
      <w:pPr>
        <w:pStyle w:val="Paragraphedeliste"/>
        <w:numPr>
          <w:ilvl w:val="0"/>
          <w:numId w:val="10"/>
        </w:numPr>
        <w:spacing w:after="120" w:line="276" w:lineRule="auto"/>
        <w:jc w:val="both"/>
        <w:rPr>
          <w:sz w:val="24"/>
        </w:rPr>
      </w:pPr>
      <w:r w:rsidRPr="00A173B8">
        <w:rPr>
          <w:sz w:val="24"/>
        </w:rPr>
        <w:t>Req (m) : rayon équivalent de la surface de contact.</w:t>
      </w:r>
    </w:p>
    <w:p w14:paraId="618DF8EA" w14:textId="77777777" w:rsidR="006A268B" w:rsidRDefault="006A268B" w:rsidP="006A268B">
      <w:pPr>
        <w:spacing w:after="120" w:line="276" w:lineRule="auto"/>
        <w:jc w:val="both"/>
        <w:rPr>
          <w:sz w:val="24"/>
        </w:rPr>
      </w:pPr>
      <w:r>
        <w:rPr>
          <w:sz w:val="24"/>
        </w:rPr>
        <w:t xml:space="preserve">Le but est donc de calculer l’effort presseur N, garantissant le déblocage de la liaison pour un couple de 1 N.m </w:t>
      </w:r>
    </w:p>
    <w:tbl>
      <w:tblPr>
        <w:tblW w:w="0" w:type="auto"/>
        <w:tblLook w:val="04A0" w:firstRow="1" w:lastRow="0" w:firstColumn="1" w:lastColumn="0" w:noHBand="0" w:noVBand="1"/>
      </w:tblPr>
      <w:tblGrid>
        <w:gridCol w:w="2593"/>
        <w:gridCol w:w="8245"/>
      </w:tblGrid>
      <w:tr w:rsidR="006A268B" w14:paraId="71D42F0B" w14:textId="77777777" w:rsidTr="005240EC">
        <w:tc>
          <w:tcPr>
            <w:tcW w:w="2513" w:type="dxa"/>
            <w:tcBorders>
              <w:right w:val="single" w:sz="4" w:space="0" w:color="auto"/>
            </w:tcBorders>
            <w:shd w:val="clear" w:color="auto" w:fill="auto"/>
          </w:tcPr>
          <w:p w14:paraId="1E931AFA" w14:textId="77777777" w:rsidR="006A268B" w:rsidRPr="005427B4" w:rsidRDefault="006A268B" w:rsidP="005240EC">
            <w:pPr>
              <w:rPr>
                <w:sz w:val="24"/>
              </w:rPr>
            </w:pPr>
            <w:r w:rsidRPr="005427B4">
              <w:rPr>
                <w:sz w:val="24"/>
              </w:rPr>
              <w:t>Question 2.4</w:t>
            </w:r>
          </w:p>
        </w:tc>
        <w:tc>
          <w:tcPr>
            <w:tcW w:w="8245" w:type="dxa"/>
            <w:vMerge w:val="restart"/>
            <w:tcBorders>
              <w:left w:val="single" w:sz="4" w:space="0" w:color="auto"/>
            </w:tcBorders>
            <w:shd w:val="clear" w:color="auto" w:fill="auto"/>
          </w:tcPr>
          <w:p w14:paraId="0C7EA6DD" w14:textId="77777777" w:rsidR="006A268B" w:rsidRPr="00D24C4F" w:rsidRDefault="006A268B" w:rsidP="005240EC">
            <w:pPr>
              <w:ind w:left="0"/>
              <w:jc w:val="both"/>
              <w:rPr>
                <w:sz w:val="24"/>
              </w:rPr>
            </w:pPr>
            <w:r w:rsidRPr="00EC7128">
              <w:rPr>
                <w:rFonts w:eastAsia="Arial" w:cs="Arial"/>
                <w:color w:val="000000"/>
                <w:sz w:val="24"/>
                <w:szCs w:val="24"/>
              </w:rPr>
              <w:t xml:space="preserve">Sur la vue en </w:t>
            </w:r>
            <w:r>
              <w:rPr>
                <w:rFonts w:eastAsia="Arial" w:cs="Arial"/>
                <w:color w:val="000000"/>
                <w:sz w:val="24"/>
                <w:szCs w:val="24"/>
              </w:rPr>
              <w:t>c</w:t>
            </w:r>
            <w:r w:rsidRPr="00EC7128">
              <w:rPr>
                <w:rFonts w:eastAsia="Arial" w:cs="Arial"/>
                <w:color w:val="000000"/>
                <w:sz w:val="24"/>
                <w:szCs w:val="24"/>
              </w:rPr>
              <w:t>oupe A-A du document</w:t>
            </w:r>
            <w:r>
              <w:rPr>
                <w:rFonts w:eastAsia="Arial" w:cs="Arial"/>
                <w:color w:val="000000"/>
                <w:sz w:val="24"/>
                <w:szCs w:val="24"/>
              </w:rPr>
              <w:t xml:space="preserve"> (</w:t>
            </w:r>
            <w:r w:rsidRPr="004B5C1F">
              <w:rPr>
                <w:rFonts w:eastAsia="Arial" w:cs="Arial"/>
                <w:b/>
                <w:color w:val="000000"/>
                <w:sz w:val="24"/>
                <w:szCs w:val="24"/>
              </w:rPr>
              <w:t>DT5</w:t>
            </w:r>
            <w:r>
              <w:rPr>
                <w:rFonts w:eastAsia="Arial" w:cs="Arial"/>
                <w:b/>
                <w:color w:val="000000"/>
                <w:sz w:val="24"/>
                <w:szCs w:val="24"/>
              </w:rPr>
              <w:t>)</w:t>
            </w:r>
            <w:r w:rsidRPr="00EC7128">
              <w:rPr>
                <w:rFonts w:eastAsia="Arial" w:cs="Arial"/>
                <w:color w:val="000000"/>
                <w:sz w:val="24"/>
                <w:szCs w:val="24"/>
              </w:rPr>
              <w:t>,</w:t>
            </w:r>
            <w:r>
              <w:rPr>
                <w:rFonts w:eastAsia="Arial" w:cs="Arial"/>
                <w:b/>
                <w:color w:val="000000"/>
                <w:sz w:val="24"/>
                <w:szCs w:val="24"/>
              </w:rPr>
              <w:t xml:space="preserve"> rechercher</w:t>
            </w:r>
            <w:r w:rsidRPr="00EC7128">
              <w:rPr>
                <w:rFonts w:eastAsia="Arial" w:cs="Arial"/>
                <w:color w:val="000000"/>
                <w:sz w:val="24"/>
                <w:szCs w:val="24"/>
              </w:rPr>
              <w:t xml:space="preserve"> la valeur de R</w:t>
            </w:r>
            <w:r w:rsidRPr="00EC7128">
              <w:rPr>
                <w:rFonts w:eastAsia="Arial" w:cs="Arial"/>
                <w:color w:val="000000"/>
                <w:sz w:val="24"/>
                <w:szCs w:val="24"/>
                <w:vertAlign w:val="subscript"/>
              </w:rPr>
              <w:t>e</w:t>
            </w:r>
            <w:r w:rsidRPr="00EC7128">
              <w:rPr>
                <w:rFonts w:eastAsia="Arial" w:cs="Arial"/>
                <w:color w:val="000000"/>
                <w:sz w:val="24"/>
                <w:szCs w:val="24"/>
              </w:rPr>
              <w:t xml:space="preserve"> et R</w:t>
            </w:r>
            <w:r w:rsidRPr="00EC7128">
              <w:rPr>
                <w:rFonts w:eastAsia="Arial" w:cs="Arial"/>
                <w:color w:val="000000"/>
                <w:sz w:val="24"/>
                <w:szCs w:val="24"/>
                <w:vertAlign w:val="subscript"/>
              </w:rPr>
              <w:t>i</w:t>
            </w:r>
            <w:r w:rsidRPr="00EC7128">
              <w:rPr>
                <w:rFonts w:eastAsia="Arial" w:cs="Arial"/>
                <w:color w:val="000000"/>
                <w:sz w:val="24"/>
                <w:szCs w:val="24"/>
              </w:rPr>
              <w:t>. Puis</w:t>
            </w:r>
            <w:r>
              <w:rPr>
                <w:rFonts w:eastAsia="Arial" w:cs="Arial"/>
                <w:b/>
                <w:color w:val="000000"/>
                <w:sz w:val="24"/>
                <w:szCs w:val="24"/>
              </w:rPr>
              <w:t xml:space="preserve"> calculer</w:t>
            </w:r>
            <w:r>
              <w:rPr>
                <w:rFonts w:eastAsia="Arial" w:cs="Arial"/>
                <w:color w:val="000000"/>
                <w:sz w:val="24"/>
                <w:szCs w:val="24"/>
              </w:rPr>
              <w:t xml:space="preserve"> la valeur de N garantissant le déblocage de la liaison lorsque Ct = 1 N.m.</w:t>
            </w:r>
          </w:p>
        </w:tc>
      </w:tr>
      <w:tr w:rsidR="006A268B" w14:paraId="3AB0DB97" w14:textId="77777777" w:rsidTr="005240EC">
        <w:trPr>
          <w:trHeight w:val="846"/>
        </w:trPr>
        <w:tc>
          <w:tcPr>
            <w:tcW w:w="2513" w:type="dxa"/>
            <w:tcBorders>
              <w:right w:val="single" w:sz="4" w:space="0" w:color="auto"/>
            </w:tcBorders>
            <w:shd w:val="clear" w:color="auto" w:fill="auto"/>
          </w:tcPr>
          <w:p w14:paraId="741DB320" w14:textId="77777777" w:rsidR="006A268B" w:rsidRPr="005427B4" w:rsidRDefault="006A268B" w:rsidP="005240EC">
            <w:pPr>
              <w:spacing w:after="120"/>
              <w:rPr>
                <w:sz w:val="24"/>
              </w:rPr>
            </w:pPr>
            <w:r w:rsidRPr="005427B4">
              <w:rPr>
                <w:sz w:val="24"/>
              </w:rPr>
              <w:t>DT5</w:t>
            </w:r>
          </w:p>
        </w:tc>
        <w:tc>
          <w:tcPr>
            <w:tcW w:w="8245" w:type="dxa"/>
            <w:vMerge/>
            <w:tcBorders>
              <w:left w:val="single" w:sz="4" w:space="0" w:color="auto"/>
            </w:tcBorders>
            <w:shd w:val="clear" w:color="auto" w:fill="auto"/>
          </w:tcPr>
          <w:p w14:paraId="326DD5D3" w14:textId="77777777" w:rsidR="006A268B" w:rsidRPr="00C86FAA" w:rsidRDefault="006A268B" w:rsidP="005240EC"/>
        </w:tc>
      </w:tr>
    </w:tbl>
    <w:p w14:paraId="2DE504D3" w14:textId="77777777" w:rsidR="006A268B" w:rsidRPr="00F136C4" w:rsidRDefault="006A268B" w:rsidP="006A268B">
      <w:pPr>
        <w:rPr>
          <w:b/>
        </w:rPr>
      </w:pPr>
    </w:p>
    <w:p w14:paraId="45F6EBBE" w14:textId="77777777" w:rsidR="006A268B" w:rsidRDefault="006A268B" w:rsidP="006A268B">
      <w:pPr>
        <w:rPr>
          <w:b/>
        </w:rPr>
      </w:pPr>
    </w:p>
    <w:p w14:paraId="2CBEB0BD" w14:textId="77777777" w:rsidR="006A268B" w:rsidRDefault="006A268B" w:rsidP="006A268B">
      <w:pPr>
        <w:rPr>
          <w:b/>
        </w:rPr>
      </w:pPr>
    </w:p>
    <w:p w14:paraId="2A8F1EE6" w14:textId="77777777" w:rsidR="006A268B" w:rsidRDefault="006A268B" w:rsidP="006A268B">
      <w:pPr>
        <w:rPr>
          <w:b/>
        </w:rPr>
      </w:pPr>
    </w:p>
    <w:p w14:paraId="4FA12808" w14:textId="77777777" w:rsidR="008D7133" w:rsidRDefault="008D7133" w:rsidP="006A268B">
      <w:pPr>
        <w:rPr>
          <w:b/>
        </w:rPr>
      </w:pPr>
    </w:p>
    <w:p w14:paraId="7489A9DF" w14:textId="77777777" w:rsidR="008D7133" w:rsidRDefault="008D7133" w:rsidP="006A268B">
      <w:pPr>
        <w:rPr>
          <w:b/>
        </w:rPr>
      </w:pPr>
    </w:p>
    <w:p w14:paraId="6046D096" w14:textId="77777777" w:rsidR="008D7133" w:rsidRDefault="008D7133" w:rsidP="006A268B">
      <w:pPr>
        <w:rPr>
          <w:b/>
        </w:rPr>
      </w:pPr>
    </w:p>
    <w:p w14:paraId="17BCFF02" w14:textId="77777777" w:rsidR="008D7133" w:rsidRDefault="008D7133" w:rsidP="006A268B">
      <w:pPr>
        <w:rPr>
          <w:b/>
        </w:rPr>
      </w:pPr>
    </w:p>
    <w:p w14:paraId="488FB483" w14:textId="77777777" w:rsidR="008D7133" w:rsidRDefault="008D7133" w:rsidP="006A268B">
      <w:pPr>
        <w:rPr>
          <w:b/>
        </w:rPr>
      </w:pPr>
    </w:p>
    <w:p w14:paraId="4C0CD5B0" w14:textId="77777777" w:rsidR="008D7133" w:rsidRDefault="008D7133" w:rsidP="006A268B">
      <w:pPr>
        <w:rPr>
          <w:b/>
        </w:rPr>
      </w:pPr>
    </w:p>
    <w:p w14:paraId="236EA172" w14:textId="77777777" w:rsidR="006A268B" w:rsidRDefault="006A268B" w:rsidP="006A268B">
      <w:pPr>
        <w:rPr>
          <w:b/>
        </w:rPr>
      </w:pPr>
    </w:p>
    <w:p w14:paraId="66346A74" w14:textId="77777777" w:rsidR="006A268B" w:rsidRDefault="006A268B" w:rsidP="005427B4">
      <w:pPr>
        <w:jc w:val="both"/>
        <w:rPr>
          <w:sz w:val="24"/>
        </w:rPr>
      </w:pPr>
      <w:r>
        <w:rPr>
          <w:sz w:val="24"/>
        </w:rPr>
        <w:t xml:space="preserve">Pour la suite, N sera considéré comme égal à 215 N. Cet effort est obtenu par l’intermédiaire de la rondelle ondulée (9) (cf. </w:t>
      </w:r>
      <w:r w:rsidRPr="004B5C1F">
        <w:rPr>
          <w:b/>
          <w:sz w:val="24"/>
        </w:rPr>
        <w:t>DT5</w:t>
      </w:r>
      <w:r>
        <w:rPr>
          <w:sz w:val="24"/>
        </w:rPr>
        <w:t>).</w:t>
      </w:r>
    </w:p>
    <w:p w14:paraId="03E4CE65" w14:textId="77777777" w:rsidR="005573D7" w:rsidRDefault="006A268B" w:rsidP="005427B4">
      <w:pPr>
        <w:jc w:val="both"/>
        <w:rPr>
          <w:sz w:val="24"/>
        </w:rPr>
      </w:pPr>
      <w:r>
        <w:rPr>
          <w:sz w:val="24"/>
        </w:rPr>
        <w:t>La rondelle ondulée, doit loger dans un espace défini sur la vue éclatée en perspective du document (</w:t>
      </w:r>
      <w:r w:rsidRPr="004B5C1F">
        <w:rPr>
          <w:b/>
          <w:sz w:val="24"/>
        </w:rPr>
        <w:t>DT5</w:t>
      </w:r>
      <w:r w:rsidRPr="004B5C1F">
        <w:rPr>
          <w:sz w:val="24"/>
        </w:rPr>
        <w:t>)</w:t>
      </w:r>
      <w:r>
        <w:rPr>
          <w:sz w:val="24"/>
        </w:rPr>
        <w:t xml:space="preserve">. Son diamètre extérieur doit être inférieur à </w:t>
      </w:r>
      <w:r w:rsidRPr="004B5C1F">
        <w:rPr>
          <w:b/>
          <w:sz w:val="24"/>
        </w:rPr>
        <w:t>62 mm</w:t>
      </w:r>
      <w:r w:rsidR="005427B4">
        <w:rPr>
          <w:sz w:val="24"/>
        </w:rPr>
        <w:t xml:space="preserve"> et son</w:t>
      </w:r>
      <w:r>
        <w:rPr>
          <w:sz w:val="24"/>
        </w:rPr>
        <w:t xml:space="preserve"> diamètre intérieur supérieur à </w:t>
      </w:r>
      <w:r w:rsidRPr="004B5C1F">
        <w:rPr>
          <w:b/>
          <w:sz w:val="24"/>
        </w:rPr>
        <w:t xml:space="preserve">48 </w:t>
      </w:r>
      <w:proofErr w:type="spellStart"/>
      <w:r w:rsidRPr="004B5C1F">
        <w:rPr>
          <w:b/>
          <w:sz w:val="24"/>
        </w:rPr>
        <w:t>mm</w:t>
      </w:r>
      <w:r>
        <w:rPr>
          <w:sz w:val="24"/>
        </w:rPr>
        <w:t>.</w:t>
      </w:r>
      <w:proofErr w:type="spellEnd"/>
      <w:r w:rsidR="005573D7">
        <w:rPr>
          <w:sz w:val="24"/>
        </w:rPr>
        <w:br w:type="page"/>
      </w:r>
    </w:p>
    <w:p w14:paraId="7BCE9B88" w14:textId="77777777" w:rsidR="006A268B" w:rsidRDefault="006A268B" w:rsidP="006A268B">
      <w:pPr>
        <w:rPr>
          <w:sz w:val="24"/>
        </w:rPr>
      </w:pPr>
    </w:p>
    <w:tbl>
      <w:tblPr>
        <w:tblW w:w="0" w:type="auto"/>
        <w:tblLook w:val="04A0" w:firstRow="1" w:lastRow="0" w:firstColumn="1" w:lastColumn="0" w:noHBand="0" w:noVBand="1"/>
      </w:tblPr>
      <w:tblGrid>
        <w:gridCol w:w="2593"/>
        <w:gridCol w:w="8245"/>
      </w:tblGrid>
      <w:tr w:rsidR="006A268B" w14:paraId="46FBA36D" w14:textId="77777777" w:rsidTr="005240EC">
        <w:tc>
          <w:tcPr>
            <w:tcW w:w="2513" w:type="dxa"/>
            <w:tcBorders>
              <w:right w:val="single" w:sz="4" w:space="0" w:color="auto"/>
            </w:tcBorders>
            <w:shd w:val="clear" w:color="auto" w:fill="auto"/>
          </w:tcPr>
          <w:p w14:paraId="40319C01" w14:textId="77777777" w:rsidR="006A268B" w:rsidRPr="005427B4" w:rsidRDefault="006A268B" w:rsidP="005240EC">
            <w:pPr>
              <w:rPr>
                <w:sz w:val="24"/>
              </w:rPr>
            </w:pPr>
            <w:r w:rsidRPr="005427B4">
              <w:rPr>
                <w:sz w:val="24"/>
              </w:rPr>
              <w:t>Question 2.5</w:t>
            </w:r>
          </w:p>
        </w:tc>
        <w:tc>
          <w:tcPr>
            <w:tcW w:w="8245" w:type="dxa"/>
            <w:vMerge w:val="restart"/>
            <w:tcBorders>
              <w:left w:val="single" w:sz="4" w:space="0" w:color="auto"/>
            </w:tcBorders>
            <w:shd w:val="clear" w:color="auto" w:fill="auto"/>
          </w:tcPr>
          <w:p w14:paraId="4A3AA5E8" w14:textId="77777777" w:rsidR="006A268B" w:rsidRPr="00EE2415" w:rsidRDefault="006A268B" w:rsidP="005240EC">
            <w:pPr>
              <w:ind w:left="0"/>
              <w:jc w:val="both"/>
              <w:rPr>
                <w:rFonts w:eastAsia="Arial" w:cs="Arial"/>
                <w:color w:val="000000"/>
                <w:sz w:val="24"/>
                <w:szCs w:val="24"/>
              </w:rPr>
            </w:pPr>
            <w:r>
              <w:rPr>
                <w:rFonts w:eastAsia="Arial" w:cs="Arial"/>
                <w:color w:val="000000"/>
                <w:sz w:val="24"/>
                <w:szCs w:val="24"/>
              </w:rPr>
              <w:t xml:space="preserve">A l’aide des contraintes géométriques et d’efforts ci-dessus, </w:t>
            </w:r>
            <w:r>
              <w:rPr>
                <w:rFonts w:eastAsia="Arial" w:cs="Arial"/>
                <w:b/>
                <w:color w:val="000000"/>
                <w:sz w:val="24"/>
                <w:szCs w:val="24"/>
              </w:rPr>
              <w:t xml:space="preserve">choisir </w:t>
            </w:r>
            <w:r>
              <w:rPr>
                <w:rFonts w:eastAsia="Arial" w:cs="Arial"/>
                <w:color w:val="000000"/>
                <w:sz w:val="24"/>
                <w:szCs w:val="24"/>
              </w:rPr>
              <w:t>à partir du document (</w:t>
            </w:r>
            <w:r w:rsidRPr="004B5C1F">
              <w:rPr>
                <w:rFonts w:eastAsia="Arial" w:cs="Arial"/>
                <w:b/>
                <w:color w:val="000000"/>
                <w:sz w:val="24"/>
                <w:szCs w:val="24"/>
              </w:rPr>
              <w:t>DT6</w:t>
            </w:r>
            <w:r w:rsidRPr="004B5C1F">
              <w:rPr>
                <w:rFonts w:eastAsia="Arial" w:cs="Arial"/>
                <w:color w:val="000000"/>
                <w:sz w:val="24"/>
                <w:szCs w:val="24"/>
              </w:rPr>
              <w:t>)</w:t>
            </w:r>
            <w:r>
              <w:rPr>
                <w:rFonts w:eastAsia="Arial" w:cs="Arial"/>
                <w:color w:val="000000"/>
                <w:sz w:val="24"/>
                <w:szCs w:val="24"/>
              </w:rPr>
              <w:t xml:space="preserve"> la référence de rondelle ondulée la mieux adaptée et </w:t>
            </w:r>
            <w:r>
              <w:rPr>
                <w:rFonts w:eastAsia="Arial" w:cs="Arial"/>
                <w:b/>
                <w:color w:val="000000"/>
                <w:sz w:val="24"/>
                <w:szCs w:val="24"/>
              </w:rPr>
              <w:t>calculer</w:t>
            </w:r>
            <w:r>
              <w:rPr>
                <w:rFonts w:eastAsia="Arial" w:cs="Arial"/>
                <w:color w:val="000000"/>
                <w:sz w:val="24"/>
                <w:szCs w:val="24"/>
              </w:rPr>
              <w:t xml:space="preserve"> l’écrasement de la rondelle nécessaire pour obtenir l’effort de 215 N garantissant le débrayage de la liaison complète entre (E1) et (E1’).</w:t>
            </w:r>
          </w:p>
        </w:tc>
      </w:tr>
      <w:tr w:rsidR="006A268B" w14:paraId="293D2628" w14:textId="77777777" w:rsidTr="005240EC">
        <w:trPr>
          <w:trHeight w:val="846"/>
        </w:trPr>
        <w:tc>
          <w:tcPr>
            <w:tcW w:w="2513" w:type="dxa"/>
            <w:tcBorders>
              <w:right w:val="single" w:sz="4" w:space="0" w:color="auto"/>
            </w:tcBorders>
            <w:shd w:val="clear" w:color="auto" w:fill="auto"/>
          </w:tcPr>
          <w:p w14:paraId="3EB966E3" w14:textId="77777777" w:rsidR="006A268B" w:rsidRPr="005427B4" w:rsidRDefault="006A268B" w:rsidP="005240EC">
            <w:pPr>
              <w:spacing w:after="120"/>
              <w:rPr>
                <w:sz w:val="24"/>
              </w:rPr>
            </w:pPr>
            <w:r w:rsidRPr="005427B4">
              <w:rPr>
                <w:sz w:val="24"/>
              </w:rPr>
              <w:t>DT5</w:t>
            </w:r>
            <w:r w:rsidR="005427B4">
              <w:rPr>
                <w:sz w:val="24"/>
              </w:rPr>
              <w:t> ,</w:t>
            </w:r>
            <w:r w:rsidR="00C8562E" w:rsidRPr="005427B4">
              <w:rPr>
                <w:sz w:val="24"/>
              </w:rPr>
              <w:t xml:space="preserve"> DT6</w:t>
            </w:r>
          </w:p>
        </w:tc>
        <w:tc>
          <w:tcPr>
            <w:tcW w:w="8245" w:type="dxa"/>
            <w:vMerge/>
            <w:tcBorders>
              <w:left w:val="single" w:sz="4" w:space="0" w:color="auto"/>
            </w:tcBorders>
            <w:shd w:val="clear" w:color="auto" w:fill="auto"/>
          </w:tcPr>
          <w:p w14:paraId="69ACE795" w14:textId="77777777" w:rsidR="006A268B" w:rsidRPr="00C86FAA" w:rsidRDefault="006A268B" w:rsidP="005240EC"/>
        </w:tc>
      </w:tr>
    </w:tbl>
    <w:p w14:paraId="29ED9D02" w14:textId="77777777" w:rsidR="006A268B" w:rsidRDefault="006A268B" w:rsidP="006A268B">
      <w:pPr>
        <w:rPr>
          <w:b/>
        </w:rPr>
      </w:pPr>
    </w:p>
    <w:p w14:paraId="1BAD0C5A" w14:textId="77777777" w:rsidR="006A268B" w:rsidRDefault="006A268B" w:rsidP="006A268B">
      <w:pPr>
        <w:rPr>
          <w:b/>
        </w:rPr>
      </w:pPr>
    </w:p>
    <w:p w14:paraId="58BF9C21" w14:textId="77777777" w:rsidR="006A268B" w:rsidRDefault="006A268B" w:rsidP="006A268B">
      <w:pPr>
        <w:rPr>
          <w:b/>
        </w:rPr>
      </w:pPr>
    </w:p>
    <w:p w14:paraId="49D58A1C" w14:textId="77777777" w:rsidR="006A268B" w:rsidRDefault="006A268B" w:rsidP="006A268B">
      <w:pPr>
        <w:rPr>
          <w:b/>
        </w:rPr>
      </w:pPr>
    </w:p>
    <w:p w14:paraId="20203222" w14:textId="77777777" w:rsidR="008D7133" w:rsidRDefault="008D7133" w:rsidP="006A268B">
      <w:pPr>
        <w:rPr>
          <w:b/>
        </w:rPr>
      </w:pPr>
    </w:p>
    <w:p w14:paraId="0E3013A7" w14:textId="77777777" w:rsidR="008D7133" w:rsidRDefault="008D7133" w:rsidP="006A268B">
      <w:pPr>
        <w:rPr>
          <w:b/>
        </w:rPr>
      </w:pPr>
    </w:p>
    <w:p w14:paraId="656EA437" w14:textId="77777777" w:rsidR="006A268B" w:rsidRDefault="006A268B" w:rsidP="006A268B">
      <w:pPr>
        <w:rPr>
          <w:b/>
        </w:rPr>
      </w:pPr>
    </w:p>
    <w:p w14:paraId="609EB4CF" w14:textId="77777777" w:rsidR="006A268B" w:rsidRDefault="006A268B" w:rsidP="006A268B">
      <w:pPr>
        <w:rPr>
          <w:b/>
        </w:rPr>
      </w:pPr>
    </w:p>
    <w:p w14:paraId="438B5971" w14:textId="77777777" w:rsidR="008D7133" w:rsidRDefault="008D7133" w:rsidP="006A268B">
      <w:pPr>
        <w:rPr>
          <w:b/>
        </w:rPr>
      </w:pPr>
    </w:p>
    <w:p w14:paraId="53F321A3" w14:textId="77777777" w:rsidR="008D7133" w:rsidRDefault="008D7133" w:rsidP="006A268B">
      <w:pPr>
        <w:rPr>
          <w:b/>
        </w:rPr>
      </w:pPr>
    </w:p>
    <w:p w14:paraId="315E3F09" w14:textId="77777777" w:rsidR="008D7133" w:rsidRDefault="008D7133" w:rsidP="006A268B">
      <w:pPr>
        <w:rPr>
          <w:b/>
        </w:rPr>
      </w:pPr>
    </w:p>
    <w:p w14:paraId="07A5076D" w14:textId="77777777" w:rsidR="008D7133" w:rsidRDefault="008D7133" w:rsidP="006A268B">
      <w:pPr>
        <w:rPr>
          <w:b/>
        </w:rPr>
      </w:pPr>
    </w:p>
    <w:p w14:paraId="611A9B31" w14:textId="77777777" w:rsidR="008D7133" w:rsidRDefault="008D7133" w:rsidP="006A268B">
      <w:pPr>
        <w:rPr>
          <w:b/>
        </w:rPr>
      </w:pPr>
    </w:p>
    <w:p w14:paraId="54C0824A" w14:textId="77777777" w:rsidR="006A268B" w:rsidRDefault="006A268B" w:rsidP="006A268B">
      <w:pPr>
        <w:rPr>
          <w:b/>
        </w:rPr>
      </w:pPr>
    </w:p>
    <w:p w14:paraId="78532267" w14:textId="77777777" w:rsidR="006A268B" w:rsidRPr="00F136C4" w:rsidRDefault="006A268B" w:rsidP="006A268B">
      <w:pPr>
        <w:rPr>
          <w:b/>
        </w:rPr>
      </w:pPr>
    </w:p>
    <w:p w14:paraId="285BBB3C" w14:textId="77777777" w:rsidR="006A268B" w:rsidRDefault="006A268B" w:rsidP="006A268B">
      <w:pPr>
        <w:numPr>
          <w:ilvl w:val="0"/>
          <w:numId w:val="11"/>
        </w:numPr>
        <w:pBdr>
          <w:top w:val="nil"/>
          <w:left w:val="nil"/>
          <w:bottom w:val="single" w:sz="4" w:space="1" w:color="000000"/>
          <w:right w:val="nil"/>
          <w:between w:val="nil"/>
        </w:pBdr>
        <w:spacing w:after="200" w:line="240" w:lineRule="auto"/>
        <w:ind w:left="1843"/>
        <w:jc w:val="both"/>
        <w:rPr>
          <w:b/>
          <w:color w:val="000000"/>
          <w:sz w:val="24"/>
        </w:rPr>
      </w:pPr>
      <w:r w:rsidRPr="0082321A">
        <w:rPr>
          <w:b/>
          <w:color w:val="000000"/>
          <w:sz w:val="24"/>
        </w:rPr>
        <w:t>Alignement en mode mécanisé : Positionnement du cercle horizontal</w:t>
      </w:r>
    </w:p>
    <w:p w14:paraId="622AC356" w14:textId="77777777" w:rsidR="006A268B" w:rsidRDefault="006A268B" w:rsidP="006A268B">
      <w:pPr>
        <w:jc w:val="both"/>
        <w:rPr>
          <w:sz w:val="24"/>
        </w:rPr>
      </w:pPr>
      <w:r>
        <w:rPr>
          <w:sz w:val="24"/>
        </w:rPr>
        <w:t>Le moteur entraînant le cercle horizontal ne tourne que lorsque la molette (vis de pointé horizontal) est actionnée et la vitesse de cette dernière détermine la vitesse</w:t>
      </w:r>
      <w:r w:rsidR="005427B4">
        <w:rPr>
          <w:sz w:val="24"/>
        </w:rPr>
        <w:t xml:space="preserve"> avec laquelle tourne le moteur</w:t>
      </w:r>
      <w:r>
        <w:rPr>
          <w:sz w:val="24"/>
        </w:rPr>
        <w:t xml:space="preserve"> (</w:t>
      </w:r>
      <w:r w:rsidR="005427B4">
        <w:rPr>
          <w:sz w:val="24"/>
        </w:rPr>
        <w:t>s</w:t>
      </w:r>
      <w:r>
        <w:rPr>
          <w:sz w:val="24"/>
        </w:rPr>
        <w:t>i on tourne la molette rapidement ou lentement, le moteur tournera respectivement rapidement ou lentement).</w:t>
      </w:r>
    </w:p>
    <w:p w14:paraId="1D94B294" w14:textId="77777777" w:rsidR="006A268B" w:rsidRDefault="00307A16" w:rsidP="006A268B">
      <w:pPr>
        <w:jc w:val="both"/>
        <w:rPr>
          <w:sz w:val="24"/>
        </w:rPr>
      </w:pPr>
      <w:r>
        <w:rPr>
          <w:noProof/>
          <w:lang w:eastAsia="fr-FR"/>
        </w:rPr>
        <w:pict w14:anchorId="0715F31A">
          <v:group id="_x0000_s1055" style="position:absolute;left:0;text-align:left;margin-left:72.6pt;margin-top:31.9pt;width:488.65pt;height:108.15pt;z-index:251674112" coordorigin="1779,9226" coordsize="9773,2163">
            <v:shapetype id="_x0000_t202" coordsize="21600,21600" o:spt="202" path="m,l,21600r21600,l21600,xe">
              <v:stroke joinstyle="miter"/>
              <v:path gradientshapeok="t" o:connecttype="rect"/>
            </v:shapetype>
            <v:shape id="Zone de texte 2" o:spid="_x0000_s1056" type="#_x0000_t202" style="position:absolute;left:1779;top:9485;width:954;height: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iSsMA&#10;AADcAAAADwAAAGRycy9kb3ducmV2LnhtbERPS2rDMBDdB3IHMYFuQi0ni5I6loPj0rSbLOz2AIM1&#10;/hBrZCwlcXv6qlDobh7vO+lhNoO40eR6ywo2UQyCuLa651bB58fr4w6E88gaB8uk4IscHLLlIsVE&#10;2zuXdKt8K0IIuwQVdN6PiZSu7sigi+xIHLjGTgZ9gFMr9YT3EG4GuY3jJ2mw59DQ4UhFR/WluhoF&#10;lJf2+3xxJ1MeX4pT0zOt5ZtSD6s534PwNPt/8Z/7XYf522f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iSsMAAADcAAAADwAAAAAAAAAAAAAAAACYAgAAZHJzL2Rv&#10;d25yZXYueG1sUEsFBgAAAAAEAAQA9QAAAIgDAAAAAA==&#10;" filled="f" stroked="f">
              <v:textbox style="mso-next-textbox:#Zone de texte 2" inset="0,0,0,0">
                <w:txbxContent>
                  <w:p w14:paraId="7F1E0386" w14:textId="77777777" w:rsidR="003C3496" w:rsidRPr="00FE7855" w:rsidRDefault="003C3496" w:rsidP="006A268B">
                    <w:pPr>
                      <w:spacing w:after="0" w:line="240" w:lineRule="auto"/>
                      <w:ind w:left="0"/>
                      <w:rPr>
                        <w:sz w:val="18"/>
                        <w:szCs w:val="18"/>
                      </w:rPr>
                    </w:pPr>
                    <w:r w:rsidRPr="00FE7855">
                      <w:rPr>
                        <w:sz w:val="18"/>
                        <w:szCs w:val="18"/>
                      </w:rPr>
                      <w:t>Action sur la molette</w:t>
                    </w:r>
                  </w:p>
                </w:txbxContent>
              </v:textbox>
            </v:shape>
            <v:shape id="Zone de texte 2" o:spid="_x0000_s1057" type="#_x0000_t202" style="position:absolute;left:3721;top:9450;width:1341;height:1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dCsMA&#10;AADcAAAADwAAAGRycy9kb3ducmV2LnhtbESPQYvCQAyF78L+hyGCF1mnK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dCsMAAADcAAAADwAAAAAAAAAAAAAAAACYAgAAZHJzL2Rv&#10;d25yZXYueG1sUEsFBgAAAAAEAAQA9QAAAIgDAAAAAA==&#10;" filled="f" stroked="f">
              <v:textbox inset="0,0,0,0">
                <w:txbxContent>
                  <w:p w14:paraId="10462DA2" w14:textId="77777777" w:rsidR="003C3496" w:rsidRPr="00FE7855" w:rsidRDefault="003C3496" w:rsidP="006A268B">
                    <w:pPr>
                      <w:spacing w:after="0" w:line="240" w:lineRule="auto"/>
                      <w:ind w:left="0"/>
                      <w:jc w:val="center"/>
                      <w:rPr>
                        <w:sz w:val="18"/>
                        <w:szCs w:val="18"/>
                      </w:rPr>
                    </w:pPr>
                    <w:r w:rsidRPr="00FE7855">
                      <w:rPr>
                        <w:sz w:val="18"/>
                        <w:szCs w:val="18"/>
                      </w:rPr>
                      <w:t>Po</w:t>
                    </w:r>
                    <w:r w:rsidRPr="0085079E">
                      <w:rPr>
                        <w:bCs/>
                        <w:sz w:val="18"/>
                        <w:szCs w:val="18"/>
                      </w:rPr>
                      <w:t>s</w:t>
                    </w:r>
                    <w:r w:rsidRPr="00FE7855">
                      <w:rPr>
                        <w:sz w:val="18"/>
                        <w:szCs w:val="18"/>
                      </w:rPr>
                      <w:t>ition angulaire</w:t>
                    </w:r>
                  </w:p>
                  <w:p w14:paraId="6F514936" w14:textId="77777777" w:rsidR="003C3496" w:rsidRDefault="003C3496" w:rsidP="006A268B">
                    <w:pPr>
                      <w:spacing w:after="0" w:line="240" w:lineRule="auto"/>
                      <w:ind w:left="0"/>
                      <w:jc w:val="center"/>
                      <w:rPr>
                        <w:sz w:val="14"/>
                      </w:rPr>
                    </w:pPr>
                  </w:p>
                  <w:p w14:paraId="1C7280A6" w14:textId="77777777" w:rsidR="003C3496" w:rsidRPr="00FE7855" w:rsidRDefault="003C3496" w:rsidP="006A268B">
                    <w:pPr>
                      <w:spacing w:after="0" w:line="240" w:lineRule="auto"/>
                      <w:ind w:left="0"/>
                      <w:jc w:val="center"/>
                      <w:rPr>
                        <w:b/>
                        <w:sz w:val="18"/>
                        <w:szCs w:val="18"/>
                      </w:rPr>
                    </w:pPr>
                    <w:r w:rsidRPr="00FE7855">
                      <w:rPr>
                        <w:b/>
                        <w:sz w:val="18"/>
                        <w:szCs w:val="18"/>
                      </w:rPr>
                      <w:t>Hz</w:t>
                    </w:r>
                  </w:p>
                </w:txbxContent>
              </v:textbox>
            </v:shape>
            <v:shape id="Zone de texte 2" o:spid="_x0000_s1058" type="#_x0000_t202" style="position:absolute;left:5964;top:9226;width:1184;height:15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4kcIA&#10;AADcAAAADwAAAGRycy9kb3ducmV2LnhtbERPzWrCQBC+C32HZQpeRDdakJ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iRwgAAANwAAAAPAAAAAAAAAAAAAAAAAJgCAABkcnMvZG93&#10;bnJldi54bWxQSwUGAAAAAAQABAD1AAAAhwMAAAAA&#10;" filled="f" stroked="f">
              <v:textbox inset="0,0,0,0">
                <w:txbxContent>
                  <w:p w14:paraId="6CDE10BC" w14:textId="77777777" w:rsidR="003C3496" w:rsidRPr="00FE7855" w:rsidRDefault="003C3496" w:rsidP="006A268B">
                    <w:pPr>
                      <w:spacing w:after="0" w:line="240" w:lineRule="auto"/>
                      <w:ind w:left="0"/>
                      <w:jc w:val="center"/>
                      <w:rPr>
                        <w:sz w:val="18"/>
                        <w:szCs w:val="18"/>
                      </w:rPr>
                    </w:pPr>
                    <w:r w:rsidRPr="00FE7855">
                      <w:rPr>
                        <w:sz w:val="18"/>
                        <w:szCs w:val="18"/>
                      </w:rPr>
                      <w:t>Vitesse de rotation de la molette</w:t>
                    </w:r>
                  </w:p>
                  <w:p w14:paraId="1E34F981" w14:textId="77777777" w:rsidR="003C3496" w:rsidRPr="00FE7855" w:rsidRDefault="003C3496" w:rsidP="006A268B">
                    <w:pPr>
                      <w:spacing w:after="0" w:line="240" w:lineRule="auto"/>
                      <w:ind w:left="0"/>
                      <w:jc w:val="center"/>
                      <w:rPr>
                        <w:sz w:val="14"/>
                        <w:szCs w:val="18"/>
                      </w:rPr>
                    </w:pPr>
                  </w:p>
                  <w:p w14:paraId="7154916B" w14:textId="77777777" w:rsidR="003C3496" w:rsidRPr="00FE7855" w:rsidRDefault="003C3496" w:rsidP="006A268B">
                    <w:pPr>
                      <w:spacing w:after="0" w:line="240" w:lineRule="auto"/>
                      <w:ind w:left="0"/>
                      <w:jc w:val="center"/>
                      <w:rPr>
                        <w:b/>
                        <w:sz w:val="18"/>
                        <w:szCs w:val="18"/>
                      </w:rPr>
                    </w:pPr>
                    <w:r w:rsidRPr="00FE7855">
                      <w:rPr>
                        <w:b/>
                        <w:sz w:val="18"/>
                        <w:szCs w:val="18"/>
                      </w:rPr>
                      <w:t>N</w:t>
                    </w:r>
                    <w:r w:rsidRPr="00FE7855">
                      <w:rPr>
                        <w:b/>
                        <w:sz w:val="18"/>
                        <w:szCs w:val="18"/>
                        <w:vertAlign w:val="subscript"/>
                      </w:rPr>
                      <w:t>mo</w:t>
                    </w:r>
                    <w:r>
                      <w:rPr>
                        <w:b/>
                        <w:sz w:val="18"/>
                        <w:szCs w:val="18"/>
                        <w:vertAlign w:val="subscript"/>
                      </w:rPr>
                      <w:t>l</w:t>
                    </w:r>
                  </w:p>
                </w:txbxContent>
              </v:textbox>
            </v:shape>
            <v:shape id="Zone de texte 2" o:spid="_x0000_s1059" type="#_x0000_t202" style="position:absolute;left:7983;top:9522;width:1526;height:1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5sMA&#10;AADcAAAADwAAAGRycy9kb3ducmV2LnhtbERPS2rDMBDdB3IHMYFuQi0nhV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5sMAAADcAAAADwAAAAAAAAAAAAAAAACYAgAAZHJzL2Rv&#10;d25yZXYueG1sUEsFBgAAAAAEAAQA9QAAAIgDAAAAAA==&#10;" filled="f" stroked="f">
              <v:textbox inset="0,0,0,0">
                <w:txbxContent>
                  <w:p w14:paraId="5A540C07" w14:textId="77777777" w:rsidR="003C3496" w:rsidRPr="00617B5E" w:rsidRDefault="003C3496" w:rsidP="006A268B">
                    <w:pPr>
                      <w:spacing w:after="0" w:line="240" w:lineRule="auto"/>
                      <w:ind w:left="0"/>
                      <w:jc w:val="center"/>
                      <w:rPr>
                        <w:sz w:val="18"/>
                        <w:szCs w:val="18"/>
                      </w:rPr>
                    </w:pPr>
                    <w:r w:rsidRPr="003728E7">
                      <w:rPr>
                        <w:rStyle w:val="boiteCar"/>
                      </w:rPr>
                      <w:t>Comman</w:t>
                    </w:r>
                    <w:r w:rsidRPr="00617B5E">
                      <w:rPr>
                        <w:sz w:val="18"/>
                        <w:szCs w:val="18"/>
                      </w:rPr>
                      <w:t>de moteur</w:t>
                    </w:r>
                  </w:p>
                  <w:p w14:paraId="655E5C61" w14:textId="77777777" w:rsidR="003C3496" w:rsidRPr="00617B5E" w:rsidRDefault="003C3496" w:rsidP="006A268B">
                    <w:pPr>
                      <w:spacing w:after="0" w:line="240" w:lineRule="auto"/>
                      <w:ind w:left="0"/>
                      <w:rPr>
                        <w:sz w:val="14"/>
                        <w:szCs w:val="14"/>
                      </w:rPr>
                    </w:pPr>
                  </w:p>
                  <w:p w14:paraId="700AEE65" w14:textId="77777777" w:rsidR="003C3496" w:rsidRPr="00617B5E" w:rsidRDefault="003C3496" w:rsidP="006A268B">
                    <w:pPr>
                      <w:spacing w:after="0" w:line="240" w:lineRule="auto"/>
                      <w:ind w:left="0"/>
                      <w:jc w:val="center"/>
                      <w:rPr>
                        <w:b/>
                        <w:sz w:val="18"/>
                        <w:szCs w:val="18"/>
                      </w:rPr>
                    </w:pPr>
                    <w:proofErr w:type="spellStart"/>
                    <w:r w:rsidRPr="00617B5E">
                      <w:rPr>
                        <w:b/>
                        <w:sz w:val="18"/>
                        <w:szCs w:val="18"/>
                      </w:rPr>
                      <w:t>U</w:t>
                    </w:r>
                    <w:r w:rsidRPr="00617B5E">
                      <w:rPr>
                        <w:b/>
                        <w:sz w:val="18"/>
                        <w:szCs w:val="18"/>
                        <w:vertAlign w:val="subscript"/>
                      </w:rPr>
                      <w:t>mot</w:t>
                    </w:r>
                    <w:proofErr w:type="spellEnd"/>
                  </w:p>
                </w:txbxContent>
              </v:textbox>
            </v:shape>
            <v:shape id="Zone de texte 2" o:spid="_x0000_s1060" type="#_x0000_t202" style="position:absolute;left:10299;top:9778;width:1253;height:1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DfcMA&#10;AADcAAAADwAAAGRycy9kb3ducmV2LnhtbERPS2rDMBDdB3IHMYFuQiO3hh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MDfcMAAADcAAAADwAAAAAAAAAAAAAAAACYAgAAZHJzL2Rv&#10;d25yZXYueG1sUEsFBgAAAAAEAAQA9QAAAIgDAAAAAA==&#10;" filled="f" stroked="f">
              <v:textbox inset="0,0,0,0">
                <w:txbxContent>
                  <w:p w14:paraId="3C17CDE0" w14:textId="630E24C7" w:rsidR="003C3496" w:rsidRDefault="003C3496" w:rsidP="006A268B">
                    <w:pPr>
                      <w:pStyle w:val="boite"/>
                      <w:jc w:val="left"/>
                    </w:pPr>
                    <w:r w:rsidRPr="00617B5E">
                      <w:t>Performances</w:t>
                    </w:r>
                  </w:p>
                  <w:p w14:paraId="7841DBD2" w14:textId="77777777" w:rsidR="003C3496" w:rsidRPr="00617B5E" w:rsidRDefault="003C3496" w:rsidP="006A268B">
                    <w:pPr>
                      <w:pStyle w:val="boite"/>
                      <w:jc w:val="left"/>
                    </w:pPr>
                  </w:p>
                  <w:p w14:paraId="119AF224" w14:textId="77777777" w:rsidR="003C3496" w:rsidRDefault="003C3496" w:rsidP="006A268B">
                    <w:pPr>
                      <w:pStyle w:val="boite"/>
                      <w:rPr>
                        <w:b/>
                      </w:rPr>
                    </w:pPr>
                    <w:r w:rsidRPr="00617B5E">
                      <w:rPr>
                        <w:b/>
                      </w:rPr>
                      <w:t>Rapidité</w:t>
                    </w:r>
                  </w:p>
                  <w:p w14:paraId="00480375" w14:textId="77777777" w:rsidR="003C3496" w:rsidRPr="00617B5E" w:rsidRDefault="003C3496" w:rsidP="006A268B">
                    <w:pPr>
                      <w:pStyle w:val="boite"/>
                      <w:rPr>
                        <w:b/>
                        <w:szCs w:val="18"/>
                      </w:rPr>
                    </w:pPr>
                    <w:r w:rsidRPr="00617B5E">
                      <w:rPr>
                        <w:b/>
                        <w:szCs w:val="18"/>
                      </w:rPr>
                      <w:t>Erreur</w:t>
                    </w:r>
                  </w:p>
                </w:txbxContent>
              </v:textbox>
            </v:shape>
            <v:shapetype id="_x0000_t32" coordsize="21600,21600" o:spt="32" o:oned="t" path="m,l21600,21600e" filled="f">
              <v:path arrowok="t" fillok="f" o:connecttype="none"/>
              <o:lock v:ext="edit" shapetype="t"/>
            </v:shapetype>
            <v:shape id="Connecteur droit avec flèche 135" o:spid="_x0000_s1061" type="#_x0000_t32" style="position:absolute;left:3976;top:10775;width:794;height: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C3BMAAAADcAAAADwAAAGRycy9kb3ducmV2LnhtbERPTWvCQBC9C/6HZYTedKOipKmrtEKh&#10;R6tCr9PsNNmanQ3ZaUz/fVcoeJvH+5zNbvCN6qmLLrCB+SwDRVwG67gycD69TnNQUZAtNoHJwC9F&#10;2G3How0WNlz5nfqjVCqFcCzQQC3SFlrHsiaPcRZa4sR9hc6jJNhV2nZ4TeG+0YssW2uPjlNDjS3t&#10;ayovxx9v4KWSpcv7bJV/H0708enk0aIY8zAZnp9ACQ1yF/+732yav1zB7Zl0gd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gtwTAAAAA3AAAAA8AAAAAAAAAAAAAAAAA&#10;oQIAAGRycy9kb3ducmV2LnhtbFBLBQYAAAAABAAEAPkAAACOAwAAAAA=&#10;" strokecolor="black [3200]" strokeweight="2pt">
              <v:stroke endarrow="block"/>
              <v:shadow on="t" color="black" opacity="24903f" origin=",.5" offset="0,.55556mm"/>
            </v:shape>
            <v:shape id="Connecteur droit avec flèche 136" o:spid="_x0000_s1062" type="#_x0000_t32" style="position:absolute;left:6248;top:10775;width:590;height: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hKcEAAADcAAAADwAAAGRycy9kb3ducmV2LnhtbERPTYvCMBC9C/sfwix403QrVLdrlEUQ&#10;vKhYPexxthnbYjMpTaz13xtB8DaP9znzZW9q0VHrKssKvsYRCOLc6ooLBafjejQD4TyyxtoyKbiT&#10;g+XiYzDHVNsbH6jLfCFCCLsUFZTeN6mULi/JoBvbhjhwZ9sa9AG2hdQt3kK4qWUcRYk0WHFoKLGh&#10;VUn5JbsaBey7bYyHXdJ/H+PZ3/90v15tpVLDz/73B4Sn3r/FL/dGh/mTBJ7Ph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2aEpwQAAANwAAAAPAAAAAAAAAAAAAAAA&#10;AKECAABkcnMvZG93bnJldi54bWxQSwUGAAAAAAQABAD5AAAAjwMAAAAA&#10;" strokecolor="black [3200]" strokeweight="2pt">
              <v:stroke endarrow="block"/>
              <v:shadow on="t" color="black" opacity="24903f" origin=",.5" offset="0,.55556mm"/>
            </v:shape>
            <v:shape id="Connecteur droit avec flèche 137" o:spid="_x0000_s1063" type="#_x0000_t32" style="position:absolute;left:1882;top:10775;width:757;height: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6M6MEAAADcAAAADwAAAGRycy9kb3ducmV2LnhtbERPTWvCQBC9F/oflin0VjdVWmPqKrZQ&#10;6NGq4HXMjsm22dmQncb037uC4G0e73Pmy8E3qqcuusAGnkcZKOIyWMeVgd328ykHFQXZYhOYDPxT&#10;hOXi/m6OhQ0n/qZ+I5VKIRwLNFCLtIXWsazJYxyFljhxx9B5lAS7StsOTyncN3qcZa/ao+PUUGNL&#10;HzWVv5s/b+C9konL++wl/1lvaX9wMrMoxjw+DKs3UEKD3MRX95dN8ydTuDyTLtCL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ozowQAAANwAAAAPAAAAAAAAAAAAAAAA&#10;AKECAABkcnMvZG93bnJldi54bWxQSwUGAAAAAAQABAD5AAAAjwMAAAAA&#10;" strokecolor="black [3200]" strokeweight="2pt">
              <v:stroke endarrow="block"/>
              <v:shadow on="t" color="black" opacity="24903f" origin=",.5" offset="0,.55556mm"/>
            </v:shape>
            <v:shape id="Zone de texte 2" o:spid="_x0000_s1064" type="#_x0000_t202" style="position:absolute;left:2639;top:10174;width:1318;height:12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XK8MA&#10;AADcAAAADwAAAGRycy9kb3ducmV2LnhtbESPzWrDQAyE74G+w6JCb/G6LYTgZBOcQsGFhFI7uQuv&#10;/EO8WuPdJu7bV4dCbxIzmvm03c9uUDeaQu/ZwHOSgiKuve25NXCu3pdrUCEiWxw8k4EfCrDfPSy2&#10;mFl/5y+6lbFVEsIhQwNdjGOmdag7chgSPxKL1vjJYZR1arWd8C7hbtAvabrSDnuWhg5Heuuovpbf&#10;zkAgpvxQfK4JPy7hUjXHhk5HY54e53wDKtIc/81/14UV/FehlW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XK8MAAADcAAAADwAAAAAAAAAAAAAAAACYAgAAZHJzL2Rv&#10;d25yZXYueG1sUEsFBgAAAAAEAAQA9QAAAIgDAAAAAA==&#10;" filled="f" strokeweight="1.25pt">
              <v:textbox inset="0,0,0,0">
                <w:txbxContent>
                  <w:p w14:paraId="11805B0F" w14:textId="3715557B" w:rsidR="003C3496" w:rsidRPr="00FE7855" w:rsidRDefault="003C3496" w:rsidP="006A268B">
                    <w:pPr>
                      <w:spacing w:after="0" w:line="240" w:lineRule="auto"/>
                      <w:ind w:left="0"/>
                      <w:jc w:val="center"/>
                      <w:rPr>
                        <w:sz w:val="24"/>
                      </w:rPr>
                    </w:pPr>
                    <w:r w:rsidRPr="00FE7855">
                      <w:rPr>
                        <w:sz w:val="18"/>
                      </w:rPr>
                      <w:t>Me</w:t>
                    </w:r>
                    <w:r w:rsidRPr="003728E7">
                      <w:rPr>
                        <w:rStyle w:val="boiteCar"/>
                      </w:rPr>
                      <w:t>s</w:t>
                    </w:r>
                    <w:r w:rsidRPr="00FE7855">
                      <w:rPr>
                        <w:sz w:val="18"/>
                      </w:rPr>
                      <w:t>ure</w:t>
                    </w:r>
                    <w:r w:rsidR="00005792">
                      <w:rPr>
                        <w:sz w:val="18"/>
                      </w:rPr>
                      <w:t xml:space="preserve"> de</w:t>
                    </w:r>
                    <w:r w:rsidRPr="00FE7855">
                      <w:rPr>
                        <w:sz w:val="18"/>
                      </w:rPr>
                      <w:t xml:space="preserve"> l’angle Hz de rotation de la molette</w:t>
                    </w:r>
                  </w:p>
                </w:txbxContent>
              </v:textbox>
            </v:shape>
            <v:shape id="Zone de texte 2" o:spid="_x0000_s1065" type="#_x0000_t202" style="position:absolute;left:4771;top:10174;width:1477;height:12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sMEA&#10;AADcAAAADwAAAGRycy9kb3ducmV2LnhtbERP22rCQBB9F/oPyxT6pptaKGmaVWxBsBCRxuZ9yE4u&#10;NDsbstsk/r1bEHybw7lOup1NJ0YaXGtZwfMqAkFcWt1yreDnvF/GIJxH1thZJgUXcrDdPCxSTLSd&#10;+JvG3NcihLBLUEHjfZ9I6cqGDLqV7YkDV9nBoA9wqKUecArhppPrKHqVBlsODQ329NlQ+Zv/GQWO&#10;mHYfh1NM+FW44lxlFR0zpZ4e5907CE+zv4tv7oMO81/e4P+ZcIH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P8rDBAAAA3AAAAA8AAAAAAAAAAAAAAAAAmAIAAGRycy9kb3du&#10;cmV2LnhtbFBLBQYAAAAABAAEAPUAAACGAwAAAAA=&#10;" filled="f" strokeweight="1.25pt">
              <v:textbox inset="0,0,0,0">
                <w:txbxContent>
                  <w:p w14:paraId="66052859" w14:textId="14D22B7C" w:rsidR="003C3496" w:rsidRPr="00FE7855" w:rsidRDefault="003C3496" w:rsidP="006A268B">
                    <w:pPr>
                      <w:pStyle w:val="boite"/>
                    </w:pPr>
                    <w:r w:rsidRPr="00FE7855">
                      <w:t xml:space="preserve">Conversion </w:t>
                    </w:r>
                  </w:p>
                  <w:p w14:paraId="6EE9D0E5" w14:textId="77777777" w:rsidR="003C3496" w:rsidRPr="00E61C10" w:rsidRDefault="003C3496" w:rsidP="006A268B">
                    <w:pPr>
                      <w:pStyle w:val="boite"/>
                      <w:rPr>
                        <w:sz w:val="20"/>
                      </w:rPr>
                    </w:pPr>
                    <w:r w:rsidRPr="00FE7855">
                      <w:t>angle-vitesse de rotation de la molette</w:t>
                    </w:r>
                  </w:p>
                </w:txbxContent>
              </v:textbox>
            </v:shape>
            <v:shape id="Zone de texte 2" o:spid="_x0000_s1066" type="#_x0000_t202" style="position:absolute;left:6838;top:10174;width:1485;height:12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oUMMA&#10;AADcAAAADwAAAGRycy9kb3ducmV2LnhtbESPzWrDQAyE74G+w6JCb/G6pYTgZBOcQsGFhFI7uQuv&#10;/EO8WuPdJu7bV4dCbxIzmvm03c9uUDeaQu/ZwHOSgiKuve25NXCu3pdrUCEiWxw8k4EfCrDfPSy2&#10;mFl/5y+6lbFVEsIhQwNdjGOmdag7chgSPxKL1vjJYZR1arWd8C7hbtAvabrSDnuWhg5Heuuovpbf&#10;zkAgpvxQfK4JPy7hUjXHhk5HY54e53wDKtIc/81/14UV/FfBl2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MoUMMAAADcAAAADwAAAAAAAAAAAAAAAACYAgAAZHJzL2Rv&#10;d25yZXYueG1sUEsFBgAAAAAEAAQA9QAAAIgDAAAAAA==&#10;" filled="f" strokeweight="1.25pt">
              <v:textbox inset="0,0,0,0">
                <w:txbxContent>
                  <w:p w14:paraId="63E72356" w14:textId="77777777" w:rsidR="003C3496" w:rsidRPr="00FE7855" w:rsidRDefault="003C3496" w:rsidP="006A268B">
                    <w:pPr>
                      <w:spacing w:after="0" w:line="240" w:lineRule="auto"/>
                      <w:ind w:left="0"/>
                      <w:jc w:val="center"/>
                      <w:rPr>
                        <w:sz w:val="18"/>
                        <w:szCs w:val="18"/>
                      </w:rPr>
                    </w:pPr>
                    <w:r w:rsidRPr="00FE7855">
                      <w:rPr>
                        <w:sz w:val="18"/>
                        <w:szCs w:val="18"/>
                      </w:rPr>
                      <w:t>E</w:t>
                    </w:r>
                    <w:r w:rsidRPr="003728E7">
                      <w:rPr>
                        <w:rStyle w:val="boiteCar"/>
                      </w:rPr>
                      <w:t>lab</w:t>
                    </w:r>
                    <w:r w:rsidRPr="00FE7855">
                      <w:rPr>
                        <w:sz w:val="18"/>
                        <w:szCs w:val="18"/>
                      </w:rPr>
                      <w:t>oration du signal de commande du moteur</w:t>
                    </w:r>
                  </w:p>
                </w:txbxContent>
              </v:textbox>
            </v:shape>
            <v:shape id="Zone de texte 2" o:spid="_x0000_s1067" type="#_x0000_t202" style="position:absolute;left:9147;top:10324;width:1337;height:9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y7wA&#10;AADcAAAADwAAAGRycy9kb3ducmV2LnhtbERPyQrCMBC9C/5DGMGbpoqIVKOoICgo4nYfmumCzaQ0&#10;UevfG0HwNo+3zmzRmFI8qXaFZQWDfgSCOLG64EzB9bLpTUA4j6yxtEwK3uRgMW+3Zhhr++ITPc8+&#10;EyGEXYwKcu+rWEqX5GTQ9W1FHLjU1gZ9gHUmdY2vEG5KOYyisTRYcGjIsaJ1Tsn9/DAKHDEtV9vj&#10;hHB3c7dLuk/psFeq22mWUxCeGv8X/9xbHeaPBvB9Jlwg5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f43LvAAAANwAAAAPAAAAAAAAAAAAAAAAAJgCAABkcnMvZG93bnJldi54&#10;bWxQSwUGAAAAAAQABAD1AAAAgQMAAAAA&#10;" filled="f" strokeweight="1.25pt">
              <v:textbox inset="0,0,0,0">
                <w:txbxContent>
                  <w:p w14:paraId="7D12FE63" w14:textId="77777777" w:rsidR="003C3496" w:rsidRPr="00FE7855" w:rsidRDefault="003C3496" w:rsidP="006A268B">
                    <w:pPr>
                      <w:spacing w:after="0" w:line="240" w:lineRule="auto"/>
                      <w:ind w:left="0"/>
                      <w:jc w:val="center"/>
                      <w:rPr>
                        <w:sz w:val="18"/>
                        <w:szCs w:val="18"/>
                      </w:rPr>
                    </w:pPr>
                    <w:r w:rsidRPr="00FE7855">
                      <w:rPr>
                        <w:sz w:val="18"/>
                        <w:szCs w:val="18"/>
                      </w:rPr>
                      <w:t>Réglage du processus</w:t>
                    </w:r>
                  </w:p>
                </w:txbxContent>
              </v:textbox>
            </v:shape>
            <v:shape id="Connecteur droit avec flèche 142" o:spid="_x0000_s1068" type="#_x0000_t32" style="position:absolute;left:8324;top:10810;width:8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KaJMIAAADcAAAADwAAAGRycy9kb3ducmV2LnhtbERPS2sCMRC+C/0PYQq9abZbEVk3K6VU&#10;WqgXH+h12IzZxc0kbFLd/vtGELzNx/eccjnYTlyoD61jBa+TDARx7XTLRsF+txrPQYSIrLFzTAr+&#10;KMCyehqVWGh35Q1dttGIFMKhQAVNjL6QMtQNWQwT54kTd3K9xZhgb6Tu8ZrCbSfzLJtJiy2nhgY9&#10;fTRUn7e/VoHzZvg6bPzbp/lZr0zrjzoPR6Venof3BYhIQ3yI7+5vneZPc7g9ky6Q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KaJMIAAADcAAAADwAAAAAAAAAAAAAA&#10;AAChAgAAZHJzL2Rvd25yZXYueG1sUEsFBgAAAAAEAAQA+QAAAJADAAAAAA==&#10;" strokecolor="black [3213]" strokeweight="2pt">
              <v:stroke endarrow="block"/>
              <v:shadow on="t" color="black" opacity="24903f" origin=",.5" offset="0,.55556mm"/>
            </v:shape>
            <v:shape id="Connecteur droit avec flèche 143" o:spid="_x0000_s1069" type="#_x0000_t32" style="position:absolute;left:10484;top:10810;width:8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v8AAAADcAAAADwAAAGRycy9kb3ducmV2LnhtbERPS4vCMBC+L/gfwgje1tQHy1KNIqIo&#10;rBdd0evQjGmxmYQmav33G0HY23x8z5nOW1uLOzWhcqxg0M9AEBdOV2wUHH/Xn98gQkTWWDsmBU8K&#10;MJ91PqaYa/fgPd0P0YgUwiFHBWWMPpcyFCVZDH3niRN3cY3FmGBjpG7wkcJtLYdZ9iUtVpwaSvS0&#10;LKm4Hm5WgfOm3Zz2frQyP7u1qfxZD8NZqV63XUxARGrjv/jt3uo0fzyC1zPpAj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OP7/AAAAA3AAAAA8AAAAAAAAAAAAAAAAA&#10;oQIAAGRycy9kb3ducmV2LnhtbFBLBQYAAAAABAAEAPkAAACOAwAAAAA=&#10;" strokecolor="black [3213]" strokeweight="2pt">
              <v:stroke endarrow="block"/>
              <v:shadow on="t" color="black" opacity="24903f" origin=",.5" offset="0,.55556mm"/>
            </v:shape>
          </v:group>
        </w:pict>
      </w:r>
      <w:r w:rsidR="006A268B">
        <w:rPr>
          <w:sz w:val="24"/>
        </w:rPr>
        <w:t>On se propose d’étudier cette chaîne de traitement pour déterminer la tension de commande du moteur du cercle horizontal pour réaliser des réglages de vitesse de positionnement.</w:t>
      </w:r>
    </w:p>
    <w:p w14:paraId="6C93A6AA" w14:textId="77777777" w:rsidR="006A268B" w:rsidRDefault="006A268B" w:rsidP="006A268B"/>
    <w:p w14:paraId="776DABDC" w14:textId="77777777" w:rsidR="006A268B" w:rsidRDefault="006A268B" w:rsidP="006A268B"/>
    <w:p w14:paraId="45670A89" w14:textId="77777777" w:rsidR="006A268B" w:rsidRDefault="006A268B" w:rsidP="006A268B"/>
    <w:p w14:paraId="1D0C0E1A" w14:textId="77777777" w:rsidR="006A268B" w:rsidRDefault="006A268B" w:rsidP="006A268B"/>
    <w:p w14:paraId="7285B73C" w14:textId="77777777" w:rsidR="006A268B" w:rsidRDefault="006A268B" w:rsidP="006A268B"/>
    <w:p w14:paraId="0ED3770E" w14:textId="77777777" w:rsidR="006A268B" w:rsidRDefault="006A268B" w:rsidP="006A268B">
      <w:pPr>
        <w:numPr>
          <w:ilvl w:val="0"/>
          <w:numId w:val="11"/>
        </w:numPr>
        <w:pBdr>
          <w:top w:val="nil"/>
          <w:left w:val="nil"/>
          <w:bottom w:val="single" w:sz="4" w:space="1" w:color="000000"/>
          <w:right w:val="nil"/>
          <w:between w:val="nil"/>
        </w:pBdr>
        <w:spacing w:after="200" w:line="240" w:lineRule="auto"/>
        <w:ind w:left="1843"/>
        <w:jc w:val="both"/>
        <w:rPr>
          <w:b/>
          <w:color w:val="000000"/>
          <w:sz w:val="24"/>
        </w:rPr>
      </w:pPr>
      <w:r>
        <w:rPr>
          <w:b/>
          <w:color w:val="000000"/>
          <w:sz w:val="24"/>
        </w:rPr>
        <w:t>Etape 1 : Détermination de l’angle de rotation du disque horizontal</w:t>
      </w:r>
    </w:p>
    <w:p w14:paraId="618B0A1C" w14:textId="0F29DEFD" w:rsidR="006A268B" w:rsidRDefault="006A268B" w:rsidP="006A268B">
      <w:pPr>
        <w:jc w:val="both"/>
        <w:rPr>
          <w:sz w:val="24"/>
        </w:rPr>
      </w:pPr>
      <w:r>
        <w:rPr>
          <w:sz w:val="24"/>
        </w:rPr>
        <w:t>Afin d’élaborer la commande moteur du disque horizontal, on doit obtenir le suivi du sens et de la rotation de la molette fixée à un encodeur incrémental.</w:t>
      </w:r>
    </w:p>
    <w:p w14:paraId="2E0FAC97" w14:textId="77777777" w:rsidR="006A268B" w:rsidRDefault="006A268B" w:rsidP="006A268B">
      <w:pPr>
        <w:jc w:val="both"/>
        <w:rPr>
          <w:sz w:val="24"/>
        </w:rPr>
      </w:pPr>
      <w:r>
        <w:rPr>
          <w:sz w:val="24"/>
        </w:rPr>
        <w:t>Pour le sens de rotation, on utilise une bascule D pour décider d’incrémenter ou décrémenter d’un certain angle la position courante de la molette.</w:t>
      </w:r>
    </w:p>
    <w:p w14:paraId="2A5CDD38" w14:textId="5BC4DFDA" w:rsidR="006A268B" w:rsidRDefault="006A268B" w:rsidP="006A268B">
      <w:pPr>
        <w:rPr>
          <w:b/>
          <w:sz w:val="24"/>
        </w:rPr>
      </w:pPr>
      <w:r>
        <w:rPr>
          <w:b/>
          <w:sz w:val="24"/>
        </w:rPr>
        <w:lastRenderedPageBreak/>
        <w:t>Caractéristique</w:t>
      </w:r>
      <w:r w:rsidR="00D1131E">
        <w:rPr>
          <w:b/>
          <w:sz w:val="24"/>
        </w:rPr>
        <w:t>s</w:t>
      </w:r>
      <w:r>
        <w:rPr>
          <w:b/>
          <w:sz w:val="24"/>
        </w:rPr>
        <w:t xml:space="preserve"> de l’encodeur incrémental simple : </w:t>
      </w:r>
    </w:p>
    <w:p w14:paraId="479F884E" w14:textId="30FEB891" w:rsidR="006A268B" w:rsidRPr="00564A38" w:rsidRDefault="006A268B" w:rsidP="006A268B">
      <w:pPr>
        <w:pStyle w:val="Paragraphedeliste"/>
        <w:numPr>
          <w:ilvl w:val="0"/>
          <w:numId w:val="12"/>
        </w:numPr>
        <w:spacing w:after="200" w:line="240" w:lineRule="auto"/>
        <w:ind w:left="1701"/>
        <w:jc w:val="both"/>
        <w:rPr>
          <w:sz w:val="24"/>
        </w:rPr>
      </w:pPr>
      <w:r w:rsidRPr="00564A38">
        <w:rPr>
          <w:sz w:val="24"/>
        </w:rPr>
        <w:t>Le disque rotatif comporte 2 pistes</w:t>
      </w:r>
      <w:r w:rsidR="00D1131E">
        <w:rPr>
          <w:sz w:val="24"/>
        </w:rPr>
        <w:t>.</w:t>
      </w:r>
    </w:p>
    <w:p w14:paraId="4E3D05CE" w14:textId="77777777" w:rsidR="006A268B" w:rsidRPr="00564A38" w:rsidRDefault="006A268B" w:rsidP="006A268B">
      <w:pPr>
        <w:pStyle w:val="Paragraphedeliste"/>
        <w:numPr>
          <w:ilvl w:val="0"/>
          <w:numId w:val="12"/>
        </w:numPr>
        <w:spacing w:after="200" w:line="240" w:lineRule="auto"/>
        <w:ind w:left="1701"/>
        <w:jc w:val="both"/>
        <w:rPr>
          <w:sz w:val="24"/>
        </w:rPr>
      </w:pPr>
      <w:r w:rsidRPr="00564A38">
        <w:rPr>
          <w:sz w:val="24"/>
        </w:rPr>
        <w:t>Les pistes sont divisées en intervalles d'angles égaux alternativement opaques et transparents qui génèrent un signal de 2048 cycles par tour.</w:t>
      </w:r>
    </w:p>
    <w:p w14:paraId="16149824" w14:textId="77777777" w:rsidR="006A268B" w:rsidRDefault="006A268B" w:rsidP="006A268B">
      <w:pPr>
        <w:jc w:val="both"/>
        <w:rPr>
          <w:sz w:val="24"/>
        </w:rPr>
      </w:pPr>
      <w:r>
        <w:rPr>
          <w:sz w:val="24"/>
        </w:rPr>
        <w:t>Pour un tour complet de l’encodeur, le faisceau lumineux est interrompu (n) fois et délivre des signaux carrés (A et B) en quadrature avec n fronts montants chacun.</w:t>
      </w:r>
    </w:p>
    <w:tbl>
      <w:tblPr>
        <w:tblW w:w="0" w:type="auto"/>
        <w:tblLook w:val="04A0" w:firstRow="1" w:lastRow="0" w:firstColumn="1" w:lastColumn="0" w:noHBand="0" w:noVBand="1"/>
      </w:tblPr>
      <w:tblGrid>
        <w:gridCol w:w="2593"/>
        <w:gridCol w:w="8245"/>
      </w:tblGrid>
      <w:tr w:rsidR="006A268B" w14:paraId="62428B1C" w14:textId="77777777" w:rsidTr="005240EC">
        <w:tc>
          <w:tcPr>
            <w:tcW w:w="2513" w:type="dxa"/>
            <w:tcBorders>
              <w:right w:val="single" w:sz="4" w:space="0" w:color="auto"/>
            </w:tcBorders>
            <w:shd w:val="clear" w:color="auto" w:fill="auto"/>
          </w:tcPr>
          <w:p w14:paraId="2F1D4A90" w14:textId="77777777" w:rsidR="006A268B" w:rsidRPr="005427B4" w:rsidRDefault="006A268B" w:rsidP="005240EC">
            <w:pPr>
              <w:rPr>
                <w:sz w:val="24"/>
              </w:rPr>
            </w:pPr>
            <w:r w:rsidRPr="005427B4">
              <w:rPr>
                <w:sz w:val="24"/>
              </w:rPr>
              <w:t>Question 2.6</w:t>
            </w:r>
          </w:p>
        </w:tc>
        <w:tc>
          <w:tcPr>
            <w:tcW w:w="8245" w:type="dxa"/>
            <w:vMerge w:val="restart"/>
            <w:tcBorders>
              <w:left w:val="single" w:sz="4" w:space="0" w:color="auto"/>
            </w:tcBorders>
            <w:shd w:val="clear" w:color="auto" w:fill="auto"/>
          </w:tcPr>
          <w:p w14:paraId="11C2339B" w14:textId="77777777" w:rsidR="006A268B" w:rsidRPr="00EE2415" w:rsidRDefault="006A268B" w:rsidP="005240EC">
            <w:pPr>
              <w:ind w:left="0"/>
              <w:jc w:val="both"/>
              <w:rPr>
                <w:rFonts w:eastAsia="Arial" w:cs="Arial"/>
                <w:color w:val="000000"/>
                <w:sz w:val="24"/>
                <w:szCs w:val="24"/>
              </w:rPr>
            </w:pPr>
            <w:r w:rsidRPr="00564A38">
              <w:rPr>
                <w:rFonts w:cs="Arial"/>
                <w:b/>
                <w:sz w:val="24"/>
                <w:szCs w:val="24"/>
              </w:rPr>
              <w:t>Montrer</w:t>
            </w:r>
            <w:r w:rsidRPr="00564A38">
              <w:rPr>
                <w:rFonts w:cs="Arial"/>
                <w:sz w:val="24"/>
                <w:szCs w:val="24"/>
              </w:rPr>
              <w:t xml:space="preserve"> que l’angle de rotation effectué entre deux fronts montants successifs du signal A est égal à 0,17578°.</w:t>
            </w:r>
          </w:p>
        </w:tc>
      </w:tr>
      <w:tr w:rsidR="006A268B" w14:paraId="3136E7F4" w14:textId="77777777" w:rsidTr="005240EC">
        <w:trPr>
          <w:trHeight w:val="846"/>
        </w:trPr>
        <w:tc>
          <w:tcPr>
            <w:tcW w:w="2513" w:type="dxa"/>
            <w:tcBorders>
              <w:right w:val="single" w:sz="4" w:space="0" w:color="auto"/>
            </w:tcBorders>
            <w:shd w:val="clear" w:color="auto" w:fill="auto"/>
          </w:tcPr>
          <w:p w14:paraId="2DDFAE27" w14:textId="77777777" w:rsidR="006A268B" w:rsidRPr="005427B4" w:rsidRDefault="006A268B" w:rsidP="005240EC">
            <w:pPr>
              <w:spacing w:after="120"/>
              <w:rPr>
                <w:sz w:val="24"/>
              </w:rPr>
            </w:pPr>
          </w:p>
        </w:tc>
        <w:tc>
          <w:tcPr>
            <w:tcW w:w="8245" w:type="dxa"/>
            <w:vMerge/>
            <w:tcBorders>
              <w:left w:val="single" w:sz="4" w:space="0" w:color="auto"/>
            </w:tcBorders>
            <w:shd w:val="clear" w:color="auto" w:fill="auto"/>
          </w:tcPr>
          <w:p w14:paraId="7928E71B" w14:textId="77777777" w:rsidR="006A268B" w:rsidRPr="00C86FAA" w:rsidRDefault="006A268B" w:rsidP="005240EC"/>
        </w:tc>
      </w:tr>
    </w:tbl>
    <w:p w14:paraId="226D39E8" w14:textId="77777777" w:rsidR="006A268B" w:rsidRDefault="006A268B" w:rsidP="006A268B">
      <w:pPr>
        <w:rPr>
          <w:b/>
        </w:rPr>
      </w:pPr>
    </w:p>
    <w:p w14:paraId="535350F2" w14:textId="77777777" w:rsidR="006A268B" w:rsidRDefault="006A268B" w:rsidP="006A268B">
      <w:pPr>
        <w:rPr>
          <w:b/>
        </w:rPr>
      </w:pPr>
    </w:p>
    <w:p w14:paraId="3E5541AF" w14:textId="77777777" w:rsidR="006A268B" w:rsidRDefault="006A268B" w:rsidP="006A268B">
      <w:pPr>
        <w:rPr>
          <w:b/>
        </w:rPr>
      </w:pPr>
    </w:p>
    <w:p w14:paraId="67C5B462" w14:textId="77777777" w:rsidR="006A268B" w:rsidRDefault="006A268B" w:rsidP="006A268B">
      <w:pPr>
        <w:rPr>
          <w:b/>
        </w:rPr>
      </w:pPr>
    </w:p>
    <w:p w14:paraId="26A5FD54" w14:textId="77777777" w:rsidR="008D7133" w:rsidRDefault="008D7133" w:rsidP="006A268B">
      <w:pPr>
        <w:rPr>
          <w:b/>
        </w:rPr>
      </w:pPr>
    </w:p>
    <w:p w14:paraId="48F43E4E" w14:textId="77777777" w:rsidR="008D7133" w:rsidRDefault="008D7133" w:rsidP="006A268B">
      <w:pPr>
        <w:rPr>
          <w:b/>
        </w:rPr>
      </w:pPr>
    </w:p>
    <w:p w14:paraId="5D07186A" w14:textId="77777777" w:rsidR="006A268B" w:rsidRDefault="006A268B" w:rsidP="006A268B">
      <w:pPr>
        <w:rPr>
          <w:b/>
        </w:rPr>
      </w:pPr>
    </w:p>
    <w:p w14:paraId="744091CA" w14:textId="77777777" w:rsidR="006A268B" w:rsidRDefault="006A268B" w:rsidP="006A268B">
      <w:pPr>
        <w:rPr>
          <w:b/>
        </w:rPr>
      </w:pPr>
    </w:p>
    <w:p w14:paraId="6C25F92D" w14:textId="77777777" w:rsidR="006A268B" w:rsidRDefault="006A268B" w:rsidP="006A268B">
      <w:pPr>
        <w:jc w:val="both"/>
        <w:rPr>
          <w:sz w:val="24"/>
        </w:rPr>
      </w:pPr>
      <w:r>
        <w:rPr>
          <w:sz w:val="24"/>
        </w:rPr>
        <w:t>Pour estimer une vitesse de rotation du disque horizontal à partir de la fréquence des impulsions, l'opérateur commence par tourner la molette d’un angle de 20°</w:t>
      </w:r>
      <w:r w:rsidR="005427B4">
        <w:rPr>
          <w:sz w:val="24"/>
        </w:rPr>
        <w:t>.</w:t>
      </w:r>
    </w:p>
    <w:tbl>
      <w:tblPr>
        <w:tblW w:w="0" w:type="auto"/>
        <w:tblLook w:val="04A0" w:firstRow="1" w:lastRow="0" w:firstColumn="1" w:lastColumn="0" w:noHBand="0" w:noVBand="1"/>
      </w:tblPr>
      <w:tblGrid>
        <w:gridCol w:w="2593"/>
        <w:gridCol w:w="8245"/>
      </w:tblGrid>
      <w:tr w:rsidR="006A268B" w14:paraId="22970423" w14:textId="77777777" w:rsidTr="005240EC">
        <w:tc>
          <w:tcPr>
            <w:tcW w:w="2513" w:type="dxa"/>
            <w:tcBorders>
              <w:right w:val="single" w:sz="4" w:space="0" w:color="auto"/>
            </w:tcBorders>
            <w:shd w:val="clear" w:color="auto" w:fill="auto"/>
          </w:tcPr>
          <w:p w14:paraId="07D52ADD" w14:textId="77777777" w:rsidR="006A268B" w:rsidRPr="005427B4" w:rsidRDefault="006A268B" w:rsidP="005240EC">
            <w:pPr>
              <w:rPr>
                <w:sz w:val="24"/>
              </w:rPr>
            </w:pPr>
            <w:r w:rsidRPr="005427B4">
              <w:rPr>
                <w:sz w:val="24"/>
              </w:rPr>
              <w:t>Question 2.7</w:t>
            </w:r>
          </w:p>
        </w:tc>
        <w:tc>
          <w:tcPr>
            <w:tcW w:w="8245" w:type="dxa"/>
            <w:vMerge w:val="restart"/>
            <w:tcBorders>
              <w:left w:val="single" w:sz="4" w:space="0" w:color="auto"/>
            </w:tcBorders>
            <w:shd w:val="clear" w:color="auto" w:fill="auto"/>
          </w:tcPr>
          <w:p w14:paraId="17DA08F9" w14:textId="7362459A" w:rsidR="006A268B" w:rsidRPr="00EE2415" w:rsidRDefault="006A268B" w:rsidP="005240EC">
            <w:pPr>
              <w:ind w:left="0"/>
              <w:jc w:val="both"/>
              <w:rPr>
                <w:rFonts w:eastAsia="Arial" w:cs="Arial"/>
                <w:color w:val="000000"/>
                <w:sz w:val="24"/>
                <w:szCs w:val="24"/>
              </w:rPr>
            </w:pPr>
            <w:r w:rsidRPr="00564A38">
              <w:rPr>
                <w:rFonts w:cs="Arial"/>
                <w:b/>
                <w:sz w:val="24"/>
                <w:szCs w:val="24"/>
              </w:rPr>
              <w:t xml:space="preserve">En déduire </w:t>
            </w:r>
            <w:r w:rsidRPr="00564A38">
              <w:rPr>
                <w:rFonts w:cs="Arial"/>
                <w:sz w:val="24"/>
                <w:szCs w:val="24"/>
              </w:rPr>
              <w:t>le nombre d'impulsions que va comptabiliser le compteur</w:t>
            </w:r>
            <w:r w:rsidR="00D1131E">
              <w:rPr>
                <w:rFonts w:cs="Arial"/>
                <w:sz w:val="24"/>
                <w:szCs w:val="24"/>
              </w:rPr>
              <w:t>.</w:t>
            </w:r>
          </w:p>
        </w:tc>
      </w:tr>
      <w:tr w:rsidR="006A268B" w14:paraId="3EB8C0C3" w14:textId="77777777" w:rsidTr="005240EC">
        <w:trPr>
          <w:trHeight w:val="846"/>
        </w:trPr>
        <w:tc>
          <w:tcPr>
            <w:tcW w:w="2513" w:type="dxa"/>
            <w:tcBorders>
              <w:right w:val="single" w:sz="4" w:space="0" w:color="auto"/>
            </w:tcBorders>
            <w:shd w:val="clear" w:color="auto" w:fill="auto"/>
          </w:tcPr>
          <w:p w14:paraId="168677BA" w14:textId="77777777" w:rsidR="006A268B" w:rsidRPr="005427B4" w:rsidRDefault="006A268B" w:rsidP="005240EC">
            <w:pPr>
              <w:spacing w:after="120"/>
              <w:rPr>
                <w:sz w:val="24"/>
              </w:rPr>
            </w:pPr>
          </w:p>
        </w:tc>
        <w:tc>
          <w:tcPr>
            <w:tcW w:w="8245" w:type="dxa"/>
            <w:vMerge/>
            <w:tcBorders>
              <w:left w:val="single" w:sz="4" w:space="0" w:color="auto"/>
            </w:tcBorders>
            <w:shd w:val="clear" w:color="auto" w:fill="auto"/>
          </w:tcPr>
          <w:p w14:paraId="3FABD936" w14:textId="77777777" w:rsidR="006A268B" w:rsidRPr="00C86FAA" w:rsidRDefault="006A268B" w:rsidP="005240EC"/>
        </w:tc>
      </w:tr>
    </w:tbl>
    <w:p w14:paraId="50C7D201" w14:textId="77777777" w:rsidR="008D7133" w:rsidRDefault="008D7133" w:rsidP="008D7133">
      <w:pPr>
        <w:spacing w:after="0" w:line="369" w:lineRule="auto"/>
        <w:ind w:right="375"/>
      </w:pPr>
    </w:p>
    <w:p w14:paraId="1CD0500D" w14:textId="77777777" w:rsidR="008D7133" w:rsidRDefault="008D7133" w:rsidP="008D7133">
      <w:pPr>
        <w:spacing w:after="0" w:line="369" w:lineRule="auto"/>
        <w:ind w:right="375"/>
        <w:sectPr w:rsidR="008D7133" w:rsidSect="005F4637">
          <w:pgSz w:w="11904" w:h="16840" w:orient="landscape" w:code="8"/>
          <w:pgMar w:top="284" w:right="284" w:bottom="284" w:left="284" w:header="0" w:footer="0" w:gutter="0"/>
          <w:cols w:space="708"/>
          <w:formProt w:val="0"/>
          <w:titlePg/>
          <w:docGrid w:linePitch="360"/>
        </w:sectPr>
      </w:pPr>
    </w:p>
    <w:p w14:paraId="7E9BB479" w14:textId="77777777" w:rsidR="008D7133" w:rsidRPr="00B727A7" w:rsidRDefault="008D7133" w:rsidP="008D7133">
      <w:pPr>
        <w:pBdr>
          <w:bottom w:val="single" w:sz="4" w:space="1" w:color="auto"/>
        </w:pBdr>
        <w:spacing w:after="60"/>
        <w:jc w:val="both"/>
        <w:rPr>
          <w:b/>
          <w:sz w:val="28"/>
          <w:szCs w:val="28"/>
        </w:rPr>
      </w:pPr>
      <w:r>
        <w:rPr>
          <w:b/>
          <w:sz w:val="28"/>
          <w:szCs w:val="28"/>
        </w:rPr>
        <w:lastRenderedPageBreak/>
        <w:t>DOCUMENT QUESTIONNEMENT REPONSES</w:t>
      </w:r>
      <w:r w:rsidRPr="00105E77">
        <w:rPr>
          <w:b/>
          <w:sz w:val="28"/>
          <w:szCs w:val="28"/>
        </w:rPr>
        <w:t> </w:t>
      </w:r>
      <w:r>
        <w:rPr>
          <w:b/>
          <w:sz w:val="28"/>
          <w:szCs w:val="28"/>
        </w:rPr>
        <w:t>DQR4</w:t>
      </w:r>
    </w:p>
    <w:p w14:paraId="3667772D" w14:textId="77777777" w:rsidR="008D7133" w:rsidRDefault="008D7133" w:rsidP="008D7133">
      <w:pPr>
        <w:numPr>
          <w:ilvl w:val="0"/>
          <w:numId w:val="11"/>
        </w:numPr>
        <w:pBdr>
          <w:top w:val="nil"/>
          <w:left w:val="nil"/>
          <w:bottom w:val="single" w:sz="4" w:space="1" w:color="000000"/>
          <w:right w:val="nil"/>
          <w:between w:val="nil"/>
        </w:pBdr>
        <w:spacing w:after="200" w:line="240" w:lineRule="auto"/>
        <w:ind w:left="1843"/>
        <w:jc w:val="both"/>
        <w:rPr>
          <w:b/>
          <w:color w:val="000000"/>
          <w:sz w:val="24"/>
        </w:rPr>
      </w:pPr>
      <w:r>
        <w:rPr>
          <w:b/>
          <w:color w:val="000000"/>
          <w:sz w:val="24"/>
        </w:rPr>
        <w:t>Etape 2 : Détection du sens de rotation de la molette</w:t>
      </w:r>
    </w:p>
    <w:p w14:paraId="3A53BE82" w14:textId="77777777" w:rsidR="008D7133" w:rsidRDefault="008D7133" w:rsidP="008D7133">
      <w:pPr>
        <w:jc w:val="both"/>
        <w:rPr>
          <w:sz w:val="24"/>
        </w:rPr>
      </w:pPr>
      <w:r>
        <w:rPr>
          <w:sz w:val="24"/>
        </w:rPr>
        <w:t>La détection du sens de rotation est réalisée à l’aide d’une bascule associée à un encodeur incrémental à 2 voies A et B.</w:t>
      </w:r>
    </w:p>
    <w:p w14:paraId="39C04DCE" w14:textId="77777777" w:rsidR="008D7133" w:rsidRDefault="008D7133" w:rsidP="008D7133">
      <w:pPr>
        <w:jc w:val="both"/>
        <w:rPr>
          <w:sz w:val="24"/>
        </w:rPr>
      </w:pPr>
      <w:r>
        <w:rPr>
          <w:sz w:val="24"/>
        </w:rPr>
        <w:t>Le décalage d’un quart de période des signaux A et B permet de déterminer le sens de rotation :</w:t>
      </w:r>
    </w:p>
    <w:p w14:paraId="2175A3BE" w14:textId="77777777" w:rsidR="008D7133" w:rsidRPr="00876F56" w:rsidRDefault="008D7133" w:rsidP="008D7133">
      <w:pPr>
        <w:pStyle w:val="Paragraphedeliste"/>
        <w:numPr>
          <w:ilvl w:val="0"/>
          <w:numId w:val="13"/>
        </w:numPr>
        <w:jc w:val="both"/>
        <w:rPr>
          <w:sz w:val="24"/>
        </w:rPr>
      </w:pPr>
      <w:r w:rsidRPr="00876F56">
        <w:rPr>
          <w:sz w:val="24"/>
        </w:rPr>
        <w:t>Dans le sens 1, pendant le front montant du signal A, le signal B est à zéro.</w:t>
      </w:r>
    </w:p>
    <w:p w14:paraId="39176393" w14:textId="77777777" w:rsidR="008D7133" w:rsidRPr="00876F56" w:rsidRDefault="008D7133" w:rsidP="008D7133">
      <w:pPr>
        <w:pStyle w:val="Paragraphedeliste"/>
        <w:numPr>
          <w:ilvl w:val="0"/>
          <w:numId w:val="13"/>
        </w:numPr>
        <w:jc w:val="both"/>
        <w:rPr>
          <w:sz w:val="24"/>
        </w:rPr>
      </w:pPr>
      <w:r w:rsidRPr="00876F56">
        <w:rPr>
          <w:sz w:val="24"/>
        </w:rPr>
        <w:t>Dans le sens 2</w:t>
      </w:r>
      <w:r w:rsidR="005427B4">
        <w:rPr>
          <w:sz w:val="24"/>
        </w:rPr>
        <w:t>,</w:t>
      </w:r>
      <w:r w:rsidRPr="00876F56">
        <w:rPr>
          <w:sz w:val="24"/>
        </w:rPr>
        <w:t xml:space="preserve"> pendant le front montant du signal A, le signal B est à un.</w:t>
      </w:r>
    </w:p>
    <w:p w14:paraId="5153D70B" w14:textId="77777777" w:rsidR="008D7133" w:rsidRPr="006A55ED" w:rsidRDefault="008D7133" w:rsidP="005573D7">
      <w:pPr>
        <w:spacing w:after="0"/>
        <w:rPr>
          <w:b/>
          <w:sz w:val="24"/>
        </w:rPr>
      </w:pPr>
      <w:r w:rsidRPr="006A55ED">
        <w:rPr>
          <w:b/>
          <w:sz w:val="24"/>
        </w:rPr>
        <w:t>La bascule D (flip-flop)</w:t>
      </w:r>
    </w:p>
    <w:tbl>
      <w:tblPr>
        <w:tblStyle w:val="2"/>
        <w:tblW w:w="9771"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7"/>
        <w:gridCol w:w="6804"/>
      </w:tblGrid>
      <w:tr w:rsidR="008D7133" w:rsidRPr="006A55ED" w14:paraId="24275D3C" w14:textId="77777777" w:rsidTr="005573D7">
        <w:trPr>
          <w:trHeight w:val="2743"/>
        </w:trPr>
        <w:tc>
          <w:tcPr>
            <w:tcW w:w="2967" w:type="dxa"/>
            <w:shd w:val="clear" w:color="auto" w:fill="auto"/>
            <w:tcMar>
              <w:top w:w="100" w:type="dxa"/>
              <w:left w:w="100" w:type="dxa"/>
              <w:bottom w:w="100" w:type="dxa"/>
              <w:right w:w="100" w:type="dxa"/>
            </w:tcMar>
            <w:vAlign w:val="center"/>
          </w:tcPr>
          <w:p w14:paraId="186D9644" w14:textId="77777777" w:rsidR="008D7133" w:rsidRPr="00E1461D" w:rsidRDefault="008D7133" w:rsidP="005240EC">
            <w:pPr>
              <w:spacing w:after="0"/>
              <w:ind w:left="0"/>
              <w:jc w:val="center"/>
            </w:pPr>
            <w:r w:rsidRPr="00E1461D">
              <w:t>Symbole de la bascule D :</w:t>
            </w:r>
          </w:p>
          <w:p w14:paraId="3F2A7D4E" w14:textId="77777777" w:rsidR="008D7133" w:rsidRPr="00E1461D" w:rsidRDefault="008D7133" w:rsidP="005240EC">
            <w:pPr>
              <w:spacing w:after="0"/>
              <w:ind w:left="0"/>
              <w:jc w:val="center"/>
            </w:pPr>
          </w:p>
          <w:p w14:paraId="5C15E191" w14:textId="77777777" w:rsidR="008D7133" w:rsidRPr="00E1461D" w:rsidRDefault="008D7133" w:rsidP="005240EC">
            <w:pPr>
              <w:spacing w:after="0"/>
              <w:ind w:left="0"/>
              <w:jc w:val="center"/>
            </w:pPr>
          </w:p>
          <w:p w14:paraId="4E7B5569" w14:textId="77777777" w:rsidR="008D7133" w:rsidRPr="00E1461D" w:rsidRDefault="008D7133" w:rsidP="005240EC">
            <w:pPr>
              <w:spacing w:after="0"/>
              <w:ind w:left="0"/>
              <w:jc w:val="center"/>
            </w:pPr>
            <w:r w:rsidRPr="00E1461D">
              <w:rPr>
                <w:noProof/>
                <w:lang w:eastAsia="fr-FR"/>
              </w:rPr>
              <w:drawing>
                <wp:inline distT="114300" distB="114300" distL="114300" distR="114300" wp14:anchorId="701BDA73" wp14:editId="77985BD8">
                  <wp:extent cx="1619250" cy="10572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cstate="print"/>
                          <a:srcRect/>
                          <a:stretch>
                            <a:fillRect/>
                          </a:stretch>
                        </pic:blipFill>
                        <pic:spPr>
                          <a:xfrm>
                            <a:off x="0" y="0"/>
                            <a:ext cx="1619250" cy="1057275"/>
                          </a:xfrm>
                          <a:prstGeom prst="rect">
                            <a:avLst/>
                          </a:prstGeom>
                          <a:ln/>
                        </pic:spPr>
                      </pic:pic>
                    </a:graphicData>
                  </a:graphic>
                </wp:inline>
              </w:drawing>
            </w:r>
          </w:p>
        </w:tc>
        <w:tc>
          <w:tcPr>
            <w:tcW w:w="6804" w:type="dxa"/>
            <w:shd w:val="clear" w:color="auto" w:fill="auto"/>
            <w:tcMar>
              <w:top w:w="100" w:type="dxa"/>
              <w:left w:w="100" w:type="dxa"/>
              <w:bottom w:w="100" w:type="dxa"/>
              <w:right w:w="100" w:type="dxa"/>
            </w:tcMar>
          </w:tcPr>
          <w:p w14:paraId="6C887FE6" w14:textId="77777777" w:rsidR="008D7133" w:rsidRPr="00E1461D" w:rsidRDefault="008D7133" w:rsidP="005573D7">
            <w:pPr>
              <w:spacing w:after="0"/>
              <w:ind w:left="0"/>
              <w:jc w:val="both"/>
            </w:pPr>
            <w:r w:rsidRPr="00E1461D">
              <w:t xml:space="preserve">Un verrou D possède une entrée de contrôle, notée H, et une entrée de données, notée D. Les deux signaux de sortie </w:t>
            </w:r>
            <m:oMath>
              <m:r>
                <w:rPr>
                  <w:rFonts w:ascii="Cambria Math" w:hAnsi="Cambria Math"/>
                </w:rPr>
                <m:t>Q</m:t>
              </m:r>
            </m:oMath>
            <w:r w:rsidRPr="00E1461D">
              <w:t xml:space="preserve"> et </w:t>
            </w:r>
            <m:oMath>
              <m:acc>
                <m:accPr>
                  <m:chr m:val="̅"/>
                  <m:ctrlPr>
                    <w:rPr>
                      <w:rFonts w:ascii="Cambria Math" w:hAnsi="Cambria Math"/>
                      <w:i/>
                    </w:rPr>
                  </m:ctrlPr>
                </m:accPr>
                <m:e>
                  <m:r>
                    <w:rPr>
                      <w:rFonts w:ascii="Cambria Math" w:hAnsi="Cambria Math"/>
                    </w:rPr>
                    <m:t>Q</m:t>
                  </m:r>
                </m:e>
              </m:acc>
            </m:oMath>
            <w:r w:rsidRPr="00E1461D">
              <w:t xml:space="preserve"> sont déterminés de la façon suivante :</w:t>
            </w:r>
          </w:p>
          <w:p w14:paraId="4B9F83D4" w14:textId="77777777" w:rsidR="008D7133" w:rsidRPr="00876F56" w:rsidRDefault="008D7133" w:rsidP="005573D7">
            <w:pPr>
              <w:pStyle w:val="Paragraphedeliste"/>
              <w:numPr>
                <w:ilvl w:val="0"/>
                <w:numId w:val="14"/>
              </w:numPr>
              <w:spacing w:after="0" w:line="276" w:lineRule="auto"/>
              <w:jc w:val="both"/>
            </w:pPr>
            <w:r w:rsidRPr="00876F56">
              <w:t>quand H est à 0 ou à 1, la sortie maintient son état, quel que soit le niveau appliqué à D ;</w:t>
            </w:r>
          </w:p>
          <w:p w14:paraId="41913DCC" w14:textId="77777777" w:rsidR="008D7133" w:rsidRPr="00876F56" w:rsidRDefault="008D7133" w:rsidP="005573D7">
            <w:pPr>
              <w:pStyle w:val="Paragraphedeliste"/>
              <w:numPr>
                <w:ilvl w:val="0"/>
                <w:numId w:val="14"/>
              </w:numPr>
              <w:spacing w:after="0" w:line="276" w:lineRule="auto"/>
              <w:jc w:val="both"/>
            </w:pPr>
            <w:r w:rsidRPr="00876F56">
              <w:t xml:space="preserve">à chaque front montant de H (passage de 0 à 1), la sortie Q recopie l'état de D. </w:t>
            </w:r>
          </w:p>
          <w:p w14:paraId="7BFC9685" w14:textId="77777777" w:rsidR="008D7133" w:rsidRPr="00E1461D" w:rsidRDefault="008D7133" w:rsidP="005573D7">
            <w:pPr>
              <w:spacing w:after="0"/>
              <w:ind w:left="0"/>
              <w:jc w:val="both"/>
            </w:pPr>
            <w:r w:rsidRPr="00E1461D">
              <w:t xml:space="preserve">La sortie Q est donc pilotée par un signal d'horloge : l'écriture de D se fait à chaque flanc montant de l'horloge. </w:t>
            </w:r>
          </w:p>
        </w:tc>
      </w:tr>
    </w:tbl>
    <w:p w14:paraId="15309673" w14:textId="77777777" w:rsidR="008D7133" w:rsidRDefault="008D7133" w:rsidP="008D7133">
      <w:pPr>
        <w:rPr>
          <w:sz w:val="24"/>
        </w:rPr>
      </w:pPr>
    </w:p>
    <w:tbl>
      <w:tblPr>
        <w:tblW w:w="0" w:type="auto"/>
        <w:tblLayout w:type="fixed"/>
        <w:tblLook w:val="04A0" w:firstRow="1" w:lastRow="0" w:firstColumn="1" w:lastColumn="0" w:noHBand="0" w:noVBand="1"/>
      </w:tblPr>
      <w:tblGrid>
        <w:gridCol w:w="2513"/>
        <w:gridCol w:w="8245"/>
      </w:tblGrid>
      <w:tr w:rsidR="00691059" w14:paraId="076E1B36" w14:textId="77777777" w:rsidTr="005240EC">
        <w:tc>
          <w:tcPr>
            <w:tcW w:w="2513" w:type="dxa"/>
            <w:tcBorders>
              <w:right w:val="single" w:sz="4" w:space="0" w:color="auto"/>
            </w:tcBorders>
            <w:shd w:val="clear" w:color="auto" w:fill="auto"/>
          </w:tcPr>
          <w:p w14:paraId="0408707B" w14:textId="77777777" w:rsidR="00691059" w:rsidRPr="000D2842" w:rsidRDefault="00691059" w:rsidP="005240EC">
            <w:r>
              <w:t>Question 2.8</w:t>
            </w:r>
          </w:p>
        </w:tc>
        <w:tc>
          <w:tcPr>
            <w:tcW w:w="8245" w:type="dxa"/>
            <w:vMerge w:val="restart"/>
            <w:tcBorders>
              <w:left w:val="single" w:sz="4" w:space="0" w:color="auto"/>
            </w:tcBorders>
            <w:shd w:val="clear" w:color="auto" w:fill="auto"/>
          </w:tcPr>
          <w:p w14:paraId="52CFC2B9" w14:textId="662E33DA" w:rsidR="00691059" w:rsidRPr="00EE2415" w:rsidRDefault="00691059" w:rsidP="005240EC">
            <w:pPr>
              <w:ind w:left="0"/>
              <w:jc w:val="both"/>
              <w:rPr>
                <w:rFonts w:eastAsia="Arial" w:cs="Arial"/>
                <w:color w:val="000000"/>
                <w:sz w:val="24"/>
                <w:szCs w:val="24"/>
              </w:rPr>
            </w:pPr>
            <w:r w:rsidRPr="000C3C7F">
              <w:rPr>
                <w:rFonts w:cs="Arial"/>
                <w:sz w:val="24"/>
              </w:rPr>
              <w:t xml:space="preserve">A l’aide des états des signaux A et B, </w:t>
            </w:r>
            <w:r w:rsidRPr="000C3C7F">
              <w:rPr>
                <w:rFonts w:cs="Arial"/>
                <w:b/>
                <w:sz w:val="24"/>
              </w:rPr>
              <w:t>compléter</w:t>
            </w:r>
            <w:r w:rsidRPr="000C3C7F">
              <w:rPr>
                <w:rFonts w:cs="Arial"/>
                <w:sz w:val="24"/>
              </w:rPr>
              <w:t xml:space="preserve"> le chronogramme de la sortie Q</w:t>
            </w:r>
            <w:r>
              <w:rPr>
                <w:rFonts w:cs="Arial"/>
                <w:sz w:val="24"/>
              </w:rPr>
              <w:t xml:space="preserve"> ci-après.</w:t>
            </w:r>
          </w:p>
        </w:tc>
      </w:tr>
      <w:tr w:rsidR="00691059" w14:paraId="35C01329" w14:textId="77777777" w:rsidTr="005240EC">
        <w:trPr>
          <w:trHeight w:val="846"/>
        </w:trPr>
        <w:tc>
          <w:tcPr>
            <w:tcW w:w="2513" w:type="dxa"/>
            <w:tcBorders>
              <w:right w:val="single" w:sz="4" w:space="0" w:color="auto"/>
            </w:tcBorders>
            <w:shd w:val="clear" w:color="auto" w:fill="auto"/>
          </w:tcPr>
          <w:p w14:paraId="26169E97" w14:textId="77777777" w:rsidR="00691059" w:rsidRPr="00CA72A2" w:rsidRDefault="00691059" w:rsidP="005240EC">
            <w:pPr>
              <w:spacing w:after="120"/>
              <w:rPr>
                <w:sz w:val="16"/>
              </w:rPr>
            </w:pPr>
          </w:p>
        </w:tc>
        <w:tc>
          <w:tcPr>
            <w:tcW w:w="8245" w:type="dxa"/>
            <w:vMerge/>
            <w:tcBorders>
              <w:left w:val="single" w:sz="4" w:space="0" w:color="auto"/>
            </w:tcBorders>
            <w:shd w:val="clear" w:color="auto" w:fill="auto"/>
          </w:tcPr>
          <w:p w14:paraId="4CCED4A1" w14:textId="77777777" w:rsidR="00691059" w:rsidRPr="00C86FAA" w:rsidRDefault="00691059" w:rsidP="005240EC"/>
        </w:tc>
      </w:tr>
    </w:tbl>
    <w:p w14:paraId="24ABCA3D" w14:textId="77777777" w:rsidR="00691059" w:rsidRPr="00C511C4" w:rsidRDefault="00691059" w:rsidP="00691059">
      <w:pPr>
        <w:spacing w:after="0"/>
      </w:pPr>
      <w:r>
        <w:t>Table de vérité de la bascule D :</w:t>
      </w:r>
    </w:p>
    <w:tbl>
      <w:tblPr>
        <w:tblStyle w:val="1"/>
        <w:tblW w:w="6662" w:type="dxa"/>
        <w:tblInd w:w="15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600" w:firstRow="0" w:lastRow="0" w:firstColumn="0" w:lastColumn="0" w:noHBand="1" w:noVBand="1"/>
      </w:tblPr>
      <w:tblGrid>
        <w:gridCol w:w="546"/>
        <w:gridCol w:w="2640"/>
        <w:gridCol w:w="783"/>
        <w:gridCol w:w="850"/>
        <w:gridCol w:w="1843"/>
      </w:tblGrid>
      <w:tr w:rsidR="00691059" w:rsidRPr="00C511C4" w14:paraId="29CA5F67" w14:textId="77777777" w:rsidTr="00691059">
        <w:trPr>
          <w:cantSplit/>
          <w:trHeight w:val="297"/>
        </w:trPr>
        <w:tc>
          <w:tcPr>
            <w:tcW w:w="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7A3E6E" w14:textId="77777777" w:rsidR="00691059" w:rsidRPr="00E21758" w:rsidRDefault="00691059" w:rsidP="00691059">
            <w:pPr>
              <w:spacing w:after="0"/>
              <w:ind w:left="0"/>
            </w:pPr>
            <w:r w:rsidRPr="00E21758">
              <w:t>D</w:t>
            </w:r>
          </w:p>
        </w:tc>
        <w:tc>
          <w:tcPr>
            <w:tcW w:w="264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5B9EB9D" w14:textId="77777777" w:rsidR="00691059" w:rsidRPr="00E21758" w:rsidRDefault="00691059" w:rsidP="00691059">
            <w:pPr>
              <w:spacing w:after="0"/>
              <w:ind w:left="0"/>
            </w:pPr>
            <w:r w:rsidRPr="00E21758">
              <w:t>H</w:t>
            </w:r>
          </w:p>
        </w:tc>
        <w:tc>
          <w:tcPr>
            <w:tcW w:w="78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8909E02" w14:textId="77777777" w:rsidR="00691059" w:rsidRPr="00E21758" w:rsidRDefault="00691059" w:rsidP="00691059">
            <w:pPr>
              <w:spacing w:after="0"/>
              <w:ind w:left="0"/>
              <w:rPr>
                <w:vertAlign w:val="subscript"/>
              </w:rPr>
            </w:pPr>
            <m:oMath>
              <m:r>
                <w:rPr>
                  <w:rFonts w:ascii="Cambria Math" w:hAnsi="Cambria Math"/>
                </w:rPr>
                <m:t>Q</m:t>
              </m:r>
            </m:oMath>
            <w:r w:rsidRPr="00E21758">
              <w:rPr>
                <w:vertAlign w:val="subscript"/>
              </w:rPr>
              <w:t>n</w:t>
            </w:r>
          </w:p>
        </w:tc>
        <w:tc>
          <w:tcPr>
            <w:tcW w:w="85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6F0A8080" w14:textId="77777777" w:rsidR="00691059" w:rsidRPr="00E21758" w:rsidRDefault="00307A16" w:rsidP="00691059">
            <w:pPr>
              <w:spacing w:after="0"/>
              <w:ind w:left="0"/>
              <w:rPr>
                <w:vertAlign w:val="subscript"/>
              </w:rPr>
            </w:pPr>
            <m:oMathPara>
              <m:oMath>
                <m:sSub>
                  <m:sSubPr>
                    <m:ctrlPr>
                      <w:rPr>
                        <w:rFonts w:ascii="Cambria Math" w:hAnsi="Cambria Math"/>
                        <w:i/>
                        <w:vertAlign w:val="subscript"/>
                      </w:rPr>
                    </m:ctrlPr>
                  </m:sSubPr>
                  <m:e>
                    <m:acc>
                      <m:accPr>
                        <m:chr m:val="̅"/>
                        <m:ctrlPr>
                          <w:rPr>
                            <w:rFonts w:ascii="Cambria Math" w:hAnsi="Cambria Math"/>
                            <w:i/>
                            <w:vertAlign w:val="subscript"/>
                          </w:rPr>
                        </m:ctrlPr>
                      </m:accPr>
                      <m:e>
                        <m:r>
                          <w:rPr>
                            <w:rFonts w:ascii="Cambria Math" w:hAnsi="Cambria Math"/>
                            <w:vertAlign w:val="subscript"/>
                          </w:rPr>
                          <m:t>Q</m:t>
                        </m:r>
                      </m:e>
                    </m:acc>
                  </m:e>
                  <m:sub>
                    <m:r>
                      <w:rPr>
                        <w:rFonts w:ascii="Cambria Math" w:hAnsi="Cambria Math"/>
                        <w:vertAlign w:val="subscript"/>
                      </w:rPr>
                      <m:t>n</m:t>
                    </m:r>
                  </m:sub>
                </m:sSub>
              </m:oMath>
            </m:oMathPara>
          </w:p>
        </w:tc>
        <w:tc>
          <w:tcPr>
            <w:tcW w:w="184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0F09D2C" w14:textId="77777777" w:rsidR="00691059" w:rsidRPr="00E21758" w:rsidRDefault="00691059" w:rsidP="00691059">
            <w:pPr>
              <w:spacing w:after="0"/>
              <w:ind w:left="0"/>
            </w:pPr>
            <w:r w:rsidRPr="00E21758">
              <w:t>remarque</w:t>
            </w:r>
          </w:p>
        </w:tc>
      </w:tr>
      <w:tr w:rsidR="00691059" w:rsidRPr="00C511C4" w14:paraId="7B70098F" w14:textId="77777777" w:rsidTr="00691059">
        <w:trPr>
          <w:cantSplit/>
          <w:trHeight w:val="20"/>
        </w:trPr>
        <w:tc>
          <w:tcPr>
            <w:tcW w:w="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BAB1A8" w14:textId="77777777" w:rsidR="00691059" w:rsidRPr="00E21758" w:rsidRDefault="00691059" w:rsidP="00691059">
            <w:pPr>
              <w:spacing w:after="0"/>
              <w:ind w:left="0"/>
            </w:pPr>
            <w:r w:rsidRPr="00E21758">
              <w:t>0</w:t>
            </w:r>
          </w:p>
        </w:tc>
        <w:tc>
          <w:tcPr>
            <w:tcW w:w="2640" w:type="dxa"/>
            <w:tcBorders>
              <w:bottom w:val="single" w:sz="8" w:space="0" w:color="000000"/>
              <w:right w:val="single" w:sz="8" w:space="0" w:color="000000"/>
            </w:tcBorders>
            <w:tcMar>
              <w:top w:w="100" w:type="dxa"/>
              <w:left w:w="100" w:type="dxa"/>
              <w:bottom w:w="100" w:type="dxa"/>
              <w:right w:w="100" w:type="dxa"/>
            </w:tcMar>
            <w:vAlign w:val="center"/>
          </w:tcPr>
          <w:p w14:paraId="3C3E6B10" w14:textId="77777777" w:rsidR="00691059" w:rsidRPr="00E21758" w:rsidRDefault="00691059" w:rsidP="00691059">
            <w:pPr>
              <w:spacing w:after="0"/>
              <w:ind w:left="0"/>
            </w:pPr>
            <w:r w:rsidRPr="00E21758">
              <w:rPr>
                <w:rFonts w:eastAsia="Arial Unicode MS"/>
              </w:rPr>
              <w:t>↑ : front montant</w:t>
            </w:r>
          </w:p>
        </w:tc>
        <w:tc>
          <w:tcPr>
            <w:tcW w:w="783" w:type="dxa"/>
            <w:tcBorders>
              <w:bottom w:val="single" w:sz="8" w:space="0" w:color="000000"/>
              <w:right w:val="single" w:sz="8" w:space="0" w:color="000000"/>
            </w:tcBorders>
            <w:tcMar>
              <w:top w:w="100" w:type="dxa"/>
              <w:left w:w="100" w:type="dxa"/>
              <w:bottom w:w="100" w:type="dxa"/>
              <w:right w:w="100" w:type="dxa"/>
            </w:tcMar>
            <w:vAlign w:val="center"/>
          </w:tcPr>
          <w:p w14:paraId="419E0BB2" w14:textId="77777777" w:rsidR="00691059" w:rsidRPr="00E21758" w:rsidRDefault="00691059" w:rsidP="00691059">
            <w:pPr>
              <w:spacing w:after="0"/>
              <w:ind w:left="0"/>
              <w:jc w:val="center"/>
            </w:pPr>
            <w:r w:rsidRPr="00E21758">
              <w:t>0</w:t>
            </w:r>
          </w:p>
        </w:tc>
        <w:tc>
          <w:tcPr>
            <w:tcW w:w="850" w:type="dxa"/>
            <w:tcBorders>
              <w:bottom w:val="single" w:sz="8" w:space="0" w:color="000000"/>
              <w:right w:val="single" w:sz="8" w:space="0" w:color="000000"/>
            </w:tcBorders>
            <w:tcMar>
              <w:top w:w="100" w:type="dxa"/>
              <w:left w:w="100" w:type="dxa"/>
              <w:bottom w:w="100" w:type="dxa"/>
              <w:right w:w="100" w:type="dxa"/>
            </w:tcMar>
            <w:vAlign w:val="center"/>
          </w:tcPr>
          <w:p w14:paraId="67337F0F" w14:textId="77777777" w:rsidR="00691059" w:rsidRPr="00E21758" w:rsidRDefault="00691059" w:rsidP="00691059">
            <w:pPr>
              <w:spacing w:after="0"/>
              <w:ind w:left="0"/>
              <w:jc w:val="center"/>
            </w:pPr>
            <w:r w:rsidRPr="00E21758">
              <w:t>1</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14:paraId="3D9E42A8" w14:textId="77777777" w:rsidR="00691059" w:rsidRPr="00E21758" w:rsidRDefault="00691059" w:rsidP="00691059">
            <w:pPr>
              <w:spacing w:after="0"/>
              <w:ind w:left="0"/>
            </w:pPr>
            <w:r w:rsidRPr="00E21758">
              <w:t>Q recopie D</w:t>
            </w:r>
          </w:p>
        </w:tc>
      </w:tr>
      <w:tr w:rsidR="00691059" w:rsidRPr="00C511C4" w14:paraId="34FC0EAE" w14:textId="77777777" w:rsidTr="00691059">
        <w:trPr>
          <w:cantSplit/>
          <w:trHeight w:val="20"/>
        </w:trPr>
        <w:tc>
          <w:tcPr>
            <w:tcW w:w="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2BADAF" w14:textId="77777777" w:rsidR="00691059" w:rsidRPr="00E21758" w:rsidRDefault="00691059" w:rsidP="00691059">
            <w:pPr>
              <w:spacing w:after="0"/>
              <w:ind w:left="0"/>
            </w:pPr>
            <w:r w:rsidRPr="00E21758">
              <w:t>1</w:t>
            </w:r>
          </w:p>
        </w:tc>
        <w:tc>
          <w:tcPr>
            <w:tcW w:w="2640" w:type="dxa"/>
            <w:tcBorders>
              <w:bottom w:val="single" w:sz="8" w:space="0" w:color="000000"/>
              <w:right w:val="single" w:sz="8" w:space="0" w:color="000000"/>
            </w:tcBorders>
            <w:tcMar>
              <w:top w:w="100" w:type="dxa"/>
              <w:left w:w="100" w:type="dxa"/>
              <w:bottom w:w="100" w:type="dxa"/>
              <w:right w:w="100" w:type="dxa"/>
            </w:tcMar>
            <w:vAlign w:val="center"/>
          </w:tcPr>
          <w:p w14:paraId="6AB2DA6E" w14:textId="77777777" w:rsidR="00691059" w:rsidRPr="00E21758" w:rsidRDefault="00691059" w:rsidP="00691059">
            <w:pPr>
              <w:spacing w:after="0"/>
              <w:ind w:left="0"/>
            </w:pPr>
            <w:r w:rsidRPr="00E21758">
              <w:rPr>
                <w:rFonts w:eastAsia="Arial Unicode MS"/>
              </w:rPr>
              <w:t>↑</w:t>
            </w:r>
          </w:p>
        </w:tc>
        <w:tc>
          <w:tcPr>
            <w:tcW w:w="783" w:type="dxa"/>
            <w:tcBorders>
              <w:bottom w:val="single" w:sz="8" w:space="0" w:color="000000"/>
              <w:right w:val="single" w:sz="8" w:space="0" w:color="000000"/>
            </w:tcBorders>
            <w:tcMar>
              <w:top w:w="100" w:type="dxa"/>
              <w:left w:w="100" w:type="dxa"/>
              <w:bottom w:w="100" w:type="dxa"/>
              <w:right w:w="100" w:type="dxa"/>
            </w:tcMar>
            <w:vAlign w:val="center"/>
          </w:tcPr>
          <w:p w14:paraId="6A728F37" w14:textId="77777777" w:rsidR="00691059" w:rsidRPr="00E21758" w:rsidRDefault="00691059" w:rsidP="00691059">
            <w:pPr>
              <w:spacing w:after="0"/>
              <w:ind w:left="0"/>
              <w:jc w:val="center"/>
            </w:pPr>
            <w:r w:rsidRPr="00E21758">
              <w:t>1</w:t>
            </w:r>
          </w:p>
        </w:tc>
        <w:tc>
          <w:tcPr>
            <w:tcW w:w="850" w:type="dxa"/>
            <w:tcBorders>
              <w:bottom w:val="single" w:sz="8" w:space="0" w:color="000000"/>
              <w:right w:val="single" w:sz="8" w:space="0" w:color="000000"/>
            </w:tcBorders>
            <w:tcMar>
              <w:top w:w="100" w:type="dxa"/>
              <w:left w:w="100" w:type="dxa"/>
              <w:bottom w:w="100" w:type="dxa"/>
              <w:right w:w="100" w:type="dxa"/>
            </w:tcMar>
            <w:vAlign w:val="center"/>
          </w:tcPr>
          <w:p w14:paraId="47ED2857" w14:textId="77777777" w:rsidR="00691059" w:rsidRPr="00E21758" w:rsidRDefault="00691059" w:rsidP="00691059">
            <w:pPr>
              <w:spacing w:after="0"/>
              <w:ind w:left="0"/>
              <w:jc w:val="center"/>
            </w:pPr>
            <w:r w:rsidRPr="00E21758">
              <w:t>0</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14:paraId="70317901" w14:textId="77777777" w:rsidR="00691059" w:rsidRPr="00E21758" w:rsidRDefault="00691059" w:rsidP="00691059">
            <w:pPr>
              <w:spacing w:after="0"/>
              <w:ind w:left="0"/>
            </w:pPr>
            <w:r w:rsidRPr="00E21758">
              <w:t>Q recopie D</w:t>
            </w:r>
          </w:p>
        </w:tc>
      </w:tr>
      <w:tr w:rsidR="00691059" w:rsidRPr="00C511C4" w14:paraId="23A1B1BF" w14:textId="77777777" w:rsidTr="00691059">
        <w:trPr>
          <w:cantSplit/>
          <w:trHeight w:val="20"/>
        </w:trPr>
        <w:tc>
          <w:tcPr>
            <w:tcW w:w="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CBF1AB" w14:textId="77777777" w:rsidR="00691059" w:rsidRPr="00E21758" w:rsidRDefault="00691059" w:rsidP="00691059">
            <w:pPr>
              <w:spacing w:after="0"/>
              <w:ind w:left="0"/>
            </w:pPr>
            <w:r w:rsidRPr="00E21758">
              <w:t>0</w:t>
            </w:r>
          </w:p>
        </w:tc>
        <w:tc>
          <w:tcPr>
            <w:tcW w:w="2640" w:type="dxa"/>
            <w:tcBorders>
              <w:bottom w:val="single" w:sz="8" w:space="0" w:color="000000"/>
              <w:right w:val="single" w:sz="8" w:space="0" w:color="000000"/>
            </w:tcBorders>
            <w:tcMar>
              <w:top w:w="100" w:type="dxa"/>
              <w:left w:w="100" w:type="dxa"/>
              <w:bottom w:w="100" w:type="dxa"/>
              <w:right w:w="100" w:type="dxa"/>
            </w:tcMar>
            <w:vAlign w:val="center"/>
          </w:tcPr>
          <w:p w14:paraId="5F02F966" w14:textId="77777777" w:rsidR="00691059" w:rsidRPr="00E21758" w:rsidRDefault="00691059" w:rsidP="00691059">
            <w:pPr>
              <w:spacing w:after="0"/>
              <w:ind w:left="0"/>
            </w:pPr>
            <w:r w:rsidRPr="00E21758">
              <w:t>1,0, front descendant</w:t>
            </w:r>
          </w:p>
        </w:tc>
        <w:tc>
          <w:tcPr>
            <w:tcW w:w="783" w:type="dxa"/>
            <w:tcBorders>
              <w:bottom w:val="single" w:sz="8" w:space="0" w:color="000000"/>
              <w:right w:val="single" w:sz="8" w:space="0" w:color="000000"/>
            </w:tcBorders>
            <w:tcMar>
              <w:top w:w="100" w:type="dxa"/>
              <w:left w:w="100" w:type="dxa"/>
              <w:bottom w:w="100" w:type="dxa"/>
              <w:right w:w="100" w:type="dxa"/>
            </w:tcMar>
            <w:vAlign w:val="center"/>
          </w:tcPr>
          <w:p w14:paraId="10269473" w14:textId="77777777" w:rsidR="00691059" w:rsidRPr="00E21758" w:rsidRDefault="00691059" w:rsidP="00691059">
            <w:pPr>
              <w:spacing w:after="0"/>
              <w:ind w:left="0"/>
              <w:rPr>
                <w:vertAlign w:val="subscript"/>
              </w:rPr>
            </w:pPr>
            <m:oMath>
              <m:r>
                <w:rPr>
                  <w:rFonts w:ascii="Cambria Math" w:hAnsi="Cambria Math"/>
                </w:rPr>
                <m:t>Q</m:t>
              </m:r>
            </m:oMath>
            <w:r w:rsidRPr="00E21758">
              <w:rPr>
                <w:vertAlign w:val="subscript"/>
              </w:rPr>
              <w:t>n-1</w:t>
            </w:r>
          </w:p>
        </w:tc>
        <w:tc>
          <w:tcPr>
            <w:tcW w:w="850" w:type="dxa"/>
            <w:tcBorders>
              <w:bottom w:val="single" w:sz="8" w:space="0" w:color="000000"/>
              <w:right w:val="single" w:sz="8" w:space="0" w:color="000000"/>
            </w:tcBorders>
            <w:tcMar>
              <w:top w:w="100" w:type="dxa"/>
              <w:left w:w="100" w:type="dxa"/>
              <w:bottom w:w="100" w:type="dxa"/>
              <w:right w:w="100" w:type="dxa"/>
            </w:tcMar>
            <w:vAlign w:val="center"/>
          </w:tcPr>
          <w:p w14:paraId="3319C3D0" w14:textId="77777777" w:rsidR="00691059" w:rsidRPr="00E21758" w:rsidRDefault="00307A16" w:rsidP="00691059">
            <w:pPr>
              <w:spacing w:after="0"/>
              <w:ind w:left="0"/>
              <w:rPr>
                <w:vertAlign w:val="subscript"/>
              </w:rPr>
            </w:pPr>
            <m:oMathPara>
              <m:oMath>
                <m:sSub>
                  <m:sSubPr>
                    <m:ctrlPr>
                      <w:rPr>
                        <w:rFonts w:ascii="Cambria Math" w:hAnsi="Cambria Math"/>
                        <w:i/>
                        <w:vertAlign w:val="subscript"/>
                      </w:rPr>
                    </m:ctrlPr>
                  </m:sSubPr>
                  <m:e>
                    <m:acc>
                      <m:accPr>
                        <m:chr m:val="̅"/>
                        <m:ctrlPr>
                          <w:rPr>
                            <w:rFonts w:ascii="Cambria Math" w:hAnsi="Cambria Math"/>
                            <w:i/>
                            <w:vertAlign w:val="subscript"/>
                          </w:rPr>
                        </m:ctrlPr>
                      </m:accPr>
                      <m:e>
                        <m:r>
                          <w:rPr>
                            <w:rFonts w:ascii="Cambria Math" w:hAnsi="Cambria Math"/>
                            <w:vertAlign w:val="subscript"/>
                          </w:rPr>
                          <m:t>Q</m:t>
                        </m:r>
                      </m:e>
                    </m:acc>
                  </m:e>
                  <m:sub>
                    <m:r>
                      <w:rPr>
                        <w:rFonts w:ascii="Cambria Math" w:hAnsi="Cambria Math"/>
                        <w:vertAlign w:val="subscript"/>
                      </w:rPr>
                      <m:t>n-1</m:t>
                    </m:r>
                  </m:sub>
                </m:sSub>
              </m:oMath>
            </m:oMathPara>
          </w:p>
        </w:tc>
        <w:tc>
          <w:tcPr>
            <w:tcW w:w="1843" w:type="dxa"/>
            <w:tcBorders>
              <w:bottom w:val="single" w:sz="8" w:space="0" w:color="000000"/>
              <w:right w:val="single" w:sz="8" w:space="0" w:color="000000"/>
            </w:tcBorders>
            <w:tcMar>
              <w:top w:w="100" w:type="dxa"/>
              <w:left w:w="100" w:type="dxa"/>
              <w:bottom w:w="100" w:type="dxa"/>
              <w:right w:w="100" w:type="dxa"/>
            </w:tcMar>
            <w:vAlign w:val="center"/>
          </w:tcPr>
          <w:p w14:paraId="7E79D9B3" w14:textId="77777777" w:rsidR="00691059" w:rsidRPr="00E21758" w:rsidRDefault="00691059" w:rsidP="00691059">
            <w:pPr>
              <w:spacing w:after="0"/>
              <w:ind w:left="0"/>
            </w:pPr>
            <w:r w:rsidRPr="00E21758">
              <w:t>mémorisation</w:t>
            </w:r>
          </w:p>
        </w:tc>
      </w:tr>
      <w:tr w:rsidR="00691059" w:rsidRPr="00C511C4" w14:paraId="0A0B3F71" w14:textId="77777777" w:rsidTr="00691059">
        <w:trPr>
          <w:cantSplit/>
          <w:trHeight w:val="20"/>
        </w:trPr>
        <w:tc>
          <w:tcPr>
            <w:tcW w:w="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2CC0D6" w14:textId="77777777" w:rsidR="00691059" w:rsidRPr="00E21758" w:rsidRDefault="00691059" w:rsidP="00691059">
            <w:pPr>
              <w:spacing w:after="0"/>
              <w:ind w:left="0"/>
            </w:pPr>
            <w:r w:rsidRPr="00E21758">
              <w:t>1</w:t>
            </w:r>
          </w:p>
        </w:tc>
        <w:tc>
          <w:tcPr>
            <w:tcW w:w="2640" w:type="dxa"/>
            <w:tcBorders>
              <w:bottom w:val="single" w:sz="8" w:space="0" w:color="000000"/>
              <w:right w:val="single" w:sz="8" w:space="0" w:color="000000"/>
            </w:tcBorders>
            <w:tcMar>
              <w:top w:w="100" w:type="dxa"/>
              <w:left w:w="100" w:type="dxa"/>
              <w:bottom w:w="100" w:type="dxa"/>
              <w:right w:w="100" w:type="dxa"/>
            </w:tcMar>
            <w:vAlign w:val="center"/>
          </w:tcPr>
          <w:p w14:paraId="08EE7A0F" w14:textId="77777777" w:rsidR="00691059" w:rsidRPr="00E21758" w:rsidRDefault="00691059" w:rsidP="00691059">
            <w:pPr>
              <w:spacing w:after="0"/>
              <w:ind w:left="0"/>
            </w:pPr>
            <w:r w:rsidRPr="00E21758">
              <w:t>1,0, front descendant</w:t>
            </w:r>
          </w:p>
        </w:tc>
        <w:tc>
          <w:tcPr>
            <w:tcW w:w="783" w:type="dxa"/>
            <w:tcBorders>
              <w:bottom w:val="single" w:sz="8" w:space="0" w:color="000000"/>
              <w:right w:val="single" w:sz="8" w:space="0" w:color="000000"/>
            </w:tcBorders>
            <w:tcMar>
              <w:top w:w="100" w:type="dxa"/>
              <w:left w:w="100" w:type="dxa"/>
              <w:bottom w:w="100" w:type="dxa"/>
              <w:right w:w="100" w:type="dxa"/>
            </w:tcMar>
            <w:vAlign w:val="center"/>
          </w:tcPr>
          <w:p w14:paraId="3FCD3A49" w14:textId="77777777" w:rsidR="00691059" w:rsidRPr="00E21758" w:rsidRDefault="00691059" w:rsidP="00691059">
            <w:pPr>
              <w:spacing w:after="0"/>
              <w:ind w:left="0"/>
              <w:rPr>
                <w:vertAlign w:val="subscript"/>
              </w:rPr>
            </w:pPr>
            <m:oMath>
              <m:r>
                <w:rPr>
                  <w:rFonts w:ascii="Cambria Math" w:hAnsi="Cambria Math"/>
                </w:rPr>
                <m:t>Q</m:t>
              </m:r>
            </m:oMath>
            <w:r w:rsidRPr="00E21758">
              <w:rPr>
                <w:vertAlign w:val="subscript"/>
              </w:rPr>
              <w:t>n-1</w:t>
            </w:r>
          </w:p>
        </w:tc>
        <w:tc>
          <w:tcPr>
            <w:tcW w:w="850" w:type="dxa"/>
            <w:tcBorders>
              <w:bottom w:val="single" w:sz="8" w:space="0" w:color="000000"/>
              <w:right w:val="single" w:sz="8" w:space="0" w:color="000000"/>
            </w:tcBorders>
            <w:tcMar>
              <w:top w:w="100" w:type="dxa"/>
              <w:left w:w="100" w:type="dxa"/>
              <w:bottom w:w="100" w:type="dxa"/>
              <w:right w:w="100" w:type="dxa"/>
            </w:tcMar>
            <w:vAlign w:val="center"/>
          </w:tcPr>
          <w:p w14:paraId="3F41DC22" w14:textId="77777777" w:rsidR="00691059" w:rsidRPr="00E21758" w:rsidRDefault="00307A16" w:rsidP="00691059">
            <w:pPr>
              <w:spacing w:after="0"/>
              <w:ind w:left="0"/>
              <w:rPr>
                <w:vertAlign w:val="subscript"/>
              </w:rPr>
            </w:pPr>
            <m:oMathPara>
              <m:oMath>
                <m:sSub>
                  <m:sSubPr>
                    <m:ctrlPr>
                      <w:rPr>
                        <w:rFonts w:ascii="Cambria Math" w:hAnsi="Cambria Math"/>
                        <w:i/>
                        <w:vertAlign w:val="subscript"/>
                      </w:rPr>
                    </m:ctrlPr>
                  </m:sSubPr>
                  <m:e>
                    <m:acc>
                      <m:accPr>
                        <m:chr m:val="̅"/>
                        <m:ctrlPr>
                          <w:rPr>
                            <w:rFonts w:ascii="Cambria Math" w:hAnsi="Cambria Math"/>
                            <w:i/>
                            <w:vertAlign w:val="subscript"/>
                          </w:rPr>
                        </m:ctrlPr>
                      </m:accPr>
                      <m:e>
                        <m:r>
                          <w:rPr>
                            <w:rFonts w:ascii="Cambria Math" w:hAnsi="Cambria Math"/>
                            <w:vertAlign w:val="subscript"/>
                          </w:rPr>
                          <m:t>Q</m:t>
                        </m:r>
                      </m:e>
                    </m:acc>
                  </m:e>
                  <m:sub>
                    <m:r>
                      <w:rPr>
                        <w:rFonts w:ascii="Cambria Math" w:hAnsi="Cambria Math"/>
                        <w:vertAlign w:val="subscript"/>
                      </w:rPr>
                      <m:t>n-1</m:t>
                    </m:r>
                  </m:sub>
                </m:sSub>
              </m:oMath>
            </m:oMathPara>
          </w:p>
        </w:tc>
        <w:tc>
          <w:tcPr>
            <w:tcW w:w="1843" w:type="dxa"/>
            <w:tcBorders>
              <w:bottom w:val="single" w:sz="8" w:space="0" w:color="000000"/>
              <w:right w:val="single" w:sz="8" w:space="0" w:color="000000"/>
            </w:tcBorders>
            <w:tcMar>
              <w:top w:w="100" w:type="dxa"/>
              <w:left w:w="100" w:type="dxa"/>
              <w:bottom w:w="100" w:type="dxa"/>
              <w:right w:w="100" w:type="dxa"/>
            </w:tcMar>
            <w:vAlign w:val="center"/>
          </w:tcPr>
          <w:p w14:paraId="5CA6E77B" w14:textId="77777777" w:rsidR="00691059" w:rsidRPr="00E21758" w:rsidRDefault="00691059" w:rsidP="00691059">
            <w:pPr>
              <w:spacing w:after="0"/>
              <w:ind w:left="0"/>
            </w:pPr>
            <w:r w:rsidRPr="00E21758">
              <w:t>mémorisation</w:t>
            </w:r>
          </w:p>
        </w:tc>
      </w:tr>
    </w:tbl>
    <w:p w14:paraId="6C8D78C9" w14:textId="77777777" w:rsidR="005573D7" w:rsidRDefault="005573D7">
      <w:pPr>
        <w:spacing w:after="0" w:line="240" w:lineRule="auto"/>
        <w:ind w:left="0"/>
        <w:rPr>
          <w:sz w:val="24"/>
        </w:rPr>
      </w:pPr>
      <w:r>
        <w:rPr>
          <w:sz w:val="24"/>
        </w:rPr>
        <w:br w:type="page"/>
      </w:r>
    </w:p>
    <w:p w14:paraId="0A5FB3B4" w14:textId="77777777" w:rsidR="008D7133" w:rsidRPr="00DD4B99" w:rsidRDefault="008D7133" w:rsidP="008D7133">
      <w:pPr>
        <w:rPr>
          <w:sz w:val="24"/>
        </w:rPr>
      </w:pPr>
      <w:r w:rsidRPr="00DD4B99">
        <w:rPr>
          <w:sz w:val="24"/>
        </w:rPr>
        <w:lastRenderedPageBreak/>
        <w:t>Lorsque la sortie de la bascule est à l'état haut, le moteur tourne dans le sens horaire.</w:t>
      </w:r>
    </w:p>
    <w:p w14:paraId="147DBD76" w14:textId="77777777" w:rsidR="008D7133" w:rsidRDefault="008D7133" w:rsidP="008D7133">
      <w:pPr>
        <w:rPr>
          <w:sz w:val="24"/>
        </w:rPr>
      </w:pPr>
      <w:r w:rsidRPr="00DD4B99">
        <w:rPr>
          <w:sz w:val="24"/>
        </w:rPr>
        <w:t>Le chronogramme des sorties de l'encodeur pour un fonctionnement est donné ci-dessous.</w:t>
      </w:r>
    </w:p>
    <w:p w14:paraId="36DA0CC4" w14:textId="77777777" w:rsidR="008D7133" w:rsidRDefault="008D7133" w:rsidP="008D7133">
      <w:pPr>
        <w:rPr>
          <w:b/>
        </w:rPr>
      </w:pPr>
      <w:r>
        <w:rPr>
          <w:b/>
          <w:noProof/>
          <w:lang w:eastAsia="fr-FR"/>
        </w:rPr>
        <w:drawing>
          <wp:inline distT="0" distB="0" distL="0" distR="0" wp14:anchorId="2B08673B" wp14:editId="7C6CFC5A">
            <wp:extent cx="5749018" cy="1238250"/>
            <wp:effectExtent l="0" t="0" r="0"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171" cy="1243883"/>
                    </a:xfrm>
                    <a:prstGeom prst="rect">
                      <a:avLst/>
                    </a:prstGeom>
                    <a:noFill/>
                    <a:ln>
                      <a:noFill/>
                    </a:ln>
                  </pic:spPr>
                </pic:pic>
              </a:graphicData>
            </a:graphic>
          </wp:inline>
        </w:drawing>
      </w:r>
    </w:p>
    <w:p w14:paraId="66289E2E" w14:textId="77777777" w:rsidR="008D7133" w:rsidRDefault="008D7133" w:rsidP="008D7133">
      <w:pPr>
        <w:rPr>
          <w:b/>
        </w:rPr>
      </w:pPr>
    </w:p>
    <w:p w14:paraId="3F4948E4" w14:textId="77777777" w:rsidR="009837E7" w:rsidRDefault="009837E7" w:rsidP="008D7133">
      <w:pPr>
        <w:rPr>
          <w:b/>
        </w:rPr>
      </w:pPr>
    </w:p>
    <w:p w14:paraId="797E282B" w14:textId="77777777" w:rsidR="009837E7" w:rsidRDefault="009837E7" w:rsidP="008D7133">
      <w:pPr>
        <w:rPr>
          <w:b/>
        </w:rPr>
      </w:pPr>
    </w:p>
    <w:tbl>
      <w:tblPr>
        <w:tblW w:w="0" w:type="auto"/>
        <w:tblLook w:val="04A0" w:firstRow="1" w:lastRow="0" w:firstColumn="1" w:lastColumn="0" w:noHBand="0" w:noVBand="1"/>
      </w:tblPr>
      <w:tblGrid>
        <w:gridCol w:w="2593"/>
        <w:gridCol w:w="8245"/>
      </w:tblGrid>
      <w:tr w:rsidR="008D7133" w14:paraId="579DA697" w14:textId="77777777" w:rsidTr="005240EC">
        <w:tc>
          <w:tcPr>
            <w:tcW w:w="2513" w:type="dxa"/>
            <w:tcBorders>
              <w:right w:val="single" w:sz="4" w:space="0" w:color="auto"/>
            </w:tcBorders>
            <w:shd w:val="clear" w:color="auto" w:fill="auto"/>
          </w:tcPr>
          <w:p w14:paraId="77D7F58D" w14:textId="77777777" w:rsidR="008D7133" w:rsidRPr="005427B4" w:rsidRDefault="008D7133" w:rsidP="005240EC">
            <w:pPr>
              <w:rPr>
                <w:sz w:val="24"/>
              </w:rPr>
            </w:pPr>
            <w:r w:rsidRPr="005427B4">
              <w:rPr>
                <w:sz w:val="24"/>
              </w:rPr>
              <w:t>Question 2.9</w:t>
            </w:r>
          </w:p>
        </w:tc>
        <w:tc>
          <w:tcPr>
            <w:tcW w:w="8245" w:type="dxa"/>
            <w:vMerge w:val="restart"/>
            <w:tcBorders>
              <w:left w:val="single" w:sz="4" w:space="0" w:color="auto"/>
            </w:tcBorders>
            <w:shd w:val="clear" w:color="auto" w:fill="auto"/>
          </w:tcPr>
          <w:p w14:paraId="32F40CD9" w14:textId="28D9D9B9" w:rsidR="008D7133" w:rsidRPr="00EE2415" w:rsidRDefault="008D7133" w:rsidP="005240EC">
            <w:pPr>
              <w:ind w:left="0"/>
              <w:jc w:val="both"/>
              <w:rPr>
                <w:rFonts w:eastAsia="Arial" w:cs="Arial"/>
                <w:color w:val="000000"/>
                <w:sz w:val="24"/>
                <w:szCs w:val="24"/>
              </w:rPr>
            </w:pPr>
            <w:r w:rsidRPr="00564A38">
              <w:rPr>
                <w:rFonts w:cs="Arial"/>
                <w:b/>
                <w:sz w:val="24"/>
                <w:szCs w:val="24"/>
              </w:rPr>
              <w:t>En déduire</w:t>
            </w:r>
            <w:r>
              <w:rPr>
                <w:rFonts w:cs="Arial"/>
                <w:b/>
                <w:sz w:val="24"/>
                <w:szCs w:val="24"/>
              </w:rPr>
              <w:t xml:space="preserve"> </w:t>
            </w:r>
            <w:r w:rsidRPr="00472B37">
              <w:rPr>
                <w:rFonts w:cs="Arial"/>
                <w:sz w:val="24"/>
                <w:szCs w:val="24"/>
              </w:rPr>
              <w:t>dans quel</w:t>
            </w:r>
            <w:r>
              <w:rPr>
                <w:rFonts w:cs="Arial"/>
                <w:sz w:val="24"/>
                <w:szCs w:val="24"/>
              </w:rPr>
              <w:t xml:space="preserve"> </w:t>
            </w:r>
            <w:r w:rsidRPr="00564A38">
              <w:rPr>
                <w:rFonts w:cs="Arial"/>
                <w:sz w:val="24"/>
                <w:szCs w:val="24"/>
              </w:rPr>
              <w:t>sens tourne alors le moteur (sens 1 ou sens 2)</w:t>
            </w:r>
            <w:r w:rsidR="00D1131E">
              <w:rPr>
                <w:rFonts w:cs="Arial"/>
                <w:sz w:val="24"/>
                <w:szCs w:val="24"/>
              </w:rPr>
              <w:t>.</w:t>
            </w:r>
          </w:p>
        </w:tc>
      </w:tr>
      <w:tr w:rsidR="008D7133" w14:paraId="3DF84A9E" w14:textId="77777777" w:rsidTr="005240EC">
        <w:trPr>
          <w:trHeight w:val="846"/>
        </w:trPr>
        <w:tc>
          <w:tcPr>
            <w:tcW w:w="2513" w:type="dxa"/>
            <w:tcBorders>
              <w:right w:val="single" w:sz="4" w:space="0" w:color="auto"/>
            </w:tcBorders>
            <w:shd w:val="clear" w:color="auto" w:fill="auto"/>
          </w:tcPr>
          <w:p w14:paraId="560CCCD1" w14:textId="77777777" w:rsidR="008D7133" w:rsidRPr="005427B4" w:rsidRDefault="008D7133" w:rsidP="005240EC">
            <w:pPr>
              <w:spacing w:after="120"/>
              <w:rPr>
                <w:sz w:val="24"/>
              </w:rPr>
            </w:pPr>
          </w:p>
        </w:tc>
        <w:tc>
          <w:tcPr>
            <w:tcW w:w="8245" w:type="dxa"/>
            <w:vMerge/>
            <w:tcBorders>
              <w:left w:val="single" w:sz="4" w:space="0" w:color="auto"/>
            </w:tcBorders>
            <w:shd w:val="clear" w:color="auto" w:fill="auto"/>
          </w:tcPr>
          <w:p w14:paraId="441A3F39" w14:textId="77777777" w:rsidR="008D7133" w:rsidRPr="00C86FAA" w:rsidRDefault="008D7133" w:rsidP="005240EC"/>
        </w:tc>
      </w:tr>
    </w:tbl>
    <w:p w14:paraId="7953723A" w14:textId="77777777" w:rsidR="008D7133" w:rsidRDefault="008D7133" w:rsidP="008D7133">
      <w:pPr>
        <w:spacing w:after="0"/>
      </w:pPr>
    </w:p>
    <w:p w14:paraId="11520B51" w14:textId="77777777" w:rsidR="008D7133" w:rsidRDefault="008D7133" w:rsidP="008D7133">
      <w:pPr>
        <w:spacing w:after="0"/>
      </w:pPr>
    </w:p>
    <w:p w14:paraId="1388D9CD" w14:textId="77777777" w:rsidR="008D7133" w:rsidRDefault="008D7133" w:rsidP="008D7133">
      <w:pPr>
        <w:spacing w:after="0"/>
      </w:pPr>
    </w:p>
    <w:p w14:paraId="041849DE" w14:textId="77777777" w:rsidR="008D7133" w:rsidRDefault="008D7133" w:rsidP="008D7133">
      <w:pPr>
        <w:spacing w:after="0"/>
      </w:pPr>
    </w:p>
    <w:p w14:paraId="32D68C8F" w14:textId="77777777" w:rsidR="008D7133" w:rsidRDefault="008D7133" w:rsidP="008D7133">
      <w:pPr>
        <w:spacing w:after="0"/>
      </w:pPr>
    </w:p>
    <w:p w14:paraId="6BDB2BA7" w14:textId="77777777" w:rsidR="008D7133" w:rsidRDefault="008D7133" w:rsidP="008D7133">
      <w:pPr>
        <w:spacing w:after="0"/>
      </w:pPr>
    </w:p>
    <w:p w14:paraId="5226A07A" w14:textId="77777777" w:rsidR="008D7133" w:rsidRDefault="008D7133" w:rsidP="008D7133">
      <w:pPr>
        <w:spacing w:after="0"/>
      </w:pPr>
    </w:p>
    <w:p w14:paraId="2EE73712" w14:textId="77777777" w:rsidR="008D7133" w:rsidRDefault="008D7133" w:rsidP="008D7133">
      <w:pPr>
        <w:spacing w:after="0"/>
      </w:pPr>
    </w:p>
    <w:p w14:paraId="773883B4" w14:textId="77777777" w:rsidR="008D7133" w:rsidRDefault="008D7133" w:rsidP="008D7133">
      <w:pPr>
        <w:spacing w:after="0"/>
      </w:pPr>
    </w:p>
    <w:p w14:paraId="4E218C3F" w14:textId="77777777" w:rsidR="008D7133" w:rsidRDefault="008D7133" w:rsidP="008D7133">
      <w:pPr>
        <w:spacing w:after="0"/>
      </w:pPr>
    </w:p>
    <w:p w14:paraId="780E3077" w14:textId="77777777" w:rsidR="008D7133" w:rsidRDefault="008D7133" w:rsidP="008D7133"/>
    <w:p w14:paraId="53662E6E" w14:textId="77777777" w:rsidR="008D7133" w:rsidRDefault="008D7133" w:rsidP="008D7133">
      <w:pPr>
        <w:numPr>
          <w:ilvl w:val="0"/>
          <w:numId w:val="11"/>
        </w:numPr>
        <w:pBdr>
          <w:top w:val="nil"/>
          <w:left w:val="nil"/>
          <w:bottom w:val="single" w:sz="4" w:space="1" w:color="000000"/>
          <w:right w:val="nil"/>
          <w:between w:val="nil"/>
        </w:pBdr>
        <w:spacing w:after="200" w:line="240" w:lineRule="auto"/>
        <w:ind w:left="1843" w:hanging="567"/>
        <w:jc w:val="both"/>
        <w:rPr>
          <w:b/>
          <w:color w:val="000000"/>
          <w:sz w:val="24"/>
        </w:rPr>
      </w:pPr>
      <w:r>
        <w:rPr>
          <w:b/>
          <w:color w:val="000000"/>
          <w:sz w:val="24"/>
        </w:rPr>
        <w:t>Etape 3 : Suivi de l’angle de rotation de la molette</w:t>
      </w:r>
    </w:p>
    <w:p w14:paraId="12100CB4" w14:textId="77777777" w:rsidR="008D7133" w:rsidRDefault="008D7133" w:rsidP="008D7133">
      <w:pPr>
        <w:jc w:val="both"/>
        <w:rPr>
          <w:sz w:val="24"/>
        </w:rPr>
      </w:pPr>
      <w:r>
        <w:rPr>
          <w:sz w:val="24"/>
        </w:rPr>
        <w:t>Les signaux A et B sont appliqués à l’entrée d’un compteur/décompteur binaire (12 bits)</w:t>
      </w:r>
      <w:r w:rsidR="005427B4">
        <w:rPr>
          <w:sz w:val="24"/>
        </w:rPr>
        <w:t>.</w:t>
      </w:r>
    </w:p>
    <w:p w14:paraId="0CC40799" w14:textId="77777777" w:rsidR="008D7133" w:rsidRDefault="008D7133" w:rsidP="008D7133">
      <w:pPr>
        <w:jc w:val="both"/>
        <w:rPr>
          <w:sz w:val="24"/>
        </w:rPr>
      </w:pPr>
      <w:r>
        <w:rPr>
          <w:sz w:val="24"/>
        </w:rPr>
        <w:t>Le nombre binaire N présent en sortie du compteur permet d'avoir la position angulaire de la vis de pointé</w:t>
      </w:r>
      <w:r w:rsidR="005427B4">
        <w:rPr>
          <w:sz w:val="24"/>
        </w:rPr>
        <w:t>.</w:t>
      </w:r>
    </w:p>
    <w:p w14:paraId="57642085" w14:textId="77777777" w:rsidR="008D7133" w:rsidRDefault="008D7133" w:rsidP="008D7133">
      <w:pPr>
        <w:jc w:val="both"/>
        <w:rPr>
          <w:sz w:val="24"/>
        </w:rPr>
      </w:pPr>
      <w:r>
        <w:rPr>
          <w:sz w:val="24"/>
        </w:rPr>
        <w:t>Un convertisseur numérique analogique (CNA) permet d’avoir une tension image de la position angulaire</w:t>
      </w:r>
      <w:r w:rsidR="005427B4">
        <w:rPr>
          <w:sz w:val="24"/>
        </w:rPr>
        <w:t>.</w:t>
      </w:r>
    </w:p>
    <w:p w14:paraId="3740610A" w14:textId="77777777" w:rsidR="005573D7" w:rsidRDefault="008D7133" w:rsidP="005573D7">
      <w:pPr>
        <w:jc w:val="both"/>
        <w:rPr>
          <w:sz w:val="24"/>
        </w:rPr>
      </w:pPr>
      <w:r>
        <w:rPr>
          <w:sz w:val="24"/>
        </w:rPr>
        <w:t>Pour convertir le nombre d’impulsions enregistré par le compteur, on utilise un convertisseur numérique analogique à n = 12 bit</w:t>
      </w:r>
      <w:r w:rsidR="005427B4">
        <w:rPr>
          <w:sz w:val="24"/>
        </w:rPr>
        <w:t>s</w:t>
      </w:r>
      <w:r>
        <w:rPr>
          <w:sz w:val="24"/>
        </w:rPr>
        <w:t xml:space="preserve"> et à tension de référence </w:t>
      </w:r>
      <w:proofErr w:type="spellStart"/>
      <w:r>
        <w:rPr>
          <w:sz w:val="24"/>
        </w:rPr>
        <w:t>V</w:t>
      </w:r>
      <w:r>
        <w:rPr>
          <w:sz w:val="24"/>
          <w:vertAlign w:val="subscript"/>
        </w:rPr>
        <w:t>ref</w:t>
      </w:r>
      <w:proofErr w:type="spellEnd"/>
      <w:r>
        <w:rPr>
          <w:sz w:val="24"/>
        </w:rPr>
        <w:t> = 5V.</w:t>
      </w:r>
      <w:r w:rsidR="005573D7">
        <w:rPr>
          <w:sz w:val="24"/>
        </w:rPr>
        <w:br w:type="page"/>
      </w:r>
    </w:p>
    <w:p w14:paraId="3BD7847D" w14:textId="77777777" w:rsidR="008D7133" w:rsidRDefault="008D7133" w:rsidP="008D7133">
      <w:pPr>
        <w:jc w:val="both"/>
        <w:rPr>
          <w:sz w:val="24"/>
        </w:rPr>
      </w:pPr>
    </w:p>
    <w:tbl>
      <w:tblPr>
        <w:tblW w:w="0" w:type="auto"/>
        <w:tblLook w:val="04A0" w:firstRow="1" w:lastRow="0" w:firstColumn="1" w:lastColumn="0" w:noHBand="0" w:noVBand="1"/>
      </w:tblPr>
      <w:tblGrid>
        <w:gridCol w:w="2593"/>
        <w:gridCol w:w="8245"/>
      </w:tblGrid>
      <w:tr w:rsidR="008D7133" w14:paraId="0921834E" w14:textId="77777777" w:rsidTr="005240EC">
        <w:tc>
          <w:tcPr>
            <w:tcW w:w="2513" w:type="dxa"/>
            <w:tcBorders>
              <w:right w:val="single" w:sz="4" w:space="0" w:color="auto"/>
            </w:tcBorders>
            <w:shd w:val="clear" w:color="auto" w:fill="auto"/>
          </w:tcPr>
          <w:p w14:paraId="560290AB" w14:textId="77777777" w:rsidR="008D7133" w:rsidRPr="005427B4" w:rsidRDefault="008D7133" w:rsidP="005240EC">
            <w:pPr>
              <w:rPr>
                <w:sz w:val="24"/>
              </w:rPr>
            </w:pPr>
            <w:r w:rsidRPr="005427B4">
              <w:rPr>
                <w:sz w:val="24"/>
              </w:rPr>
              <w:t>Question 2.10</w:t>
            </w:r>
          </w:p>
        </w:tc>
        <w:tc>
          <w:tcPr>
            <w:tcW w:w="8245" w:type="dxa"/>
            <w:vMerge w:val="restart"/>
            <w:tcBorders>
              <w:left w:val="single" w:sz="4" w:space="0" w:color="auto"/>
            </w:tcBorders>
            <w:shd w:val="clear" w:color="auto" w:fill="auto"/>
          </w:tcPr>
          <w:p w14:paraId="3B74C11F" w14:textId="77777777" w:rsidR="008D7133" w:rsidRPr="00EE2415" w:rsidRDefault="008D7133" w:rsidP="005240EC">
            <w:pPr>
              <w:ind w:left="0"/>
              <w:jc w:val="both"/>
              <w:rPr>
                <w:rFonts w:eastAsia="Arial" w:cs="Arial"/>
                <w:color w:val="000000"/>
                <w:sz w:val="24"/>
                <w:szCs w:val="24"/>
              </w:rPr>
            </w:pPr>
            <w:r w:rsidRPr="001664BA">
              <w:rPr>
                <w:rFonts w:cs="Arial"/>
                <w:b/>
                <w:sz w:val="24"/>
                <w:szCs w:val="24"/>
              </w:rPr>
              <w:t>Calculer</w:t>
            </w:r>
            <w:r w:rsidRPr="001664BA">
              <w:rPr>
                <w:rFonts w:cs="Arial"/>
                <w:sz w:val="24"/>
                <w:szCs w:val="24"/>
              </w:rPr>
              <w:t xml:space="preserve"> le quantum de ce convertisseur</w:t>
            </w:r>
            <w:r>
              <w:rPr>
                <w:rFonts w:cs="Arial"/>
                <w:sz w:val="24"/>
                <w:szCs w:val="24"/>
              </w:rPr>
              <w:t>.</w:t>
            </w:r>
          </w:p>
        </w:tc>
      </w:tr>
      <w:tr w:rsidR="008D7133" w14:paraId="638BE4FE" w14:textId="77777777" w:rsidTr="005240EC">
        <w:trPr>
          <w:trHeight w:val="846"/>
        </w:trPr>
        <w:tc>
          <w:tcPr>
            <w:tcW w:w="2513" w:type="dxa"/>
            <w:tcBorders>
              <w:right w:val="single" w:sz="4" w:space="0" w:color="auto"/>
            </w:tcBorders>
            <w:shd w:val="clear" w:color="auto" w:fill="auto"/>
          </w:tcPr>
          <w:p w14:paraId="65B6EDEC" w14:textId="77777777" w:rsidR="008D7133" w:rsidRPr="005427B4" w:rsidRDefault="008D7133" w:rsidP="005240EC">
            <w:pPr>
              <w:spacing w:after="120"/>
              <w:rPr>
                <w:sz w:val="24"/>
              </w:rPr>
            </w:pPr>
          </w:p>
        </w:tc>
        <w:tc>
          <w:tcPr>
            <w:tcW w:w="8245" w:type="dxa"/>
            <w:vMerge/>
            <w:tcBorders>
              <w:left w:val="single" w:sz="4" w:space="0" w:color="auto"/>
            </w:tcBorders>
            <w:shd w:val="clear" w:color="auto" w:fill="auto"/>
          </w:tcPr>
          <w:p w14:paraId="35D2657B" w14:textId="77777777" w:rsidR="008D7133" w:rsidRPr="00C86FAA" w:rsidRDefault="008D7133" w:rsidP="005240EC"/>
        </w:tc>
      </w:tr>
    </w:tbl>
    <w:p w14:paraId="08DCBECA" w14:textId="77777777" w:rsidR="008D7133" w:rsidRDefault="008D7133" w:rsidP="008D7133">
      <w:pPr>
        <w:spacing w:after="0" w:line="369" w:lineRule="auto"/>
        <w:ind w:right="375"/>
      </w:pPr>
    </w:p>
    <w:p w14:paraId="17900F0C" w14:textId="77777777" w:rsidR="008D7133" w:rsidRDefault="008D7133" w:rsidP="008D7133">
      <w:pPr>
        <w:spacing w:after="0" w:line="369" w:lineRule="auto"/>
        <w:ind w:right="375"/>
      </w:pPr>
    </w:p>
    <w:p w14:paraId="0C9DF3AA" w14:textId="77777777" w:rsidR="008D7133" w:rsidRDefault="008D7133" w:rsidP="008D7133">
      <w:pPr>
        <w:spacing w:after="0" w:line="369" w:lineRule="auto"/>
        <w:ind w:right="375"/>
      </w:pPr>
    </w:p>
    <w:p w14:paraId="22996BFE" w14:textId="77777777" w:rsidR="008D7133" w:rsidRDefault="008D7133" w:rsidP="008D7133">
      <w:pPr>
        <w:spacing w:after="0" w:line="369" w:lineRule="auto"/>
        <w:ind w:right="375"/>
      </w:pPr>
    </w:p>
    <w:p w14:paraId="72D0C1B1" w14:textId="77777777" w:rsidR="008D7133" w:rsidRPr="0024449D" w:rsidRDefault="008D7133" w:rsidP="008D7133">
      <w:pPr>
        <w:spacing w:after="0" w:line="369" w:lineRule="auto"/>
        <w:ind w:right="375"/>
      </w:pPr>
    </w:p>
    <w:p w14:paraId="4DA39C02" w14:textId="77777777" w:rsidR="008D7133" w:rsidRDefault="008D7133" w:rsidP="008D7133">
      <w:pPr>
        <w:spacing w:after="0" w:line="369" w:lineRule="auto"/>
        <w:ind w:right="375"/>
      </w:pPr>
    </w:p>
    <w:p w14:paraId="18A4EA8C" w14:textId="77777777" w:rsidR="00DB6B90" w:rsidRDefault="00DB6B90" w:rsidP="008D7133">
      <w:pPr>
        <w:spacing w:after="0" w:line="369" w:lineRule="auto"/>
        <w:ind w:right="375"/>
      </w:pPr>
    </w:p>
    <w:tbl>
      <w:tblPr>
        <w:tblW w:w="0" w:type="auto"/>
        <w:tblLook w:val="04A0" w:firstRow="1" w:lastRow="0" w:firstColumn="1" w:lastColumn="0" w:noHBand="0" w:noVBand="1"/>
      </w:tblPr>
      <w:tblGrid>
        <w:gridCol w:w="2593"/>
        <w:gridCol w:w="8245"/>
      </w:tblGrid>
      <w:tr w:rsidR="008D7133" w14:paraId="0ECDE152" w14:textId="77777777" w:rsidTr="005240EC">
        <w:tc>
          <w:tcPr>
            <w:tcW w:w="2513" w:type="dxa"/>
            <w:tcBorders>
              <w:right w:val="single" w:sz="4" w:space="0" w:color="auto"/>
            </w:tcBorders>
            <w:shd w:val="clear" w:color="auto" w:fill="auto"/>
          </w:tcPr>
          <w:p w14:paraId="09C6ACF8" w14:textId="77777777" w:rsidR="008D7133" w:rsidRPr="005427B4" w:rsidRDefault="008D7133" w:rsidP="005240EC">
            <w:pPr>
              <w:rPr>
                <w:sz w:val="24"/>
              </w:rPr>
            </w:pPr>
            <w:r w:rsidRPr="005427B4">
              <w:rPr>
                <w:sz w:val="24"/>
              </w:rPr>
              <w:t>Question 2.11</w:t>
            </w:r>
          </w:p>
        </w:tc>
        <w:tc>
          <w:tcPr>
            <w:tcW w:w="8245" w:type="dxa"/>
            <w:vMerge w:val="restart"/>
            <w:tcBorders>
              <w:left w:val="single" w:sz="4" w:space="0" w:color="auto"/>
            </w:tcBorders>
            <w:shd w:val="clear" w:color="auto" w:fill="auto"/>
          </w:tcPr>
          <w:p w14:paraId="25E64ABC" w14:textId="38592B46" w:rsidR="008D7133" w:rsidRPr="00EE2415" w:rsidRDefault="008D7133" w:rsidP="005240EC">
            <w:pPr>
              <w:ind w:left="0"/>
              <w:jc w:val="both"/>
              <w:rPr>
                <w:rFonts w:eastAsia="Arial" w:cs="Arial"/>
                <w:color w:val="000000"/>
                <w:sz w:val="24"/>
                <w:szCs w:val="24"/>
              </w:rPr>
            </w:pPr>
            <w:r w:rsidRPr="001664BA">
              <w:rPr>
                <w:rFonts w:cs="Arial"/>
                <w:b/>
                <w:sz w:val="24"/>
                <w:szCs w:val="24"/>
              </w:rPr>
              <w:t>En déduire</w:t>
            </w:r>
            <w:r w:rsidRPr="001664BA">
              <w:rPr>
                <w:rFonts w:cs="Arial"/>
                <w:sz w:val="24"/>
                <w:szCs w:val="24"/>
              </w:rPr>
              <w:t xml:space="preserve"> la tension présente à la sortie du CNA lorsque le compteur indique N</w:t>
            </w:r>
            <w:r w:rsidR="00C8562E">
              <w:rPr>
                <w:rFonts w:cs="Arial"/>
                <w:sz w:val="24"/>
                <w:szCs w:val="24"/>
              </w:rPr>
              <w:t xml:space="preserve"> </w:t>
            </w:r>
            <w:r w:rsidRPr="001664BA">
              <w:rPr>
                <w:rFonts w:cs="Arial"/>
                <w:sz w:val="24"/>
                <w:szCs w:val="24"/>
              </w:rPr>
              <w:t>= 113 impulsions</w:t>
            </w:r>
            <w:r w:rsidR="00D1131E">
              <w:rPr>
                <w:rFonts w:cs="Arial"/>
                <w:sz w:val="24"/>
                <w:szCs w:val="24"/>
              </w:rPr>
              <w:t>.</w:t>
            </w:r>
          </w:p>
        </w:tc>
      </w:tr>
      <w:tr w:rsidR="008D7133" w14:paraId="4A4699D5" w14:textId="77777777" w:rsidTr="005240EC">
        <w:trPr>
          <w:trHeight w:val="846"/>
        </w:trPr>
        <w:tc>
          <w:tcPr>
            <w:tcW w:w="2513" w:type="dxa"/>
            <w:tcBorders>
              <w:right w:val="single" w:sz="4" w:space="0" w:color="auto"/>
            </w:tcBorders>
            <w:shd w:val="clear" w:color="auto" w:fill="auto"/>
          </w:tcPr>
          <w:p w14:paraId="0B49C429" w14:textId="77777777" w:rsidR="008D7133" w:rsidRPr="005427B4" w:rsidRDefault="008D7133" w:rsidP="005240EC">
            <w:pPr>
              <w:spacing w:after="120"/>
              <w:rPr>
                <w:sz w:val="24"/>
              </w:rPr>
            </w:pPr>
          </w:p>
        </w:tc>
        <w:tc>
          <w:tcPr>
            <w:tcW w:w="8245" w:type="dxa"/>
            <w:vMerge/>
            <w:tcBorders>
              <w:left w:val="single" w:sz="4" w:space="0" w:color="auto"/>
            </w:tcBorders>
            <w:shd w:val="clear" w:color="auto" w:fill="auto"/>
          </w:tcPr>
          <w:p w14:paraId="27F7034E" w14:textId="77777777" w:rsidR="008D7133" w:rsidRPr="00C86FAA" w:rsidRDefault="008D7133" w:rsidP="005240EC"/>
        </w:tc>
      </w:tr>
    </w:tbl>
    <w:p w14:paraId="118859B2" w14:textId="77777777" w:rsidR="008D7133" w:rsidRDefault="008D7133" w:rsidP="008D7133">
      <w:pPr>
        <w:spacing w:after="0" w:line="369" w:lineRule="auto"/>
        <w:ind w:right="375"/>
      </w:pPr>
    </w:p>
    <w:p w14:paraId="36E5C8EC" w14:textId="77777777" w:rsidR="008D7133" w:rsidRDefault="008D7133" w:rsidP="008D7133">
      <w:pPr>
        <w:spacing w:after="0" w:line="369" w:lineRule="auto"/>
        <w:ind w:right="375"/>
      </w:pPr>
    </w:p>
    <w:p w14:paraId="2859D59C" w14:textId="77777777" w:rsidR="008D7133" w:rsidRDefault="008D7133" w:rsidP="008D7133">
      <w:pPr>
        <w:spacing w:after="0" w:line="369" w:lineRule="auto"/>
        <w:ind w:right="375"/>
      </w:pPr>
    </w:p>
    <w:p w14:paraId="19648D47" w14:textId="77777777" w:rsidR="008D7133" w:rsidRDefault="008D7133" w:rsidP="008D7133">
      <w:pPr>
        <w:spacing w:after="0" w:line="369" w:lineRule="auto"/>
        <w:ind w:right="375"/>
      </w:pPr>
    </w:p>
    <w:p w14:paraId="418C9AD5" w14:textId="77777777" w:rsidR="008D7133" w:rsidRDefault="008D7133" w:rsidP="008D7133">
      <w:pPr>
        <w:spacing w:after="0" w:line="369" w:lineRule="auto"/>
        <w:ind w:right="375"/>
      </w:pPr>
    </w:p>
    <w:p w14:paraId="4A1CC681" w14:textId="77777777" w:rsidR="008D7133" w:rsidRDefault="008D7133" w:rsidP="008D7133">
      <w:pPr>
        <w:spacing w:after="0" w:line="369" w:lineRule="auto"/>
        <w:ind w:right="375"/>
      </w:pPr>
    </w:p>
    <w:p w14:paraId="4CF816A2" w14:textId="77777777" w:rsidR="008D7133" w:rsidRDefault="008D7133" w:rsidP="008D7133">
      <w:pPr>
        <w:spacing w:after="0" w:line="369" w:lineRule="auto"/>
        <w:ind w:right="375"/>
      </w:pPr>
    </w:p>
    <w:p w14:paraId="64892189" w14:textId="77777777" w:rsidR="00DB6B90" w:rsidRDefault="00DB6B90" w:rsidP="008D7133">
      <w:pPr>
        <w:spacing w:after="0" w:line="369" w:lineRule="auto"/>
        <w:ind w:right="375"/>
      </w:pPr>
    </w:p>
    <w:p w14:paraId="7BD8790E" w14:textId="77777777" w:rsidR="008D7133" w:rsidRDefault="008D7133" w:rsidP="008D7133">
      <w:pPr>
        <w:spacing w:after="0" w:line="369" w:lineRule="auto"/>
        <w:ind w:right="375"/>
      </w:pPr>
    </w:p>
    <w:p w14:paraId="3AA90AB1" w14:textId="77777777" w:rsidR="008D7133" w:rsidRDefault="008D7133" w:rsidP="008D7133">
      <w:pPr>
        <w:spacing w:after="0" w:line="369" w:lineRule="auto"/>
        <w:ind w:right="375"/>
      </w:pPr>
    </w:p>
    <w:p w14:paraId="020C04D7" w14:textId="77777777" w:rsidR="008D7133" w:rsidRDefault="008D7133" w:rsidP="008D7133">
      <w:pPr>
        <w:numPr>
          <w:ilvl w:val="0"/>
          <w:numId w:val="11"/>
        </w:numPr>
        <w:pBdr>
          <w:top w:val="nil"/>
          <w:left w:val="nil"/>
          <w:bottom w:val="single" w:sz="4" w:space="1" w:color="000000"/>
          <w:right w:val="nil"/>
          <w:between w:val="nil"/>
        </w:pBdr>
        <w:spacing w:after="200" w:line="240" w:lineRule="auto"/>
        <w:ind w:left="1843"/>
        <w:jc w:val="both"/>
        <w:rPr>
          <w:b/>
          <w:color w:val="000000"/>
          <w:sz w:val="24"/>
        </w:rPr>
      </w:pPr>
      <w:r>
        <w:rPr>
          <w:b/>
          <w:color w:val="000000"/>
          <w:sz w:val="24"/>
        </w:rPr>
        <w:t>Etape 4 : Détermination de la vitesse de rotation du moteur</w:t>
      </w:r>
    </w:p>
    <w:tbl>
      <w:tblPr>
        <w:tblW w:w="0" w:type="auto"/>
        <w:tblLook w:val="04A0" w:firstRow="1" w:lastRow="0" w:firstColumn="1" w:lastColumn="0" w:noHBand="0" w:noVBand="1"/>
      </w:tblPr>
      <w:tblGrid>
        <w:gridCol w:w="2593"/>
        <w:gridCol w:w="8245"/>
      </w:tblGrid>
      <w:tr w:rsidR="008D7133" w14:paraId="498F4BAB" w14:textId="77777777" w:rsidTr="005240EC">
        <w:tc>
          <w:tcPr>
            <w:tcW w:w="2513" w:type="dxa"/>
            <w:tcBorders>
              <w:right w:val="single" w:sz="4" w:space="0" w:color="auto"/>
            </w:tcBorders>
            <w:shd w:val="clear" w:color="auto" w:fill="auto"/>
          </w:tcPr>
          <w:p w14:paraId="22226C19" w14:textId="77777777" w:rsidR="008D7133" w:rsidRPr="004F23EC" w:rsidRDefault="008D7133" w:rsidP="005240EC">
            <w:pPr>
              <w:rPr>
                <w:sz w:val="24"/>
              </w:rPr>
            </w:pPr>
            <w:r w:rsidRPr="004F23EC">
              <w:rPr>
                <w:sz w:val="24"/>
              </w:rPr>
              <w:t>Question 2.12</w:t>
            </w:r>
          </w:p>
        </w:tc>
        <w:tc>
          <w:tcPr>
            <w:tcW w:w="8245" w:type="dxa"/>
            <w:vMerge w:val="restart"/>
            <w:tcBorders>
              <w:left w:val="single" w:sz="4" w:space="0" w:color="auto"/>
            </w:tcBorders>
            <w:shd w:val="clear" w:color="auto" w:fill="auto"/>
          </w:tcPr>
          <w:p w14:paraId="1D99B335" w14:textId="77777777" w:rsidR="008D7133" w:rsidRDefault="008D7133" w:rsidP="005240EC">
            <w:pPr>
              <w:ind w:left="0"/>
              <w:rPr>
                <w:rFonts w:cs="Arial"/>
                <w:sz w:val="24"/>
              </w:rPr>
            </w:pPr>
            <w:r w:rsidRPr="00413C1D">
              <w:rPr>
                <w:rFonts w:cs="Arial"/>
                <w:sz w:val="24"/>
              </w:rPr>
              <w:t>Le cercle horizontal effectue une rotation de 20° en 2s.</w:t>
            </w:r>
          </w:p>
          <w:p w14:paraId="2C7CC49B" w14:textId="77777777" w:rsidR="008D7133" w:rsidRPr="00EE2415" w:rsidRDefault="008D7133" w:rsidP="005240EC">
            <w:pPr>
              <w:ind w:left="0"/>
              <w:rPr>
                <w:rFonts w:eastAsia="Arial" w:cs="Arial"/>
                <w:color w:val="000000"/>
                <w:sz w:val="24"/>
                <w:szCs w:val="24"/>
              </w:rPr>
            </w:pPr>
            <w:r w:rsidRPr="00413C1D">
              <w:rPr>
                <w:rFonts w:cs="Arial"/>
                <w:b/>
                <w:sz w:val="24"/>
              </w:rPr>
              <w:t>Calculer</w:t>
            </w:r>
            <w:r w:rsidRPr="00413C1D">
              <w:rPr>
                <w:rFonts w:cs="Arial"/>
                <w:sz w:val="24"/>
              </w:rPr>
              <w:t xml:space="preserve"> la vitesse de rotation moyenne. </w:t>
            </w:r>
            <w:r w:rsidRPr="00413C1D">
              <w:rPr>
                <w:rFonts w:cs="Arial"/>
                <w:b/>
                <w:sz w:val="24"/>
              </w:rPr>
              <w:t>Exprimer</w:t>
            </w:r>
            <w:r w:rsidRPr="00413C1D">
              <w:rPr>
                <w:rFonts w:cs="Arial"/>
                <w:sz w:val="24"/>
              </w:rPr>
              <w:t xml:space="preserve"> cette vitesse en tr.s</w:t>
            </w:r>
            <w:r w:rsidRPr="00413C1D">
              <w:rPr>
                <w:rFonts w:cs="Arial"/>
                <w:sz w:val="24"/>
                <w:vertAlign w:val="superscript"/>
              </w:rPr>
              <w:t>-1</w:t>
            </w:r>
            <w:r w:rsidRPr="00413C1D">
              <w:rPr>
                <w:rFonts w:cs="Arial"/>
                <w:sz w:val="24"/>
              </w:rPr>
              <w:t>.</w:t>
            </w:r>
          </w:p>
        </w:tc>
      </w:tr>
      <w:tr w:rsidR="008D7133" w14:paraId="10AC0DE0" w14:textId="77777777" w:rsidTr="005240EC">
        <w:trPr>
          <w:trHeight w:val="846"/>
        </w:trPr>
        <w:tc>
          <w:tcPr>
            <w:tcW w:w="2513" w:type="dxa"/>
            <w:tcBorders>
              <w:right w:val="single" w:sz="4" w:space="0" w:color="auto"/>
            </w:tcBorders>
            <w:shd w:val="clear" w:color="auto" w:fill="auto"/>
          </w:tcPr>
          <w:p w14:paraId="1956C567" w14:textId="77777777" w:rsidR="008D7133" w:rsidRPr="004F23EC" w:rsidRDefault="008D7133" w:rsidP="005240EC">
            <w:pPr>
              <w:spacing w:after="120"/>
              <w:rPr>
                <w:sz w:val="24"/>
              </w:rPr>
            </w:pPr>
          </w:p>
        </w:tc>
        <w:tc>
          <w:tcPr>
            <w:tcW w:w="8245" w:type="dxa"/>
            <w:vMerge/>
            <w:tcBorders>
              <w:left w:val="single" w:sz="4" w:space="0" w:color="auto"/>
            </w:tcBorders>
            <w:shd w:val="clear" w:color="auto" w:fill="auto"/>
          </w:tcPr>
          <w:p w14:paraId="30DFB192" w14:textId="77777777" w:rsidR="008D7133" w:rsidRPr="00C86FAA" w:rsidRDefault="008D7133" w:rsidP="005240EC"/>
        </w:tc>
      </w:tr>
    </w:tbl>
    <w:p w14:paraId="339D0A11" w14:textId="77777777" w:rsidR="008D7133" w:rsidRDefault="008D7133" w:rsidP="008D7133">
      <w:pPr>
        <w:spacing w:after="0" w:line="369" w:lineRule="auto"/>
        <w:ind w:right="375"/>
      </w:pPr>
    </w:p>
    <w:p w14:paraId="2A97F0CA" w14:textId="77777777" w:rsidR="005573D7" w:rsidRDefault="005573D7">
      <w:pPr>
        <w:spacing w:after="0" w:line="240" w:lineRule="auto"/>
        <w:ind w:left="0"/>
      </w:pPr>
      <w:r>
        <w:br w:type="page"/>
      </w:r>
    </w:p>
    <w:tbl>
      <w:tblPr>
        <w:tblW w:w="0" w:type="auto"/>
        <w:tblLook w:val="04A0" w:firstRow="1" w:lastRow="0" w:firstColumn="1" w:lastColumn="0" w:noHBand="0" w:noVBand="1"/>
      </w:tblPr>
      <w:tblGrid>
        <w:gridCol w:w="2593"/>
        <w:gridCol w:w="8245"/>
      </w:tblGrid>
      <w:tr w:rsidR="008D7133" w14:paraId="3E4B64D2" w14:textId="77777777" w:rsidTr="005240EC">
        <w:tc>
          <w:tcPr>
            <w:tcW w:w="2513" w:type="dxa"/>
            <w:tcBorders>
              <w:right w:val="single" w:sz="4" w:space="0" w:color="auto"/>
            </w:tcBorders>
            <w:shd w:val="clear" w:color="auto" w:fill="auto"/>
          </w:tcPr>
          <w:p w14:paraId="21FD3B38" w14:textId="77777777" w:rsidR="008D7133" w:rsidRPr="004F23EC" w:rsidRDefault="008D7133" w:rsidP="005240EC">
            <w:pPr>
              <w:rPr>
                <w:sz w:val="24"/>
              </w:rPr>
            </w:pPr>
            <w:r w:rsidRPr="004F23EC">
              <w:rPr>
                <w:sz w:val="24"/>
              </w:rPr>
              <w:lastRenderedPageBreak/>
              <w:t>Question 2.13</w:t>
            </w:r>
          </w:p>
        </w:tc>
        <w:tc>
          <w:tcPr>
            <w:tcW w:w="8245" w:type="dxa"/>
            <w:vMerge w:val="restart"/>
            <w:tcBorders>
              <w:left w:val="single" w:sz="4" w:space="0" w:color="auto"/>
            </w:tcBorders>
            <w:shd w:val="clear" w:color="auto" w:fill="auto"/>
          </w:tcPr>
          <w:p w14:paraId="0AD591EA" w14:textId="73EDA32A" w:rsidR="008D7133" w:rsidRPr="00EE2415" w:rsidRDefault="008D7133" w:rsidP="004F23EC">
            <w:pPr>
              <w:ind w:left="0"/>
              <w:jc w:val="both"/>
              <w:rPr>
                <w:rFonts w:eastAsia="Arial" w:cs="Arial"/>
                <w:color w:val="000000"/>
                <w:sz w:val="24"/>
                <w:szCs w:val="24"/>
              </w:rPr>
            </w:pPr>
            <w:r w:rsidRPr="00413C1D">
              <w:rPr>
                <w:rFonts w:cs="Arial"/>
                <w:noProof/>
                <w:sz w:val="24"/>
              </w:rPr>
              <w:t>A l’aide du document technique (</w:t>
            </w:r>
            <w:r w:rsidRPr="00413C1D">
              <w:rPr>
                <w:rFonts w:cs="Arial"/>
                <w:b/>
                <w:sz w:val="24"/>
              </w:rPr>
              <w:t>DT6</w:t>
            </w:r>
            <w:r w:rsidRPr="00413C1D">
              <w:rPr>
                <w:rFonts w:cs="Arial"/>
                <w:sz w:val="24"/>
              </w:rPr>
              <w:t>) du motoréducteur axe vertical, on montre que le rapport de réduction du système {Motoréducteur, liaison débrayable} est égal à 0,00155.</w:t>
            </w:r>
            <w:r w:rsidR="00DB6B90">
              <w:rPr>
                <w:rFonts w:cs="Arial"/>
                <w:sz w:val="24"/>
              </w:rPr>
              <w:t xml:space="preserve"> </w:t>
            </w:r>
            <w:r w:rsidRPr="00413C1D">
              <w:rPr>
                <w:rFonts w:cs="Arial"/>
                <w:b/>
                <w:sz w:val="24"/>
              </w:rPr>
              <w:t>En déduire</w:t>
            </w:r>
            <w:r w:rsidRPr="00413C1D">
              <w:rPr>
                <w:rFonts w:cs="Arial"/>
                <w:sz w:val="24"/>
              </w:rPr>
              <w:t xml:space="preserve"> la vitesse du moteur en tr.s</w:t>
            </w:r>
            <w:r w:rsidRPr="00413C1D">
              <w:rPr>
                <w:rFonts w:cs="Arial"/>
                <w:sz w:val="24"/>
                <w:vertAlign w:val="superscript"/>
              </w:rPr>
              <w:t>-1</w:t>
            </w:r>
            <w:r w:rsidRPr="00413C1D">
              <w:rPr>
                <w:rFonts w:cs="Arial"/>
                <w:sz w:val="24"/>
              </w:rPr>
              <w:t>.</w:t>
            </w:r>
          </w:p>
        </w:tc>
      </w:tr>
      <w:tr w:rsidR="008D7133" w14:paraId="2A2260C2" w14:textId="77777777" w:rsidTr="005240EC">
        <w:trPr>
          <w:trHeight w:val="846"/>
        </w:trPr>
        <w:tc>
          <w:tcPr>
            <w:tcW w:w="2513" w:type="dxa"/>
            <w:tcBorders>
              <w:right w:val="single" w:sz="4" w:space="0" w:color="auto"/>
            </w:tcBorders>
            <w:shd w:val="clear" w:color="auto" w:fill="auto"/>
          </w:tcPr>
          <w:p w14:paraId="6D67A993" w14:textId="77777777" w:rsidR="008D7133" w:rsidRPr="004F23EC" w:rsidRDefault="008D7133" w:rsidP="005240EC">
            <w:pPr>
              <w:spacing w:after="120"/>
              <w:rPr>
                <w:sz w:val="24"/>
              </w:rPr>
            </w:pPr>
            <w:r w:rsidRPr="004F23EC">
              <w:rPr>
                <w:sz w:val="24"/>
              </w:rPr>
              <w:t>DT6</w:t>
            </w:r>
          </w:p>
        </w:tc>
        <w:tc>
          <w:tcPr>
            <w:tcW w:w="8245" w:type="dxa"/>
            <w:vMerge/>
            <w:tcBorders>
              <w:left w:val="single" w:sz="4" w:space="0" w:color="auto"/>
            </w:tcBorders>
            <w:shd w:val="clear" w:color="auto" w:fill="auto"/>
          </w:tcPr>
          <w:p w14:paraId="3CE14BB6" w14:textId="77777777" w:rsidR="008D7133" w:rsidRPr="00C86FAA" w:rsidRDefault="008D7133" w:rsidP="005240EC"/>
        </w:tc>
      </w:tr>
    </w:tbl>
    <w:p w14:paraId="03E6AB93" w14:textId="77777777" w:rsidR="008D7133" w:rsidRDefault="008D7133" w:rsidP="008D7133">
      <w:pPr>
        <w:spacing w:after="0" w:line="369" w:lineRule="auto"/>
        <w:ind w:right="375"/>
      </w:pPr>
    </w:p>
    <w:p w14:paraId="4350E99D" w14:textId="77777777" w:rsidR="008D7133" w:rsidRDefault="008D7133" w:rsidP="008D7133">
      <w:pPr>
        <w:rPr>
          <w:b/>
          <w:sz w:val="24"/>
        </w:rPr>
      </w:pPr>
    </w:p>
    <w:p w14:paraId="121F0341" w14:textId="77777777" w:rsidR="008D7133" w:rsidRDefault="008D7133" w:rsidP="008D7133">
      <w:pPr>
        <w:rPr>
          <w:b/>
          <w:sz w:val="24"/>
        </w:rPr>
      </w:pPr>
    </w:p>
    <w:p w14:paraId="4ACC9893" w14:textId="77777777" w:rsidR="008D7133" w:rsidRDefault="008D7133" w:rsidP="008D7133">
      <w:pPr>
        <w:rPr>
          <w:b/>
          <w:sz w:val="24"/>
        </w:rPr>
      </w:pPr>
    </w:p>
    <w:p w14:paraId="26060F94" w14:textId="77777777" w:rsidR="008D7133" w:rsidRDefault="008D7133" w:rsidP="008D7133">
      <w:pPr>
        <w:rPr>
          <w:b/>
          <w:sz w:val="24"/>
        </w:rPr>
      </w:pPr>
    </w:p>
    <w:p w14:paraId="519061E1" w14:textId="77777777" w:rsidR="008D7133" w:rsidRDefault="008D7133" w:rsidP="008D7133">
      <w:pPr>
        <w:rPr>
          <w:b/>
          <w:sz w:val="24"/>
        </w:rPr>
      </w:pPr>
    </w:p>
    <w:p w14:paraId="2B07C8A9" w14:textId="77777777" w:rsidR="008D7133" w:rsidRDefault="008D7133" w:rsidP="008D7133">
      <w:pPr>
        <w:rPr>
          <w:b/>
          <w:sz w:val="24"/>
        </w:rPr>
      </w:pPr>
    </w:p>
    <w:p w14:paraId="64A9BFA7" w14:textId="77777777" w:rsidR="008D7133" w:rsidRDefault="008D7133" w:rsidP="008D7133">
      <w:pPr>
        <w:rPr>
          <w:b/>
          <w:sz w:val="24"/>
        </w:rPr>
      </w:pPr>
    </w:p>
    <w:p w14:paraId="5F2A55B7" w14:textId="77777777" w:rsidR="008D7133" w:rsidRDefault="008D7133" w:rsidP="008D7133">
      <w:pPr>
        <w:numPr>
          <w:ilvl w:val="0"/>
          <w:numId w:val="11"/>
        </w:numPr>
        <w:pBdr>
          <w:top w:val="nil"/>
          <w:left w:val="nil"/>
          <w:bottom w:val="single" w:sz="4" w:space="1" w:color="000000"/>
          <w:right w:val="nil"/>
          <w:between w:val="nil"/>
        </w:pBdr>
        <w:spacing w:after="200" w:line="240" w:lineRule="auto"/>
        <w:ind w:left="1843"/>
        <w:jc w:val="both"/>
        <w:rPr>
          <w:b/>
          <w:color w:val="000000"/>
          <w:sz w:val="24"/>
        </w:rPr>
      </w:pPr>
      <w:r>
        <w:rPr>
          <w:b/>
          <w:color w:val="000000"/>
          <w:sz w:val="24"/>
        </w:rPr>
        <w:t>Elaboration du signal de commande du moteur à courant continu</w:t>
      </w:r>
    </w:p>
    <w:p w14:paraId="76272478" w14:textId="77777777" w:rsidR="008D7133" w:rsidRDefault="008D7133" w:rsidP="008D7133">
      <w:pPr>
        <w:jc w:val="both"/>
        <w:rPr>
          <w:sz w:val="24"/>
        </w:rPr>
      </w:pPr>
      <w:r>
        <w:rPr>
          <w:sz w:val="24"/>
        </w:rPr>
        <w:t>Lorsque le moteur tourne à la vitesse de 17,9 tr.s</w:t>
      </w:r>
      <w:r>
        <w:rPr>
          <w:sz w:val="24"/>
          <w:vertAlign w:val="superscript"/>
        </w:rPr>
        <w:t>-1</w:t>
      </w:r>
      <w:r>
        <w:rPr>
          <w:sz w:val="24"/>
        </w:rPr>
        <w:t xml:space="preserve">, la fréquence des signaux de l’encodeur est de </w:t>
      </w:r>
      <m:oMath>
        <m:r>
          <w:rPr>
            <w:rFonts w:ascii="Cambria Math" w:eastAsia="Cambria Math" w:hAnsi="Cambria Math" w:cs="Cambria Math"/>
            <w:sz w:val="24"/>
          </w:rPr>
          <m:t>17,9×2048</m:t>
        </m:r>
      </m:oMath>
      <w:r>
        <w:rPr>
          <w:sz w:val="24"/>
        </w:rPr>
        <w:t xml:space="preserve"> soit : </w:t>
      </w:r>
      <m:oMath>
        <m:sSub>
          <m:sSubPr>
            <m:ctrlPr>
              <w:rPr>
                <w:rFonts w:ascii="Cambria Math" w:eastAsia="Cambria Math" w:hAnsi="Cambria Math" w:cs="Cambria Math"/>
                <w:sz w:val="24"/>
              </w:rPr>
            </m:ctrlPr>
          </m:sSubPr>
          <m:e>
            <m:r>
              <w:rPr>
                <w:rFonts w:ascii="Cambria Math" w:eastAsia="Cambria Math" w:hAnsi="Cambria Math" w:cs="Cambria Math"/>
                <w:sz w:val="24"/>
              </w:rPr>
              <m:t>f</m:t>
            </m:r>
          </m:e>
          <m:sub>
            <m:r>
              <w:rPr>
                <w:rFonts w:ascii="Cambria Math" w:eastAsia="Cambria Math" w:hAnsi="Cambria Math" w:cs="Cambria Math"/>
                <w:sz w:val="24"/>
              </w:rPr>
              <m:t>_encodeur</m:t>
            </m:r>
          </m:sub>
        </m:sSub>
        <m:r>
          <w:rPr>
            <w:rFonts w:ascii="Cambria Math" w:eastAsia="Cambria Math" w:hAnsi="Cambria Math" w:cs="Cambria Math"/>
            <w:sz w:val="24"/>
          </w:rPr>
          <m:t>=36,7 kHz</m:t>
        </m:r>
      </m:oMath>
      <w:r>
        <w:rPr>
          <w:sz w:val="24"/>
        </w:rPr>
        <w:t>.</w:t>
      </w:r>
    </w:p>
    <w:p w14:paraId="56AF0B60" w14:textId="581F2ECD" w:rsidR="008D7133" w:rsidRDefault="008D7133" w:rsidP="008D7133">
      <w:pPr>
        <w:jc w:val="both"/>
        <w:rPr>
          <w:sz w:val="24"/>
        </w:rPr>
      </w:pPr>
      <w:r>
        <w:rPr>
          <w:sz w:val="24"/>
        </w:rPr>
        <w:t xml:space="preserve">Pour faire varier la valeur moyenne de la tension aux bornes du moteur </w:t>
      </w:r>
      <m:oMath>
        <m:sSub>
          <m:sSubPr>
            <m:ctrlPr>
              <w:rPr>
                <w:rFonts w:ascii="Cambria Math" w:eastAsia="Cambria Math" w:hAnsi="Cambria Math" w:cs="Cambria Math"/>
                <w:sz w:val="24"/>
              </w:rPr>
            </m:ctrlPr>
          </m:sSubPr>
          <m:e>
            <m:r>
              <w:rPr>
                <w:rFonts w:ascii="Cambria Math" w:eastAsia="Cambria Math" w:hAnsi="Cambria Math" w:cs="Cambria Math"/>
                <w:sz w:val="24"/>
              </w:rPr>
              <m:t>U</m:t>
            </m:r>
          </m:e>
          <m:sub>
            <m:r>
              <w:rPr>
                <w:rFonts w:ascii="Cambria Math" w:eastAsia="Cambria Math" w:hAnsi="Cambria Math" w:cs="Cambria Math"/>
                <w:sz w:val="24"/>
              </w:rPr>
              <m:t>_mot</m:t>
            </m:r>
          </m:sub>
        </m:sSub>
      </m:oMath>
      <w:r w:rsidR="00D1131E">
        <w:rPr>
          <w:sz w:val="24"/>
        </w:rPr>
        <w:t xml:space="preserve"> </w:t>
      </w:r>
      <w:r>
        <w:rPr>
          <w:sz w:val="24"/>
        </w:rPr>
        <w:t>et donc sa vitesse, on utilise une commande du hacheur (0V ; 5V) en MLI (alimentation à modulation de largeur d’impulsion)</w:t>
      </w:r>
    </w:p>
    <w:tbl>
      <w:tblPr>
        <w:tblW w:w="0" w:type="auto"/>
        <w:tblLook w:val="04A0" w:firstRow="1" w:lastRow="0" w:firstColumn="1" w:lastColumn="0" w:noHBand="0" w:noVBand="1"/>
      </w:tblPr>
      <w:tblGrid>
        <w:gridCol w:w="2593"/>
        <w:gridCol w:w="8245"/>
      </w:tblGrid>
      <w:tr w:rsidR="008D7133" w14:paraId="1E7D6EA0" w14:textId="77777777" w:rsidTr="005240EC">
        <w:tc>
          <w:tcPr>
            <w:tcW w:w="2513" w:type="dxa"/>
            <w:tcBorders>
              <w:right w:val="single" w:sz="4" w:space="0" w:color="auto"/>
            </w:tcBorders>
            <w:shd w:val="clear" w:color="auto" w:fill="auto"/>
          </w:tcPr>
          <w:p w14:paraId="14543E6A" w14:textId="77777777" w:rsidR="008D7133" w:rsidRPr="004F23EC" w:rsidRDefault="008D7133" w:rsidP="005240EC">
            <w:pPr>
              <w:rPr>
                <w:sz w:val="24"/>
              </w:rPr>
            </w:pPr>
            <w:r w:rsidRPr="004F23EC">
              <w:rPr>
                <w:sz w:val="24"/>
              </w:rPr>
              <w:t>Question 2.14</w:t>
            </w:r>
          </w:p>
        </w:tc>
        <w:tc>
          <w:tcPr>
            <w:tcW w:w="8245" w:type="dxa"/>
            <w:vMerge w:val="restart"/>
            <w:tcBorders>
              <w:left w:val="single" w:sz="4" w:space="0" w:color="auto"/>
            </w:tcBorders>
            <w:shd w:val="clear" w:color="auto" w:fill="auto"/>
          </w:tcPr>
          <w:p w14:paraId="7EEB287E" w14:textId="77777777" w:rsidR="008D7133" w:rsidRPr="00EE2415" w:rsidRDefault="008D7133" w:rsidP="004F23EC">
            <w:pPr>
              <w:ind w:left="0"/>
              <w:jc w:val="both"/>
              <w:rPr>
                <w:rFonts w:eastAsia="Arial" w:cs="Arial"/>
                <w:color w:val="000000"/>
                <w:sz w:val="24"/>
                <w:szCs w:val="24"/>
              </w:rPr>
            </w:pPr>
            <w:r w:rsidRPr="00714675">
              <w:rPr>
                <w:rFonts w:cs="Arial"/>
                <w:sz w:val="24"/>
                <w:szCs w:val="24"/>
              </w:rPr>
              <w:t>A</w:t>
            </w:r>
            <w:r w:rsidR="004F23EC">
              <w:rPr>
                <w:rFonts w:cs="Arial"/>
                <w:sz w:val="24"/>
                <w:szCs w:val="24"/>
              </w:rPr>
              <w:t xml:space="preserve"> </w:t>
            </w:r>
            <w:r w:rsidRPr="00714675">
              <w:rPr>
                <w:rFonts w:cs="Arial"/>
                <w:sz w:val="24"/>
                <w:szCs w:val="24"/>
              </w:rPr>
              <w:t xml:space="preserve">l’aide de la caractéristique du groupement {moteur, codeur}  </w:t>
            </w:r>
            <w:r w:rsidRPr="00714675">
              <w:rPr>
                <w:rFonts w:cs="Arial"/>
                <w:b/>
                <w:sz w:val="24"/>
                <w:szCs w:val="24"/>
              </w:rPr>
              <w:t>(DT7)</w:t>
            </w:r>
            <w:r w:rsidRPr="00714675">
              <w:rPr>
                <w:rFonts w:cs="Arial"/>
                <w:sz w:val="24"/>
                <w:szCs w:val="24"/>
              </w:rPr>
              <w:t xml:space="preserve">, </w:t>
            </w:r>
            <w:r w:rsidRPr="00714675">
              <w:rPr>
                <w:rFonts w:cs="Arial"/>
                <w:b/>
                <w:sz w:val="24"/>
                <w:szCs w:val="24"/>
              </w:rPr>
              <w:t>montrer</w:t>
            </w:r>
            <w:r w:rsidRPr="00714675">
              <w:rPr>
                <w:rFonts w:cs="Arial"/>
                <w:sz w:val="24"/>
                <w:szCs w:val="24"/>
              </w:rPr>
              <w:t xml:space="preserve"> que la valeur du rapport cyclique du hacheur  doit être d’environ 52%.</w:t>
            </w:r>
          </w:p>
        </w:tc>
      </w:tr>
      <w:tr w:rsidR="008D7133" w14:paraId="353B73F2" w14:textId="77777777" w:rsidTr="005240EC">
        <w:trPr>
          <w:trHeight w:val="846"/>
        </w:trPr>
        <w:tc>
          <w:tcPr>
            <w:tcW w:w="2513" w:type="dxa"/>
            <w:tcBorders>
              <w:right w:val="single" w:sz="4" w:space="0" w:color="auto"/>
            </w:tcBorders>
            <w:shd w:val="clear" w:color="auto" w:fill="auto"/>
          </w:tcPr>
          <w:p w14:paraId="4D09A58C" w14:textId="77777777" w:rsidR="008D7133" w:rsidRPr="004F23EC" w:rsidRDefault="008D7133" w:rsidP="005240EC">
            <w:pPr>
              <w:spacing w:after="120"/>
              <w:rPr>
                <w:sz w:val="24"/>
              </w:rPr>
            </w:pPr>
            <w:r w:rsidRPr="004F23EC">
              <w:rPr>
                <w:sz w:val="24"/>
              </w:rPr>
              <w:t>DT7</w:t>
            </w:r>
          </w:p>
        </w:tc>
        <w:tc>
          <w:tcPr>
            <w:tcW w:w="8245" w:type="dxa"/>
            <w:vMerge/>
            <w:tcBorders>
              <w:left w:val="single" w:sz="4" w:space="0" w:color="auto"/>
            </w:tcBorders>
            <w:shd w:val="clear" w:color="auto" w:fill="auto"/>
          </w:tcPr>
          <w:p w14:paraId="0620D942" w14:textId="77777777" w:rsidR="008D7133" w:rsidRPr="00C86FAA" w:rsidRDefault="008D7133" w:rsidP="005240EC"/>
        </w:tc>
      </w:tr>
    </w:tbl>
    <w:p w14:paraId="44DBE2E1" w14:textId="77777777" w:rsidR="00DB6B90" w:rsidRDefault="00DB6B90" w:rsidP="00DB6B90">
      <w:pPr>
        <w:spacing w:after="0" w:line="369" w:lineRule="auto"/>
        <w:ind w:right="375"/>
      </w:pPr>
    </w:p>
    <w:p w14:paraId="429BB505" w14:textId="77777777" w:rsidR="00DB6B90" w:rsidRDefault="00DB6B90" w:rsidP="00DB6B90">
      <w:pPr>
        <w:spacing w:after="0" w:line="369" w:lineRule="auto"/>
        <w:ind w:right="375"/>
        <w:sectPr w:rsidR="00DB6B90" w:rsidSect="005F4637">
          <w:pgSz w:w="11904" w:h="16840" w:orient="landscape" w:code="8"/>
          <w:pgMar w:top="284" w:right="284" w:bottom="284" w:left="284" w:header="0" w:footer="0" w:gutter="0"/>
          <w:cols w:space="708"/>
          <w:formProt w:val="0"/>
          <w:titlePg/>
          <w:docGrid w:linePitch="360"/>
        </w:sectPr>
      </w:pPr>
    </w:p>
    <w:p w14:paraId="6A7C4E24" w14:textId="77777777" w:rsidR="00DB6B90" w:rsidRPr="00B727A7" w:rsidRDefault="00DB6B90" w:rsidP="00DB6B90">
      <w:pPr>
        <w:pBdr>
          <w:bottom w:val="single" w:sz="4" w:space="1" w:color="auto"/>
        </w:pBdr>
        <w:spacing w:after="60"/>
        <w:jc w:val="both"/>
        <w:rPr>
          <w:b/>
          <w:sz w:val="28"/>
          <w:szCs w:val="28"/>
        </w:rPr>
      </w:pPr>
      <w:r>
        <w:rPr>
          <w:b/>
          <w:sz w:val="28"/>
          <w:szCs w:val="28"/>
        </w:rPr>
        <w:lastRenderedPageBreak/>
        <w:t>DOCUMENT QUESTIONNEMENT REPONSES</w:t>
      </w:r>
      <w:r w:rsidRPr="00105E77">
        <w:rPr>
          <w:b/>
          <w:sz w:val="28"/>
          <w:szCs w:val="28"/>
        </w:rPr>
        <w:t> </w:t>
      </w:r>
      <w:r>
        <w:rPr>
          <w:b/>
          <w:sz w:val="28"/>
          <w:szCs w:val="28"/>
        </w:rPr>
        <w:t>DQR5</w:t>
      </w:r>
    </w:p>
    <w:p w14:paraId="3DCEA64D" w14:textId="77777777" w:rsidR="008D7133" w:rsidRDefault="008D7133" w:rsidP="008D7133">
      <w:pPr>
        <w:numPr>
          <w:ilvl w:val="0"/>
          <w:numId w:val="11"/>
        </w:numPr>
        <w:pBdr>
          <w:top w:val="nil"/>
          <w:left w:val="nil"/>
          <w:bottom w:val="single" w:sz="4" w:space="1" w:color="000000"/>
          <w:right w:val="nil"/>
          <w:between w:val="nil"/>
        </w:pBdr>
        <w:spacing w:after="0" w:line="240" w:lineRule="auto"/>
        <w:ind w:left="1843"/>
        <w:jc w:val="both"/>
        <w:rPr>
          <w:b/>
          <w:color w:val="000000"/>
          <w:sz w:val="24"/>
        </w:rPr>
      </w:pPr>
      <w:r>
        <w:rPr>
          <w:b/>
          <w:color w:val="000000"/>
          <w:sz w:val="24"/>
        </w:rPr>
        <w:t>Choix d’un réglage de l’asservissement du processus de positionnement de l’axe de visée dans le plan horizontal</w:t>
      </w:r>
    </w:p>
    <w:p w14:paraId="3BCEAF0A" w14:textId="77777777" w:rsidR="008D7133" w:rsidRDefault="008D7133" w:rsidP="008D7133">
      <w:pPr>
        <w:spacing w:after="0"/>
        <w:jc w:val="both"/>
        <w:rPr>
          <w:sz w:val="24"/>
        </w:rPr>
      </w:pPr>
      <w:r>
        <w:rPr>
          <w:sz w:val="24"/>
        </w:rPr>
        <w:t>Un opérateur estime qu’une rotation rapide de la molette de 20° doit provoquer la rotation de la lunette suivant l’axe horizontal et atteindre 95% de sa position finale en moins de 1s.</w:t>
      </w:r>
    </w:p>
    <w:p w14:paraId="031DEF06" w14:textId="77777777" w:rsidR="008D7133" w:rsidRDefault="008D7133" w:rsidP="008D7133">
      <w:pPr>
        <w:spacing w:after="0"/>
        <w:jc w:val="both"/>
        <w:rPr>
          <w:sz w:val="24"/>
        </w:rPr>
      </w:pPr>
      <w:r>
        <w:rPr>
          <w:sz w:val="24"/>
        </w:rPr>
        <w:t>Cette ac</w:t>
      </w:r>
      <w:r w:rsidR="004F23EC">
        <w:rPr>
          <w:sz w:val="24"/>
        </w:rPr>
        <w:t>tion de l’opérateur</w:t>
      </w:r>
      <w:r>
        <w:rPr>
          <w:sz w:val="24"/>
        </w:rPr>
        <w:t xml:space="preserve"> sera assimilée à un échelon d’angle de rotation appliqué à la molette.</w:t>
      </w:r>
    </w:p>
    <w:p w14:paraId="2E676B3C" w14:textId="77777777" w:rsidR="008D7133" w:rsidRDefault="008D7133" w:rsidP="008D7133">
      <w:pPr>
        <w:spacing w:after="0"/>
        <w:jc w:val="both"/>
        <w:rPr>
          <w:sz w:val="24"/>
        </w:rPr>
      </w:pPr>
    </w:p>
    <w:p w14:paraId="50899D29" w14:textId="77777777" w:rsidR="008D7133" w:rsidRDefault="008D7133" w:rsidP="008D7133">
      <w:pPr>
        <w:spacing w:after="0"/>
        <w:jc w:val="both"/>
        <w:rPr>
          <w:sz w:val="24"/>
        </w:rPr>
      </w:pPr>
      <w:r>
        <w:rPr>
          <w:sz w:val="24"/>
        </w:rPr>
        <w:t xml:space="preserve">Différents réglages de l’asservissement ont été effectués </w:t>
      </w:r>
      <w:r>
        <w:rPr>
          <w:b/>
          <w:sz w:val="24"/>
        </w:rPr>
        <w:t xml:space="preserve">(cf. </w:t>
      </w:r>
      <w:r w:rsidR="00DB6B90">
        <w:rPr>
          <w:b/>
          <w:sz w:val="24"/>
        </w:rPr>
        <w:t>ci-après</w:t>
      </w:r>
      <w:r>
        <w:rPr>
          <w:b/>
          <w:sz w:val="24"/>
        </w:rPr>
        <w:t>)</w:t>
      </w:r>
      <w:r>
        <w:rPr>
          <w:sz w:val="24"/>
        </w:rPr>
        <w:t>.</w:t>
      </w:r>
    </w:p>
    <w:p w14:paraId="4A5F1FDC" w14:textId="77777777" w:rsidR="008D7133" w:rsidRDefault="008D7133" w:rsidP="008D7133">
      <w:pPr>
        <w:rPr>
          <w:sz w:val="24"/>
        </w:rPr>
      </w:pPr>
    </w:p>
    <w:p w14:paraId="3E561F54" w14:textId="77777777" w:rsidR="008D7133" w:rsidRDefault="008D7133" w:rsidP="008D7133">
      <w:pPr>
        <w:spacing w:after="0"/>
        <w:jc w:val="both"/>
        <w:rPr>
          <w:sz w:val="24"/>
        </w:rPr>
      </w:pPr>
      <w:r>
        <w:rPr>
          <w:sz w:val="24"/>
        </w:rPr>
        <w:t xml:space="preserve">Analyse de </w:t>
      </w:r>
      <w:r w:rsidRPr="00BB3BA1">
        <w:rPr>
          <w:sz w:val="24"/>
        </w:rPr>
        <w:t>deux</w:t>
      </w:r>
      <w:r>
        <w:rPr>
          <w:sz w:val="24"/>
        </w:rPr>
        <w:t xml:space="preserve"> réglages de la vitesse du moteur :</w:t>
      </w:r>
    </w:p>
    <w:p w14:paraId="08FC9C48" w14:textId="77777777" w:rsidR="00DB6B90" w:rsidRDefault="00DB6B90" w:rsidP="008D7133">
      <w:pPr>
        <w:spacing w:after="0"/>
        <w:jc w:val="both"/>
        <w:rPr>
          <w:sz w:val="24"/>
        </w:rPr>
      </w:pPr>
    </w:p>
    <w:tbl>
      <w:tblPr>
        <w:tblW w:w="0" w:type="auto"/>
        <w:tblLook w:val="04A0" w:firstRow="1" w:lastRow="0" w:firstColumn="1" w:lastColumn="0" w:noHBand="0" w:noVBand="1"/>
      </w:tblPr>
      <w:tblGrid>
        <w:gridCol w:w="2593"/>
        <w:gridCol w:w="8245"/>
      </w:tblGrid>
      <w:tr w:rsidR="008D7133" w14:paraId="2AD65512" w14:textId="77777777" w:rsidTr="005240EC">
        <w:tc>
          <w:tcPr>
            <w:tcW w:w="2513" w:type="dxa"/>
            <w:tcBorders>
              <w:right w:val="single" w:sz="4" w:space="0" w:color="auto"/>
            </w:tcBorders>
            <w:shd w:val="clear" w:color="auto" w:fill="auto"/>
          </w:tcPr>
          <w:p w14:paraId="5E042390" w14:textId="77777777" w:rsidR="008D7133" w:rsidRPr="004F23EC" w:rsidRDefault="008D7133" w:rsidP="005240EC">
            <w:pPr>
              <w:rPr>
                <w:sz w:val="24"/>
              </w:rPr>
            </w:pPr>
            <w:r w:rsidRPr="004F23EC">
              <w:rPr>
                <w:sz w:val="24"/>
              </w:rPr>
              <w:t>Question 2.15</w:t>
            </w:r>
          </w:p>
        </w:tc>
        <w:tc>
          <w:tcPr>
            <w:tcW w:w="8245" w:type="dxa"/>
            <w:vMerge w:val="restart"/>
            <w:tcBorders>
              <w:left w:val="single" w:sz="4" w:space="0" w:color="auto"/>
            </w:tcBorders>
            <w:shd w:val="clear" w:color="auto" w:fill="auto"/>
          </w:tcPr>
          <w:p w14:paraId="5FD527FF" w14:textId="77777777" w:rsidR="008D7133" w:rsidRPr="00714675" w:rsidRDefault="008D7133" w:rsidP="005240EC">
            <w:pPr>
              <w:spacing w:after="0"/>
              <w:ind w:left="0"/>
              <w:jc w:val="both"/>
              <w:rPr>
                <w:rFonts w:cs="Arial"/>
                <w:sz w:val="24"/>
                <w:szCs w:val="24"/>
              </w:rPr>
            </w:pPr>
            <w:r w:rsidRPr="00714675">
              <w:rPr>
                <w:rFonts w:cs="Arial"/>
                <w:b/>
                <w:sz w:val="24"/>
                <w:szCs w:val="24"/>
              </w:rPr>
              <w:t>Déterminer</w:t>
            </w:r>
            <w:r w:rsidRPr="00714675">
              <w:rPr>
                <w:rFonts w:cs="Arial"/>
                <w:sz w:val="24"/>
                <w:szCs w:val="24"/>
              </w:rPr>
              <w:t xml:space="preserve"> pour chacun des </w:t>
            </w:r>
            <w:r w:rsidRPr="00BB3BA1">
              <w:rPr>
                <w:rFonts w:cs="Arial"/>
                <w:sz w:val="24"/>
                <w:szCs w:val="24"/>
              </w:rPr>
              <w:t>2</w:t>
            </w:r>
            <w:r w:rsidRPr="00714675">
              <w:rPr>
                <w:rFonts w:cs="Arial"/>
                <w:sz w:val="24"/>
                <w:szCs w:val="24"/>
              </w:rPr>
              <w:t xml:space="preserve"> réglages</w:t>
            </w:r>
            <w:r>
              <w:rPr>
                <w:rFonts w:cs="Arial"/>
                <w:sz w:val="24"/>
                <w:szCs w:val="24"/>
              </w:rPr>
              <w:t xml:space="preserve"> ci-après </w:t>
            </w:r>
            <w:r w:rsidRPr="00714675">
              <w:rPr>
                <w:rFonts w:cs="Arial"/>
                <w:b/>
                <w:sz w:val="24"/>
                <w:szCs w:val="24"/>
              </w:rPr>
              <w:t>:</w:t>
            </w:r>
          </w:p>
          <w:p w14:paraId="0F6C55EE" w14:textId="77777777" w:rsidR="008D7133" w:rsidRPr="00714675" w:rsidRDefault="008D7133" w:rsidP="008D7133">
            <w:pPr>
              <w:numPr>
                <w:ilvl w:val="0"/>
                <w:numId w:val="15"/>
              </w:numPr>
              <w:pBdr>
                <w:top w:val="nil"/>
                <w:left w:val="nil"/>
                <w:bottom w:val="nil"/>
                <w:right w:val="nil"/>
                <w:between w:val="nil"/>
              </w:pBdr>
              <w:spacing w:after="0" w:line="240" w:lineRule="auto"/>
              <w:jc w:val="both"/>
              <w:rPr>
                <w:rFonts w:eastAsia="Arial" w:cs="Arial"/>
                <w:color w:val="000000"/>
                <w:sz w:val="24"/>
                <w:szCs w:val="24"/>
              </w:rPr>
            </w:pPr>
            <w:r w:rsidRPr="00714675">
              <w:rPr>
                <w:rFonts w:eastAsia="Arial" w:cs="Arial"/>
                <w:color w:val="000000"/>
                <w:sz w:val="24"/>
                <w:szCs w:val="24"/>
              </w:rPr>
              <w:t xml:space="preserve">le temps de réponse à 95% du système de positionnement, </w:t>
            </w:r>
            <w:r w:rsidRPr="00714675">
              <w:rPr>
                <w:rFonts w:eastAsia="Arial" w:cs="Arial"/>
                <w:b/>
                <w:color w:val="000000"/>
                <w:sz w:val="24"/>
                <w:szCs w:val="24"/>
              </w:rPr>
              <w:t>compléter</w:t>
            </w:r>
            <w:r w:rsidRPr="00714675">
              <w:rPr>
                <w:rFonts w:eastAsia="Arial" w:cs="Arial"/>
                <w:color w:val="000000"/>
                <w:sz w:val="24"/>
                <w:szCs w:val="24"/>
              </w:rPr>
              <w:t xml:space="preserve"> la </w:t>
            </w:r>
            <w:r>
              <w:rPr>
                <w:rFonts w:eastAsia="Arial" w:cs="Arial"/>
                <w:color w:val="000000"/>
                <w:sz w:val="24"/>
                <w:szCs w:val="24"/>
              </w:rPr>
              <w:t>colonn</w:t>
            </w:r>
            <w:r w:rsidRPr="00714675">
              <w:rPr>
                <w:rFonts w:eastAsia="Arial" w:cs="Arial"/>
                <w:color w:val="000000"/>
                <w:sz w:val="24"/>
                <w:szCs w:val="24"/>
              </w:rPr>
              <w:t xml:space="preserve">e 2 du tableau </w:t>
            </w:r>
            <w:r>
              <w:rPr>
                <w:rFonts w:eastAsia="Arial" w:cs="Arial"/>
                <w:b/>
                <w:color w:val="000000"/>
                <w:sz w:val="24"/>
                <w:szCs w:val="24"/>
              </w:rPr>
              <w:t>ci-après</w:t>
            </w:r>
          </w:p>
          <w:p w14:paraId="4A293B57" w14:textId="77777777" w:rsidR="008D7133" w:rsidRPr="008D556B" w:rsidRDefault="008D7133" w:rsidP="008D7133">
            <w:pPr>
              <w:pStyle w:val="Paragraphedeliste"/>
              <w:numPr>
                <w:ilvl w:val="0"/>
                <w:numId w:val="15"/>
              </w:numPr>
              <w:spacing w:after="0"/>
              <w:rPr>
                <w:rFonts w:eastAsia="Arial" w:cs="Arial"/>
                <w:color w:val="000000"/>
                <w:sz w:val="24"/>
                <w:szCs w:val="24"/>
              </w:rPr>
            </w:pPr>
            <w:r w:rsidRPr="008D556B">
              <w:rPr>
                <w:rFonts w:eastAsia="Arial" w:cs="Arial"/>
                <w:color w:val="000000"/>
                <w:sz w:val="24"/>
                <w:szCs w:val="24"/>
              </w:rPr>
              <w:t xml:space="preserve">l’erreur statique de vitesse en %, </w:t>
            </w:r>
            <w:r w:rsidRPr="008D556B">
              <w:rPr>
                <w:rFonts w:eastAsia="Arial" w:cs="Arial"/>
                <w:b/>
                <w:color w:val="000000"/>
                <w:sz w:val="24"/>
                <w:szCs w:val="24"/>
              </w:rPr>
              <w:t>compléter</w:t>
            </w:r>
            <w:r w:rsidRPr="008D556B">
              <w:rPr>
                <w:rFonts w:eastAsia="Arial" w:cs="Arial"/>
                <w:color w:val="000000"/>
                <w:sz w:val="24"/>
                <w:szCs w:val="24"/>
              </w:rPr>
              <w:t xml:space="preserve"> la colonne 3 du tableau </w:t>
            </w:r>
            <w:r>
              <w:rPr>
                <w:rFonts w:eastAsia="Arial" w:cs="Arial"/>
                <w:b/>
                <w:color w:val="000000"/>
                <w:sz w:val="24"/>
                <w:szCs w:val="24"/>
              </w:rPr>
              <w:t>ci-après</w:t>
            </w:r>
          </w:p>
        </w:tc>
      </w:tr>
      <w:tr w:rsidR="008D7133" w14:paraId="5C2ADEEC" w14:textId="77777777" w:rsidTr="005240EC">
        <w:trPr>
          <w:trHeight w:val="846"/>
        </w:trPr>
        <w:tc>
          <w:tcPr>
            <w:tcW w:w="2513" w:type="dxa"/>
            <w:tcBorders>
              <w:right w:val="single" w:sz="4" w:space="0" w:color="auto"/>
            </w:tcBorders>
            <w:shd w:val="clear" w:color="auto" w:fill="auto"/>
          </w:tcPr>
          <w:p w14:paraId="7B8A4C8E" w14:textId="77777777" w:rsidR="008D7133" w:rsidRPr="004F23EC" w:rsidRDefault="008D7133" w:rsidP="005240EC">
            <w:pPr>
              <w:spacing w:after="120"/>
              <w:rPr>
                <w:sz w:val="24"/>
              </w:rPr>
            </w:pPr>
          </w:p>
        </w:tc>
        <w:tc>
          <w:tcPr>
            <w:tcW w:w="8245" w:type="dxa"/>
            <w:vMerge/>
            <w:tcBorders>
              <w:left w:val="single" w:sz="4" w:space="0" w:color="auto"/>
            </w:tcBorders>
            <w:shd w:val="clear" w:color="auto" w:fill="auto"/>
          </w:tcPr>
          <w:p w14:paraId="03A7EC8F" w14:textId="77777777" w:rsidR="008D7133" w:rsidRPr="00C86FAA" w:rsidRDefault="008D7133" w:rsidP="005240EC"/>
        </w:tc>
      </w:tr>
    </w:tbl>
    <w:p w14:paraId="73B6EDAE" w14:textId="77777777" w:rsidR="005573D7" w:rsidRDefault="008D7133" w:rsidP="005573D7">
      <w:pPr>
        <w:spacing w:after="0"/>
      </w:pPr>
      <w:r>
        <w:rPr>
          <w:noProof/>
          <w:lang w:eastAsia="fr-FR"/>
        </w:rPr>
        <w:drawing>
          <wp:inline distT="0" distB="0" distL="0" distR="0" wp14:anchorId="7C19F231" wp14:editId="0A6D386A">
            <wp:extent cx="5324837" cy="3199238"/>
            <wp:effectExtent l="19050" t="0" r="9163" b="0"/>
            <wp:docPr id="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837" cy="3199238"/>
                    </a:xfrm>
                    <a:prstGeom prst="rect">
                      <a:avLst/>
                    </a:prstGeom>
                    <a:noFill/>
                    <a:ln>
                      <a:noFill/>
                    </a:ln>
                  </pic:spPr>
                </pic:pic>
              </a:graphicData>
            </a:graphic>
          </wp:inline>
        </w:drawing>
      </w:r>
      <w:r w:rsidR="005573D7">
        <w:br w:type="page"/>
      </w:r>
    </w:p>
    <w:p w14:paraId="4BC92645" w14:textId="77777777" w:rsidR="008D7133" w:rsidRDefault="008D7133" w:rsidP="008D7133">
      <w:pPr>
        <w:spacing w:after="0"/>
      </w:pPr>
    </w:p>
    <w:p w14:paraId="7ECDFADB" w14:textId="77777777" w:rsidR="008D7133" w:rsidRDefault="008D7133" w:rsidP="008D7133">
      <w:pPr>
        <w:spacing w:after="0"/>
      </w:pPr>
      <w:r>
        <w:rPr>
          <w:noProof/>
          <w:lang w:eastAsia="fr-FR"/>
        </w:rPr>
        <w:drawing>
          <wp:inline distT="0" distB="0" distL="0" distR="0" wp14:anchorId="1B1A02AB" wp14:editId="4FE50A86">
            <wp:extent cx="5391150" cy="3445933"/>
            <wp:effectExtent l="19050" t="0" r="19050" b="2117"/>
            <wp:docPr id="10" name="Graphique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1DA2F0" w14:textId="40563BF0" w:rsidR="008D7133" w:rsidRDefault="008D7133" w:rsidP="008D7133">
      <w:pPr>
        <w:spacing w:after="0"/>
      </w:pPr>
      <w:r>
        <w:t>En ordonnée sont représentés les écarts relatifs (en %) de la vitesse du moteur par rapport à la vitesse de la consigne.</w:t>
      </w:r>
    </w:p>
    <w:p w14:paraId="6F00A2EF" w14:textId="77777777" w:rsidR="008D7133" w:rsidRDefault="008D7133" w:rsidP="008D7133">
      <w:pPr>
        <w:spacing w:after="0" w:line="369" w:lineRule="auto"/>
        <w:ind w:right="375"/>
      </w:pPr>
    </w:p>
    <w:tbl>
      <w:tblPr>
        <w:tblStyle w:val="Grilledutableau"/>
        <w:tblW w:w="0" w:type="auto"/>
        <w:tblInd w:w="1526" w:type="dxa"/>
        <w:tblLook w:val="04A0" w:firstRow="1" w:lastRow="0" w:firstColumn="1" w:lastColumn="0" w:noHBand="0" w:noVBand="1"/>
      </w:tblPr>
      <w:tblGrid>
        <w:gridCol w:w="1809"/>
        <w:gridCol w:w="3686"/>
        <w:gridCol w:w="3431"/>
      </w:tblGrid>
      <w:tr w:rsidR="008D7133" w14:paraId="1CFFE9DC" w14:textId="77777777" w:rsidTr="005240EC">
        <w:trPr>
          <w:trHeight w:val="668"/>
        </w:trPr>
        <w:tc>
          <w:tcPr>
            <w:tcW w:w="1809" w:type="dxa"/>
          </w:tcPr>
          <w:p w14:paraId="06778B30" w14:textId="77777777" w:rsidR="008D7133" w:rsidRPr="00AB7840" w:rsidRDefault="008D7133" w:rsidP="005240EC">
            <w:pPr>
              <w:pStyle w:val="Sansinterligne"/>
            </w:pPr>
          </w:p>
        </w:tc>
        <w:tc>
          <w:tcPr>
            <w:tcW w:w="3686" w:type="dxa"/>
          </w:tcPr>
          <w:p w14:paraId="33235454" w14:textId="77777777" w:rsidR="008D7133" w:rsidRPr="00AB7840" w:rsidRDefault="008D7133" w:rsidP="005240EC">
            <w:pPr>
              <w:pStyle w:val="Sansinterligne"/>
              <w:jc w:val="center"/>
            </w:pPr>
            <w:r>
              <w:rPr>
                <w:b/>
              </w:rPr>
              <w:t>t</w:t>
            </w:r>
            <w:r w:rsidRPr="00AB7840">
              <w:rPr>
                <w:b/>
              </w:rPr>
              <w:t>r</w:t>
            </w:r>
            <w:r w:rsidRPr="00AB7840">
              <w:t xml:space="preserve"> temps de réponse à </w:t>
            </w:r>
            <w:r>
              <w:t>9</w:t>
            </w:r>
            <w:r w:rsidRPr="00AB7840">
              <w:t>5%</w:t>
            </w:r>
          </w:p>
          <w:p w14:paraId="6D66F494" w14:textId="77777777" w:rsidR="008D7133" w:rsidRPr="00AB7840" w:rsidRDefault="008D7133" w:rsidP="005240EC">
            <w:pPr>
              <w:pStyle w:val="Sansinterligne"/>
              <w:jc w:val="center"/>
            </w:pPr>
            <w:r>
              <w:t>(en s)</w:t>
            </w:r>
          </w:p>
        </w:tc>
        <w:tc>
          <w:tcPr>
            <w:tcW w:w="3431" w:type="dxa"/>
          </w:tcPr>
          <w:p w14:paraId="21C1B858" w14:textId="77777777" w:rsidR="008D7133" w:rsidRPr="00AB7840" w:rsidRDefault="008D7133" w:rsidP="005240EC">
            <w:pPr>
              <w:pStyle w:val="Sansinterligne"/>
              <w:jc w:val="center"/>
            </w:pPr>
            <w:r w:rsidRPr="00AB7840">
              <w:rPr>
                <w:b/>
              </w:rPr>
              <w:sym w:font="Symbol" w:char="F065"/>
            </w:r>
            <w:r w:rsidR="004F23EC">
              <w:rPr>
                <w:b/>
              </w:rPr>
              <w:t xml:space="preserve"> </w:t>
            </w:r>
            <w:r w:rsidRPr="00AB7840">
              <w:rPr>
                <w:b/>
              </w:rPr>
              <w:t>(%)</w:t>
            </w:r>
            <w:r w:rsidRPr="00AB7840">
              <w:t xml:space="preserve"> l’erreur de vitesse statique</w:t>
            </w:r>
          </w:p>
          <w:p w14:paraId="1FC9D512" w14:textId="77777777" w:rsidR="008D7133" w:rsidRPr="00AB7840" w:rsidRDefault="008D7133" w:rsidP="005240EC">
            <w:pPr>
              <w:pStyle w:val="Sansinterligne"/>
              <w:jc w:val="center"/>
            </w:pPr>
            <w:r w:rsidRPr="00AB7840">
              <w:t>(en %)</w:t>
            </w:r>
          </w:p>
        </w:tc>
      </w:tr>
      <w:tr w:rsidR="008D7133" w14:paraId="02DF978D" w14:textId="77777777" w:rsidTr="005240EC">
        <w:trPr>
          <w:trHeight w:val="427"/>
        </w:trPr>
        <w:tc>
          <w:tcPr>
            <w:tcW w:w="1809" w:type="dxa"/>
            <w:vAlign w:val="center"/>
          </w:tcPr>
          <w:p w14:paraId="20BB59FE" w14:textId="77777777" w:rsidR="008D7133" w:rsidRPr="0016333D" w:rsidRDefault="008D7133" w:rsidP="005240EC">
            <w:pPr>
              <w:pStyle w:val="Sansinterligne"/>
              <w:rPr>
                <w:sz w:val="24"/>
              </w:rPr>
            </w:pPr>
            <w:r w:rsidRPr="0016333D">
              <w:rPr>
                <w:sz w:val="24"/>
              </w:rPr>
              <w:t>Réglage N°1</w:t>
            </w:r>
          </w:p>
        </w:tc>
        <w:tc>
          <w:tcPr>
            <w:tcW w:w="3686" w:type="dxa"/>
            <w:vAlign w:val="center"/>
          </w:tcPr>
          <w:p w14:paraId="4E781A2C" w14:textId="77777777" w:rsidR="008D7133" w:rsidRPr="00AB7840" w:rsidRDefault="008D7133" w:rsidP="005240EC">
            <w:pPr>
              <w:pStyle w:val="Sansinterligne"/>
            </w:pPr>
          </w:p>
        </w:tc>
        <w:tc>
          <w:tcPr>
            <w:tcW w:w="3431" w:type="dxa"/>
            <w:vAlign w:val="center"/>
          </w:tcPr>
          <w:p w14:paraId="7090ECF6" w14:textId="77777777" w:rsidR="008D7133" w:rsidRPr="00AB7840" w:rsidRDefault="008D7133" w:rsidP="005240EC">
            <w:pPr>
              <w:pStyle w:val="Sansinterligne"/>
            </w:pPr>
          </w:p>
        </w:tc>
      </w:tr>
      <w:tr w:rsidR="008D7133" w14:paraId="6B662E3A" w14:textId="77777777" w:rsidTr="005240EC">
        <w:trPr>
          <w:trHeight w:val="359"/>
        </w:trPr>
        <w:tc>
          <w:tcPr>
            <w:tcW w:w="1809" w:type="dxa"/>
            <w:vAlign w:val="center"/>
          </w:tcPr>
          <w:p w14:paraId="56C5AB34" w14:textId="77777777" w:rsidR="008D7133" w:rsidRPr="0016333D" w:rsidRDefault="008D7133" w:rsidP="005240EC">
            <w:pPr>
              <w:pStyle w:val="Sansinterligne"/>
              <w:rPr>
                <w:sz w:val="24"/>
              </w:rPr>
            </w:pPr>
            <w:r w:rsidRPr="0016333D">
              <w:rPr>
                <w:sz w:val="24"/>
              </w:rPr>
              <w:t>Réglage N°2</w:t>
            </w:r>
          </w:p>
        </w:tc>
        <w:tc>
          <w:tcPr>
            <w:tcW w:w="3686" w:type="dxa"/>
            <w:vAlign w:val="center"/>
          </w:tcPr>
          <w:p w14:paraId="7845BF75" w14:textId="77777777" w:rsidR="008D7133" w:rsidRPr="00AB7840" w:rsidRDefault="008D7133" w:rsidP="005240EC">
            <w:pPr>
              <w:pStyle w:val="Sansinterligne"/>
            </w:pPr>
          </w:p>
        </w:tc>
        <w:tc>
          <w:tcPr>
            <w:tcW w:w="3431" w:type="dxa"/>
            <w:vAlign w:val="center"/>
          </w:tcPr>
          <w:p w14:paraId="26CEECFB" w14:textId="77777777" w:rsidR="008D7133" w:rsidRPr="00AB7840" w:rsidRDefault="008D7133" w:rsidP="005240EC">
            <w:pPr>
              <w:pStyle w:val="Sansinterligne"/>
            </w:pPr>
          </w:p>
        </w:tc>
      </w:tr>
    </w:tbl>
    <w:p w14:paraId="4A084721" w14:textId="77777777" w:rsidR="00DB6B90" w:rsidRDefault="00DB6B90" w:rsidP="008D7133">
      <w:pPr>
        <w:spacing w:after="0" w:line="369" w:lineRule="auto"/>
        <w:ind w:right="375"/>
      </w:pPr>
    </w:p>
    <w:p w14:paraId="3A9D91BC" w14:textId="77777777" w:rsidR="00DB6B90" w:rsidRDefault="00DB6B90">
      <w:pPr>
        <w:spacing w:after="0" w:line="240" w:lineRule="auto"/>
        <w:ind w:left="0"/>
      </w:pPr>
      <w:r>
        <w:br w:type="page"/>
      </w:r>
    </w:p>
    <w:p w14:paraId="49EC9D7B" w14:textId="06D6C6ED" w:rsidR="00DB6B90" w:rsidRPr="004F23EC" w:rsidRDefault="00DB6B90" w:rsidP="00DB6B90">
      <w:pPr>
        <w:rPr>
          <w:b/>
          <w:sz w:val="24"/>
          <w:szCs w:val="24"/>
        </w:rPr>
      </w:pPr>
      <w:r w:rsidRPr="004F23EC">
        <w:rPr>
          <w:b/>
          <w:sz w:val="24"/>
          <w:szCs w:val="24"/>
        </w:rPr>
        <w:lastRenderedPageBreak/>
        <w:t>PARTIE 3 : Mesurer l’angle horizontal (</w:t>
      </w:r>
      <w:r w:rsidR="008B6D9E" w:rsidRPr="004F23EC">
        <w:rPr>
          <w:b/>
          <w:sz w:val="24"/>
          <w:szCs w:val="24"/>
        </w:rPr>
        <w:t>7</w:t>
      </w:r>
      <w:r w:rsidRPr="004F23EC">
        <w:rPr>
          <w:b/>
          <w:sz w:val="24"/>
          <w:szCs w:val="24"/>
        </w:rPr>
        <w:t xml:space="preserve"> points</w:t>
      </w:r>
      <w:r w:rsidR="00D1131E">
        <w:rPr>
          <w:b/>
          <w:sz w:val="24"/>
          <w:szCs w:val="24"/>
        </w:rPr>
        <w:t xml:space="preserve"> </w:t>
      </w:r>
      <w:r w:rsidRPr="004F23EC">
        <w:rPr>
          <w:b/>
          <w:sz w:val="24"/>
          <w:szCs w:val="24"/>
        </w:rPr>
        <w:t xml:space="preserve">– Durée conseillée : </w:t>
      </w:r>
      <w:r w:rsidR="008B6D9E" w:rsidRPr="004F23EC">
        <w:rPr>
          <w:b/>
          <w:sz w:val="24"/>
          <w:szCs w:val="24"/>
        </w:rPr>
        <w:t>60</w:t>
      </w:r>
      <w:r w:rsidRPr="004F23EC">
        <w:rPr>
          <w:b/>
          <w:sz w:val="24"/>
          <w:szCs w:val="24"/>
        </w:rPr>
        <w:t xml:space="preserve"> min)</w:t>
      </w:r>
    </w:p>
    <w:p w14:paraId="15625CC4" w14:textId="77777777" w:rsidR="00DB6B90" w:rsidRDefault="00DB6B90" w:rsidP="00D1131E">
      <w:pPr>
        <w:jc w:val="both"/>
        <w:rPr>
          <w:sz w:val="24"/>
        </w:rPr>
      </w:pPr>
      <w:r>
        <w:rPr>
          <w:noProof/>
          <w:sz w:val="24"/>
          <w:lang w:eastAsia="fr-FR"/>
        </w:rPr>
        <w:drawing>
          <wp:anchor distT="0" distB="0" distL="114300" distR="114300" simplePos="0" relativeHeight="251676160" behindDoc="0" locked="0" layoutInCell="1" allowOverlap="1" wp14:anchorId="20D19D8F" wp14:editId="2496397D">
            <wp:simplePos x="0" y="0"/>
            <wp:positionH relativeFrom="column">
              <wp:posOffset>3011170</wp:posOffset>
            </wp:positionH>
            <wp:positionV relativeFrom="paragraph">
              <wp:posOffset>122555</wp:posOffset>
            </wp:positionV>
            <wp:extent cx="4194810" cy="2439670"/>
            <wp:effectExtent l="19050" t="0" r="0" b="0"/>
            <wp:wrapSquare wrapText="bothSides"/>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cstate="print"/>
                    <a:srcRect/>
                    <a:stretch>
                      <a:fillRect/>
                    </a:stretch>
                  </pic:blipFill>
                  <pic:spPr>
                    <a:xfrm>
                      <a:off x="0" y="0"/>
                      <a:ext cx="4194810" cy="2439670"/>
                    </a:xfrm>
                    <a:prstGeom prst="rect">
                      <a:avLst/>
                    </a:prstGeom>
                    <a:ln/>
                  </pic:spPr>
                </pic:pic>
              </a:graphicData>
            </a:graphic>
          </wp:anchor>
        </w:drawing>
      </w:r>
      <w:r>
        <w:rPr>
          <w:sz w:val="24"/>
        </w:rPr>
        <w:t>Pour connaître la position angulaire de la lunette, le tachéomètre est équipé d’un disque solidaire de l’axe de rotation vertical E1 défini à la partie 2. Ce disque est transparent et comporte des graduations opaques. L’épaisseur et l’espacement de ces graduations sont tels que la donnée de plusieurs graduations successives permet de connaître la position angulaire sans équivoque du disque.</w:t>
      </w:r>
    </w:p>
    <w:p w14:paraId="798D7FF3" w14:textId="77777777" w:rsidR="00DB6B90" w:rsidRDefault="00DB6B90" w:rsidP="00DB6B90">
      <w:pPr>
        <w:jc w:val="both"/>
        <w:rPr>
          <w:sz w:val="24"/>
        </w:rPr>
      </w:pPr>
      <w:r>
        <w:rPr>
          <w:sz w:val="24"/>
        </w:rPr>
        <w:t xml:space="preserve">La donnée de ces graduations successives est obtenue par </w:t>
      </w:r>
      <w:proofErr w:type="spellStart"/>
      <w:r>
        <w:rPr>
          <w:sz w:val="24"/>
        </w:rPr>
        <w:t>ombroscopie</w:t>
      </w:r>
      <w:proofErr w:type="spellEnd"/>
      <w:r>
        <w:rPr>
          <w:sz w:val="24"/>
        </w:rPr>
        <w:t>. En effet, la figure ci-dessus montre une DEL éclairant le disque gradué. L’ombre portée est enregistrée sur la barrette CCD qui, après traitement, permet de connaître la position angulaire du disque gradué et, par conséquent, de la lunette.</w:t>
      </w:r>
    </w:p>
    <w:p w14:paraId="447288AF" w14:textId="77777777" w:rsidR="00DB6B90" w:rsidRDefault="00DB6B90" w:rsidP="00DB6B90">
      <w:pPr>
        <w:jc w:val="both"/>
        <w:rPr>
          <w:sz w:val="24"/>
        </w:rPr>
      </w:pPr>
      <w:r>
        <w:rPr>
          <w:sz w:val="24"/>
        </w:rPr>
        <w:t xml:space="preserve">L’ombre portée doit couvrir la longueur de la barrette CCD afin d’obtenir la position la plus exacte possible. Les contraintes spatiales imposent l’utilisation de deux miroirs plans de renvoi entre la source de lumière (DEL) et la barrette CCD. Un schéma de principe se trouve </w:t>
      </w:r>
      <w:r w:rsidRPr="00060C0E">
        <w:rPr>
          <w:b/>
          <w:sz w:val="24"/>
        </w:rPr>
        <w:t>DT8</w:t>
      </w:r>
      <w:r>
        <w:rPr>
          <w:sz w:val="24"/>
        </w:rPr>
        <w:t>.</w:t>
      </w:r>
    </w:p>
    <w:p w14:paraId="78F281B4" w14:textId="77777777" w:rsidR="00DB6B90" w:rsidRDefault="00DB6B90" w:rsidP="00DB6B90">
      <w:pPr>
        <w:jc w:val="both"/>
        <w:rPr>
          <w:sz w:val="24"/>
        </w:rPr>
      </w:pPr>
      <w:r>
        <w:rPr>
          <w:sz w:val="24"/>
        </w:rPr>
        <w:t xml:space="preserve">Les caractéristiques de la barrette CCD utilisée figurent dans le </w:t>
      </w:r>
      <w:r w:rsidRPr="00060C0E">
        <w:rPr>
          <w:b/>
          <w:sz w:val="24"/>
        </w:rPr>
        <w:t>DT9</w:t>
      </w:r>
      <w:r>
        <w:rPr>
          <w:sz w:val="24"/>
        </w:rPr>
        <w:t>. L’objectif de cette partie est de prévoir le meilleur dimensionnement de la DEL et des miroirs en fonction des caractéristiques de la barrette CCD qui nous est imposée.</w:t>
      </w:r>
    </w:p>
    <w:p w14:paraId="0A66D852" w14:textId="77777777" w:rsidR="00DB6B90" w:rsidRDefault="00DB6B90" w:rsidP="00DB6B90">
      <w:pPr>
        <w:numPr>
          <w:ilvl w:val="0"/>
          <w:numId w:val="11"/>
        </w:numPr>
        <w:pBdr>
          <w:top w:val="nil"/>
          <w:left w:val="nil"/>
          <w:bottom w:val="single" w:sz="4" w:space="1" w:color="000000"/>
          <w:right w:val="nil"/>
          <w:between w:val="nil"/>
        </w:pBdr>
        <w:spacing w:after="200" w:line="240" w:lineRule="auto"/>
        <w:ind w:left="1985"/>
        <w:jc w:val="both"/>
        <w:rPr>
          <w:b/>
          <w:color w:val="000000"/>
          <w:sz w:val="24"/>
        </w:rPr>
      </w:pPr>
      <w:r>
        <w:rPr>
          <w:b/>
          <w:color w:val="000000"/>
          <w:sz w:val="24"/>
        </w:rPr>
        <w:t>Choix de la DEL</w:t>
      </w:r>
    </w:p>
    <w:tbl>
      <w:tblPr>
        <w:tblW w:w="0" w:type="auto"/>
        <w:tblLook w:val="04A0" w:firstRow="1" w:lastRow="0" w:firstColumn="1" w:lastColumn="0" w:noHBand="0" w:noVBand="1"/>
      </w:tblPr>
      <w:tblGrid>
        <w:gridCol w:w="2593"/>
        <w:gridCol w:w="8245"/>
      </w:tblGrid>
      <w:tr w:rsidR="00DB6B90" w14:paraId="09863504" w14:textId="77777777" w:rsidTr="005240EC">
        <w:tc>
          <w:tcPr>
            <w:tcW w:w="2513" w:type="dxa"/>
            <w:tcBorders>
              <w:right w:val="single" w:sz="4" w:space="0" w:color="auto"/>
            </w:tcBorders>
            <w:shd w:val="clear" w:color="auto" w:fill="auto"/>
          </w:tcPr>
          <w:p w14:paraId="26857411" w14:textId="77777777" w:rsidR="00DB6B90" w:rsidRPr="004F23EC" w:rsidRDefault="00DB6B90" w:rsidP="004F23EC">
            <w:pPr>
              <w:rPr>
                <w:sz w:val="24"/>
              </w:rPr>
            </w:pPr>
            <w:r w:rsidRPr="004F23EC">
              <w:rPr>
                <w:sz w:val="24"/>
              </w:rPr>
              <w:t>Question 3.1</w:t>
            </w:r>
          </w:p>
        </w:tc>
        <w:tc>
          <w:tcPr>
            <w:tcW w:w="8245" w:type="dxa"/>
            <w:vMerge w:val="restart"/>
            <w:tcBorders>
              <w:left w:val="single" w:sz="4" w:space="0" w:color="auto"/>
            </w:tcBorders>
            <w:shd w:val="clear" w:color="auto" w:fill="auto"/>
          </w:tcPr>
          <w:p w14:paraId="68C28571" w14:textId="438B5796" w:rsidR="00DB6B90" w:rsidRPr="00EE2415" w:rsidRDefault="00C8562E" w:rsidP="004F23EC">
            <w:pPr>
              <w:ind w:left="0"/>
              <w:jc w:val="both"/>
              <w:rPr>
                <w:rFonts w:eastAsia="Arial" w:cs="Arial"/>
                <w:color w:val="000000"/>
                <w:sz w:val="24"/>
                <w:szCs w:val="24"/>
              </w:rPr>
            </w:pPr>
            <w:r w:rsidRPr="00714675">
              <w:rPr>
                <w:rFonts w:cs="Arial"/>
                <w:sz w:val="24"/>
                <w:szCs w:val="24"/>
              </w:rPr>
              <w:t xml:space="preserve">Parmi les sources 1, 2, 3 proposées dans le document </w:t>
            </w:r>
            <w:r w:rsidRPr="00060C0E">
              <w:rPr>
                <w:rFonts w:cs="Arial"/>
                <w:b/>
                <w:sz w:val="24"/>
                <w:szCs w:val="24"/>
              </w:rPr>
              <w:t>DT10</w:t>
            </w:r>
            <w:r w:rsidRPr="00714675">
              <w:rPr>
                <w:rFonts w:cs="Arial"/>
                <w:sz w:val="24"/>
                <w:szCs w:val="24"/>
              </w:rPr>
              <w:t xml:space="preserve">, </w:t>
            </w:r>
            <w:r w:rsidRPr="00714675">
              <w:rPr>
                <w:rFonts w:cs="Arial"/>
                <w:b/>
                <w:sz w:val="24"/>
                <w:szCs w:val="24"/>
              </w:rPr>
              <w:t>choisir</w:t>
            </w:r>
            <w:r w:rsidRPr="00714675">
              <w:rPr>
                <w:rFonts w:cs="Arial"/>
                <w:sz w:val="24"/>
                <w:szCs w:val="24"/>
              </w:rPr>
              <w:t xml:space="preserve"> celle qui sera l</w:t>
            </w:r>
            <w:r w:rsidR="00D1131E">
              <w:rPr>
                <w:rFonts w:cs="Arial"/>
                <w:sz w:val="24"/>
                <w:szCs w:val="24"/>
              </w:rPr>
              <w:t>a</w:t>
            </w:r>
            <w:r w:rsidRPr="00714675">
              <w:rPr>
                <w:rFonts w:cs="Arial"/>
                <w:sz w:val="24"/>
                <w:szCs w:val="24"/>
              </w:rPr>
              <w:t xml:space="preserve"> mieux appropriée. </w:t>
            </w:r>
            <w:r w:rsidRPr="00714675">
              <w:rPr>
                <w:rFonts w:cs="Arial"/>
                <w:b/>
                <w:sz w:val="24"/>
                <w:szCs w:val="24"/>
              </w:rPr>
              <w:t>Justifier</w:t>
            </w:r>
            <w:r>
              <w:rPr>
                <w:sz w:val="24"/>
                <w:szCs w:val="24"/>
              </w:rPr>
              <w:t>.</w:t>
            </w:r>
          </w:p>
        </w:tc>
      </w:tr>
      <w:tr w:rsidR="00DB6B90" w14:paraId="7ADB4687" w14:textId="77777777" w:rsidTr="005240EC">
        <w:trPr>
          <w:trHeight w:val="846"/>
        </w:trPr>
        <w:tc>
          <w:tcPr>
            <w:tcW w:w="2513" w:type="dxa"/>
            <w:tcBorders>
              <w:right w:val="single" w:sz="4" w:space="0" w:color="auto"/>
            </w:tcBorders>
            <w:shd w:val="clear" w:color="auto" w:fill="auto"/>
          </w:tcPr>
          <w:p w14:paraId="7CACA2AE" w14:textId="77777777" w:rsidR="00DB6B90" w:rsidRPr="004F23EC" w:rsidRDefault="00DB6B90" w:rsidP="005240EC">
            <w:pPr>
              <w:spacing w:after="120"/>
              <w:rPr>
                <w:sz w:val="24"/>
              </w:rPr>
            </w:pPr>
            <w:r w:rsidRPr="004F23EC">
              <w:rPr>
                <w:sz w:val="24"/>
              </w:rPr>
              <w:t>DT9, DT10</w:t>
            </w:r>
          </w:p>
        </w:tc>
        <w:tc>
          <w:tcPr>
            <w:tcW w:w="8245" w:type="dxa"/>
            <w:vMerge/>
            <w:tcBorders>
              <w:left w:val="single" w:sz="4" w:space="0" w:color="auto"/>
            </w:tcBorders>
            <w:shd w:val="clear" w:color="auto" w:fill="auto"/>
          </w:tcPr>
          <w:p w14:paraId="05E9F150" w14:textId="77777777" w:rsidR="00DB6B90" w:rsidRPr="00C86FAA" w:rsidRDefault="00DB6B90" w:rsidP="005240EC"/>
        </w:tc>
      </w:tr>
    </w:tbl>
    <w:p w14:paraId="492D9949" w14:textId="77777777" w:rsidR="00DB6B90" w:rsidRDefault="00DB6B90" w:rsidP="00DB6B90"/>
    <w:p w14:paraId="755E6340" w14:textId="77777777" w:rsidR="00DB6B90" w:rsidRDefault="00DB6B90" w:rsidP="00DB6B90">
      <w:pPr>
        <w:spacing w:after="0" w:line="369" w:lineRule="auto"/>
        <w:ind w:right="375"/>
      </w:pPr>
    </w:p>
    <w:p w14:paraId="4112975E" w14:textId="77777777" w:rsidR="00C8562E" w:rsidRDefault="00C8562E">
      <w:pPr>
        <w:spacing w:after="0" w:line="240" w:lineRule="auto"/>
        <w:ind w:left="0"/>
      </w:pPr>
      <w:r>
        <w:br w:type="page"/>
      </w:r>
    </w:p>
    <w:tbl>
      <w:tblPr>
        <w:tblW w:w="0" w:type="auto"/>
        <w:tblLook w:val="04A0" w:firstRow="1" w:lastRow="0" w:firstColumn="1" w:lastColumn="0" w:noHBand="0" w:noVBand="1"/>
      </w:tblPr>
      <w:tblGrid>
        <w:gridCol w:w="2593"/>
        <w:gridCol w:w="8245"/>
      </w:tblGrid>
      <w:tr w:rsidR="00DB6B90" w14:paraId="5976BFC7" w14:textId="77777777" w:rsidTr="005240EC">
        <w:tc>
          <w:tcPr>
            <w:tcW w:w="2513" w:type="dxa"/>
            <w:tcBorders>
              <w:right w:val="single" w:sz="4" w:space="0" w:color="auto"/>
            </w:tcBorders>
            <w:shd w:val="clear" w:color="auto" w:fill="auto"/>
          </w:tcPr>
          <w:p w14:paraId="0145DA94" w14:textId="77777777" w:rsidR="00DB6B90" w:rsidRPr="004F23EC" w:rsidRDefault="00DB6B90" w:rsidP="005240EC">
            <w:pPr>
              <w:rPr>
                <w:sz w:val="24"/>
              </w:rPr>
            </w:pPr>
            <w:r w:rsidRPr="004F23EC">
              <w:rPr>
                <w:sz w:val="24"/>
              </w:rPr>
              <w:lastRenderedPageBreak/>
              <w:t>Question 3.2</w:t>
            </w:r>
          </w:p>
        </w:tc>
        <w:tc>
          <w:tcPr>
            <w:tcW w:w="8245" w:type="dxa"/>
            <w:vMerge w:val="restart"/>
            <w:tcBorders>
              <w:left w:val="single" w:sz="4" w:space="0" w:color="auto"/>
            </w:tcBorders>
            <w:shd w:val="clear" w:color="auto" w:fill="auto"/>
          </w:tcPr>
          <w:p w14:paraId="6FDF02AE" w14:textId="583BE4A1" w:rsidR="00DB6B90" w:rsidRPr="00EE2415" w:rsidRDefault="00DB6B90" w:rsidP="004F23EC">
            <w:pPr>
              <w:ind w:left="0"/>
              <w:jc w:val="both"/>
              <w:rPr>
                <w:rFonts w:eastAsia="Arial" w:cs="Arial"/>
                <w:color w:val="000000"/>
                <w:sz w:val="24"/>
                <w:szCs w:val="24"/>
              </w:rPr>
            </w:pPr>
            <w:r w:rsidRPr="00714675">
              <w:rPr>
                <w:rFonts w:cs="Arial"/>
                <w:sz w:val="24"/>
                <w:szCs w:val="24"/>
              </w:rPr>
              <w:t xml:space="preserve">L’image finale doit avoir une longueur de 14,3 </w:t>
            </w:r>
            <w:proofErr w:type="spellStart"/>
            <w:r w:rsidRPr="00714675">
              <w:rPr>
                <w:rFonts w:cs="Arial"/>
                <w:sz w:val="24"/>
                <w:szCs w:val="24"/>
              </w:rPr>
              <w:t>mm.</w:t>
            </w:r>
            <w:proofErr w:type="spellEnd"/>
            <w:r>
              <w:rPr>
                <w:rFonts w:cs="Arial"/>
                <w:sz w:val="24"/>
                <w:szCs w:val="24"/>
              </w:rPr>
              <w:t xml:space="preserve"> </w:t>
            </w:r>
            <w:r w:rsidRPr="00714675">
              <w:rPr>
                <w:rFonts w:cs="Arial"/>
                <w:b/>
                <w:sz w:val="24"/>
                <w:szCs w:val="24"/>
              </w:rPr>
              <w:t>Justifier</w:t>
            </w:r>
            <w:r w:rsidRPr="00714675">
              <w:rPr>
                <w:rFonts w:cs="Arial"/>
                <w:sz w:val="24"/>
                <w:szCs w:val="24"/>
              </w:rPr>
              <w:t xml:space="preserve"> cette affirmation</w:t>
            </w:r>
            <w:r w:rsidR="00D1131E">
              <w:rPr>
                <w:rFonts w:cs="Arial"/>
                <w:sz w:val="24"/>
                <w:szCs w:val="24"/>
              </w:rPr>
              <w:t>.</w:t>
            </w:r>
          </w:p>
        </w:tc>
      </w:tr>
      <w:tr w:rsidR="00DB6B90" w14:paraId="18B926D3" w14:textId="77777777" w:rsidTr="005240EC">
        <w:trPr>
          <w:trHeight w:val="846"/>
        </w:trPr>
        <w:tc>
          <w:tcPr>
            <w:tcW w:w="2513" w:type="dxa"/>
            <w:tcBorders>
              <w:right w:val="single" w:sz="4" w:space="0" w:color="auto"/>
            </w:tcBorders>
            <w:shd w:val="clear" w:color="auto" w:fill="auto"/>
          </w:tcPr>
          <w:p w14:paraId="3BA81055" w14:textId="77777777" w:rsidR="00DB6B90" w:rsidRPr="004F23EC" w:rsidRDefault="00DB6B90" w:rsidP="005240EC">
            <w:pPr>
              <w:spacing w:after="120"/>
              <w:rPr>
                <w:sz w:val="24"/>
              </w:rPr>
            </w:pPr>
            <w:r w:rsidRPr="004F23EC">
              <w:rPr>
                <w:sz w:val="24"/>
              </w:rPr>
              <w:t>DT8, DT9</w:t>
            </w:r>
          </w:p>
        </w:tc>
        <w:tc>
          <w:tcPr>
            <w:tcW w:w="8245" w:type="dxa"/>
            <w:vMerge/>
            <w:tcBorders>
              <w:left w:val="single" w:sz="4" w:space="0" w:color="auto"/>
            </w:tcBorders>
            <w:shd w:val="clear" w:color="auto" w:fill="auto"/>
          </w:tcPr>
          <w:p w14:paraId="39875AF4" w14:textId="77777777" w:rsidR="00DB6B90" w:rsidRPr="00C86FAA" w:rsidRDefault="00DB6B90" w:rsidP="005240EC"/>
        </w:tc>
      </w:tr>
    </w:tbl>
    <w:p w14:paraId="12131A83" w14:textId="77777777" w:rsidR="00DB6B90" w:rsidRDefault="00DB6B90" w:rsidP="00DB6B90"/>
    <w:p w14:paraId="01ECCD5D" w14:textId="77777777" w:rsidR="00DB6B90" w:rsidRDefault="00DB6B90" w:rsidP="00DB6B90"/>
    <w:p w14:paraId="748F1DFB" w14:textId="77777777" w:rsidR="00DB6B90" w:rsidRDefault="00DB6B90" w:rsidP="00DB6B90"/>
    <w:p w14:paraId="317E250A" w14:textId="77777777" w:rsidR="00DB6B90" w:rsidRDefault="00DB6B90" w:rsidP="00DB6B90"/>
    <w:p w14:paraId="4F5FCEF8" w14:textId="77777777" w:rsidR="00DB6B90" w:rsidRDefault="00DB6B90" w:rsidP="00DB6B90"/>
    <w:p w14:paraId="2993CDDF" w14:textId="77777777" w:rsidR="00DB6B90" w:rsidRDefault="00DB6B90" w:rsidP="00DB6B90"/>
    <w:p w14:paraId="264DAC52" w14:textId="77777777" w:rsidR="00F3547A" w:rsidRDefault="00F3547A" w:rsidP="00DB6B90"/>
    <w:p w14:paraId="0CD88422" w14:textId="77777777" w:rsidR="00DB6B90" w:rsidRDefault="00DB6B90" w:rsidP="00DB6B90"/>
    <w:p w14:paraId="6951C49F" w14:textId="77777777" w:rsidR="00A15692" w:rsidRDefault="00A15692" w:rsidP="00DB6B90"/>
    <w:p w14:paraId="00F0F16A" w14:textId="77777777" w:rsidR="00DB6B90" w:rsidRDefault="00DB6B90" w:rsidP="00DB6B90">
      <w:pPr>
        <w:spacing w:after="0" w:line="369" w:lineRule="auto"/>
        <w:ind w:right="375"/>
      </w:pPr>
    </w:p>
    <w:tbl>
      <w:tblPr>
        <w:tblW w:w="0" w:type="auto"/>
        <w:tblLook w:val="04A0" w:firstRow="1" w:lastRow="0" w:firstColumn="1" w:lastColumn="0" w:noHBand="0" w:noVBand="1"/>
      </w:tblPr>
      <w:tblGrid>
        <w:gridCol w:w="2593"/>
        <w:gridCol w:w="8245"/>
      </w:tblGrid>
      <w:tr w:rsidR="00DB6B90" w14:paraId="6CF619DA" w14:textId="77777777" w:rsidTr="005240EC">
        <w:tc>
          <w:tcPr>
            <w:tcW w:w="2513" w:type="dxa"/>
            <w:tcBorders>
              <w:right w:val="single" w:sz="4" w:space="0" w:color="auto"/>
            </w:tcBorders>
            <w:shd w:val="clear" w:color="auto" w:fill="auto"/>
          </w:tcPr>
          <w:p w14:paraId="366A2755" w14:textId="77777777" w:rsidR="00DB6B90" w:rsidRPr="004F23EC" w:rsidRDefault="00DB6B90" w:rsidP="005240EC">
            <w:pPr>
              <w:rPr>
                <w:sz w:val="24"/>
              </w:rPr>
            </w:pPr>
            <w:r w:rsidRPr="004F23EC">
              <w:rPr>
                <w:sz w:val="24"/>
              </w:rPr>
              <w:t>Question 3.3</w:t>
            </w:r>
          </w:p>
        </w:tc>
        <w:tc>
          <w:tcPr>
            <w:tcW w:w="8245" w:type="dxa"/>
            <w:vMerge w:val="restart"/>
            <w:tcBorders>
              <w:left w:val="single" w:sz="4" w:space="0" w:color="auto"/>
            </w:tcBorders>
            <w:shd w:val="clear" w:color="auto" w:fill="auto"/>
          </w:tcPr>
          <w:p w14:paraId="2173A7B9" w14:textId="77777777" w:rsidR="00DB6B90" w:rsidRPr="00EE2415" w:rsidRDefault="00DB6B90" w:rsidP="004F23EC">
            <w:pPr>
              <w:ind w:left="0"/>
              <w:jc w:val="both"/>
              <w:rPr>
                <w:rFonts w:eastAsia="Arial" w:cs="Arial"/>
                <w:color w:val="000000"/>
                <w:sz w:val="24"/>
                <w:szCs w:val="24"/>
              </w:rPr>
            </w:pPr>
            <w:r w:rsidRPr="00714675">
              <w:rPr>
                <w:rFonts w:cs="Arial"/>
                <w:b/>
                <w:sz w:val="24"/>
                <w:szCs w:val="24"/>
              </w:rPr>
              <w:t>Justifier</w:t>
            </w:r>
            <w:r w:rsidRPr="00714675">
              <w:rPr>
                <w:rFonts w:cs="Arial"/>
                <w:sz w:val="24"/>
                <w:szCs w:val="24"/>
              </w:rPr>
              <w:t xml:space="preserve"> que la distance parcourue par la lumière entre la DEL et la barrette CCD est de 40 </w:t>
            </w:r>
            <w:proofErr w:type="spellStart"/>
            <w:r w:rsidRPr="00714675">
              <w:rPr>
                <w:rFonts w:cs="Arial"/>
                <w:sz w:val="24"/>
                <w:szCs w:val="24"/>
              </w:rPr>
              <w:t>mm.</w:t>
            </w:r>
            <w:proofErr w:type="spellEnd"/>
          </w:p>
        </w:tc>
      </w:tr>
      <w:tr w:rsidR="00DB6B90" w14:paraId="52615FC5" w14:textId="77777777" w:rsidTr="005240EC">
        <w:trPr>
          <w:trHeight w:val="846"/>
        </w:trPr>
        <w:tc>
          <w:tcPr>
            <w:tcW w:w="2513" w:type="dxa"/>
            <w:tcBorders>
              <w:right w:val="single" w:sz="4" w:space="0" w:color="auto"/>
            </w:tcBorders>
            <w:shd w:val="clear" w:color="auto" w:fill="auto"/>
          </w:tcPr>
          <w:p w14:paraId="384AC27F" w14:textId="77777777" w:rsidR="00DB6B90" w:rsidRPr="004F23EC" w:rsidRDefault="00DB6B90" w:rsidP="005240EC">
            <w:pPr>
              <w:spacing w:after="120"/>
              <w:rPr>
                <w:sz w:val="24"/>
              </w:rPr>
            </w:pPr>
            <w:r w:rsidRPr="004F23EC">
              <w:rPr>
                <w:sz w:val="24"/>
              </w:rPr>
              <w:t>DT8</w:t>
            </w:r>
          </w:p>
        </w:tc>
        <w:tc>
          <w:tcPr>
            <w:tcW w:w="8245" w:type="dxa"/>
            <w:vMerge/>
            <w:tcBorders>
              <w:left w:val="single" w:sz="4" w:space="0" w:color="auto"/>
            </w:tcBorders>
            <w:shd w:val="clear" w:color="auto" w:fill="auto"/>
          </w:tcPr>
          <w:p w14:paraId="2714572F" w14:textId="77777777" w:rsidR="00DB6B90" w:rsidRPr="00C86FAA" w:rsidRDefault="00DB6B90" w:rsidP="005240EC"/>
        </w:tc>
      </w:tr>
    </w:tbl>
    <w:p w14:paraId="7CA3DD28" w14:textId="77777777" w:rsidR="00DB6B90" w:rsidRDefault="00DB6B90" w:rsidP="00DB6B90"/>
    <w:p w14:paraId="35684A82" w14:textId="77777777" w:rsidR="00DB6B90" w:rsidRDefault="00DB6B90" w:rsidP="00DB6B90"/>
    <w:p w14:paraId="7CFF242E" w14:textId="77777777" w:rsidR="00DB6B90" w:rsidRDefault="00DB6B90" w:rsidP="00DB6B90">
      <w:pPr>
        <w:spacing w:after="0" w:line="369" w:lineRule="auto"/>
        <w:ind w:right="375"/>
      </w:pPr>
    </w:p>
    <w:p w14:paraId="631BF970" w14:textId="77777777" w:rsidR="00A15692" w:rsidRDefault="00A15692" w:rsidP="00A15692">
      <w:pPr>
        <w:spacing w:after="0" w:line="369" w:lineRule="auto"/>
        <w:ind w:right="375"/>
      </w:pPr>
    </w:p>
    <w:p w14:paraId="433D19ED" w14:textId="77777777" w:rsidR="00A15692" w:rsidRDefault="00A15692" w:rsidP="00A15692">
      <w:pPr>
        <w:spacing w:after="0" w:line="369" w:lineRule="auto"/>
        <w:ind w:right="375"/>
        <w:sectPr w:rsidR="00A15692" w:rsidSect="005F4637">
          <w:pgSz w:w="11904" w:h="16840" w:orient="landscape" w:code="8"/>
          <w:pgMar w:top="284" w:right="284" w:bottom="284" w:left="284" w:header="0" w:footer="0" w:gutter="0"/>
          <w:cols w:space="708"/>
          <w:formProt w:val="0"/>
          <w:titlePg/>
          <w:docGrid w:linePitch="360"/>
        </w:sectPr>
      </w:pPr>
    </w:p>
    <w:p w14:paraId="1A186394" w14:textId="77777777" w:rsidR="00A15692" w:rsidRPr="00B727A7" w:rsidRDefault="00A15692" w:rsidP="00A15692">
      <w:pPr>
        <w:pBdr>
          <w:bottom w:val="single" w:sz="4" w:space="1" w:color="auto"/>
        </w:pBdr>
        <w:spacing w:after="60"/>
        <w:jc w:val="both"/>
        <w:rPr>
          <w:b/>
          <w:sz w:val="28"/>
          <w:szCs w:val="28"/>
        </w:rPr>
      </w:pPr>
      <w:r>
        <w:rPr>
          <w:b/>
          <w:sz w:val="28"/>
          <w:szCs w:val="28"/>
        </w:rPr>
        <w:lastRenderedPageBreak/>
        <w:t>DOCUMENT QUESTIONNEMENT REPONSES</w:t>
      </w:r>
      <w:r w:rsidRPr="00105E77">
        <w:rPr>
          <w:b/>
          <w:sz w:val="28"/>
          <w:szCs w:val="28"/>
        </w:rPr>
        <w:t> </w:t>
      </w:r>
      <w:r>
        <w:rPr>
          <w:b/>
          <w:sz w:val="28"/>
          <w:szCs w:val="28"/>
        </w:rPr>
        <w:t>DQR6</w:t>
      </w:r>
    </w:p>
    <w:tbl>
      <w:tblPr>
        <w:tblW w:w="0" w:type="auto"/>
        <w:tblLook w:val="04A0" w:firstRow="1" w:lastRow="0" w:firstColumn="1" w:lastColumn="0" w:noHBand="0" w:noVBand="1"/>
      </w:tblPr>
      <w:tblGrid>
        <w:gridCol w:w="2593"/>
        <w:gridCol w:w="8245"/>
      </w:tblGrid>
      <w:tr w:rsidR="00DB6B90" w14:paraId="4A26C0B8" w14:textId="77777777" w:rsidTr="005240EC">
        <w:tc>
          <w:tcPr>
            <w:tcW w:w="2513" w:type="dxa"/>
            <w:tcBorders>
              <w:right w:val="single" w:sz="4" w:space="0" w:color="auto"/>
            </w:tcBorders>
            <w:shd w:val="clear" w:color="auto" w:fill="auto"/>
          </w:tcPr>
          <w:p w14:paraId="34B0ED5F" w14:textId="77777777" w:rsidR="00DB6B90" w:rsidRPr="004F23EC" w:rsidRDefault="00DB6B90" w:rsidP="005240EC">
            <w:pPr>
              <w:rPr>
                <w:sz w:val="24"/>
              </w:rPr>
            </w:pPr>
            <w:r w:rsidRPr="004F23EC">
              <w:rPr>
                <w:sz w:val="24"/>
              </w:rPr>
              <w:t>Question 3.4</w:t>
            </w:r>
          </w:p>
        </w:tc>
        <w:tc>
          <w:tcPr>
            <w:tcW w:w="8245" w:type="dxa"/>
            <w:vMerge w:val="restart"/>
            <w:tcBorders>
              <w:left w:val="single" w:sz="4" w:space="0" w:color="auto"/>
            </w:tcBorders>
            <w:shd w:val="clear" w:color="auto" w:fill="auto"/>
          </w:tcPr>
          <w:p w14:paraId="028F2FBB" w14:textId="77777777" w:rsidR="00DB6B90" w:rsidRPr="00EE2415" w:rsidRDefault="00DB6B90" w:rsidP="004F23EC">
            <w:pPr>
              <w:ind w:left="0"/>
              <w:jc w:val="both"/>
              <w:rPr>
                <w:rFonts w:eastAsia="Arial" w:cs="Arial"/>
                <w:color w:val="000000"/>
                <w:sz w:val="24"/>
                <w:szCs w:val="24"/>
              </w:rPr>
            </w:pPr>
            <w:r w:rsidRPr="00714675">
              <w:rPr>
                <w:rFonts w:cs="Arial"/>
                <w:b/>
                <w:sz w:val="24"/>
                <w:szCs w:val="24"/>
              </w:rPr>
              <w:t>Démontrer</w:t>
            </w:r>
            <w:r w:rsidRPr="00714675">
              <w:rPr>
                <w:rFonts w:cs="Arial"/>
                <w:sz w:val="24"/>
                <w:szCs w:val="24"/>
              </w:rPr>
              <w:t xml:space="preserve"> que l’angle total d’émission de la DEL doit être au minimum de 20,2° afin que l’image finale couvre la barrette CCD.</w:t>
            </w:r>
          </w:p>
        </w:tc>
      </w:tr>
      <w:tr w:rsidR="00DB6B90" w14:paraId="001DDA52" w14:textId="77777777" w:rsidTr="005240EC">
        <w:trPr>
          <w:trHeight w:val="846"/>
        </w:trPr>
        <w:tc>
          <w:tcPr>
            <w:tcW w:w="2513" w:type="dxa"/>
            <w:tcBorders>
              <w:right w:val="single" w:sz="4" w:space="0" w:color="auto"/>
            </w:tcBorders>
            <w:shd w:val="clear" w:color="auto" w:fill="auto"/>
          </w:tcPr>
          <w:p w14:paraId="4BBC3DFE" w14:textId="77777777" w:rsidR="00DB6B90" w:rsidRPr="004F23EC" w:rsidRDefault="00DB6B90" w:rsidP="005240EC">
            <w:pPr>
              <w:spacing w:after="120"/>
              <w:rPr>
                <w:sz w:val="24"/>
              </w:rPr>
            </w:pPr>
            <w:r w:rsidRPr="004F23EC">
              <w:rPr>
                <w:sz w:val="24"/>
              </w:rPr>
              <w:t>DT8</w:t>
            </w:r>
          </w:p>
        </w:tc>
        <w:tc>
          <w:tcPr>
            <w:tcW w:w="8245" w:type="dxa"/>
            <w:vMerge/>
            <w:tcBorders>
              <w:left w:val="single" w:sz="4" w:space="0" w:color="auto"/>
            </w:tcBorders>
            <w:shd w:val="clear" w:color="auto" w:fill="auto"/>
          </w:tcPr>
          <w:p w14:paraId="0FA32061" w14:textId="77777777" w:rsidR="00DB6B90" w:rsidRPr="00C86FAA" w:rsidRDefault="00DB6B90" w:rsidP="005240EC"/>
        </w:tc>
      </w:tr>
    </w:tbl>
    <w:p w14:paraId="144D2E4B" w14:textId="77777777" w:rsidR="00DB6B90" w:rsidRDefault="00DB6B90" w:rsidP="00DB6B90"/>
    <w:p w14:paraId="6FF5B70E" w14:textId="77777777" w:rsidR="00DB6B90" w:rsidRDefault="00DB6B90" w:rsidP="00DB6B90">
      <w:pPr>
        <w:spacing w:after="0" w:line="369" w:lineRule="auto"/>
        <w:ind w:right="375"/>
      </w:pPr>
    </w:p>
    <w:p w14:paraId="407C8B0E" w14:textId="77777777" w:rsidR="00A15692" w:rsidRDefault="00A15692" w:rsidP="00DB6B90">
      <w:pPr>
        <w:spacing w:after="0" w:line="369" w:lineRule="auto"/>
        <w:ind w:right="375"/>
      </w:pPr>
    </w:p>
    <w:p w14:paraId="04EF6497" w14:textId="77777777" w:rsidR="00A15692" w:rsidRDefault="00A15692" w:rsidP="00DB6B90">
      <w:pPr>
        <w:spacing w:after="0" w:line="369" w:lineRule="auto"/>
        <w:ind w:right="375"/>
      </w:pPr>
    </w:p>
    <w:p w14:paraId="6EF2B9C9" w14:textId="77777777" w:rsidR="00A15692" w:rsidRDefault="00A15692" w:rsidP="00DB6B90">
      <w:pPr>
        <w:spacing w:after="0" w:line="369" w:lineRule="auto"/>
        <w:ind w:right="375"/>
      </w:pPr>
    </w:p>
    <w:p w14:paraId="70CE586A" w14:textId="77777777" w:rsidR="00A15692" w:rsidRDefault="00A15692" w:rsidP="00DB6B90">
      <w:pPr>
        <w:spacing w:after="0" w:line="369" w:lineRule="auto"/>
        <w:ind w:right="375"/>
      </w:pPr>
    </w:p>
    <w:p w14:paraId="3722D936" w14:textId="77777777" w:rsidR="00A15692" w:rsidRDefault="00A15692" w:rsidP="00DB6B90">
      <w:pPr>
        <w:spacing w:after="0" w:line="369" w:lineRule="auto"/>
        <w:ind w:right="375"/>
      </w:pPr>
    </w:p>
    <w:p w14:paraId="4EF3CC73" w14:textId="77777777" w:rsidR="00A15692" w:rsidRDefault="00A15692" w:rsidP="00DB6B90">
      <w:pPr>
        <w:spacing w:after="0" w:line="369" w:lineRule="auto"/>
        <w:ind w:right="375"/>
      </w:pPr>
    </w:p>
    <w:p w14:paraId="79F73DD4" w14:textId="77777777" w:rsidR="00A15692" w:rsidRDefault="00A15692" w:rsidP="00DB6B90">
      <w:pPr>
        <w:spacing w:after="0" w:line="369" w:lineRule="auto"/>
        <w:ind w:right="375"/>
      </w:pPr>
    </w:p>
    <w:p w14:paraId="1D0BD6FE" w14:textId="77777777" w:rsidR="00A15692" w:rsidRDefault="00A15692" w:rsidP="00DB6B90">
      <w:pPr>
        <w:spacing w:after="0" w:line="369" w:lineRule="auto"/>
        <w:ind w:right="375"/>
      </w:pPr>
    </w:p>
    <w:p w14:paraId="6A43942E" w14:textId="77777777" w:rsidR="00A15692" w:rsidRDefault="00A15692" w:rsidP="00DB6B90">
      <w:pPr>
        <w:spacing w:after="0" w:line="369" w:lineRule="auto"/>
        <w:ind w:right="375"/>
      </w:pPr>
    </w:p>
    <w:tbl>
      <w:tblPr>
        <w:tblW w:w="0" w:type="auto"/>
        <w:tblLook w:val="04A0" w:firstRow="1" w:lastRow="0" w:firstColumn="1" w:lastColumn="0" w:noHBand="0" w:noVBand="1"/>
      </w:tblPr>
      <w:tblGrid>
        <w:gridCol w:w="2593"/>
        <w:gridCol w:w="8245"/>
      </w:tblGrid>
      <w:tr w:rsidR="00DB6B90" w14:paraId="4371D63B" w14:textId="77777777" w:rsidTr="005240EC">
        <w:tc>
          <w:tcPr>
            <w:tcW w:w="2513" w:type="dxa"/>
            <w:tcBorders>
              <w:right w:val="single" w:sz="4" w:space="0" w:color="auto"/>
            </w:tcBorders>
            <w:shd w:val="clear" w:color="auto" w:fill="auto"/>
          </w:tcPr>
          <w:p w14:paraId="3D98949C" w14:textId="77777777" w:rsidR="00DB6B90" w:rsidRPr="004F23EC" w:rsidRDefault="00DB6B90" w:rsidP="005240EC">
            <w:pPr>
              <w:rPr>
                <w:sz w:val="24"/>
              </w:rPr>
            </w:pPr>
            <w:r w:rsidRPr="004F23EC">
              <w:rPr>
                <w:sz w:val="24"/>
              </w:rPr>
              <w:t>Question 3.5</w:t>
            </w:r>
          </w:p>
        </w:tc>
        <w:tc>
          <w:tcPr>
            <w:tcW w:w="8245" w:type="dxa"/>
            <w:vMerge w:val="restart"/>
            <w:tcBorders>
              <w:left w:val="single" w:sz="4" w:space="0" w:color="auto"/>
            </w:tcBorders>
            <w:shd w:val="clear" w:color="auto" w:fill="auto"/>
          </w:tcPr>
          <w:p w14:paraId="2189EDBB" w14:textId="77777777" w:rsidR="00DB6B90" w:rsidRPr="00EE2415" w:rsidRDefault="00DB6B90" w:rsidP="004F23EC">
            <w:pPr>
              <w:ind w:left="0"/>
              <w:jc w:val="both"/>
              <w:rPr>
                <w:rFonts w:eastAsia="Arial" w:cs="Arial"/>
                <w:color w:val="000000"/>
                <w:sz w:val="24"/>
                <w:szCs w:val="24"/>
              </w:rPr>
            </w:pPr>
            <w:r w:rsidRPr="003A1435">
              <w:rPr>
                <w:rFonts w:cs="Arial"/>
                <w:sz w:val="24"/>
                <w:szCs w:val="24"/>
              </w:rPr>
              <w:t xml:space="preserve">En utilisant la largeur à mi-hauteur, </w:t>
            </w:r>
            <w:r w:rsidRPr="003A1435">
              <w:rPr>
                <w:rFonts w:cs="Arial"/>
                <w:b/>
                <w:sz w:val="24"/>
                <w:szCs w:val="24"/>
              </w:rPr>
              <w:t>désigner</w:t>
            </w:r>
            <w:r>
              <w:rPr>
                <w:rFonts w:cs="Arial"/>
                <w:b/>
                <w:sz w:val="24"/>
                <w:szCs w:val="24"/>
              </w:rPr>
              <w:t xml:space="preserve"> </w:t>
            </w:r>
            <w:r w:rsidRPr="003A1435">
              <w:rPr>
                <w:rFonts w:cs="Arial"/>
                <w:sz w:val="24"/>
                <w:szCs w:val="24"/>
              </w:rPr>
              <w:t xml:space="preserve">parmi les DEL A, B et C du document </w:t>
            </w:r>
            <w:r w:rsidRPr="00060C0E">
              <w:rPr>
                <w:rFonts w:cs="Arial"/>
                <w:b/>
                <w:sz w:val="24"/>
                <w:szCs w:val="24"/>
              </w:rPr>
              <w:t>DT11</w:t>
            </w:r>
            <w:r w:rsidR="004F23EC">
              <w:rPr>
                <w:rFonts w:cs="Arial"/>
                <w:sz w:val="24"/>
                <w:szCs w:val="24"/>
              </w:rPr>
              <w:t xml:space="preserve"> </w:t>
            </w:r>
            <w:r w:rsidRPr="003A1435">
              <w:rPr>
                <w:rFonts w:cs="Arial"/>
                <w:sz w:val="24"/>
                <w:szCs w:val="24"/>
              </w:rPr>
              <w:t>celle qui est la mieux adaptée en justifiant clairement la réponse. On supposera que le flux total émis par les 3 DEL est identique</w:t>
            </w:r>
            <w:r w:rsidRPr="00714675">
              <w:rPr>
                <w:rFonts w:cs="Arial"/>
                <w:sz w:val="24"/>
                <w:szCs w:val="24"/>
              </w:rPr>
              <w:t>.</w:t>
            </w:r>
          </w:p>
        </w:tc>
      </w:tr>
      <w:tr w:rsidR="00DB6B90" w14:paraId="148759FF" w14:textId="77777777" w:rsidTr="005240EC">
        <w:trPr>
          <w:trHeight w:val="846"/>
        </w:trPr>
        <w:tc>
          <w:tcPr>
            <w:tcW w:w="2513" w:type="dxa"/>
            <w:tcBorders>
              <w:right w:val="single" w:sz="4" w:space="0" w:color="auto"/>
            </w:tcBorders>
            <w:shd w:val="clear" w:color="auto" w:fill="auto"/>
          </w:tcPr>
          <w:p w14:paraId="0134713A" w14:textId="77777777" w:rsidR="00DB6B90" w:rsidRPr="004F23EC" w:rsidRDefault="00DB6B90" w:rsidP="005240EC">
            <w:pPr>
              <w:spacing w:after="120"/>
              <w:rPr>
                <w:sz w:val="24"/>
              </w:rPr>
            </w:pPr>
            <w:r w:rsidRPr="004F23EC">
              <w:rPr>
                <w:sz w:val="24"/>
              </w:rPr>
              <w:t>DT11</w:t>
            </w:r>
          </w:p>
        </w:tc>
        <w:tc>
          <w:tcPr>
            <w:tcW w:w="8245" w:type="dxa"/>
            <w:vMerge/>
            <w:tcBorders>
              <w:left w:val="single" w:sz="4" w:space="0" w:color="auto"/>
            </w:tcBorders>
            <w:shd w:val="clear" w:color="auto" w:fill="auto"/>
          </w:tcPr>
          <w:p w14:paraId="53E85EBD" w14:textId="77777777" w:rsidR="00DB6B90" w:rsidRPr="00C86FAA" w:rsidRDefault="00DB6B90" w:rsidP="005240EC"/>
        </w:tc>
      </w:tr>
    </w:tbl>
    <w:p w14:paraId="279448B5" w14:textId="77777777" w:rsidR="00A15692" w:rsidRDefault="00A15692" w:rsidP="00DB6B90"/>
    <w:p w14:paraId="7EB5FCA6" w14:textId="77777777" w:rsidR="00A15692" w:rsidRDefault="00A15692" w:rsidP="00DB6B90"/>
    <w:p w14:paraId="26AA75A6" w14:textId="77777777" w:rsidR="00A15692" w:rsidRDefault="00A15692" w:rsidP="00DB6B90"/>
    <w:p w14:paraId="74703931" w14:textId="77777777" w:rsidR="005573D7" w:rsidRDefault="005573D7">
      <w:pPr>
        <w:spacing w:after="0" w:line="240" w:lineRule="auto"/>
        <w:ind w:left="0"/>
      </w:pPr>
      <w:r>
        <w:br w:type="page"/>
      </w:r>
    </w:p>
    <w:p w14:paraId="104F0F7B" w14:textId="77777777" w:rsidR="00DB6B90" w:rsidRPr="005409F8" w:rsidRDefault="00DB6B90" w:rsidP="00DB6B90">
      <w:pPr>
        <w:numPr>
          <w:ilvl w:val="0"/>
          <w:numId w:val="11"/>
        </w:numPr>
        <w:pBdr>
          <w:top w:val="nil"/>
          <w:left w:val="nil"/>
          <w:bottom w:val="single" w:sz="4" w:space="1" w:color="000000"/>
          <w:right w:val="nil"/>
          <w:between w:val="nil"/>
        </w:pBdr>
        <w:spacing w:after="200" w:line="240" w:lineRule="auto"/>
        <w:ind w:left="1985"/>
        <w:jc w:val="both"/>
        <w:rPr>
          <w:b/>
          <w:color w:val="000000"/>
          <w:sz w:val="24"/>
        </w:rPr>
      </w:pPr>
      <w:r w:rsidRPr="005409F8">
        <w:rPr>
          <w:b/>
          <w:color w:val="000000"/>
          <w:sz w:val="24"/>
        </w:rPr>
        <w:lastRenderedPageBreak/>
        <w:t>Choix des miroirs</w:t>
      </w:r>
    </w:p>
    <w:tbl>
      <w:tblPr>
        <w:tblW w:w="0" w:type="auto"/>
        <w:tblLook w:val="04A0" w:firstRow="1" w:lastRow="0" w:firstColumn="1" w:lastColumn="0" w:noHBand="0" w:noVBand="1"/>
      </w:tblPr>
      <w:tblGrid>
        <w:gridCol w:w="2593"/>
        <w:gridCol w:w="8245"/>
      </w:tblGrid>
      <w:tr w:rsidR="00DB6B90" w14:paraId="1A8A9B50" w14:textId="77777777" w:rsidTr="005240EC">
        <w:tc>
          <w:tcPr>
            <w:tcW w:w="2513" w:type="dxa"/>
            <w:tcBorders>
              <w:right w:val="single" w:sz="4" w:space="0" w:color="auto"/>
            </w:tcBorders>
            <w:shd w:val="clear" w:color="auto" w:fill="auto"/>
          </w:tcPr>
          <w:p w14:paraId="44118CC4" w14:textId="77777777" w:rsidR="00DB6B90" w:rsidRPr="004F23EC" w:rsidRDefault="00DB6B90" w:rsidP="005240EC">
            <w:pPr>
              <w:rPr>
                <w:sz w:val="24"/>
              </w:rPr>
            </w:pPr>
            <w:r w:rsidRPr="004F23EC">
              <w:rPr>
                <w:sz w:val="24"/>
              </w:rPr>
              <w:t>Question 3.6</w:t>
            </w:r>
          </w:p>
        </w:tc>
        <w:tc>
          <w:tcPr>
            <w:tcW w:w="8245" w:type="dxa"/>
            <w:vMerge w:val="restart"/>
            <w:tcBorders>
              <w:left w:val="single" w:sz="4" w:space="0" w:color="auto"/>
            </w:tcBorders>
            <w:shd w:val="clear" w:color="auto" w:fill="auto"/>
          </w:tcPr>
          <w:p w14:paraId="7052260C" w14:textId="77777777" w:rsidR="00DB6B90" w:rsidRPr="00EE2415" w:rsidRDefault="00DB6B90" w:rsidP="004F23EC">
            <w:pPr>
              <w:ind w:left="0"/>
              <w:jc w:val="both"/>
              <w:rPr>
                <w:rFonts w:eastAsia="Arial" w:cs="Arial"/>
                <w:color w:val="000000"/>
                <w:sz w:val="24"/>
                <w:szCs w:val="24"/>
              </w:rPr>
            </w:pPr>
            <w:r w:rsidRPr="003A1435">
              <w:rPr>
                <w:rFonts w:cs="Arial"/>
                <w:b/>
                <w:sz w:val="24"/>
                <w:szCs w:val="24"/>
              </w:rPr>
              <w:t>Justifier</w:t>
            </w:r>
            <w:r w:rsidRPr="003A1435">
              <w:rPr>
                <w:rFonts w:cs="Arial"/>
                <w:sz w:val="24"/>
                <w:szCs w:val="24"/>
              </w:rPr>
              <w:t xml:space="preserve"> quel serait le meilleur revêtement pour les 2 miroirs plans parmi les références E01, E02, E03 et E04. La réponse doit clairement faire référence aux documents </w:t>
            </w:r>
            <w:r w:rsidRPr="00060C0E">
              <w:rPr>
                <w:rFonts w:cs="Arial"/>
                <w:b/>
                <w:sz w:val="24"/>
                <w:szCs w:val="24"/>
              </w:rPr>
              <w:t>DT9</w:t>
            </w:r>
            <w:r w:rsidRPr="003A1435">
              <w:rPr>
                <w:rFonts w:cs="Arial"/>
                <w:sz w:val="24"/>
                <w:szCs w:val="24"/>
              </w:rPr>
              <w:t xml:space="preserve"> et </w:t>
            </w:r>
            <w:r w:rsidRPr="00060C0E">
              <w:rPr>
                <w:rFonts w:cs="Arial"/>
                <w:b/>
                <w:sz w:val="24"/>
                <w:szCs w:val="24"/>
              </w:rPr>
              <w:t>DT12</w:t>
            </w:r>
            <w:r w:rsidRPr="003A1435">
              <w:rPr>
                <w:rFonts w:cs="Arial"/>
                <w:sz w:val="24"/>
                <w:szCs w:val="24"/>
              </w:rPr>
              <w:t>.</w:t>
            </w:r>
          </w:p>
        </w:tc>
      </w:tr>
      <w:tr w:rsidR="00DB6B90" w14:paraId="57944C54" w14:textId="77777777" w:rsidTr="005240EC">
        <w:trPr>
          <w:trHeight w:val="846"/>
        </w:trPr>
        <w:tc>
          <w:tcPr>
            <w:tcW w:w="2513" w:type="dxa"/>
            <w:tcBorders>
              <w:right w:val="single" w:sz="4" w:space="0" w:color="auto"/>
            </w:tcBorders>
            <w:shd w:val="clear" w:color="auto" w:fill="auto"/>
          </w:tcPr>
          <w:p w14:paraId="527516C4" w14:textId="77777777" w:rsidR="00DB6B90" w:rsidRPr="004F23EC" w:rsidRDefault="00DB6B90" w:rsidP="005240EC">
            <w:pPr>
              <w:spacing w:after="120"/>
              <w:rPr>
                <w:sz w:val="24"/>
              </w:rPr>
            </w:pPr>
            <w:r w:rsidRPr="004F23EC">
              <w:rPr>
                <w:sz w:val="24"/>
              </w:rPr>
              <w:t>DT9, DT12</w:t>
            </w:r>
          </w:p>
        </w:tc>
        <w:tc>
          <w:tcPr>
            <w:tcW w:w="8245" w:type="dxa"/>
            <w:vMerge/>
            <w:tcBorders>
              <w:left w:val="single" w:sz="4" w:space="0" w:color="auto"/>
            </w:tcBorders>
            <w:shd w:val="clear" w:color="auto" w:fill="auto"/>
          </w:tcPr>
          <w:p w14:paraId="70F73AB6" w14:textId="77777777" w:rsidR="00DB6B90" w:rsidRPr="00C86FAA" w:rsidRDefault="00DB6B90" w:rsidP="005240EC"/>
        </w:tc>
      </w:tr>
    </w:tbl>
    <w:p w14:paraId="6F41283A" w14:textId="77777777" w:rsidR="00DB6B90" w:rsidRDefault="00DB6B90" w:rsidP="00DB6B90"/>
    <w:p w14:paraId="31B1209F" w14:textId="77777777" w:rsidR="00A15692" w:rsidRDefault="00A15692" w:rsidP="00DB6B90"/>
    <w:p w14:paraId="733D4ECC" w14:textId="77777777" w:rsidR="00A15692" w:rsidRDefault="00A15692" w:rsidP="00DB6B90"/>
    <w:p w14:paraId="1204DC8D" w14:textId="77777777" w:rsidR="00A15692" w:rsidRDefault="00A15692" w:rsidP="00DB6B90"/>
    <w:p w14:paraId="5F8DCB30" w14:textId="77777777" w:rsidR="00A15692" w:rsidRDefault="00A15692" w:rsidP="00DB6B90"/>
    <w:p w14:paraId="5DB8D298" w14:textId="77777777" w:rsidR="00A15692" w:rsidRDefault="00A15692" w:rsidP="00DB6B90"/>
    <w:p w14:paraId="1673E91D" w14:textId="77777777" w:rsidR="00A15692" w:rsidRDefault="00A15692" w:rsidP="00DB6B90"/>
    <w:p w14:paraId="77C2B37B" w14:textId="77777777" w:rsidR="00A15692" w:rsidRDefault="00A15692" w:rsidP="00DB6B90"/>
    <w:p w14:paraId="036C6D7F" w14:textId="77777777" w:rsidR="00A15692" w:rsidRDefault="00A15692" w:rsidP="00DB6B90"/>
    <w:p w14:paraId="71B165B2" w14:textId="77777777" w:rsidR="00DB6B90" w:rsidRDefault="00DB6B90" w:rsidP="00DB6B90">
      <w:pPr>
        <w:spacing w:after="0" w:line="369" w:lineRule="auto"/>
        <w:ind w:right="375"/>
      </w:pPr>
    </w:p>
    <w:p w14:paraId="3D973F39" w14:textId="77777777" w:rsidR="00DB6B90" w:rsidRDefault="00DB6B90" w:rsidP="00DB6B90">
      <w:pPr>
        <w:spacing w:after="0" w:line="369" w:lineRule="auto"/>
        <w:ind w:right="375"/>
      </w:pPr>
    </w:p>
    <w:tbl>
      <w:tblPr>
        <w:tblW w:w="0" w:type="auto"/>
        <w:tblLook w:val="04A0" w:firstRow="1" w:lastRow="0" w:firstColumn="1" w:lastColumn="0" w:noHBand="0" w:noVBand="1"/>
      </w:tblPr>
      <w:tblGrid>
        <w:gridCol w:w="2593"/>
        <w:gridCol w:w="8245"/>
      </w:tblGrid>
      <w:tr w:rsidR="00DB6B90" w14:paraId="291231F0" w14:textId="77777777" w:rsidTr="005240EC">
        <w:tc>
          <w:tcPr>
            <w:tcW w:w="2513" w:type="dxa"/>
            <w:tcBorders>
              <w:right w:val="single" w:sz="4" w:space="0" w:color="auto"/>
            </w:tcBorders>
            <w:shd w:val="clear" w:color="auto" w:fill="auto"/>
          </w:tcPr>
          <w:p w14:paraId="6E61345D" w14:textId="77777777" w:rsidR="00DB6B90" w:rsidRPr="004F23EC" w:rsidRDefault="00DB6B90" w:rsidP="005240EC">
            <w:pPr>
              <w:rPr>
                <w:sz w:val="24"/>
              </w:rPr>
            </w:pPr>
            <w:r w:rsidRPr="004F23EC">
              <w:rPr>
                <w:sz w:val="24"/>
              </w:rPr>
              <w:t>Question 3.7</w:t>
            </w:r>
          </w:p>
        </w:tc>
        <w:tc>
          <w:tcPr>
            <w:tcW w:w="8245" w:type="dxa"/>
            <w:vMerge w:val="restart"/>
            <w:tcBorders>
              <w:left w:val="single" w:sz="4" w:space="0" w:color="auto"/>
            </w:tcBorders>
            <w:shd w:val="clear" w:color="auto" w:fill="auto"/>
          </w:tcPr>
          <w:p w14:paraId="2222B8A4" w14:textId="00CB933A" w:rsidR="00DB6B90" w:rsidRPr="00EE2415" w:rsidRDefault="00DB6B90" w:rsidP="004F23EC">
            <w:pPr>
              <w:ind w:left="0"/>
              <w:jc w:val="both"/>
              <w:rPr>
                <w:rFonts w:eastAsia="Arial" w:cs="Arial"/>
                <w:color w:val="000000"/>
                <w:sz w:val="24"/>
                <w:szCs w:val="24"/>
              </w:rPr>
            </w:pPr>
            <w:r w:rsidRPr="003A1435">
              <w:rPr>
                <w:rFonts w:cs="Arial"/>
                <w:sz w:val="24"/>
                <w:szCs w:val="24"/>
              </w:rPr>
              <w:t>Le</w:t>
            </w:r>
            <w:r>
              <w:rPr>
                <w:rFonts w:cs="Arial"/>
                <w:sz w:val="24"/>
                <w:szCs w:val="24"/>
              </w:rPr>
              <w:t xml:space="preserve"> </w:t>
            </w:r>
            <w:r w:rsidR="00D1131E">
              <w:rPr>
                <w:rFonts w:cs="Arial"/>
                <w:sz w:val="24"/>
                <w:szCs w:val="24"/>
              </w:rPr>
              <w:t>m</w:t>
            </w:r>
            <w:r w:rsidRPr="003A1435">
              <w:rPr>
                <w:rFonts w:cs="Arial"/>
                <w:sz w:val="24"/>
                <w:szCs w:val="24"/>
              </w:rPr>
              <w:t>iroir 1 est plan et rectangulaire.</w:t>
            </w:r>
            <w:r>
              <w:rPr>
                <w:rFonts w:cs="Arial"/>
                <w:sz w:val="24"/>
                <w:szCs w:val="24"/>
              </w:rPr>
              <w:t xml:space="preserve"> </w:t>
            </w:r>
            <w:r w:rsidRPr="003A1435">
              <w:rPr>
                <w:rFonts w:cs="Arial"/>
                <w:sz w:val="24"/>
                <w:szCs w:val="24"/>
              </w:rPr>
              <w:t>En utilisant la question 3.4,</w:t>
            </w:r>
            <w:r w:rsidRPr="003A1435">
              <w:rPr>
                <w:rFonts w:cs="Arial"/>
                <w:b/>
                <w:sz w:val="24"/>
                <w:szCs w:val="24"/>
              </w:rPr>
              <w:t xml:space="preserve"> montrer</w:t>
            </w:r>
            <w:r>
              <w:rPr>
                <w:rFonts w:cs="Arial"/>
                <w:b/>
                <w:sz w:val="24"/>
                <w:szCs w:val="24"/>
              </w:rPr>
              <w:t xml:space="preserve"> </w:t>
            </w:r>
            <w:r w:rsidRPr="003A1435">
              <w:rPr>
                <w:rFonts w:cs="Arial"/>
                <w:sz w:val="24"/>
                <w:szCs w:val="24"/>
              </w:rPr>
              <w:t xml:space="preserve">que la longueur minimale du </w:t>
            </w:r>
            <w:r w:rsidR="00D1131E">
              <w:rPr>
                <w:rFonts w:cs="Arial"/>
                <w:sz w:val="24"/>
                <w:szCs w:val="24"/>
              </w:rPr>
              <w:t>m</w:t>
            </w:r>
            <w:r w:rsidRPr="003A1435">
              <w:rPr>
                <w:rFonts w:cs="Arial"/>
                <w:sz w:val="24"/>
                <w:szCs w:val="24"/>
              </w:rPr>
              <w:t xml:space="preserve">iroir 1 doit être de 4,53 </w:t>
            </w:r>
            <w:proofErr w:type="spellStart"/>
            <w:r w:rsidRPr="003A1435">
              <w:rPr>
                <w:rFonts w:cs="Arial"/>
                <w:sz w:val="24"/>
                <w:szCs w:val="24"/>
              </w:rPr>
              <w:t>mm.</w:t>
            </w:r>
            <w:proofErr w:type="spellEnd"/>
            <w:r>
              <w:rPr>
                <w:rFonts w:cs="Arial"/>
                <w:sz w:val="24"/>
                <w:szCs w:val="24"/>
              </w:rPr>
              <w:t xml:space="preserve"> </w:t>
            </w:r>
            <w:r w:rsidRPr="003A1435">
              <w:rPr>
                <w:rFonts w:cs="Arial"/>
                <w:b/>
                <w:sz w:val="24"/>
                <w:szCs w:val="24"/>
              </w:rPr>
              <w:t>Conclure</w:t>
            </w:r>
            <w:r w:rsidRPr="003A1435">
              <w:rPr>
                <w:rFonts w:cs="Arial"/>
                <w:sz w:val="24"/>
                <w:szCs w:val="24"/>
              </w:rPr>
              <w:t xml:space="preserve"> en utilisant le </w:t>
            </w:r>
            <w:r w:rsidRPr="00060C0E">
              <w:rPr>
                <w:rFonts w:cs="Arial"/>
                <w:b/>
                <w:sz w:val="24"/>
                <w:szCs w:val="24"/>
              </w:rPr>
              <w:t>DT13</w:t>
            </w:r>
            <w:r w:rsidRPr="003A1435">
              <w:rPr>
                <w:rFonts w:cs="Arial"/>
                <w:sz w:val="24"/>
                <w:szCs w:val="24"/>
              </w:rPr>
              <w:t>.</w:t>
            </w:r>
          </w:p>
        </w:tc>
      </w:tr>
      <w:tr w:rsidR="00DB6B90" w14:paraId="4B73B9F8" w14:textId="77777777" w:rsidTr="005240EC">
        <w:trPr>
          <w:trHeight w:val="846"/>
        </w:trPr>
        <w:tc>
          <w:tcPr>
            <w:tcW w:w="2513" w:type="dxa"/>
            <w:tcBorders>
              <w:right w:val="single" w:sz="4" w:space="0" w:color="auto"/>
            </w:tcBorders>
            <w:shd w:val="clear" w:color="auto" w:fill="auto"/>
          </w:tcPr>
          <w:p w14:paraId="3A128D2B" w14:textId="77777777" w:rsidR="00DB6B90" w:rsidRPr="004F23EC" w:rsidRDefault="00DB6B90" w:rsidP="005240EC">
            <w:pPr>
              <w:spacing w:after="120"/>
              <w:rPr>
                <w:sz w:val="24"/>
              </w:rPr>
            </w:pPr>
            <w:r w:rsidRPr="004F23EC">
              <w:rPr>
                <w:sz w:val="24"/>
              </w:rPr>
              <w:t>DT8, DT13</w:t>
            </w:r>
          </w:p>
        </w:tc>
        <w:tc>
          <w:tcPr>
            <w:tcW w:w="8245" w:type="dxa"/>
            <w:vMerge/>
            <w:tcBorders>
              <w:left w:val="single" w:sz="4" w:space="0" w:color="auto"/>
            </w:tcBorders>
            <w:shd w:val="clear" w:color="auto" w:fill="auto"/>
          </w:tcPr>
          <w:p w14:paraId="74BE814F" w14:textId="77777777" w:rsidR="00DB6B90" w:rsidRPr="00C86FAA" w:rsidRDefault="00DB6B90" w:rsidP="005240EC"/>
        </w:tc>
      </w:tr>
    </w:tbl>
    <w:p w14:paraId="31B24C1E" w14:textId="77777777" w:rsidR="00DB6B90" w:rsidRDefault="00DB6B90" w:rsidP="00DB6B90"/>
    <w:p w14:paraId="201ED964" w14:textId="77777777" w:rsidR="00A15692" w:rsidRDefault="00A15692" w:rsidP="00DB6B90"/>
    <w:p w14:paraId="5A869789" w14:textId="77777777" w:rsidR="00A15692" w:rsidRDefault="00A15692" w:rsidP="00DB6B90"/>
    <w:p w14:paraId="7870442C" w14:textId="77777777" w:rsidR="00A15692" w:rsidRDefault="00A15692" w:rsidP="00DB6B90"/>
    <w:p w14:paraId="05F45149" w14:textId="77777777" w:rsidR="005573D7" w:rsidRDefault="005573D7">
      <w:pPr>
        <w:spacing w:after="0" w:line="240" w:lineRule="auto"/>
        <w:ind w:left="0"/>
      </w:pPr>
      <w:r>
        <w:br w:type="page"/>
      </w:r>
    </w:p>
    <w:tbl>
      <w:tblPr>
        <w:tblW w:w="0" w:type="auto"/>
        <w:tblLook w:val="04A0" w:firstRow="1" w:lastRow="0" w:firstColumn="1" w:lastColumn="0" w:noHBand="0" w:noVBand="1"/>
      </w:tblPr>
      <w:tblGrid>
        <w:gridCol w:w="2593"/>
        <w:gridCol w:w="8245"/>
      </w:tblGrid>
      <w:tr w:rsidR="00DB6B90" w14:paraId="2993F038" w14:textId="77777777" w:rsidTr="005240EC">
        <w:tc>
          <w:tcPr>
            <w:tcW w:w="2513" w:type="dxa"/>
            <w:tcBorders>
              <w:right w:val="single" w:sz="4" w:space="0" w:color="auto"/>
            </w:tcBorders>
            <w:shd w:val="clear" w:color="auto" w:fill="auto"/>
          </w:tcPr>
          <w:p w14:paraId="08DF1665" w14:textId="77777777" w:rsidR="00DB6B90" w:rsidRPr="004F23EC" w:rsidRDefault="00DB6B90" w:rsidP="005240EC">
            <w:pPr>
              <w:rPr>
                <w:sz w:val="24"/>
              </w:rPr>
            </w:pPr>
            <w:r w:rsidRPr="004F23EC">
              <w:rPr>
                <w:sz w:val="24"/>
              </w:rPr>
              <w:lastRenderedPageBreak/>
              <w:t>Question 3.8</w:t>
            </w:r>
          </w:p>
        </w:tc>
        <w:tc>
          <w:tcPr>
            <w:tcW w:w="8245" w:type="dxa"/>
            <w:vMerge w:val="restart"/>
            <w:tcBorders>
              <w:left w:val="single" w:sz="4" w:space="0" w:color="auto"/>
            </w:tcBorders>
            <w:shd w:val="clear" w:color="auto" w:fill="auto"/>
          </w:tcPr>
          <w:p w14:paraId="716ACEFF" w14:textId="77777777" w:rsidR="00DB6B90" w:rsidRPr="00EE2415" w:rsidRDefault="00DB6B90" w:rsidP="004F23EC">
            <w:pPr>
              <w:ind w:left="0"/>
              <w:jc w:val="both"/>
              <w:rPr>
                <w:rFonts w:eastAsia="Arial" w:cs="Arial"/>
                <w:color w:val="000000"/>
                <w:sz w:val="24"/>
                <w:szCs w:val="24"/>
              </w:rPr>
            </w:pPr>
            <w:r w:rsidRPr="00714675">
              <w:rPr>
                <w:rFonts w:cs="Arial"/>
                <w:b/>
                <w:sz w:val="24"/>
                <w:szCs w:val="24"/>
              </w:rPr>
              <w:t>Valider</w:t>
            </w:r>
            <w:r w:rsidRPr="00714675">
              <w:rPr>
                <w:rFonts w:cs="Arial"/>
                <w:sz w:val="24"/>
                <w:szCs w:val="24"/>
              </w:rPr>
              <w:t xml:space="preserve"> le résultat de la question précédente.</w:t>
            </w:r>
          </w:p>
        </w:tc>
      </w:tr>
      <w:tr w:rsidR="00DB6B90" w14:paraId="7BB5303B" w14:textId="77777777" w:rsidTr="005240EC">
        <w:trPr>
          <w:trHeight w:val="846"/>
        </w:trPr>
        <w:tc>
          <w:tcPr>
            <w:tcW w:w="2513" w:type="dxa"/>
            <w:tcBorders>
              <w:right w:val="single" w:sz="4" w:space="0" w:color="auto"/>
            </w:tcBorders>
            <w:shd w:val="clear" w:color="auto" w:fill="auto"/>
          </w:tcPr>
          <w:p w14:paraId="2B735742" w14:textId="77777777" w:rsidR="00DB6B90" w:rsidRPr="004F23EC" w:rsidRDefault="00DB6B90" w:rsidP="005240EC">
            <w:pPr>
              <w:spacing w:after="120"/>
              <w:rPr>
                <w:sz w:val="24"/>
              </w:rPr>
            </w:pPr>
            <w:r w:rsidRPr="004F23EC">
              <w:rPr>
                <w:sz w:val="24"/>
              </w:rPr>
              <w:t>DT8, DT13</w:t>
            </w:r>
          </w:p>
        </w:tc>
        <w:tc>
          <w:tcPr>
            <w:tcW w:w="8245" w:type="dxa"/>
            <w:vMerge/>
            <w:tcBorders>
              <w:left w:val="single" w:sz="4" w:space="0" w:color="auto"/>
            </w:tcBorders>
            <w:shd w:val="clear" w:color="auto" w:fill="auto"/>
          </w:tcPr>
          <w:p w14:paraId="02E73A53" w14:textId="77777777" w:rsidR="00DB6B90" w:rsidRPr="00C86FAA" w:rsidRDefault="00DB6B90" w:rsidP="005240EC"/>
        </w:tc>
      </w:tr>
    </w:tbl>
    <w:p w14:paraId="71083C79" w14:textId="77777777" w:rsidR="005240EC" w:rsidRDefault="005240EC" w:rsidP="00DB6B90"/>
    <w:p w14:paraId="6404D43B" w14:textId="77777777" w:rsidR="005240EC" w:rsidRDefault="005240EC">
      <w:pPr>
        <w:spacing w:after="0" w:line="240" w:lineRule="auto"/>
        <w:ind w:left="0"/>
      </w:pPr>
      <w:r>
        <w:br w:type="page"/>
      </w:r>
    </w:p>
    <w:p w14:paraId="284ED964" w14:textId="77777777" w:rsidR="00DB6B90" w:rsidRDefault="00DB6B90" w:rsidP="00DB6B90"/>
    <w:sectPr w:rsidR="00DB6B90" w:rsidSect="005F4637">
      <w:pgSz w:w="11904" w:h="16840" w:orient="landscape" w:code="8"/>
      <w:pgMar w:top="284" w:right="284" w:bottom="284" w:left="284" w:header="0"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9D01C" w14:textId="77777777" w:rsidR="0061414F" w:rsidRDefault="0061414F" w:rsidP="000A0431">
      <w:pPr>
        <w:spacing w:after="0" w:line="240" w:lineRule="auto"/>
      </w:pPr>
      <w:r>
        <w:separator/>
      </w:r>
    </w:p>
  </w:endnote>
  <w:endnote w:type="continuationSeparator" w:id="0">
    <w:p w14:paraId="4C2810E4" w14:textId="77777777" w:rsidR="0061414F" w:rsidRDefault="0061414F" w:rsidP="000A0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8483" w14:textId="77777777" w:rsidR="003C3496" w:rsidRDefault="003C3496" w:rsidP="0051675D">
    <w:pPr>
      <w:pStyle w:val="piedsDePage"/>
      <w:tabs>
        <w:tab w:val="left" w:pos="571"/>
        <w:tab w:val="right" w:pos="11336"/>
      </w:tabs>
      <w:jc w:val="left"/>
    </w:pPr>
    <w:r>
      <w:tab/>
    </w:r>
  </w:p>
  <w:tbl>
    <w:tblPr>
      <w:tblW w:w="494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746"/>
      <w:gridCol w:w="2456"/>
      <w:gridCol w:w="1436"/>
    </w:tblGrid>
    <w:tr w:rsidR="003C3496" w:rsidRPr="00286BE6" w14:paraId="3972619D" w14:textId="77777777" w:rsidTr="005240EC">
      <w:trPr>
        <w:trHeight w:val="397"/>
        <w:jc w:val="right"/>
      </w:trPr>
      <w:tc>
        <w:tcPr>
          <w:tcW w:w="2092" w:type="pct"/>
          <w:shd w:val="clear" w:color="auto" w:fill="auto"/>
          <w:vAlign w:val="center"/>
        </w:tcPr>
        <w:p w14:paraId="706E7DAA" w14:textId="77777777" w:rsidR="003C3496" w:rsidRPr="00286BE6" w:rsidRDefault="003C3496" w:rsidP="009C28EA">
          <w:pPr>
            <w:pStyle w:val="piedsDePage"/>
            <w:jc w:val="center"/>
          </w:pPr>
          <w:r w:rsidRPr="00203174">
            <w:rPr>
              <w:rFonts w:eastAsia="Times New Roman"/>
              <w:sz w:val="20"/>
              <w:szCs w:val="20"/>
              <w:lang w:eastAsia="hi-IN" w:bidi="hi-IN"/>
            </w:rPr>
            <w:t xml:space="preserve">BTS Systèmes </w:t>
          </w:r>
          <w:r>
            <w:rPr>
              <w:rFonts w:eastAsia="Times New Roman"/>
              <w:sz w:val="20"/>
              <w:szCs w:val="20"/>
              <w:lang w:eastAsia="hi-IN" w:bidi="hi-IN"/>
            </w:rPr>
            <w:t>photoniques</w:t>
          </w:r>
        </w:p>
      </w:tc>
      <w:tc>
        <w:tcPr>
          <w:tcW w:w="1203" w:type="pct"/>
          <w:shd w:val="clear" w:color="auto" w:fill="auto"/>
          <w:vAlign w:val="center"/>
        </w:tcPr>
        <w:p w14:paraId="59D7C80F" w14:textId="77777777" w:rsidR="003C3496" w:rsidRPr="00286BE6" w:rsidRDefault="003C3496" w:rsidP="009C28EA">
          <w:pPr>
            <w:pStyle w:val="piedsDePage"/>
            <w:jc w:val="center"/>
          </w:pPr>
          <w:r>
            <w:rPr>
              <w:rFonts w:eastAsia="Times New Roman"/>
              <w:sz w:val="20"/>
              <w:szCs w:val="20"/>
              <w:lang w:eastAsia="hi-IN" w:bidi="hi-IN"/>
            </w:rPr>
            <w:t>Épreuve écrite U</w:t>
          </w:r>
          <w:r w:rsidRPr="00203174">
            <w:rPr>
              <w:rFonts w:eastAsia="Times New Roman"/>
              <w:sz w:val="20"/>
              <w:szCs w:val="20"/>
              <w:lang w:eastAsia="hi-IN" w:bidi="hi-IN"/>
            </w:rPr>
            <w:t>42</w:t>
          </w:r>
        </w:p>
      </w:tc>
      <w:tc>
        <w:tcPr>
          <w:tcW w:w="1076" w:type="pct"/>
          <w:shd w:val="clear" w:color="auto" w:fill="auto"/>
          <w:vAlign w:val="center"/>
        </w:tcPr>
        <w:p w14:paraId="4622D778" w14:textId="061E9227" w:rsidR="003C3496" w:rsidRPr="00286BE6" w:rsidRDefault="003C3496" w:rsidP="009C28EA">
          <w:pPr>
            <w:pStyle w:val="piedsDePage"/>
            <w:jc w:val="center"/>
          </w:pPr>
          <w:r w:rsidRPr="00286BE6">
            <w:t xml:space="preserve">Session : </w:t>
          </w:r>
          <w:r w:rsidR="008403D7">
            <w:t>20</w:t>
          </w:r>
          <w:r w:rsidR="007179D7">
            <w:t>24</w:t>
          </w:r>
        </w:p>
      </w:tc>
      <w:tc>
        <w:tcPr>
          <w:tcW w:w="630" w:type="pct"/>
          <w:shd w:val="clear" w:color="auto" w:fill="auto"/>
          <w:vAlign w:val="center"/>
        </w:tcPr>
        <w:p w14:paraId="41B0DF46" w14:textId="77777777" w:rsidR="003C3496" w:rsidRPr="00286BE6" w:rsidRDefault="003C3496" w:rsidP="009C28EA">
          <w:pPr>
            <w:pStyle w:val="piedsDePage"/>
            <w:jc w:val="center"/>
          </w:pPr>
          <w:r w:rsidRPr="00286BE6">
            <w:t>1.1S</w:t>
          </w:r>
        </w:p>
      </w:tc>
    </w:tr>
    <w:tr w:rsidR="003C3496" w:rsidRPr="00286BE6" w14:paraId="0BD6399C" w14:textId="77777777" w:rsidTr="005240EC">
      <w:trPr>
        <w:trHeight w:val="397"/>
        <w:jc w:val="right"/>
      </w:trPr>
      <w:tc>
        <w:tcPr>
          <w:tcW w:w="2092" w:type="pct"/>
          <w:shd w:val="clear" w:color="auto" w:fill="auto"/>
          <w:vAlign w:val="center"/>
        </w:tcPr>
        <w:p w14:paraId="74178E10" w14:textId="77777777" w:rsidR="003C3496" w:rsidRPr="00286BE6" w:rsidRDefault="003C3496" w:rsidP="009C28EA">
          <w:pPr>
            <w:pStyle w:val="piedsDePage"/>
            <w:jc w:val="center"/>
          </w:pPr>
          <w:r w:rsidRPr="005C7CC1">
            <w:rPr>
              <w:rFonts w:eastAsia="Times New Roman"/>
              <w:sz w:val="20"/>
              <w:szCs w:val="20"/>
              <w:lang w:eastAsia="hi-IN" w:bidi="hi-IN"/>
            </w:rPr>
            <w:t>Conception et industrialisation d’un système optique</w:t>
          </w:r>
        </w:p>
      </w:tc>
      <w:tc>
        <w:tcPr>
          <w:tcW w:w="1203" w:type="pct"/>
          <w:shd w:val="clear" w:color="auto" w:fill="auto"/>
          <w:vAlign w:val="center"/>
        </w:tcPr>
        <w:p w14:paraId="46B1E756" w14:textId="09AF6A62" w:rsidR="003C3496" w:rsidRPr="00286BE6" w:rsidRDefault="003C3496" w:rsidP="009C28EA">
          <w:pPr>
            <w:pStyle w:val="piedsDePage"/>
            <w:jc w:val="center"/>
          </w:pPr>
          <w:r w:rsidRPr="00BE4D5C">
            <w:rPr>
              <w:rFonts w:eastAsia="Times New Roman"/>
              <w:sz w:val="20"/>
              <w:szCs w:val="20"/>
              <w:lang w:eastAsia="hi-IN" w:bidi="hi-IN"/>
            </w:rPr>
            <w:t>Code :</w:t>
          </w:r>
          <w:r w:rsidR="007179D7">
            <w:rPr>
              <w:rFonts w:eastAsia="Times New Roman"/>
              <w:sz w:val="20"/>
              <w:szCs w:val="20"/>
              <w:lang w:eastAsia="hi-IN" w:bidi="hi-IN"/>
            </w:rPr>
            <w:t xml:space="preserve"> 24SH42CIS</w:t>
          </w:r>
        </w:p>
      </w:tc>
      <w:tc>
        <w:tcPr>
          <w:tcW w:w="1076" w:type="pct"/>
          <w:shd w:val="clear" w:color="auto" w:fill="auto"/>
          <w:vAlign w:val="center"/>
        </w:tcPr>
        <w:p w14:paraId="32049AE5" w14:textId="77777777" w:rsidR="003C3496" w:rsidRPr="00286BE6" w:rsidRDefault="003C3496" w:rsidP="009C28EA">
          <w:pPr>
            <w:pStyle w:val="piedsDePage"/>
            <w:jc w:val="center"/>
          </w:pPr>
          <w:r w:rsidRPr="00286BE6">
            <w:t>Coefficient</w:t>
          </w:r>
          <w:r>
            <w:t> 2</w:t>
          </w:r>
        </w:p>
      </w:tc>
      <w:tc>
        <w:tcPr>
          <w:tcW w:w="630" w:type="pct"/>
          <w:shd w:val="clear" w:color="auto" w:fill="auto"/>
          <w:vAlign w:val="center"/>
        </w:tcPr>
        <w:p w14:paraId="75B7160F" w14:textId="123C343C" w:rsidR="003C3496" w:rsidRPr="00286BE6" w:rsidRDefault="003C3496" w:rsidP="009C28EA">
          <w:pPr>
            <w:pStyle w:val="piedsDePage"/>
            <w:jc w:val="center"/>
          </w:pPr>
          <w:r w:rsidRPr="00286BE6">
            <w:t xml:space="preserve">Page </w:t>
          </w:r>
          <w:r w:rsidR="006722C4" w:rsidRPr="00286BE6">
            <w:fldChar w:fldCharType="begin"/>
          </w:r>
          <w:r w:rsidRPr="00286BE6">
            <w:instrText xml:space="preserve"> = </w:instrText>
          </w:r>
          <w:r w:rsidR="007B3581">
            <w:fldChar w:fldCharType="begin"/>
          </w:r>
          <w:r w:rsidR="007B3581">
            <w:instrText xml:space="preserve"> PAGE   \* MERGEFORMAT </w:instrText>
          </w:r>
          <w:r w:rsidR="007B3581">
            <w:fldChar w:fldCharType="separate"/>
          </w:r>
          <w:r w:rsidR="00307A16">
            <w:rPr>
              <w:noProof/>
            </w:rPr>
            <w:instrText>4</w:instrText>
          </w:r>
          <w:r w:rsidR="007B3581">
            <w:rPr>
              <w:noProof/>
            </w:rPr>
            <w:fldChar w:fldCharType="end"/>
          </w:r>
          <w:r w:rsidRPr="00286BE6">
            <w:instrText xml:space="preserve">-4 </w:instrText>
          </w:r>
          <w:r w:rsidR="006722C4" w:rsidRPr="00286BE6">
            <w:fldChar w:fldCharType="separate"/>
          </w:r>
          <w:r w:rsidR="00307A16">
            <w:rPr>
              <w:noProof/>
            </w:rPr>
            <w:t>0</w:t>
          </w:r>
          <w:r w:rsidR="006722C4" w:rsidRPr="00286BE6">
            <w:fldChar w:fldCharType="end"/>
          </w:r>
          <w:r w:rsidRPr="00286BE6">
            <w:t xml:space="preserve"> / </w:t>
          </w:r>
          <w:r w:rsidR="006722C4" w:rsidRPr="00286BE6">
            <w:fldChar w:fldCharType="begin"/>
          </w:r>
          <w:r w:rsidRPr="00286BE6">
            <w:instrText xml:space="preserve"> = </w:instrText>
          </w:r>
          <w:fldSimple w:instr=" NUMPAGES   \* MERGEFORMAT ">
            <w:r w:rsidR="00307A16">
              <w:rPr>
                <w:noProof/>
              </w:rPr>
              <w:instrText>28</w:instrText>
            </w:r>
          </w:fldSimple>
          <w:r w:rsidRPr="00286BE6">
            <w:rPr>
              <w:noProof/>
            </w:rPr>
            <w:instrText xml:space="preserve"> -4</w:instrText>
          </w:r>
          <w:r w:rsidR="006722C4" w:rsidRPr="00286BE6">
            <w:fldChar w:fldCharType="separate"/>
          </w:r>
          <w:r w:rsidR="00307A16">
            <w:rPr>
              <w:noProof/>
            </w:rPr>
            <w:t>24</w:t>
          </w:r>
          <w:r w:rsidR="006722C4" w:rsidRPr="00286BE6">
            <w:fldChar w:fldCharType="end"/>
          </w:r>
        </w:p>
      </w:tc>
    </w:tr>
  </w:tbl>
  <w:p w14:paraId="346CC866" w14:textId="77777777" w:rsidR="003C3496" w:rsidRPr="00FA49BB" w:rsidRDefault="003C3496" w:rsidP="0051675D">
    <w:pPr>
      <w:pStyle w:val="piedsDePage"/>
      <w:tabs>
        <w:tab w:val="left" w:pos="571"/>
        <w:tab w:val="right" w:pos="11336"/>
      </w:tabs>
      <w:jc w:val="left"/>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746"/>
      <w:gridCol w:w="2456"/>
      <w:gridCol w:w="1436"/>
    </w:tblGrid>
    <w:tr w:rsidR="003C3496" w:rsidRPr="00286BE6" w14:paraId="27D00B6A" w14:textId="77777777" w:rsidTr="005240EC">
      <w:trPr>
        <w:trHeight w:val="397"/>
        <w:jc w:val="right"/>
      </w:trPr>
      <w:tc>
        <w:tcPr>
          <w:tcW w:w="2092" w:type="pct"/>
          <w:shd w:val="clear" w:color="auto" w:fill="auto"/>
          <w:vAlign w:val="center"/>
        </w:tcPr>
        <w:p w14:paraId="525966CD" w14:textId="77777777" w:rsidR="003C3496" w:rsidRPr="00286BE6" w:rsidRDefault="003C3496" w:rsidP="009C28EA">
          <w:pPr>
            <w:pStyle w:val="piedsDePage"/>
            <w:jc w:val="center"/>
          </w:pPr>
          <w:r w:rsidRPr="00203174">
            <w:rPr>
              <w:rFonts w:eastAsia="Times New Roman"/>
              <w:sz w:val="20"/>
              <w:szCs w:val="20"/>
              <w:lang w:eastAsia="hi-IN" w:bidi="hi-IN"/>
            </w:rPr>
            <w:t xml:space="preserve">BTS Systèmes </w:t>
          </w:r>
          <w:r>
            <w:rPr>
              <w:rFonts w:eastAsia="Times New Roman"/>
              <w:sz w:val="20"/>
              <w:szCs w:val="20"/>
              <w:lang w:eastAsia="hi-IN" w:bidi="hi-IN"/>
            </w:rPr>
            <w:t>photoniques</w:t>
          </w:r>
        </w:p>
      </w:tc>
      <w:tc>
        <w:tcPr>
          <w:tcW w:w="1203" w:type="pct"/>
          <w:shd w:val="clear" w:color="auto" w:fill="auto"/>
          <w:vAlign w:val="center"/>
        </w:tcPr>
        <w:p w14:paraId="4AC9B750" w14:textId="77777777" w:rsidR="003C3496" w:rsidRPr="00286BE6" w:rsidRDefault="003C3496" w:rsidP="009C28EA">
          <w:pPr>
            <w:pStyle w:val="piedsDePage"/>
            <w:jc w:val="center"/>
          </w:pPr>
          <w:r>
            <w:rPr>
              <w:rFonts w:eastAsia="Times New Roman"/>
              <w:sz w:val="20"/>
              <w:szCs w:val="20"/>
              <w:lang w:eastAsia="hi-IN" w:bidi="hi-IN"/>
            </w:rPr>
            <w:t>Épreuve écrite U</w:t>
          </w:r>
          <w:r w:rsidRPr="00203174">
            <w:rPr>
              <w:rFonts w:eastAsia="Times New Roman"/>
              <w:sz w:val="20"/>
              <w:szCs w:val="20"/>
              <w:lang w:eastAsia="hi-IN" w:bidi="hi-IN"/>
            </w:rPr>
            <w:t>42</w:t>
          </w:r>
        </w:p>
      </w:tc>
      <w:tc>
        <w:tcPr>
          <w:tcW w:w="1076" w:type="pct"/>
          <w:shd w:val="clear" w:color="auto" w:fill="auto"/>
          <w:vAlign w:val="center"/>
        </w:tcPr>
        <w:p w14:paraId="378A6708" w14:textId="77777777" w:rsidR="003C3496" w:rsidRPr="00286BE6" w:rsidRDefault="003C3496" w:rsidP="009C28EA">
          <w:pPr>
            <w:pStyle w:val="piedsDePage"/>
            <w:jc w:val="center"/>
          </w:pPr>
          <w:r w:rsidRPr="00286BE6">
            <w:t xml:space="preserve">Session : </w:t>
          </w:r>
          <w:r>
            <w:t>2024</w:t>
          </w:r>
        </w:p>
      </w:tc>
      <w:tc>
        <w:tcPr>
          <w:tcW w:w="630" w:type="pct"/>
          <w:shd w:val="clear" w:color="auto" w:fill="auto"/>
          <w:vAlign w:val="center"/>
        </w:tcPr>
        <w:p w14:paraId="539F781E" w14:textId="77777777" w:rsidR="003C3496" w:rsidRPr="00286BE6" w:rsidRDefault="003C3496" w:rsidP="009C28EA">
          <w:pPr>
            <w:pStyle w:val="piedsDePage"/>
            <w:jc w:val="center"/>
          </w:pPr>
          <w:r w:rsidRPr="00286BE6">
            <w:t>1.1S</w:t>
          </w:r>
        </w:p>
      </w:tc>
    </w:tr>
    <w:tr w:rsidR="003C3496" w:rsidRPr="00286BE6" w14:paraId="279A1490" w14:textId="77777777" w:rsidTr="005240EC">
      <w:trPr>
        <w:trHeight w:val="397"/>
        <w:jc w:val="right"/>
      </w:trPr>
      <w:tc>
        <w:tcPr>
          <w:tcW w:w="2092" w:type="pct"/>
          <w:shd w:val="clear" w:color="auto" w:fill="auto"/>
          <w:vAlign w:val="center"/>
        </w:tcPr>
        <w:p w14:paraId="7352A64A" w14:textId="77777777" w:rsidR="003C3496" w:rsidRPr="00286BE6" w:rsidRDefault="003C3496" w:rsidP="009C28EA">
          <w:pPr>
            <w:pStyle w:val="piedsDePage"/>
            <w:jc w:val="center"/>
          </w:pPr>
          <w:r w:rsidRPr="005C7CC1">
            <w:rPr>
              <w:rFonts w:eastAsia="Times New Roman"/>
              <w:sz w:val="20"/>
              <w:szCs w:val="20"/>
              <w:lang w:eastAsia="hi-IN" w:bidi="hi-IN"/>
            </w:rPr>
            <w:t>Conception et industrialisation d’un système optique</w:t>
          </w:r>
        </w:p>
      </w:tc>
      <w:tc>
        <w:tcPr>
          <w:tcW w:w="1203" w:type="pct"/>
          <w:shd w:val="clear" w:color="auto" w:fill="auto"/>
          <w:vAlign w:val="center"/>
        </w:tcPr>
        <w:p w14:paraId="44C25B58" w14:textId="20AA6A59" w:rsidR="003C3496" w:rsidRPr="00286BE6" w:rsidRDefault="003C3496" w:rsidP="009C28EA">
          <w:pPr>
            <w:pStyle w:val="piedsDePage"/>
            <w:jc w:val="center"/>
          </w:pPr>
          <w:r w:rsidRPr="00BE4D5C">
            <w:rPr>
              <w:rFonts w:eastAsia="Times New Roman"/>
              <w:sz w:val="20"/>
              <w:szCs w:val="20"/>
              <w:lang w:eastAsia="hi-IN" w:bidi="hi-IN"/>
            </w:rPr>
            <w:t>Code :</w:t>
          </w:r>
          <w:r>
            <w:rPr>
              <w:rFonts w:eastAsia="Times New Roman"/>
              <w:sz w:val="20"/>
              <w:szCs w:val="20"/>
              <w:lang w:eastAsia="hi-IN" w:bidi="hi-IN"/>
            </w:rPr>
            <w:t xml:space="preserve"> </w:t>
          </w:r>
          <w:r w:rsidR="007179D7">
            <w:rPr>
              <w:rFonts w:eastAsia="Times New Roman"/>
              <w:sz w:val="20"/>
              <w:szCs w:val="20"/>
              <w:lang w:eastAsia="hi-IN" w:bidi="hi-IN"/>
            </w:rPr>
            <w:t>24SH42CIS</w:t>
          </w:r>
        </w:p>
      </w:tc>
      <w:tc>
        <w:tcPr>
          <w:tcW w:w="1076" w:type="pct"/>
          <w:shd w:val="clear" w:color="auto" w:fill="auto"/>
          <w:vAlign w:val="center"/>
        </w:tcPr>
        <w:p w14:paraId="6F371F8C" w14:textId="57DE6E73" w:rsidR="003C3496" w:rsidRPr="00286BE6" w:rsidRDefault="003C3496" w:rsidP="009C28EA">
          <w:pPr>
            <w:pStyle w:val="piedsDePage"/>
            <w:jc w:val="center"/>
          </w:pPr>
          <w:r w:rsidRPr="00286BE6">
            <w:t>Coefficient</w:t>
          </w:r>
          <w:r>
            <w:t xml:space="preserve"> : </w:t>
          </w:r>
          <w:r w:rsidR="00B21782">
            <w:t>2</w:t>
          </w:r>
        </w:p>
      </w:tc>
      <w:tc>
        <w:tcPr>
          <w:tcW w:w="630" w:type="pct"/>
          <w:shd w:val="clear" w:color="auto" w:fill="auto"/>
          <w:vAlign w:val="center"/>
        </w:tcPr>
        <w:p w14:paraId="30C2433C" w14:textId="25E95D11" w:rsidR="003C3496" w:rsidRPr="00286BE6" w:rsidRDefault="003C3496" w:rsidP="009C28EA">
          <w:pPr>
            <w:pStyle w:val="piedsDePage"/>
            <w:jc w:val="center"/>
          </w:pPr>
          <w:r w:rsidRPr="00286BE6">
            <w:t xml:space="preserve">Page </w:t>
          </w:r>
          <w:r w:rsidR="006722C4" w:rsidRPr="00286BE6">
            <w:fldChar w:fldCharType="begin"/>
          </w:r>
          <w:r w:rsidRPr="00286BE6">
            <w:instrText xml:space="preserve"> = </w:instrText>
          </w:r>
          <w:r w:rsidR="007B3581">
            <w:fldChar w:fldCharType="begin"/>
          </w:r>
          <w:r w:rsidR="007B3581">
            <w:instrText xml:space="preserve"> PAGE   \* MERGEFORMAT </w:instrText>
          </w:r>
          <w:r w:rsidR="007B3581">
            <w:fldChar w:fldCharType="separate"/>
          </w:r>
          <w:r w:rsidR="00307A16">
            <w:rPr>
              <w:noProof/>
            </w:rPr>
            <w:instrText>3</w:instrText>
          </w:r>
          <w:r w:rsidR="007B3581">
            <w:rPr>
              <w:noProof/>
            </w:rPr>
            <w:fldChar w:fldCharType="end"/>
          </w:r>
          <w:r w:rsidRPr="00286BE6">
            <w:instrText xml:space="preserve">-4 </w:instrText>
          </w:r>
          <w:r w:rsidR="006722C4" w:rsidRPr="00286BE6">
            <w:fldChar w:fldCharType="separate"/>
          </w:r>
          <w:r w:rsidR="00307A16">
            <w:rPr>
              <w:noProof/>
            </w:rPr>
            <w:t>-1</w:t>
          </w:r>
          <w:r w:rsidR="006722C4" w:rsidRPr="00286BE6">
            <w:fldChar w:fldCharType="end"/>
          </w:r>
          <w:r w:rsidRPr="00286BE6">
            <w:t xml:space="preserve"> / </w:t>
          </w:r>
          <w:r w:rsidR="006722C4" w:rsidRPr="00286BE6">
            <w:fldChar w:fldCharType="begin"/>
          </w:r>
          <w:r w:rsidRPr="00286BE6">
            <w:instrText xml:space="preserve"> = </w:instrText>
          </w:r>
          <w:fldSimple w:instr=" NUMPAGES   \* MERGEFORMAT ">
            <w:r w:rsidR="00307A16">
              <w:rPr>
                <w:noProof/>
              </w:rPr>
              <w:instrText>28</w:instrText>
            </w:r>
          </w:fldSimple>
          <w:r w:rsidRPr="00286BE6">
            <w:rPr>
              <w:noProof/>
            </w:rPr>
            <w:instrText xml:space="preserve"> -4</w:instrText>
          </w:r>
          <w:r w:rsidR="006722C4" w:rsidRPr="00286BE6">
            <w:fldChar w:fldCharType="separate"/>
          </w:r>
          <w:r w:rsidR="00307A16">
            <w:rPr>
              <w:noProof/>
            </w:rPr>
            <w:t>24</w:t>
          </w:r>
          <w:r w:rsidR="006722C4" w:rsidRPr="00286BE6">
            <w:fldChar w:fldCharType="end"/>
          </w:r>
        </w:p>
      </w:tc>
    </w:tr>
  </w:tbl>
  <w:p w14:paraId="5D13A1E4" w14:textId="77777777" w:rsidR="003C3496" w:rsidRPr="000120A7" w:rsidRDefault="003C3496" w:rsidP="00FA49BB">
    <w:pPr>
      <w:pStyle w:val="pieds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746"/>
      <w:gridCol w:w="2456"/>
      <w:gridCol w:w="1436"/>
    </w:tblGrid>
    <w:tr w:rsidR="003C3496" w:rsidRPr="00286BE6" w14:paraId="79B10DDA" w14:textId="77777777" w:rsidTr="00286BE6">
      <w:trPr>
        <w:trHeight w:val="397"/>
        <w:jc w:val="right"/>
      </w:trPr>
      <w:tc>
        <w:tcPr>
          <w:tcW w:w="2092" w:type="pct"/>
          <w:shd w:val="clear" w:color="auto" w:fill="auto"/>
          <w:vAlign w:val="center"/>
        </w:tcPr>
        <w:p w14:paraId="646C76C1" w14:textId="77777777" w:rsidR="003C3496" w:rsidRPr="00286BE6" w:rsidRDefault="003C3496" w:rsidP="009C28EA">
          <w:pPr>
            <w:pStyle w:val="piedsDePage"/>
            <w:jc w:val="center"/>
          </w:pPr>
          <w:r w:rsidRPr="00203174">
            <w:rPr>
              <w:rFonts w:eastAsia="Times New Roman"/>
              <w:sz w:val="20"/>
              <w:szCs w:val="20"/>
              <w:lang w:eastAsia="hi-IN" w:bidi="hi-IN"/>
            </w:rPr>
            <w:t xml:space="preserve">BTS Systèmes </w:t>
          </w:r>
          <w:r>
            <w:rPr>
              <w:rFonts w:eastAsia="Times New Roman"/>
              <w:sz w:val="20"/>
              <w:szCs w:val="20"/>
              <w:lang w:eastAsia="hi-IN" w:bidi="hi-IN"/>
            </w:rPr>
            <w:t>photoniques</w:t>
          </w:r>
        </w:p>
      </w:tc>
      <w:tc>
        <w:tcPr>
          <w:tcW w:w="1203" w:type="pct"/>
          <w:shd w:val="clear" w:color="auto" w:fill="auto"/>
          <w:vAlign w:val="center"/>
        </w:tcPr>
        <w:p w14:paraId="3014C6DF" w14:textId="77777777" w:rsidR="003C3496" w:rsidRPr="00286BE6" w:rsidRDefault="003C3496" w:rsidP="009C28EA">
          <w:pPr>
            <w:pStyle w:val="piedsDePage"/>
            <w:jc w:val="center"/>
          </w:pPr>
          <w:r>
            <w:rPr>
              <w:rFonts w:eastAsia="Times New Roman"/>
              <w:sz w:val="20"/>
              <w:szCs w:val="20"/>
              <w:lang w:eastAsia="hi-IN" w:bidi="hi-IN"/>
            </w:rPr>
            <w:t>Épreuve écrite U</w:t>
          </w:r>
          <w:r w:rsidRPr="00203174">
            <w:rPr>
              <w:rFonts w:eastAsia="Times New Roman"/>
              <w:sz w:val="20"/>
              <w:szCs w:val="20"/>
              <w:lang w:eastAsia="hi-IN" w:bidi="hi-IN"/>
            </w:rPr>
            <w:t>42</w:t>
          </w:r>
        </w:p>
      </w:tc>
      <w:tc>
        <w:tcPr>
          <w:tcW w:w="1076" w:type="pct"/>
          <w:shd w:val="clear" w:color="auto" w:fill="auto"/>
          <w:vAlign w:val="center"/>
        </w:tcPr>
        <w:p w14:paraId="281E1D0C" w14:textId="51DF6E34" w:rsidR="003C3496" w:rsidRPr="00286BE6" w:rsidRDefault="003C3496" w:rsidP="009C28EA">
          <w:pPr>
            <w:pStyle w:val="piedsDePage"/>
            <w:jc w:val="center"/>
          </w:pPr>
          <w:r w:rsidRPr="00286BE6">
            <w:t xml:space="preserve">Session : </w:t>
          </w:r>
          <w:r w:rsidR="008403D7">
            <w:t>20</w:t>
          </w:r>
          <w:r w:rsidR="007179D7">
            <w:t>24</w:t>
          </w:r>
        </w:p>
      </w:tc>
      <w:tc>
        <w:tcPr>
          <w:tcW w:w="630" w:type="pct"/>
          <w:shd w:val="clear" w:color="auto" w:fill="auto"/>
          <w:vAlign w:val="center"/>
        </w:tcPr>
        <w:p w14:paraId="264D2C81" w14:textId="77777777" w:rsidR="003C3496" w:rsidRPr="00286BE6" w:rsidRDefault="003C3496" w:rsidP="009C28EA">
          <w:pPr>
            <w:pStyle w:val="piedsDePage"/>
            <w:jc w:val="center"/>
          </w:pPr>
          <w:r w:rsidRPr="00286BE6">
            <w:t>1.1S</w:t>
          </w:r>
        </w:p>
      </w:tc>
    </w:tr>
    <w:tr w:rsidR="003C3496" w:rsidRPr="00286BE6" w14:paraId="7D965EDD" w14:textId="77777777" w:rsidTr="00286BE6">
      <w:trPr>
        <w:trHeight w:val="397"/>
        <w:jc w:val="right"/>
      </w:trPr>
      <w:tc>
        <w:tcPr>
          <w:tcW w:w="2092" w:type="pct"/>
          <w:shd w:val="clear" w:color="auto" w:fill="auto"/>
          <w:vAlign w:val="center"/>
        </w:tcPr>
        <w:p w14:paraId="186D5EDB" w14:textId="77777777" w:rsidR="003C3496" w:rsidRPr="005C7CC1" w:rsidRDefault="003C3496" w:rsidP="009C28EA">
          <w:pPr>
            <w:pStyle w:val="piedsDePage"/>
            <w:jc w:val="center"/>
            <w:rPr>
              <w:rFonts w:eastAsia="Times New Roman"/>
              <w:sz w:val="20"/>
              <w:szCs w:val="20"/>
              <w:lang w:eastAsia="hi-IN" w:bidi="hi-IN"/>
            </w:rPr>
          </w:pPr>
          <w:r w:rsidRPr="005C7CC1">
            <w:rPr>
              <w:rFonts w:eastAsia="Times New Roman"/>
              <w:sz w:val="20"/>
              <w:szCs w:val="20"/>
              <w:lang w:eastAsia="hi-IN" w:bidi="hi-IN"/>
            </w:rPr>
            <w:t>Conception et industrialisation d’un système optique</w:t>
          </w:r>
        </w:p>
      </w:tc>
      <w:tc>
        <w:tcPr>
          <w:tcW w:w="1203" w:type="pct"/>
          <w:shd w:val="clear" w:color="auto" w:fill="auto"/>
          <w:vAlign w:val="center"/>
        </w:tcPr>
        <w:p w14:paraId="36DCB85F" w14:textId="4D07FEC2" w:rsidR="003C3496" w:rsidRPr="00286BE6" w:rsidRDefault="003C3496" w:rsidP="009C28EA">
          <w:pPr>
            <w:pStyle w:val="piedsDePage"/>
            <w:jc w:val="center"/>
          </w:pPr>
          <w:r w:rsidRPr="00BE4D5C">
            <w:rPr>
              <w:rFonts w:eastAsia="Times New Roman"/>
              <w:sz w:val="20"/>
              <w:szCs w:val="20"/>
              <w:lang w:eastAsia="hi-IN" w:bidi="hi-IN"/>
            </w:rPr>
            <w:t>Code :</w:t>
          </w:r>
          <w:r>
            <w:rPr>
              <w:rFonts w:eastAsia="Times New Roman"/>
              <w:sz w:val="20"/>
              <w:szCs w:val="20"/>
              <w:lang w:eastAsia="hi-IN" w:bidi="hi-IN"/>
            </w:rPr>
            <w:t xml:space="preserve"> 2</w:t>
          </w:r>
          <w:r w:rsidR="007179D7">
            <w:rPr>
              <w:rFonts w:eastAsia="Times New Roman"/>
              <w:sz w:val="20"/>
              <w:szCs w:val="20"/>
              <w:lang w:eastAsia="hi-IN" w:bidi="hi-IN"/>
            </w:rPr>
            <w:t>4</w:t>
          </w:r>
          <w:r>
            <w:rPr>
              <w:rFonts w:eastAsia="Times New Roman"/>
              <w:sz w:val="20"/>
              <w:szCs w:val="20"/>
              <w:lang w:eastAsia="hi-IN" w:bidi="hi-IN"/>
            </w:rPr>
            <w:t>S</w:t>
          </w:r>
          <w:r w:rsidR="007179D7">
            <w:rPr>
              <w:rFonts w:eastAsia="Times New Roman"/>
              <w:sz w:val="20"/>
              <w:szCs w:val="20"/>
              <w:lang w:eastAsia="hi-IN" w:bidi="hi-IN"/>
            </w:rPr>
            <w:t>H42CIS</w:t>
          </w:r>
        </w:p>
      </w:tc>
      <w:tc>
        <w:tcPr>
          <w:tcW w:w="1076" w:type="pct"/>
          <w:shd w:val="clear" w:color="auto" w:fill="auto"/>
          <w:vAlign w:val="center"/>
        </w:tcPr>
        <w:p w14:paraId="4C99F2EC" w14:textId="77777777" w:rsidR="003C3496" w:rsidRPr="00286BE6" w:rsidRDefault="003C3496" w:rsidP="009C28EA">
          <w:pPr>
            <w:pStyle w:val="piedsDePage"/>
            <w:jc w:val="center"/>
          </w:pPr>
          <w:r w:rsidRPr="00286BE6">
            <w:t>Coefficient</w:t>
          </w:r>
          <w:r>
            <w:t> : 2</w:t>
          </w:r>
        </w:p>
      </w:tc>
      <w:tc>
        <w:tcPr>
          <w:tcW w:w="630" w:type="pct"/>
          <w:shd w:val="clear" w:color="auto" w:fill="auto"/>
          <w:vAlign w:val="center"/>
        </w:tcPr>
        <w:p w14:paraId="49091C7A" w14:textId="4EBFA24D" w:rsidR="003C3496" w:rsidRPr="00286BE6" w:rsidRDefault="003C3496" w:rsidP="009C28EA">
          <w:pPr>
            <w:pStyle w:val="piedsDePage"/>
            <w:jc w:val="center"/>
          </w:pPr>
          <w:r w:rsidRPr="00286BE6">
            <w:t xml:space="preserve">Page </w:t>
          </w:r>
          <w:r w:rsidR="006722C4" w:rsidRPr="00286BE6">
            <w:fldChar w:fldCharType="begin"/>
          </w:r>
          <w:r w:rsidRPr="00286BE6">
            <w:instrText xml:space="preserve"> = </w:instrText>
          </w:r>
          <w:r w:rsidR="007B3581">
            <w:fldChar w:fldCharType="begin"/>
          </w:r>
          <w:r w:rsidR="007B3581">
            <w:instrText xml:space="preserve"> PAGE   \* MERGEFORMAT </w:instrText>
          </w:r>
          <w:r w:rsidR="007B3581">
            <w:fldChar w:fldCharType="separate"/>
          </w:r>
          <w:r w:rsidR="00307A16">
            <w:rPr>
              <w:noProof/>
            </w:rPr>
            <w:instrText>1</w:instrText>
          </w:r>
          <w:r w:rsidR="007B3581">
            <w:rPr>
              <w:noProof/>
            </w:rPr>
            <w:fldChar w:fldCharType="end"/>
          </w:r>
          <w:r w:rsidRPr="00286BE6">
            <w:instrText xml:space="preserve">-4 </w:instrText>
          </w:r>
          <w:r w:rsidR="006722C4" w:rsidRPr="00286BE6">
            <w:fldChar w:fldCharType="separate"/>
          </w:r>
          <w:r w:rsidR="00307A16">
            <w:rPr>
              <w:noProof/>
            </w:rPr>
            <w:t>-3</w:t>
          </w:r>
          <w:r w:rsidR="006722C4" w:rsidRPr="00286BE6">
            <w:fldChar w:fldCharType="end"/>
          </w:r>
          <w:r w:rsidRPr="00286BE6">
            <w:t xml:space="preserve"> / </w:t>
          </w:r>
          <w:r w:rsidR="006722C4" w:rsidRPr="00286BE6">
            <w:fldChar w:fldCharType="begin"/>
          </w:r>
          <w:r w:rsidRPr="00286BE6">
            <w:instrText xml:space="preserve"> = </w:instrText>
          </w:r>
          <w:fldSimple w:instr=" NUMPAGES   \* MERGEFORMAT ">
            <w:r w:rsidR="00307A16">
              <w:rPr>
                <w:noProof/>
              </w:rPr>
              <w:instrText>28</w:instrText>
            </w:r>
          </w:fldSimple>
          <w:r w:rsidRPr="00286BE6">
            <w:rPr>
              <w:noProof/>
            </w:rPr>
            <w:instrText xml:space="preserve"> -4</w:instrText>
          </w:r>
          <w:r w:rsidR="006722C4" w:rsidRPr="00286BE6">
            <w:fldChar w:fldCharType="separate"/>
          </w:r>
          <w:r w:rsidR="00307A16">
            <w:rPr>
              <w:noProof/>
            </w:rPr>
            <w:t>24</w:t>
          </w:r>
          <w:r w:rsidR="006722C4" w:rsidRPr="00286BE6">
            <w:fldChar w:fldCharType="end"/>
          </w:r>
        </w:p>
      </w:tc>
    </w:tr>
  </w:tbl>
  <w:p w14:paraId="0CC24FBB" w14:textId="77777777" w:rsidR="003C3496" w:rsidRPr="00FA49BB" w:rsidRDefault="003C3496" w:rsidP="00FA49BB">
    <w:pPr>
      <w:pStyle w:val="pieds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82F47" w14:textId="77777777" w:rsidR="0061414F" w:rsidRDefault="0061414F" w:rsidP="000A0431">
      <w:pPr>
        <w:spacing w:after="0" w:line="240" w:lineRule="auto"/>
      </w:pPr>
      <w:r>
        <w:separator/>
      </w:r>
    </w:p>
  </w:footnote>
  <w:footnote w:type="continuationSeparator" w:id="0">
    <w:p w14:paraId="0903307D" w14:textId="77777777" w:rsidR="0061414F" w:rsidRDefault="0061414F" w:rsidP="000A0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4F75" w14:textId="77777777" w:rsidR="003C3496" w:rsidRDefault="003C3496" w:rsidP="00642CE5">
    <w:pPr>
      <w:pStyle w:val="piedsDePage"/>
      <w:spacing w:line="360" w:lineRule="auto"/>
    </w:pPr>
  </w:p>
  <w:p w14:paraId="4B890AC7" w14:textId="77777777" w:rsidR="003C3496" w:rsidRDefault="003C3496" w:rsidP="00642CE5">
    <w:pPr>
      <w:pStyle w:val="piedsDePage"/>
      <w:jc w:val="center"/>
    </w:pPr>
    <w:r w:rsidRPr="00796C26">
      <w:rPr>
        <w:noProof/>
        <w:lang w:eastAsia="fr-FR"/>
      </w:rPr>
      <w:drawing>
        <wp:inline distT="0" distB="0" distL="0" distR="0" wp14:anchorId="077EA25A" wp14:editId="20270561">
          <wp:extent cx="6840220" cy="154368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5436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B7639" w14:textId="77777777" w:rsidR="003C3496" w:rsidRDefault="003C3496" w:rsidP="00642CE5">
    <w:pPr>
      <w:pStyle w:val="piedsDePage"/>
      <w:spacing w:line="360" w:lineRule="auto"/>
    </w:pPr>
  </w:p>
  <w:p w14:paraId="6933325C" w14:textId="77777777" w:rsidR="003C3496" w:rsidRDefault="003C3496" w:rsidP="00642CE5">
    <w:pPr>
      <w:pStyle w:val="piedsDePage"/>
      <w:spacing w:line="276" w:lineRule="auto"/>
      <w:jc w:val="center"/>
    </w:pPr>
    <w:r w:rsidRPr="00796C26">
      <w:rPr>
        <w:noProof/>
        <w:lang w:eastAsia="fr-FR"/>
      </w:rPr>
      <w:drawing>
        <wp:inline distT="0" distB="0" distL="0" distR="0" wp14:anchorId="140613F0" wp14:editId="48378C6B">
          <wp:extent cx="6840220" cy="1543685"/>
          <wp:effectExtent l="0" t="0" r="0" b="0"/>
          <wp:docPr id="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543685"/>
                  </a:xfrm>
                  <a:prstGeom prst="rect">
                    <a:avLst/>
                  </a:prstGeom>
                  <a:noFill/>
                  <a:ln>
                    <a:noFill/>
                  </a:ln>
                </pic:spPr>
              </pic:pic>
            </a:graphicData>
          </a:graphic>
        </wp:inline>
      </w:drawing>
    </w:r>
  </w:p>
  <w:p w14:paraId="6C1FE277" w14:textId="77777777" w:rsidR="003C3496" w:rsidRPr="005D06A7" w:rsidRDefault="003C3496" w:rsidP="00286BE6">
    <w:pPr>
      <w:pStyle w:val="consignes"/>
      <w:ind w:right="-23"/>
      <w:rPr>
        <w:i/>
        <w:spacing w:val="-2"/>
      </w:rPr>
    </w:pPr>
    <w:r w:rsidRPr="001F6F20">
      <w:t>•</w:t>
    </w:r>
    <w:r w:rsidRPr="005D06A7">
      <w:rPr>
        <w:i/>
        <w:spacing w:val="-2"/>
      </w:rPr>
      <w:t>Remplir soigneuseme</w:t>
    </w:r>
    <w:r w:rsidRPr="00B76FE7">
      <w:rPr>
        <w:i/>
        <w:spacing w:val="-2"/>
      </w:rPr>
      <w:t>n</w:t>
    </w:r>
    <w:r w:rsidRPr="005D06A7">
      <w:rPr>
        <w:i/>
        <w:spacing w:val="-2"/>
      </w:rPr>
      <w:t>t en majuscules, le cadre d'ide</w:t>
    </w:r>
    <w:r w:rsidRPr="00B76FE7">
      <w:rPr>
        <w:i/>
        <w:spacing w:val="-2"/>
      </w:rPr>
      <w:t>nti</w:t>
    </w:r>
    <w:r w:rsidRPr="005D06A7">
      <w:rPr>
        <w:i/>
        <w:spacing w:val="-2"/>
      </w:rPr>
      <w:t>fication sur tou</w:t>
    </w:r>
    <w:r w:rsidRPr="00B76FE7">
      <w:rPr>
        <w:i/>
        <w:spacing w:val="-2"/>
      </w:rPr>
      <w:t>t</w:t>
    </w:r>
    <w:r w:rsidRPr="005D06A7">
      <w:rPr>
        <w:i/>
        <w:spacing w:val="-2"/>
      </w:rPr>
      <w:t>es les copies.</w:t>
    </w:r>
  </w:p>
  <w:p w14:paraId="1E3FD06A" w14:textId="77425953" w:rsidR="003C3496" w:rsidRPr="001F6F20" w:rsidRDefault="003C3496" w:rsidP="00286BE6">
    <w:pPr>
      <w:pStyle w:val="consignes"/>
      <w:ind w:right="-23"/>
    </w:pPr>
    <w:r w:rsidRPr="00B76FE7">
      <w:rPr>
        <w:i/>
      </w:rPr>
      <w:t>•</w:t>
    </w:r>
    <w:r w:rsidRPr="00B76FE7">
      <w:rPr>
        <w:i/>
        <w:spacing w:val="-2"/>
      </w:rPr>
      <w:t>E</w:t>
    </w:r>
    <w:r w:rsidRPr="00B76FE7">
      <w:rPr>
        <w:i/>
      </w:rPr>
      <w:t>n</w:t>
    </w:r>
    <w:r w:rsidR="00B60D41">
      <w:rPr>
        <w:i/>
      </w:rPr>
      <w:t xml:space="preserve"> </w:t>
    </w:r>
    <w:r w:rsidRPr="00B76FE7">
      <w:rPr>
        <w:i/>
      </w:rPr>
      <w:t>dehors</w:t>
    </w:r>
    <w:r w:rsidR="00B60D41">
      <w:rPr>
        <w:i/>
      </w:rPr>
      <w:t xml:space="preserve"> </w:t>
    </w:r>
    <w:r w:rsidRPr="00B76FE7">
      <w:rPr>
        <w:i/>
      </w:rPr>
      <w:t>de</w:t>
    </w:r>
    <w:r w:rsidR="00B60D41">
      <w:rPr>
        <w:i/>
      </w:rPr>
      <w:t xml:space="preserve"> </w:t>
    </w:r>
    <w:r w:rsidRPr="00B76FE7">
      <w:rPr>
        <w:i/>
        <w:spacing w:val="-1"/>
      </w:rPr>
      <w:t>c</w:t>
    </w:r>
    <w:r w:rsidRPr="00B76FE7">
      <w:rPr>
        <w:i/>
      </w:rPr>
      <w:t>e</w:t>
    </w:r>
    <w:r w:rsidR="00B60D41">
      <w:rPr>
        <w:i/>
      </w:rPr>
      <w:t xml:space="preserve"> </w:t>
    </w:r>
    <w:r w:rsidRPr="00B76FE7">
      <w:rPr>
        <w:i/>
        <w:spacing w:val="-1"/>
      </w:rPr>
      <w:t>c</w:t>
    </w:r>
    <w:r w:rsidRPr="00B76FE7">
      <w:rPr>
        <w:i/>
      </w:rPr>
      <w:t>adre</w:t>
    </w:r>
    <w:r w:rsidR="00B60D41">
      <w:rPr>
        <w:i/>
      </w:rPr>
      <w:t xml:space="preserve"> </w:t>
    </w:r>
    <w:r w:rsidRPr="00B76FE7">
      <w:rPr>
        <w:i/>
      </w:rPr>
      <w:t>d'ide</w:t>
    </w:r>
    <w:r w:rsidRPr="00B76FE7">
      <w:rPr>
        <w:i/>
        <w:spacing w:val="-2"/>
      </w:rPr>
      <w:t>nti</w:t>
    </w:r>
    <w:r w:rsidRPr="00B76FE7">
      <w:rPr>
        <w:i/>
      </w:rPr>
      <w:t>fi</w:t>
    </w:r>
    <w:r w:rsidRPr="00B76FE7">
      <w:rPr>
        <w:i/>
        <w:spacing w:val="-1"/>
      </w:rPr>
      <w:t>c</w:t>
    </w:r>
    <w:r w:rsidRPr="00B76FE7">
      <w:rPr>
        <w:i/>
      </w:rPr>
      <w:t>ation,</w:t>
    </w:r>
    <w:r w:rsidR="00B60D41">
      <w:rPr>
        <w:i/>
      </w:rPr>
      <w:t xml:space="preserve"> </w:t>
    </w:r>
    <w:r w:rsidRPr="00B76FE7">
      <w:rPr>
        <w:i/>
      </w:rPr>
      <w:t>aucun</w:t>
    </w:r>
    <w:r w:rsidR="00B60D41">
      <w:rPr>
        <w:i/>
      </w:rPr>
      <w:t xml:space="preserve"> </w:t>
    </w:r>
    <w:r w:rsidRPr="00B76FE7">
      <w:rPr>
        <w:i/>
      </w:rPr>
      <w:t>signe</w:t>
    </w:r>
    <w:r w:rsidR="00B60D41">
      <w:rPr>
        <w:i/>
      </w:rPr>
      <w:t xml:space="preserve"> </w:t>
    </w:r>
    <w:r w:rsidRPr="00B76FE7">
      <w:rPr>
        <w:i/>
        <w:w w:val="96"/>
      </w:rPr>
      <w:t>di</w:t>
    </w:r>
    <w:r w:rsidRPr="00B76FE7">
      <w:rPr>
        <w:i/>
        <w:spacing w:val="-2"/>
        <w:w w:val="96"/>
      </w:rPr>
      <w:t>sti</w:t>
    </w:r>
    <w:r w:rsidRPr="00B76FE7">
      <w:rPr>
        <w:i/>
        <w:w w:val="96"/>
      </w:rPr>
      <w:t>nctif</w:t>
    </w:r>
    <w:r w:rsidR="00B60D41">
      <w:rPr>
        <w:i/>
        <w:w w:val="96"/>
      </w:rPr>
      <w:t xml:space="preserve"> </w:t>
    </w:r>
    <w:r w:rsidRPr="00B76FE7">
      <w:rPr>
        <w:i/>
      </w:rPr>
      <w:t>ne</w:t>
    </w:r>
    <w:r w:rsidR="00B60D41">
      <w:rPr>
        <w:i/>
      </w:rPr>
      <w:t xml:space="preserve"> </w:t>
    </w:r>
    <w:r w:rsidRPr="00B76FE7">
      <w:rPr>
        <w:i/>
      </w:rPr>
      <w:t>doit</w:t>
    </w:r>
    <w:r w:rsidR="00B60D41">
      <w:rPr>
        <w:i/>
      </w:rPr>
      <w:t xml:space="preserve"> </w:t>
    </w:r>
    <w:r w:rsidRPr="00B76FE7">
      <w:rPr>
        <w:i/>
        <w:w w:val="102"/>
      </w:rPr>
      <w:t>perm</w:t>
    </w:r>
    <w:r w:rsidRPr="00B76FE7">
      <w:rPr>
        <w:i/>
        <w:spacing w:val="-1"/>
        <w:w w:val="102"/>
      </w:rPr>
      <w:t>ett</w:t>
    </w:r>
    <w:r w:rsidRPr="00B76FE7">
      <w:rPr>
        <w:i/>
        <w:w w:val="102"/>
      </w:rPr>
      <w:t>re</w:t>
    </w:r>
    <w:r w:rsidR="00B60D41">
      <w:rPr>
        <w:i/>
        <w:w w:val="102"/>
      </w:rPr>
      <w:t xml:space="preserve"> </w:t>
    </w:r>
    <w:r w:rsidRPr="00B76FE7">
      <w:rPr>
        <w:i/>
      </w:rPr>
      <w:t>d'ide</w:t>
    </w:r>
    <w:r w:rsidRPr="00B76FE7">
      <w:rPr>
        <w:i/>
        <w:spacing w:val="-2"/>
      </w:rPr>
      <w:t>nti</w:t>
    </w:r>
    <w:r w:rsidRPr="00B76FE7">
      <w:rPr>
        <w:i/>
      </w:rPr>
      <w:t>fier</w:t>
    </w:r>
    <w:r w:rsidR="00B60D41">
      <w:rPr>
        <w:i/>
      </w:rPr>
      <w:t xml:space="preserve"> </w:t>
    </w:r>
    <w:r w:rsidRPr="00B76FE7">
      <w:rPr>
        <w:i/>
      </w:rPr>
      <w:t>le</w:t>
    </w:r>
    <w:r w:rsidR="00B60D41">
      <w:rPr>
        <w:i/>
      </w:rPr>
      <w:t xml:space="preserve"> </w:t>
    </w:r>
    <w:r w:rsidRPr="00B76FE7">
      <w:rPr>
        <w:i/>
        <w:spacing w:val="-1"/>
        <w:w w:val="102"/>
      </w:rPr>
      <w:t>c</w:t>
    </w:r>
    <w:r w:rsidRPr="00B76FE7">
      <w:rPr>
        <w:i/>
        <w:w w:val="102"/>
      </w:rPr>
      <w:t>andidat</w:t>
    </w:r>
    <w:r w:rsidRPr="001F6F20">
      <w:rPr>
        <w:w w:val="102"/>
      </w:rPr>
      <w:t>.</w:t>
    </w:r>
  </w:p>
  <w:p w14:paraId="112B3C9D" w14:textId="0C56A4EA" w:rsidR="003C3496" w:rsidRPr="00B76FE7" w:rsidRDefault="003C3496" w:rsidP="00286BE6">
    <w:pPr>
      <w:pStyle w:val="consignes"/>
      <w:ind w:left="0" w:right="-23"/>
      <w:rPr>
        <w:i/>
      </w:rPr>
    </w:pPr>
    <w:r w:rsidRPr="001F6F20">
      <w:rPr>
        <w:rFonts w:ascii="Myriad Pro" w:eastAsia="Myriad Pro" w:hAnsi="Myriad Pro" w:cs="Myriad Pro"/>
        <w:spacing w:val="-5"/>
        <w:position w:val="3"/>
        <w:szCs w:val="24"/>
      </w:rPr>
      <w:t>C</w:t>
    </w:r>
    <w:r w:rsidRPr="001F6F20">
      <w:rPr>
        <w:rFonts w:ascii="Myriad Pro" w:eastAsia="Myriad Pro" w:hAnsi="Myriad Pro" w:cs="Myriad Pro"/>
        <w:position w:val="3"/>
        <w:szCs w:val="24"/>
      </w:rPr>
      <w:t>ONSIGNES</w:t>
    </w:r>
    <w:r w:rsidRPr="001F6F20">
      <w:rPr>
        <w:rFonts w:ascii="Myriad Pro" w:eastAsia="Myriad Pro" w:hAnsi="Myriad Pro" w:cs="Myriad Pro"/>
        <w:position w:val="3"/>
        <w:szCs w:val="24"/>
      </w:rPr>
      <w:tab/>
    </w:r>
    <w:r w:rsidR="00B60D41">
      <w:rPr>
        <w:rFonts w:ascii="Myriad Pro" w:eastAsia="Myriad Pro" w:hAnsi="Myriad Pro" w:cs="Myriad Pro"/>
        <w:position w:val="3"/>
        <w:szCs w:val="24"/>
      </w:rPr>
      <w:t xml:space="preserve">   </w:t>
    </w:r>
    <w:r w:rsidRPr="001F6F20">
      <w:rPr>
        <w:position w:val="1"/>
      </w:rPr>
      <w:t>•</w:t>
    </w:r>
    <w:r w:rsidRPr="00B76FE7">
      <w:rPr>
        <w:i/>
        <w:position w:val="1"/>
      </w:rPr>
      <w:t>Ne</w:t>
    </w:r>
    <w:r w:rsidR="00B60D41">
      <w:rPr>
        <w:i/>
        <w:position w:val="1"/>
      </w:rPr>
      <w:t xml:space="preserve"> </w:t>
    </w:r>
    <w:r w:rsidRPr="00B76FE7">
      <w:rPr>
        <w:i/>
        <w:position w:val="1"/>
      </w:rPr>
      <w:t>joindre</w:t>
    </w:r>
    <w:r w:rsidR="00B60D41">
      <w:rPr>
        <w:i/>
        <w:position w:val="1"/>
      </w:rPr>
      <w:t xml:space="preserve"> </w:t>
    </w:r>
    <w:r w:rsidRPr="00B76FE7">
      <w:rPr>
        <w:i/>
        <w:position w:val="1"/>
      </w:rPr>
      <w:t>aucun</w:t>
    </w:r>
    <w:r w:rsidR="00B60D41">
      <w:rPr>
        <w:i/>
        <w:position w:val="1"/>
      </w:rPr>
      <w:t xml:space="preserve"> </w:t>
    </w:r>
    <w:r w:rsidRPr="00B76FE7">
      <w:rPr>
        <w:i/>
        <w:position w:val="1"/>
      </w:rPr>
      <w:t>brouillon</w:t>
    </w:r>
    <w:r w:rsidR="00B60D41">
      <w:rPr>
        <w:i/>
        <w:position w:val="1"/>
      </w:rPr>
      <w:t xml:space="preserve"> </w:t>
    </w:r>
    <w:r w:rsidRPr="00B76FE7">
      <w:rPr>
        <w:i/>
        <w:spacing w:val="-1"/>
        <w:position w:val="1"/>
      </w:rPr>
      <w:t>e</w:t>
    </w:r>
    <w:r w:rsidRPr="00B76FE7">
      <w:rPr>
        <w:i/>
        <w:position w:val="1"/>
      </w:rPr>
      <w:t>t</w:t>
    </w:r>
    <w:r w:rsidR="00B60D41">
      <w:rPr>
        <w:i/>
        <w:position w:val="1"/>
      </w:rPr>
      <w:t xml:space="preserve"> </w:t>
    </w:r>
    <w:r w:rsidRPr="00B76FE7">
      <w:rPr>
        <w:i/>
        <w:position w:val="1"/>
      </w:rPr>
      <w:t>n'</w:t>
    </w:r>
    <w:proofErr w:type="spellStart"/>
    <w:r w:rsidRPr="00B76FE7">
      <w:rPr>
        <w:i/>
        <w:position w:val="1"/>
      </w:rPr>
      <w:t>e</w:t>
    </w:r>
    <w:r w:rsidRPr="00B76FE7">
      <w:rPr>
        <w:i/>
        <w:spacing w:val="-3"/>
        <w:position w:val="1"/>
      </w:rPr>
      <w:t>ﬀ</w:t>
    </w:r>
    <w:r w:rsidRPr="00B76FE7">
      <w:rPr>
        <w:i/>
        <w:position w:val="1"/>
      </w:rPr>
      <w:t>ectuer</w:t>
    </w:r>
    <w:proofErr w:type="spellEnd"/>
    <w:r w:rsidR="00B60D41">
      <w:rPr>
        <w:i/>
        <w:position w:val="1"/>
      </w:rPr>
      <w:t xml:space="preserve"> </w:t>
    </w:r>
    <w:r w:rsidRPr="00B76FE7">
      <w:rPr>
        <w:i/>
        <w:position w:val="1"/>
      </w:rPr>
      <w:t>aucun</w:t>
    </w:r>
    <w:r w:rsidR="00B60D41">
      <w:rPr>
        <w:i/>
        <w:position w:val="1"/>
      </w:rPr>
      <w:t xml:space="preserve"> </w:t>
    </w:r>
    <w:r w:rsidRPr="00B76FE7">
      <w:rPr>
        <w:i/>
        <w:spacing w:val="-2"/>
        <w:position w:val="1"/>
      </w:rPr>
      <w:t>c</w:t>
    </w:r>
    <w:r>
      <w:rPr>
        <w:i/>
        <w:position w:val="1"/>
      </w:rPr>
      <w:t>ollage et</w:t>
    </w:r>
    <w:r w:rsidR="00B60D41">
      <w:rPr>
        <w:i/>
        <w:position w:val="1"/>
      </w:rPr>
      <w:t xml:space="preserve"> </w:t>
    </w:r>
    <w:r w:rsidRPr="00B76FE7">
      <w:rPr>
        <w:i/>
        <w:position w:val="1"/>
      </w:rPr>
      <w:t>aucun</w:t>
    </w:r>
    <w:r w:rsidR="00B60D41">
      <w:rPr>
        <w:i/>
        <w:position w:val="1"/>
      </w:rPr>
      <w:t xml:space="preserve"> </w:t>
    </w:r>
    <w:r w:rsidRPr="00B76FE7">
      <w:rPr>
        <w:i/>
        <w:w w:val="102"/>
        <w:position w:val="1"/>
      </w:rPr>
      <w:t>agra</w:t>
    </w:r>
    <w:r w:rsidRPr="00B76FE7">
      <w:rPr>
        <w:i/>
        <w:spacing w:val="-3"/>
        <w:w w:val="102"/>
        <w:position w:val="1"/>
      </w:rPr>
      <w:t>f</w:t>
    </w:r>
    <w:r w:rsidRPr="00B76FE7">
      <w:rPr>
        <w:i/>
        <w:w w:val="102"/>
        <w:position w:val="1"/>
      </w:rPr>
      <w:t>age.</w:t>
    </w:r>
  </w:p>
  <w:p w14:paraId="42C11F2A" w14:textId="77777777" w:rsidR="003C3496" w:rsidRPr="00286BE6" w:rsidRDefault="003C3496" w:rsidP="00286BE6">
    <w:pPr>
      <w:pStyle w:val="consignes"/>
      <w:ind w:right="-23"/>
      <w:rPr>
        <w:i/>
        <w:position w:val="1"/>
      </w:rPr>
    </w:pPr>
    <w:r w:rsidRPr="00B76FE7">
      <w:rPr>
        <w:i/>
        <w:position w:val="1"/>
      </w:rPr>
      <w:t>•</w:t>
    </w:r>
    <w:r w:rsidRPr="005D06A7">
      <w:rPr>
        <w:i/>
        <w:position w:val="1"/>
      </w:rPr>
      <w:t xml:space="preserve">Ecrire à l'encre foncée et éviter d’utiliser du blanc correcteur. Ne pas composer dans </w:t>
    </w:r>
    <w:r>
      <w:rPr>
        <w:i/>
        <w:position w:val="1"/>
      </w:rPr>
      <w:t>la marge</w:t>
    </w:r>
    <w:r w:rsidRPr="00B76FE7">
      <w:rPr>
        <w:i/>
        <w:w w:val="102"/>
        <w:position w:val="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3725"/>
    <w:multiLevelType w:val="hybridMultilevel"/>
    <w:tmpl w:val="4120CE8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15:restartNumberingAfterBreak="0">
    <w:nsid w:val="083924D7"/>
    <w:multiLevelType w:val="hybridMultilevel"/>
    <w:tmpl w:val="07C8D97E"/>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230D23"/>
    <w:multiLevelType w:val="hybridMultilevel"/>
    <w:tmpl w:val="31922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55068"/>
    <w:multiLevelType w:val="multilevel"/>
    <w:tmpl w:val="D3A6055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187F6479"/>
    <w:multiLevelType w:val="hybridMultilevel"/>
    <w:tmpl w:val="A878A4E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235D5609"/>
    <w:multiLevelType w:val="multilevel"/>
    <w:tmpl w:val="B838EE04"/>
    <w:lvl w:ilvl="0">
      <w:start w:val="1"/>
      <w:numFmt w:val="decimal"/>
      <w:lvlText w:val="%1"/>
      <w:lvlJc w:val="left"/>
      <w:pPr>
        <w:ind w:left="495" w:hanging="495"/>
      </w:pPr>
      <w:rPr>
        <w:rFonts w:eastAsia="Arial" w:cs="Arial" w:hint="default"/>
        <w:b/>
      </w:rPr>
    </w:lvl>
    <w:lvl w:ilvl="1">
      <w:start w:val="1"/>
      <w:numFmt w:val="decimal"/>
      <w:lvlText w:val="%1.%2"/>
      <w:lvlJc w:val="left"/>
      <w:pPr>
        <w:ind w:left="1203" w:hanging="495"/>
      </w:pPr>
      <w:rPr>
        <w:rFonts w:eastAsia="Arial" w:cs="Arial" w:hint="default"/>
        <w:b/>
      </w:rPr>
    </w:lvl>
    <w:lvl w:ilvl="2">
      <w:start w:val="1"/>
      <w:numFmt w:val="decimal"/>
      <w:lvlText w:val="%1.%2.%3"/>
      <w:lvlJc w:val="left"/>
      <w:pPr>
        <w:ind w:left="2136" w:hanging="720"/>
      </w:pPr>
      <w:rPr>
        <w:rFonts w:eastAsia="Arial" w:cs="Arial" w:hint="default"/>
        <w:b/>
      </w:rPr>
    </w:lvl>
    <w:lvl w:ilvl="3">
      <w:start w:val="1"/>
      <w:numFmt w:val="decimal"/>
      <w:lvlText w:val="%1.%2.%3.%4"/>
      <w:lvlJc w:val="left"/>
      <w:pPr>
        <w:ind w:left="2844" w:hanging="720"/>
      </w:pPr>
      <w:rPr>
        <w:rFonts w:eastAsia="Arial" w:cs="Arial" w:hint="default"/>
        <w:b/>
      </w:rPr>
    </w:lvl>
    <w:lvl w:ilvl="4">
      <w:start w:val="1"/>
      <w:numFmt w:val="decimal"/>
      <w:lvlText w:val="%1.%2.%3.%4.%5"/>
      <w:lvlJc w:val="left"/>
      <w:pPr>
        <w:ind w:left="3912" w:hanging="1080"/>
      </w:pPr>
      <w:rPr>
        <w:rFonts w:eastAsia="Arial" w:cs="Arial" w:hint="default"/>
        <w:b/>
      </w:rPr>
    </w:lvl>
    <w:lvl w:ilvl="5">
      <w:start w:val="1"/>
      <w:numFmt w:val="decimal"/>
      <w:lvlText w:val="%1.%2.%3.%4.%5.%6"/>
      <w:lvlJc w:val="left"/>
      <w:pPr>
        <w:ind w:left="4620" w:hanging="1080"/>
      </w:pPr>
      <w:rPr>
        <w:rFonts w:eastAsia="Arial" w:cs="Arial" w:hint="default"/>
        <w:b/>
      </w:rPr>
    </w:lvl>
    <w:lvl w:ilvl="6">
      <w:start w:val="1"/>
      <w:numFmt w:val="decimal"/>
      <w:lvlText w:val="%1.%2.%3.%4.%5.%6.%7"/>
      <w:lvlJc w:val="left"/>
      <w:pPr>
        <w:ind w:left="5688" w:hanging="1440"/>
      </w:pPr>
      <w:rPr>
        <w:rFonts w:eastAsia="Arial" w:cs="Arial" w:hint="default"/>
        <w:b/>
      </w:rPr>
    </w:lvl>
    <w:lvl w:ilvl="7">
      <w:start w:val="1"/>
      <w:numFmt w:val="decimal"/>
      <w:lvlText w:val="%1.%2.%3.%4.%5.%6.%7.%8"/>
      <w:lvlJc w:val="left"/>
      <w:pPr>
        <w:ind w:left="6396" w:hanging="1440"/>
      </w:pPr>
      <w:rPr>
        <w:rFonts w:eastAsia="Arial" w:cs="Arial" w:hint="default"/>
        <w:b/>
      </w:rPr>
    </w:lvl>
    <w:lvl w:ilvl="8">
      <w:start w:val="1"/>
      <w:numFmt w:val="decimal"/>
      <w:lvlText w:val="%1.%2.%3.%4.%5.%6.%7.%8.%9"/>
      <w:lvlJc w:val="left"/>
      <w:pPr>
        <w:ind w:left="7464" w:hanging="1800"/>
      </w:pPr>
      <w:rPr>
        <w:rFonts w:eastAsia="Arial" w:cs="Arial" w:hint="default"/>
        <w:b/>
      </w:rPr>
    </w:lvl>
  </w:abstractNum>
  <w:abstractNum w:abstractNumId="7" w15:restartNumberingAfterBreak="0">
    <w:nsid w:val="2CBE1EB3"/>
    <w:multiLevelType w:val="hybridMultilevel"/>
    <w:tmpl w:val="DAAC9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3618B4"/>
    <w:multiLevelType w:val="hybridMultilevel"/>
    <w:tmpl w:val="B9DA4EDE"/>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3D0C3564"/>
    <w:multiLevelType w:val="hybridMultilevel"/>
    <w:tmpl w:val="19ECE252"/>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 w15:restartNumberingAfterBreak="0">
    <w:nsid w:val="42B85DCA"/>
    <w:multiLevelType w:val="hybridMultilevel"/>
    <w:tmpl w:val="D6EC9B76"/>
    <w:lvl w:ilvl="0" w:tplc="A3CC478C">
      <w:start w:val="50"/>
      <w:numFmt w:val="upperRoman"/>
      <w:pStyle w:val="Titre1"/>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1ED21A">
      <w:start w:val="1"/>
      <w:numFmt w:val="lowerLetter"/>
      <w:lvlText w:val="%2"/>
      <w:lvlJc w:val="left"/>
      <w:pPr>
        <w:ind w:left="6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F0D292">
      <w:start w:val="1"/>
      <w:numFmt w:val="lowerRoman"/>
      <w:lvlText w:val="%3"/>
      <w:lvlJc w:val="left"/>
      <w:pPr>
        <w:ind w:left="6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C0C800">
      <w:start w:val="1"/>
      <w:numFmt w:val="decimal"/>
      <w:lvlText w:val="%4"/>
      <w:lvlJc w:val="left"/>
      <w:pPr>
        <w:ind w:left="7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944582">
      <w:start w:val="1"/>
      <w:numFmt w:val="lowerLetter"/>
      <w:lvlText w:val="%5"/>
      <w:lvlJc w:val="left"/>
      <w:pPr>
        <w:ind w:left="8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B81168">
      <w:start w:val="1"/>
      <w:numFmt w:val="lowerRoman"/>
      <w:lvlText w:val="%6"/>
      <w:lvlJc w:val="left"/>
      <w:pPr>
        <w:ind w:left="8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D2D32A">
      <w:start w:val="1"/>
      <w:numFmt w:val="decimal"/>
      <w:lvlText w:val="%7"/>
      <w:lvlJc w:val="left"/>
      <w:pPr>
        <w:ind w:left="9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1A2EB2">
      <w:start w:val="1"/>
      <w:numFmt w:val="lowerLetter"/>
      <w:lvlText w:val="%8"/>
      <w:lvlJc w:val="left"/>
      <w:pPr>
        <w:ind w:left="10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FADF0A">
      <w:start w:val="1"/>
      <w:numFmt w:val="lowerRoman"/>
      <w:lvlText w:val="%9"/>
      <w:lvlJc w:val="left"/>
      <w:pPr>
        <w:ind w:left="11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742049"/>
    <w:multiLevelType w:val="hybridMultilevel"/>
    <w:tmpl w:val="AF725CF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2" w15:restartNumberingAfterBreak="0">
    <w:nsid w:val="6A87113C"/>
    <w:multiLevelType w:val="hybridMultilevel"/>
    <w:tmpl w:val="E0826D0C"/>
    <w:lvl w:ilvl="0" w:tplc="C688097A">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000083D"/>
    <w:multiLevelType w:val="hybridMultilevel"/>
    <w:tmpl w:val="96F82A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70136719"/>
    <w:multiLevelType w:val="hybridMultilevel"/>
    <w:tmpl w:val="D1D09B0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10"/>
  </w:num>
  <w:num w:numId="2">
    <w:abstractNumId w:val="6"/>
  </w:num>
  <w:num w:numId="3">
    <w:abstractNumId w:val="2"/>
  </w:num>
  <w:num w:numId="4">
    <w:abstractNumId w:val="12"/>
  </w:num>
  <w:num w:numId="5">
    <w:abstractNumId w:val="8"/>
  </w:num>
  <w:num w:numId="6">
    <w:abstractNumId w:val="11"/>
  </w:num>
  <w:num w:numId="7">
    <w:abstractNumId w:val="0"/>
  </w:num>
  <w:num w:numId="8">
    <w:abstractNumId w:val="14"/>
  </w:num>
  <w:num w:numId="9">
    <w:abstractNumId w:val="9"/>
  </w:num>
  <w:num w:numId="10">
    <w:abstractNumId w:val="1"/>
  </w:num>
  <w:num w:numId="11">
    <w:abstractNumId w:val="4"/>
  </w:num>
  <w:num w:numId="12">
    <w:abstractNumId w:val="3"/>
  </w:num>
  <w:num w:numId="13">
    <w:abstractNumId w:val="5"/>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documentProtection w:edit="forms" w:enforcement="0"/>
  <w:defaultTabStop w:val="708"/>
  <w:hyphenationZone w:val="425"/>
  <w:evenAndOddHeaders/>
  <w:bookFoldPrinting/>
  <w:bookFoldPrintingSheets w:val="4"/>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0431"/>
    <w:rsid w:val="00000ECA"/>
    <w:rsid w:val="00000EF3"/>
    <w:rsid w:val="00005792"/>
    <w:rsid w:val="000120A7"/>
    <w:rsid w:val="00060C0E"/>
    <w:rsid w:val="000631A2"/>
    <w:rsid w:val="000679DF"/>
    <w:rsid w:val="00075AF4"/>
    <w:rsid w:val="000A0431"/>
    <w:rsid w:val="000B7F9D"/>
    <w:rsid w:val="000C726D"/>
    <w:rsid w:val="000E677D"/>
    <w:rsid w:val="000F2755"/>
    <w:rsid w:val="00110548"/>
    <w:rsid w:val="001143E3"/>
    <w:rsid w:val="00126988"/>
    <w:rsid w:val="001371B9"/>
    <w:rsid w:val="001677D2"/>
    <w:rsid w:val="00172455"/>
    <w:rsid w:val="00175011"/>
    <w:rsid w:val="001841DB"/>
    <w:rsid w:val="001A14CA"/>
    <w:rsid w:val="001A1A35"/>
    <w:rsid w:val="001A54B3"/>
    <w:rsid w:val="001D6D25"/>
    <w:rsid w:val="001F6F20"/>
    <w:rsid w:val="0023480F"/>
    <w:rsid w:val="0024201A"/>
    <w:rsid w:val="00253F31"/>
    <w:rsid w:val="002804B8"/>
    <w:rsid w:val="00286BE6"/>
    <w:rsid w:val="002C121E"/>
    <w:rsid w:val="002D6470"/>
    <w:rsid w:val="00307A16"/>
    <w:rsid w:val="00326C92"/>
    <w:rsid w:val="00327CDD"/>
    <w:rsid w:val="00337D65"/>
    <w:rsid w:val="00362DC7"/>
    <w:rsid w:val="00367648"/>
    <w:rsid w:val="00377E71"/>
    <w:rsid w:val="003C3496"/>
    <w:rsid w:val="003D1F64"/>
    <w:rsid w:val="003D2221"/>
    <w:rsid w:val="003D48BD"/>
    <w:rsid w:val="003F7B93"/>
    <w:rsid w:val="00415156"/>
    <w:rsid w:val="00430D14"/>
    <w:rsid w:val="00437A74"/>
    <w:rsid w:val="004915EC"/>
    <w:rsid w:val="004921F2"/>
    <w:rsid w:val="00494E38"/>
    <w:rsid w:val="004C43BC"/>
    <w:rsid w:val="004E4D69"/>
    <w:rsid w:val="004F23EC"/>
    <w:rsid w:val="004F4C7B"/>
    <w:rsid w:val="005014BF"/>
    <w:rsid w:val="00504AE2"/>
    <w:rsid w:val="0051675D"/>
    <w:rsid w:val="005240EC"/>
    <w:rsid w:val="00524E3C"/>
    <w:rsid w:val="005344A5"/>
    <w:rsid w:val="005372E6"/>
    <w:rsid w:val="00541A1A"/>
    <w:rsid w:val="005427B4"/>
    <w:rsid w:val="005573D7"/>
    <w:rsid w:val="005650B9"/>
    <w:rsid w:val="00570393"/>
    <w:rsid w:val="00574B3B"/>
    <w:rsid w:val="005C7CC1"/>
    <w:rsid w:val="005E2C80"/>
    <w:rsid w:val="005E50AF"/>
    <w:rsid w:val="005E6D06"/>
    <w:rsid w:val="005E7406"/>
    <w:rsid w:val="005F4637"/>
    <w:rsid w:val="00602D98"/>
    <w:rsid w:val="00605D9F"/>
    <w:rsid w:val="0061414F"/>
    <w:rsid w:val="00615250"/>
    <w:rsid w:val="00642CE5"/>
    <w:rsid w:val="00646F8F"/>
    <w:rsid w:val="006722C4"/>
    <w:rsid w:val="006763D4"/>
    <w:rsid w:val="00691059"/>
    <w:rsid w:val="006A268B"/>
    <w:rsid w:val="006A6AC9"/>
    <w:rsid w:val="00706475"/>
    <w:rsid w:val="007162A4"/>
    <w:rsid w:val="0071721B"/>
    <w:rsid w:val="007179D7"/>
    <w:rsid w:val="0072715F"/>
    <w:rsid w:val="00775F14"/>
    <w:rsid w:val="0077753A"/>
    <w:rsid w:val="00781154"/>
    <w:rsid w:val="00786281"/>
    <w:rsid w:val="00787939"/>
    <w:rsid w:val="007A49DB"/>
    <w:rsid w:val="007B3581"/>
    <w:rsid w:val="007B5961"/>
    <w:rsid w:val="007C5D26"/>
    <w:rsid w:val="007F3AFB"/>
    <w:rsid w:val="0080354C"/>
    <w:rsid w:val="00830AFB"/>
    <w:rsid w:val="008403D7"/>
    <w:rsid w:val="0085079E"/>
    <w:rsid w:val="0085224A"/>
    <w:rsid w:val="0085679E"/>
    <w:rsid w:val="00897287"/>
    <w:rsid w:val="008B6D9E"/>
    <w:rsid w:val="008C1D16"/>
    <w:rsid w:val="008D7133"/>
    <w:rsid w:val="008E0518"/>
    <w:rsid w:val="008E1803"/>
    <w:rsid w:val="008E492D"/>
    <w:rsid w:val="009311C9"/>
    <w:rsid w:val="009837E7"/>
    <w:rsid w:val="00990958"/>
    <w:rsid w:val="00993FC4"/>
    <w:rsid w:val="00996C77"/>
    <w:rsid w:val="009C28EA"/>
    <w:rsid w:val="009C49A8"/>
    <w:rsid w:val="00A02104"/>
    <w:rsid w:val="00A15692"/>
    <w:rsid w:val="00A16F26"/>
    <w:rsid w:val="00A24911"/>
    <w:rsid w:val="00A56B0C"/>
    <w:rsid w:val="00A91B95"/>
    <w:rsid w:val="00A92D95"/>
    <w:rsid w:val="00AA09C1"/>
    <w:rsid w:val="00AB3F8E"/>
    <w:rsid w:val="00B168C4"/>
    <w:rsid w:val="00B21782"/>
    <w:rsid w:val="00B369D5"/>
    <w:rsid w:val="00B4362C"/>
    <w:rsid w:val="00B60D41"/>
    <w:rsid w:val="00B62AA8"/>
    <w:rsid w:val="00B76FE7"/>
    <w:rsid w:val="00B87E9A"/>
    <w:rsid w:val="00B97C4C"/>
    <w:rsid w:val="00BA20A0"/>
    <w:rsid w:val="00BB7FB5"/>
    <w:rsid w:val="00BD5980"/>
    <w:rsid w:val="00BE245B"/>
    <w:rsid w:val="00BF0FCB"/>
    <w:rsid w:val="00C06F2F"/>
    <w:rsid w:val="00C07A33"/>
    <w:rsid w:val="00C30A8D"/>
    <w:rsid w:val="00C34752"/>
    <w:rsid w:val="00C73B32"/>
    <w:rsid w:val="00C75A6E"/>
    <w:rsid w:val="00C8562E"/>
    <w:rsid w:val="00CD0EF6"/>
    <w:rsid w:val="00CF2FDB"/>
    <w:rsid w:val="00D042AE"/>
    <w:rsid w:val="00D1131E"/>
    <w:rsid w:val="00D25C7B"/>
    <w:rsid w:val="00D27AC0"/>
    <w:rsid w:val="00D30789"/>
    <w:rsid w:val="00D450F1"/>
    <w:rsid w:val="00D7329B"/>
    <w:rsid w:val="00DA7AE6"/>
    <w:rsid w:val="00DB1DE7"/>
    <w:rsid w:val="00DB329E"/>
    <w:rsid w:val="00DB6B90"/>
    <w:rsid w:val="00DD6C3C"/>
    <w:rsid w:val="00E072E9"/>
    <w:rsid w:val="00E134A5"/>
    <w:rsid w:val="00E2059C"/>
    <w:rsid w:val="00E23428"/>
    <w:rsid w:val="00E43B33"/>
    <w:rsid w:val="00E4676D"/>
    <w:rsid w:val="00E720E5"/>
    <w:rsid w:val="00E77C02"/>
    <w:rsid w:val="00E9518F"/>
    <w:rsid w:val="00EC6EEB"/>
    <w:rsid w:val="00ED47CC"/>
    <w:rsid w:val="00F00B0D"/>
    <w:rsid w:val="00F0391A"/>
    <w:rsid w:val="00F2625A"/>
    <w:rsid w:val="00F3547A"/>
    <w:rsid w:val="00F43E28"/>
    <w:rsid w:val="00F6523E"/>
    <w:rsid w:val="00F66A9B"/>
    <w:rsid w:val="00F702AC"/>
    <w:rsid w:val="00F76E93"/>
    <w:rsid w:val="00FA0AD7"/>
    <w:rsid w:val="00FA49BB"/>
    <w:rsid w:val="00FB7B5D"/>
    <w:rsid w:val="00FF265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rules v:ext="edit">
        <o:r id="V:Rule6" type="connector" idref="#Connecteur droit avec flèche 143"/>
        <o:r id="V:Rule7" type="connector" idref="#Connecteur droit avec flèche 142"/>
        <o:r id="V:Rule8" type="connector" idref="#Connecteur droit avec flèche 136"/>
        <o:r id="V:Rule9" type="connector" idref="#Connecteur droit avec flèche 137"/>
        <o:r id="V:Rule10" type="connector" idref="#Connecteur droit avec flèche 135"/>
      </o:rules>
    </o:shapelayout>
  </w:shapeDefaults>
  <w:decimalSymbol w:val=","/>
  <w:listSeparator w:val=";"/>
  <w14:docId w14:val="3543388B"/>
  <w15:docId w15:val="{65DA25A9-B643-4995-B97E-4168B49B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D65"/>
    <w:pPr>
      <w:spacing w:after="160" w:line="259" w:lineRule="auto"/>
      <w:ind w:left="1416"/>
    </w:pPr>
    <w:rPr>
      <w:rFonts w:ascii="Arial" w:hAnsi="Arial"/>
      <w:sz w:val="22"/>
      <w:szCs w:val="22"/>
      <w:lang w:eastAsia="en-US"/>
    </w:rPr>
  </w:style>
  <w:style w:type="paragraph" w:styleId="Titre1">
    <w:name w:val="heading 1"/>
    <w:next w:val="Normal"/>
    <w:link w:val="Titre1Car"/>
    <w:uiPriority w:val="9"/>
    <w:unhideWhenUsed/>
    <w:qFormat/>
    <w:rsid w:val="008E0518"/>
    <w:pPr>
      <w:keepNext/>
      <w:keepLines/>
      <w:numPr>
        <w:numId w:val="1"/>
      </w:numPr>
      <w:spacing w:line="259" w:lineRule="auto"/>
      <w:ind w:left="10" w:right="456" w:hanging="10"/>
      <w:outlineLvl w:val="0"/>
    </w:pPr>
    <w:rPr>
      <w:rFonts w:ascii="Arial" w:eastAsia="Arial" w:hAnsi="Arial" w:cs="Arial"/>
      <w:b/>
      <w:color w:val="000000"/>
      <w:sz w:val="24"/>
      <w:szCs w:val="22"/>
    </w:rPr>
  </w:style>
  <w:style w:type="paragraph" w:styleId="Titre2">
    <w:name w:val="heading 2"/>
    <w:basedOn w:val="Normal"/>
    <w:next w:val="Normal"/>
    <w:link w:val="Titre2Car"/>
    <w:uiPriority w:val="9"/>
    <w:semiHidden/>
    <w:unhideWhenUsed/>
    <w:qFormat/>
    <w:rsid w:val="007A49D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A0431"/>
    <w:pPr>
      <w:tabs>
        <w:tab w:val="center" w:pos="4536"/>
        <w:tab w:val="right" w:pos="9072"/>
      </w:tabs>
      <w:spacing w:after="0" w:line="240" w:lineRule="auto"/>
    </w:pPr>
  </w:style>
  <w:style w:type="character" w:customStyle="1" w:styleId="En-tteCar">
    <w:name w:val="En-tête Car"/>
    <w:basedOn w:val="Policepardfaut"/>
    <w:link w:val="En-tte"/>
    <w:uiPriority w:val="99"/>
    <w:rsid w:val="000A0431"/>
  </w:style>
  <w:style w:type="paragraph" w:styleId="Pieddepage">
    <w:name w:val="footer"/>
    <w:basedOn w:val="Normal"/>
    <w:link w:val="PieddepageCar"/>
    <w:uiPriority w:val="99"/>
    <w:unhideWhenUsed/>
    <w:rsid w:val="000A04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0431"/>
  </w:style>
  <w:style w:type="table" w:styleId="Grilledutableau">
    <w:name w:val="Table Grid"/>
    <w:basedOn w:val="TableauNormal"/>
    <w:uiPriority w:val="39"/>
    <w:rsid w:val="00897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679E"/>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E4676D"/>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E4676D"/>
    <w:rPr>
      <w:rFonts w:ascii="Segoe UI" w:hAnsi="Segoe UI" w:cs="Segoe UI"/>
      <w:sz w:val="18"/>
      <w:szCs w:val="18"/>
    </w:rPr>
  </w:style>
  <w:style w:type="character" w:styleId="Textedelespacerserv">
    <w:name w:val="Placeholder Text"/>
    <w:uiPriority w:val="99"/>
    <w:semiHidden/>
    <w:rsid w:val="00C34752"/>
    <w:rPr>
      <w:color w:val="808080"/>
    </w:rPr>
  </w:style>
  <w:style w:type="paragraph" w:customStyle="1" w:styleId="piedsDePage">
    <w:name w:val="(!)piedsDePage"/>
    <w:basedOn w:val="Pieddepage"/>
    <w:link w:val="piedsDePageCar"/>
    <w:qFormat/>
    <w:rsid w:val="0080354C"/>
    <w:pPr>
      <w:spacing w:before="40" w:after="40"/>
      <w:ind w:left="0"/>
      <w:jc w:val="right"/>
    </w:pPr>
    <w:rPr>
      <w:rFonts w:cs="Arial"/>
      <w:sz w:val="18"/>
    </w:rPr>
  </w:style>
  <w:style w:type="paragraph" w:customStyle="1" w:styleId="consignes">
    <w:name w:val="(!)consignes"/>
    <w:basedOn w:val="Normal"/>
    <w:link w:val="consignesCar"/>
    <w:qFormat/>
    <w:rsid w:val="00DB1DE7"/>
    <w:pPr>
      <w:spacing w:after="0" w:line="240" w:lineRule="auto"/>
      <w:ind w:left="1572" w:right="-20"/>
    </w:pPr>
    <w:rPr>
      <w:rFonts w:ascii="Calibri" w:hAnsi="Calibri" w:cs="Calibri"/>
      <w:color w:val="231F20"/>
      <w:sz w:val="18"/>
    </w:rPr>
  </w:style>
  <w:style w:type="character" w:customStyle="1" w:styleId="piedsDePageCar">
    <w:name w:val="(!)piedsDePage Car"/>
    <w:link w:val="piedsDePage"/>
    <w:rsid w:val="0080354C"/>
    <w:rPr>
      <w:rFonts w:ascii="Arial" w:hAnsi="Arial" w:cs="Arial"/>
      <w:sz w:val="18"/>
    </w:rPr>
  </w:style>
  <w:style w:type="character" w:customStyle="1" w:styleId="Titre1Car">
    <w:name w:val="Titre 1 Car"/>
    <w:link w:val="Titre1"/>
    <w:rsid w:val="008E0518"/>
    <w:rPr>
      <w:rFonts w:ascii="Arial" w:eastAsia="Arial" w:hAnsi="Arial" w:cs="Arial"/>
      <w:b/>
      <w:color w:val="000000"/>
      <w:sz w:val="24"/>
      <w:lang w:eastAsia="fr-FR"/>
    </w:rPr>
  </w:style>
  <w:style w:type="character" w:customStyle="1" w:styleId="consignesCar">
    <w:name w:val="(!)consignes Car"/>
    <w:link w:val="consignes"/>
    <w:rsid w:val="00DB1DE7"/>
    <w:rPr>
      <w:rFonts w:ascii="Calibri" w:eastAsia="Calibri" w:hAnsi="Calibri" w:cs="Calibri"/>
      <w:color w:val="231F20"/>
      <w:sz w:val="18"/>
    </w:rPr>
  </w:style>
  <w:style w:type="table" w:customStyle="1" w:styleId="TableGrid">
    <w:name w:val="TableGrid"/>
    <w:rsid w:val="008E0518"/>
    <w:rPr>
      <w:rFonts w:eastAsia="Times New Roman"/>
      <w:sz w:val="22"/>
      <w:szCs w:val="22"/>
    </w:rPr>
    <w:tblPr>
      <w:tblCellMar>
        <w:top w:w="0" w:type="dxa"/>
        <w:left w:w="0" w:type="dxa"/>
        <w:bottom w:w="0" w:type="dxa"/>
        <w:right w:w="0" w:type="dxa"/>
      </w:tblCellMar>
    </w:tblPr>
  </w:style>
  <w:style w:type="paragraph" w:styleId="Paragraphedeliste">
    <w:name w:val="List Paragraph"/>
    <w:basedOn w:val="Normal"/>
    <w:link w:val="ParagraphedelisteCar"/>
    <w:uiPriority w:val="34"/>
    <w:qFormat/>
    <w:rsid w:val="00D27AC0"/>
    <w:pPr>
      <w:ind w:left="720"/>
      <w:contextualSpacing/>
    </w:pPr>
  </w:style>
  <w:style w:type="paragraph" w:styleId="Titre">
    <w:name w:val="Title"/>
    <w:basedOn w:val="Normal"/>
    <w:next w:val="Normal"/>
    <w:link w:val="TitreCar"/>
    <w:uiPriority w:val="10"/>
    <w:qFormat/>
    <w:rsid w:val="00F66A9B"/>
    <w:pPr>
      <w:spacing w:after="0" w:line="240" w:lineRule="auto"/>
      <w:contextualSpacing/>
    </w:pPr>
    <w:rPr>
      <w:rFonts w:ascii="Calibri Light" w:eastAsia="Times New Roman" w:hAnsi="Calibri Light"/>
      <w:spacing w:val="-10"/>
      <w:kern w:val="28"/>
      <w:sz w:val="56"/>
      <w:szCs w:val="56"/>
    </w:rPr>
  </w:style>
  <w:style w:type="character" w:customStyle="1" w:styleId="TitreCar">
    <w:name w:val="Titre Car"/>
    <w:link w:val="Titre"/>
    <w:uiPriority w:val="10"/>
    <w:rsid w:val="00F66A9B"/>
    <w:rPr>
      <w:rFonts w:ascii="Calibri Light" w:eastAsia="Times New Roman" w:hAnsi="Calibri Light" w:cs="Times New Roman"/>
      <w:spacing w:val="-10"/>
      <w:kern w:val="28"/>
      <w:sz w:val="56"/>
      <w:szCs w:val="56"/>
    </w:rPr>
  </w:style>
  <w:style w:type="character" w:customStyle="1" w:styleId="Titre2Car">
    <w:name w:val="Titre 2 Car"/>
    <w:basedOn w:val="Policepardfaut"/>
    <w:link w:val="Titre2"/>
    <w:uiPriority w:val="9"/>
    <w:semiHidden/>
    <w:rsid w:val="007A49DB"/>
    <w:rPr>
      <w:rFonts w:asciiTheme="majorHAnsi" w:eastAsiaTheme="majorEastAsia" w:hAnsiTheme="majorHAnsi" w:cstheme="majorBidi"/>
      <w:b/>
      <w:bCs/>
      <w:color w:val="5B9BD5" w:themeColor="accent1"/>
      <w:sz w:val="26"/>
      <w:szCs w:val="26"/>
      <w:lang w:eastAsia="en-US"/>
    </w:rPr>
  </w:style>
  <w:style w:type="character" w:customStyle="1" w:styleId="ParagraphedelisteCar">
    <w:name w:val="Paragraphe de liste Car"/>
    <w:basedOn w:val="Policepardfaut"/>
    <w:link w:val="Paragraphedeliste"/>
    <w:uiPriority w:val="34"/>
    <w:rsid w:val="007A49DB"/>
    <w:rPr>
      <w:rFonts w:ascii="Arial" w:hAnsi="Arial"/>
      <w:sz w:val="22"/>
      <w:szCs w:val="22"/>
      <w:lang w:eastAsia="en-US"/>
    </w:rPr>
  </w:style>
  <w:style w:type="paragraph" w:customStyle="1" w:styleId="boite">
    <w:name w:val="boite"/>
    <w:basedOn w:val="Normal"/>
    <w:link w:val="boiteCar"/>
    <w:qFormat/>
    <w:rsid w:val="006A268B"/>
    <w:pPr>
      <w:spacing w:after="0" w:line="240" w:lineRule="auto"/>
      <w:ind w:left="0"/>
      <w:jc w:val="center"/>
    </w:pPr>
    <w:rPr>
      <w:sz w:val="18"/>
    </w:rPr>
  </w:style>
  <w:style w:type="character" w:customStyle="1" w:styleId="boiteCar">
    <w:name w:val="boite Car"/>
    <w:basedOn w:val="Policepardfaut"/>
    <w:link w:val="boite"/>
    <w:rsid w:val="006A268B"/>
    <w:rPr>
      <w:rFonts w:ascii="Arial" w:hAnsi="Arial"/>
      <w:sz w:val="18"/>
      <w:szCs w:val="22"/>
      <w:lang w:eastAsia="en-US"/>
    </w:rPr>
  </w:style>
  <w:style w:type="paragraph" w:styleId="Sansinterligne">
    <w:name w:val="No Spacing"/>
    <w:uiPriority w:val="1"/>
    <w:qFormat/>
    <w:rsid w:val="008D7133"/>
    <w:rPr>
      <w:rFonts w:ascii="Arial" w:eastAsia="Arial" w:hAnsi="Arial" w:cs="Arial"/>
      <w:sz w:val="22"/>
      <w:szCs w:val="22"/>
    </w:rPr>
  </w:style>
  <w:style w:type="table" w:customStyle="1" w:styleId="2">
    <w:name w:val="2"/>
    <w:basedOn w:val="TableauNormal"/>
    <w:rsid w:val="008D7133"/>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auNormal"/>
    <w:rsid w:val="008D7133"/>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2898">
      <w:bodyDiv w:val="1"/>
      <w:marLeft w:val="0"/>
      <w:marRight w:val="0"/>
      <w:marTop w:val="0"/>
      <w:marBottom w:val="0"/>
      <w:divBdr>
        <w:top w:val="none" w:sz="0" w:space="0" w:color="auto"/>
        <w:left w:val="none" w:sz="0" w:space="0" w:color="auto"/>
        <w:bottom w:val="none" w:sz="0" w:space="0" w:color="auto"/>
        <w:right w:val="none" w:sz="0" w:space="0" w:color="auto"/>
      </w:divBdr>
    </w:div>
    <w:div w:id="448356377">
      <w:bodyDiv w:val="1"/>
      <w:marLeft w:val="0"/>
      <w:marRight w:val="0"/>
      <w:marTop w:val="0"/>
      <w:marBottom w:val="0"/>
      <w:divBdr>
        <w:top w:val="none" w:sz="0" w:space="0" w:color="auto"/>
        <w:left w:val="none" w:sz="0" w:space="0" w:color="auto"/>
        <w:bottom w:val="none" w:sz="0" w:space="0" w:color="auto"/>
        <w:right w:val="none" w:sz="0" w:space="0" w:color="auto"/>
      </w:divBdr>
    </w:div>
    <w:div w:id="489254153">
      <w:bodyDiv w:val="1"/>
      <w:marLeft w:val="0"/>
      <w:marRight w:val="0"/>
      <w:marTop w:val="0"/>
      <w:marBottom w:val="0"/>
      <w:divBdr>
        <w:top w:val="none" w:sz="0" w:space="0" w:color="auto"/>
        <w:left w:val="none" w:sz="0" w:space="0" w:color="auto"/>
        <w:bottom w:val="none" w:sz="0" w:space="0" w:color="auto"/>
        <w:right w:val="none" w:sz="0" w:space="0" w:color="auto"/>
      </w:divBdr>
    </w:div>
    <w:div w:id="1070348065">
      <w:bodyDiv w:val="1"/>
      <w:marLeft w:val="0"/>
      <w:marRight w:val="0"/>
      <w:marTop w:val="0"/>
      <w:marBottom w:val="0"/>
      <w:divBdr>
        <w:top w:val="none" w:sz="0" w:space="0" w:color="auto"/>
        <w:left w:val="none" w:sz="0" w:space="0" w:color="auto"/>
        <w:bottom w:val="none" w:sz="0" w:space="0" w:color="auto"/>
        <w:right w:val="none" w:sz="0" w:space="0" w:color="auto"/>
      </w:divBdr>
    </w:div>
    <w:div w:id="164647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b="1">
                <a:solidFill>
                  <a:schemeClr val="tx1"/>
                </a:solidFill>
              </a:rPr>
              <a:t>Réglage N°2</a:t>
            </a:r>
          </a:p>
        </c:rich>
      </c:tx>
      <c:layout>
        <c:manualLayout>
          <c:xMode val="edge"/>
          <c:yMode val="edge"/>
          <c:x val="0.73101233209819794"/>
          <c:y val="0.66097528285119733"/>
        </c:manualLayout>
      </c:layout>
      <c:overlay val="0"/>
      <c:spPr>
        <a:noFill/>
        <a:ln>
          <a:noFill/>
        </a:ln>
        <a:effectLst/>
      </c:spPr>
    </c:title>
    <c:autoTitleDeleted val="0"/>
    <c:plotArea>
      <c:layout>
        <c:manualLayout>
          <c:layoutTarget val="inner"/>
          <c:xMode val="edge"/>
          <c:yMode val="edge"/>
          <c:x val="7.1246567620156021E-2"/>
          <c:y val="4.8686600560667363E-2"/>
          <c:w val="0.89195807798852389"/>
          <c:h val="0.80276164831097963"/>
        </c:manualLayout>
      </c:layout>
      <c:scatterChart>
        <c:scatterStyle val="lineMarker"/>
        <c:varyColors val="0"/>
        <c:ser>
          <c:idx val="0"/>
          <c:order val="0"/>
          <c:tx>
            <c:strRef>
              <c:f>'réglage N°1b'!$C$1</c:f>
              <c:strCache>
                <c:ptCount val="1"/>
                <c:pt idx="0">
                  <c:v>vitesseMolette (%) - y0 (u0)</c:v>
                </c:pt>
              </c:strCache>
            </c:strRef>
          </c:tx>
          <c:spPr>
            <a:ln w="28575" cap="rnd">
              <a:solidFill>
                <a:schemeClr val="accent1"/>
              </a:solidFill>
              <a:round/>
            </a:ln>
            <a:effectLst/>
          </c:spPr>
          <c:marker>
            <c:symbol val="none"/>
          </c:marker>
          <c:xVal>
            <c:numRef>
              <c:f>'réglage N°1b'!$B$2:$B$44</c:f>
              <c:numCache>
                <c:formatCode>General</c:formatCode>
                <c:ptCount val="43"/>
                <c:pt idx="0">
                  <c:v>-0.1</c:v>
                </c:pt>
                <c:pt idx="1">
                  <c:v>0</c:v>
                </c:pt>
                <c:pt idx="2">
                  <c:v>0</c:v>
                </c:pt>
                <c:pt idx="3">
                  <c:v>5.0000000000000024E-2</c:v>
                </c:pt>
                <c:pt idx="4">
                  <c:v>0.1</c:v>
                </c:pt>
                <c:pt idx="5">
                  <c:v>0.15000000000000024</c:v>
                </c:pt>
                <c:pt idx="6">
                  <c:v>0.2</c:v>
                </c:pt>
                <c:pt idx="7">
                  <c:v>0.25</c:v>
                </c:pt>
                <c:pt idx="8">
                  <c:v>0.30000000000000032</c:v>
                </c:pt>
                <c:pt idx="9">
                  <c:v>0.35000000000000031</c:v>
                </c:pt>
                <c:pt idx="10">
                  <c:v>0.4</c:v>
                </c:pt>
                <c:pt idx="11">
                  <c:v>0.45</c:v>
                </c:pt>
                <c:pt idx="12">
                  <c:v>0.5</c:v>
                </c:pt>
                <c:pt idx="13">
                  <c:v>0.55000000000000004</c:v>
                </c:pt>
                <c:pt idx="14">
                  <c:v>0.60000000000000064</c:v>
                </c:pt>
                <c:pt idx="15">
                  <c:v>0.65000000000000524</c:v>
                </c:pt>
                <c:pt idx="16">
                  <c:v>0.70000000000000062</c:v>
                </c:pt>
                <c:pt idx="17">
                  <c:v>0.75000000000000466</c:v>
                </c:pt>
                <c:pt idx="18">
                  <c:v>0.8</c:v>
                </c:pt>
                <c:pt idx="19">
                  <c:v>0.85000000000000064</c:v>
                </c:pt>
                <c:pt idx="20">
                  <c:v>0.9</c:v>
                </c:pt>
                <c:pt idx="21">
                  <c:v>0.95000000000000062</c:v>
                </c:pt>
                <c:pt idx="22">
                  <c:v>1</c:v>
                </c:pt>
                <c:pt idx="23">
                  <c:v>1.1000000000000001</c:v>
                </c:pt>
                <c:pt idx="24">
                  <c:v>1.1000000000000001</c:v>
                </c:pt>
                <c:pt idx="25">
                  <c:v>1.2</c:v>
                </c:pt>
                <c:pt idx="26">
                  <c:v>1.2</c:v>
                </c:pt>
                <c:pt idx="27">
                  <c:v>1.2</c:v>
                </c:pt>
                <c:pt idx="28">
                  <c:v>1.3</c:v>
                </c:pt>
                <c:pt idx="29">
                  <c:v>1.4</c:v>
                </c:pt>
                <c:pt idx="30">
                  <c:v>1.4</c:v>
                </c:pt>
                <c:pt idx="31">
                  <c:v>1.5</c:v>
                </c:pt>
                <c:pt idx="32">
                  <c:v>1.5</c:v>
                </c:pt>
                <c:pt idx="33">
                  <c:v>1.6</c:v>
                </c:pt>
                <c:pt idx="34">
                  <c:v>1.6</c:v>
                </c:pt>
                <c:pt idx="35">
                  <c:v>1.7000000000000002</c:v>
                </c:pt>
                <c:pt idx="36">
                  <c:v>1.7000000000000002</c:v>
                </c:pt>
                <c:pt idx="37">
                  <c:v>1.8</c:v>
                </c:pt>
                <c:pt idx="38">
                  <c:v>1.8</c:v>
                </c:pt>
                <c:pt idx="39">
                  <c:v>1.9000000000000001</c:v>
                </c:pt>
                <c:pt idx="40">
                  <c:v>1.9000000000000001</c:v>
                </c:pt>
                <c:pt idx="41">
                  <c:v>2</c:v>
                </c:pt>
                <c:pt idx="42">
                  <c:v>2</c:v>
                </c:pt>
              </c:numCache>
            </c:numRef>
          </c:xVal>
          <c:yVal>
            <c:numRef>
              <c:f>'réglage N°1b'!$C$2:$C$44</c:f>
              <c:numCache>
                <c:formatCode>General</c:formatCode>
                <c:ptCount val="43"/>
                <c:pt idx="0">
                  <c:v>0</c:v>
                </c:pt>
                <c:pt idx="1">
                  <c:v>0</c:v>
                </c:pt>
                <c:pt idx="2">
                  <c:v>0</c:v>
                </c:pt>
                <c:pt idx="3">
                  <c:v>18.100000000000001</c:v>
                </c:pt>
                <c:pt idx="4">
                  <c:v>33</c:v>
                </c:pt>
                <c:pt idx="5">
                  <c:v>45.1</c:v>
                </c:pt>
                <c:pt idx="6">
                  <c:v>55.1</c:v>
                </c:pt>
                <c:pt idx="7">
                  <c:v>63.2</c:v>
                </c:pt>
                <c:pt idx="8">
                  <c:v>69.900000000000006</c:v>
                </c:pt>
                <c:pt idx="9">
                  <c:v>75.3</c:v>
                </c:pt>
                <c:pt idx="10">
                  <c:v>79.8</c:v>
                </c:pt>
                <c:pt idx="11">
                  <c:v>83.5</c:v>
                </c:pt>
                <c:pt idx="12">
                  <c:v>86.5</c:v>
                </c:pt>
                <c:pt idx="13">
                  <c:v>88.9</c:v>
                </c:pt>
                <c:pt idx="14">
                  <c:v>90.9</c:v>
                </c:pt>
                <c:pt idx="15">
                  <c:v>92.6</c:v>
                </c:pt>
                <c:pt idx="16">
                  <c:v>93.9</c:v>
                </c:pt>
                <c:pt idx="17">
                  <c:v>95</c:v>
                </c:pt>
                <c:pt idx="18">
                  <c:v>95.9</c:v>
                </c:pt>
                <c:pt idx="19">
                  <c:v>96.7</c:v>
                </c:pt>
                <c:pt idx="20">
                  <c:v>97.3</c:v>
                </c:pt>
                <c:pt idx="21">
                  <c:v>97.8</c:v>
                </c:pt>
                <c:pt idx="22">
                  <c:v>98.2</c:v>
                </c:pt>
                <c:pt idx="23">
                  <c:v>98.5</c:v>
                </c:pt>
                <c:pt idx="24">
                  <c:v>98.8</c:v>
                </c:pt>
                <c:pt idx="25">
                  <c:v>99</c:v>
                </c:pt>
                <c:pt idx="26">
                  <c:v>99.2</c:v>
                </c:pt>
                <c:pt idx="27">
                  <c:v>99.3</c:v>
                </c:pt>
                <c:pt idx="28">
                  <c:v>99.4</c:v>
                </c:pt>
                <c:pt idx="29">
                  <c:v>99.5</c:v>
                </c:pt>
                <c:pt idx="30">
                  <c:v>99.6</c:v>
                </c:pt>
                <c:pt idx="31">
                  <c:v>99.7</c:v>
                </c:pt>
                <c:pt idx="32">
                  <c:v>99.8</c:v>
                </c:pt>
                <c:pt idx="33">
                  <c:v>99.8</c:v>
                </c:pt>
                <c:pt idx="34">
                  <c:v>99.8</c:v>
                </c:pt>
                <c:pt idx="35">
                  <c:v>99.9</c:v>
                </c:pt>
                <c:pt idx="36">
                  <c:v>99.9</c:v>
                </c:pt>
                <c:pt idx="37">
                  <c:v>99.9</c:v>
                </c:pt>
                <c:pt idx="38">
                  <c:v>99.9</c:v>
                </c:pt>
                <c:pt idx="39">
                  <c:v>99.9</c:v>
                </c:pt>
                <c:pt idx="40">
                  <c:v>99.9</c:v>
                </c:pt>
                <c:pt idx="41">
                  <c:v>100</c:v>
                </c:pt>
                <c:pt idx="42">
                  <c:v>100</c:v>
                </c:pt>
              </c:numCache>
            </c:numRef>
          </c:yVal>
          <c:smooth val="0"/>
          <c:extLst>
            <c:ext xmlns:c16="http://schemas.microsoft.com/office/drawing/2014/chart" uri="{C3380CC4-5D6E-409C-BE32-E72D297353CC}">
              <c16:uniqueId val="{00000000-DD11-4D41-BBAF-6C71DE2F5B92}"/>
            </c:ext>
          </c:extLst>
        </c:ser>
        <c:ser>
          <c:idx val="1"/>
          <c:order val="1"/>
          <c:tx>
            <c:strRef>
              <c:f>'réglage N°1b'!$D$1</c:f>
              <c:strCache>
                <c:ptCount val="1"/>
                <c:pt idx="0">
                  <c:v>consigne</c:v>
                </c:pt>
              </c:strCache>
            </c:strRef>
          </c:tx>
          <c:spPr>
            <a:ln w="25400" cap="rnd">
              <a:solidFill>
                <a:srgbClr val="FF0000"/>
              </a:solidFill>
              <a:round/>
            </a:ln>
            <a:effectLst/>
          </c:spPr>
          <c:marker>
            <c:symbol val="none"/>
          </c:marker>
          <c:xVal>
            <c:numRef>
              <c:f>'réglage N°1b'!$B$2:$B$44</c:f>
              <c:numCache>
                <c:formatCode>General</c:formatCode>
                <c:ptCount val="43"/>
                <c:pt idx="0">
                  <c:v>-0.1</c:v>
                </c:pt>
                <c:pt idx="1">
                  <c:v>0</c:v>
                </c:pt>
                <c:pt idx="2">
                  <c:v>0</c:v>
                </c:pt>
                <c:pt idx="3">
                  <c:v>5.0000000000000024E-2</c:v>
                </c:pt>
                <c:pt idx="4">
                  <c:v>0.1</c:v>
                </c:pt>
                <c:pt idx="5">
                  <c:v>0.15000000000000024</c:v>
                </c:pt>
                <c:pt idx="6">
                  <c:v>0.2</c:v>
                </c:pt>
                <c:pt idx="7">
                  <c:v>0.25</c:v>
                </c:pt>
                <c:pt idx="8">
                  <c:v>0.30000000000000032</c:v>
                </c:pt>
                <c:pt idx="9">
                  <c:v>0.35000000000000031</c:v>
                </c:pt>
                <c:pt idx="10">
                  <c:v>0.4</c:v>
                </c:pt>
                <c:pt idx="11">
                  <c:v>0.45</c:v>
                </c:pt>
                <c:pt idx="12">
                  <c:v>0.5</c:v>
                </c:pt>
                <c:pt idx="13">
                  <c:v>0.55000000000000004</c:v>
                </c:pt>
                <c:pt idx="14">
                  <c:v>0.60000000000000064</c:v>
                </c:pt>
                <c:pt idx="15">
                  <c:v>0.65000000000000524</c:v>
                </c:pt>
                <c:pt idx="16">
                  <c:v>0.70000000000000062</c:v>
                </c:pt>
                <c:pt idx="17">
                  <c:v>0.75000000000000466</c:v>
                </c:pt>
                <c:pt idx="18">
                  <c:v>0.8</c:v>
                </c:pt>
                <c:pt idx="19">
                  <c:v>0.85000000000000064</c:v>
                </c:pt>
                <c:pt idx="20">
                  <c:v>0.9</c:v>
                </c:pt>
                <c:pt idx="21">
                  <c:v>0.95000000000000062</c:v>
                </c:pt>
                <c:pt idx="22">
                  <c:v>1</c:v>
                </c:pt>
                <c:pt idx="23">
                  <c:v>1.1000000000000001</c:v>
                </c:pt>
                <c:pt idx="24">
                  <c:v>1.1000000000000001</c:v>
                </c:pt>
                <c:pt idx="25">
                  <c:v>1.2</c:v>
                </c:pt>
                <c:pt idx="26">
                  <c:v>1.2</c:v>
                </c:pt>
                <c:pt idx="27">
                  <c:v>1.2</c:v>
                </c:pt>
                <c:pt idx="28">
                  <c:v>1.3</c:v>
                </c:pt>
                <c:pt idx="29">
                  <c:v>1.4</c:v>
                </c:pt>
                <c:pt idx="30">
                  <c:v>1.4</c:v>
                </c:pt>
                <c:pt idx="31">
                  <c:v>1.5</c:v>
                </c:pt>
                <c:pt idx="32">
                  <c:v>1.5</c:v>
                </c:pt>
                <c:pt idx="33">
                  <c:v>1.6</c:v>
                </c:pt>
                <c:pt idx="34">
                  <c:v>1.6</c:v>
                </c:pt>
                <c:pt idx="35">
                  <c:v>1.7000000000000002</c:v>
                </c:pt>
                <c:pt idx="36">
                  <c:v>1.7000000000000002</c:v>
                </c:pt>
                <c:pt idx="37">
                  <c:v>1.8</c:v>
                </c:pt>
                <c:pt idx="38">
                  <c:v>1.8</c:v>
                </c:pt>
                <c:pt idx="39">
                  <c:v>1.9000000000000001</c:v>
                </c:pt>
                <c:pt idx="40">
                  <c:v>1.9000000000000001</c:v>
                </c:pt>
                <c:pt idx="41">
                  <c:v>2</c:v>
                </c:pt>
                <c:pt idx="42">
                  <c:v>2</c:v>
                </c:pt>
              </c:numCache>
            </c:numRef>
          </c:xVal>
          <c:yVal>
            <c:numRef>
              <c:f>'réglage N°1b'!$D$2:$D$44</c:f>
              <c:numCache>
                <c:formatCode>General</c:formatCode>
                <c:ptCount val="43"/>
                <c:pt idx="0">
                  <c:v>0</c:v>
                </c:pt>
                <c:pt idx="1">
                  <c:v>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numCache>
            </c:numRef>
          </c:yVal>
          <c:smooth val="0"/>
          <c:extLst>
            <c:ext xmlns:c16="http://schemas.microsoft.com/office/drawing/2014/chart" uri="{C3380CC4-5D6E-409C-BE32-E72D297353CC}">
              <c16:uniqueId val="{00000001-DD11-4D41-BBAF-6C71DE2F5B92}"/>
            </c:ext>
          </c:extLst>
        </c:ser>
        <c:ser>
          <c:idx val="2"/>
          <c:order val="2"/>
          <c:tx>
            <c:strRef>
              <c:f>'réglage N°1b'!$E$1</c:f>
              <c:strCache>
                <c:ptCount val="1"/>
              </c:strCache>
            </c:strRef>
          </c:tx>
          <c:spPr>
            <a:ln w="25400" cap="rnd">
              <a:solidFill>
                <a:srgbClr val="0070C0"/>
              </a:solidFill>
              <a:prstDash val="dash"/>
              <a:round/>
            </a:ln>
            <a:effectLst/>
          </c:spPr>
          <c:marker>
            <c:symbol val="none"/>
          </c:marker>
          <c:xVal>
            <c:numRef>
              <c:f>'réglage N°1b'!$B$2:$B$34</c:f>
              <c:numCache>
                <c:formatCode>General</c:formatCode>
                <c:ptCount val="33"/>
                <c:pt idx="0">
                  <c:v>-0.1</c:v>
                </c:pt>
                <c:pt idx="1">
                  <c:v>0</c:v>
                </c:pt>
                <c:pt idx="2">
                  <c:v>0</c:v>
                </c:pt>
                <c:pt idx="3">
                  <c:v>5.0000000000000024E-2</c:v>
                </c:pt>
                <c:pt idx="4">
                  <c:v>0.1</c:v>
                </c:pt>
                <c:pt idx="5">
                  <c:v>0.15000000000000024</c:v>
                </c:pt>
                <c:pt idx="6">
                  <c:v>0.2</c:v>
                </c:pt>
                <c:pt idx="7">
                  <c:v>0.25</c:v>
                </c:pt>
                <c:pt idx="8">
                  <c:v>0.30000000000000032</c:v>
                </c:pt>
                <c:pt idx="9">
                  <c:v>0.35000000000000031</c:v>
                </c:pt>
                <c:pt idx="10">
                  <c:v>0.4</c:v>
                </c:pt>
                <c:pt idx="11">
                  <c:v>0.45</c:v>
                </c:pt>
                <c:pt idx="12">
                  <c:v>0.5</c:v>
                </c:pt>
                <c:pt idx="13">
                  <c:v>0.55000000000000004</c:v>
                </c:pt>
                <c:pt idx="14">
                  <c:v>0.60000000000000064</c:v>
                </c:pt>
                <c:pt idx="15">
                  <c:v>0.65000000000000524</c:v>
                </c:pt>
                <c:pt idx="16">
                  <c:v>0.70000000000000062</c:v>
                </c:pt>
                <c:pt idx="17">
                  <c:v>0.75000000000000466</c:v>
                </c:pt>
                <c:pt idx="18">
                  <c:v>0.8</c:v>
                </c:pt>
                <c:pt idx="19">
                  <c:v>0.85000000000000064</c:v>
                </c:pt>
                <c:pt idx="20">
                  <c:v>0.9</c:v>
                </c:pt>
                <c:pt idx="21">
                  <c:v>0.95000000000000062</c:v>
                </c:pt>
                <c:pt idx="22">
                  <c:v>1</c:v>
                </c:pt>
                <c:pt idx="23">
                  <c:v>1.1000000000000001</c:v>
                </c:pt>
                <c:pt idx="24">
                  <c:v>1.1000000000000001</c:v>
                </c:pt>
                <c:pt idx="25">
                  <c:v>1.2</c:v>
                </c:pt>
                <c:pt idx="26">
                  <c:v>1.2</c:v>
                </c:pt>
                <c:pt idx="27">
                  <c:v>1.2</c:v>
                </c:pt>
                <c:pt idx="28">
                  <c:v>1.3</c:v>
                </c:pt>
                <c:pt idx="29">
                  <c:v>1.4</c:v>
                </c:pt>
                <c:pt idx="30">
                  <c:v>1.4</c:v>
                </c:pt>
                <c:pt idx="31">
                  <c:v>1.5</c:v>
                </c:pt>
                <c:pt idx="32">
                  <c:v>1.5</c:v>
                </c:pt>
              </c:numCache>
            </c:numRef>
          </c:xVal>
          <c:yVal>
            <c:numRef>
              <c:f>'réglage N°1b'!$E$2:$E$34</c:f>
              <c:numCache>
                <c:formatCode>General</c:formatCode>
                <c:ptCount val="33"/>
              </c:numCache>
            </c:numRef>
          </c:yVal>
          <c:smooth val="0"/>
          <c:extLst>
            <c:ext xmlns:c16="http://schemas.microsoft.com/office/drawing/2014/chart" uri="{C3380CC4-5D6E-409C-BE32-E72D297353CC}">
              <c16:uniqueId val="{00000002-DD11-4D41-BBAF-6C71DE2F5B92}"/>
            </c:ext>
          </c:extLst>
        </c:ser>
        <c:ser>
          <c:idx val="3"/>
          <c:order val="3"/>
          <c:tx>
            <c:strRef>
              <c:f>'réglage N°1b'!$F$1</c:f>
              <c:strCache>
                <c:ptCount val="1"/>
              </c:strCache>
            </c:strRef>
          </c:tx>
          <c:spPr>
            <a:ln w="25400" cap="rnd">
              <a:solidFill>
                <a:srgbClr val="FF0000"/>
              </a:solidFill>
              <a:prstDash val="dash"/>
              <a:round/>
            </a:ln>
            <a:effectLst/>
          </c:spPr>
          <c:marker>
            <c:symbol val="none"/>
          </c:marker>
          <c:xVal>
            <c:numRef>
              <c:f>'réglage N°1b'!$B$2:$B$34</c:f>
              <c:numCache>
                <c:formatCode>General</c:formatCode>
                <c:ptCount val="33"/>
                <c:pt idx="0">
                  <c:v>-0.1</c:v>
                </c:pt>
                <c:pt idx="1">
                  <c:v>0</c:v>
                </c:pt>
                <c:pt idx="2">
                  <c:v>0</c:v>
                </c:pt>
                <c:pt idx="3">
                  <c:v>5.0000000000000024E-2</c:v>
                </c:pt>
                <c:pt idx="4">
                  <c:v>0.1</c:v>
                </c:pt>
                <c:pt idx="5">
                  <c:v>0.15000000000000024</c:v>
                </c:pt>
                <c:pt idx="6">
                  <c:v>0.2</c:v>
                </c:pt>
                <c:pt idx="7">
                  <c:v>0.25</c:v>
                </c:pt>
                <c:pt idx="8">
                  <c:v>0.30000000000000032</c:v>
                </c:pt>
                <c:pt idx="9">
                  <c:v>0.35000000000000031</c:v>
                </c:pt>
                <c:pt idx="10">
                  <c:v>0.4</c:v>
                </c:pt>
                <c:pt idx="11">
                  <c:v>0.45</c:v>
                </c:pt>
                <c:pt idx="12">
                  <c:v>0.5</c:v>
                </c:pt>
                <c:pt idx="13">
                  <c:v>0.55000000000000004</c:v>
                </c:pt>
                <c:pt idx="14">
                  <c:v>0.60000000000000064</c:v>
                </c:pt>
                <c:pt idx="15">
                  <c:v>0.65000000000000524</c:v>
                </c:pt>
                <c:pt idx="16">
                  <c:v>0.70000000000000062</c:v>
                </c:pt>
                <c:pt idx="17">
                  <c:v>0.75000000000000466</c:v>
                </c:pt>
                <c:pt idx="18">
                  <c:v>0.8</c:v>
                </c:pt>
                <c:pt idx="19">
                  <c:v>0.85000000000000064</c:v>
                </c:pt>
                <c:pt idx="20">
                  <c:v>0.9</c:v>
                </c:pt>
                <c:pt idx="21">
                  <c:v>0.95000000000000062</c:v>
                </c:pt>
                <c:pt idx="22">
                  <c:v>1</c:v>
                </c:pt>
                <c:pt idx="23">
                  <c:v>1.1000000000000001</c:v>
                </c:pt>
                <c:pt idx="24">
                  <c:v>1.1000000000000001</c:v>
                </c:pt>
                <c:pt idx="25">
                  <c:v>1.2</c:v>
                </c:pt>
                <c:pt idx="26">
                  <c:v>1.2</c:v>
                </c:pt>
                <c:pt idx="27">
                  <c:v>1.2</c:v>
                </c:pt>
                <c:pt idx="28">
                  <c:v>1.3</c:v>
                </c:pt>
                <c:pt idx="29">
                  <c:v>1.4</c:v>
                </c:pt>
                <c:pt idx="30">
                  <c:v>1.4</c:v>
                </c:pt>
                <c:pt idx="31">
                  <c:v>1.5</c:v>
                </c:pt>
                <c:pt idx="32">
                  <c:v>1.5</c:v>
                </c:pt>
              </c:numCache>
            </c:numRef>
          </c:xVal>
          <c:yVal>
            <c:numRef>
              <c:f>'réglage N°1b'!$F$2:$F$34</c:f>
              <c:numCache>
                <c:formatCode>General</c:formatCode>
                <c:ptCount val="33"/>
              </c:numCache>
            </c:numRef>
          </c:yVal>
          <c:smooth val="0"/>
          <c:extLst>
            <c:ext xmlns:c16="http://schemas.microsoft.com/office/drawing/2014/chart" uri="{C3380CC4-5D6E-409C-BE32-E72D297353CC}">
              <c16:uniqueId val="{00000003-DD11-4D41-BBAF-6C71DE2F5B92}"/>
            </c:ext>
          </c:extLst>
        </c:ser>
        <c:dLbls>
          <c:showLegendKey val="0"/>
          <c:showVal val="0"/>
          <c:showCatName val="0"/>
          <c:showSerName val="0"/>
          <c:showPercent val="0"/>
          <c:showBubbleSize val="0"/>
        </c:dLbls>
        <c:axId val="118879744"/>
        <c:axId val="118881664"/>
      </c:scatterChart>
      <c:valAx>
        <c:axId val="118879744"/>
        <c:scaling>
          <c:orientation val="minMax"/>
          <c:max val="3"/>
          <c:min val="-0.5"/>
        </c:scaling>
        <c:delete val="0"/>
        <c:axPos val="b"/>
        <c:majorGridlines>
          <c:spPr>
            <a:ln w="6350" cap="flat" cmpd="sng" algn="ctr">
              <a:solidFill>
                <a:schemeClr val="tx1"/>
              </a:solidFill>
              <a:round/>
            </a:ln>
            <a:effectLst/>
          </c:spPr>
        </c:majorGridlines>
        <c:minorGridlines>
          <c:spPr>
            <a:ln w="9525" cap="flat" cmpd="sng" algn="ctr">
              <a:solidFill>
                <a:schemeClr val="bg1">
                  <a:lumMod val="65000"/>
                </a:schemeClr>
              </a:solidFill>
              <a:prstDash val="dash"/>
              <a:round/>
            </a:ln>
            <a:effectLst/>
          </c:spPr>
        </c:min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sz="800" b="1">
                    <a:solidFill>
                      <a:sysClr val="windowText" lastClr="000000"/>
                    </a:solidFill>
                  </a:rPr>
                  <a:t>temps (s)</a:t>
                </a:r>
              </a:p>
            </c:rich>
          </c:tx>
          <c:layout>
            <c:manualLayout>
              <c:xMode val="edge"/>
              <c:yMode val="edge"/>
              <c:x val="0.58257729272811498"/>
              <c:y val="0.834531448573811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fr-FR"/>
          </a:p>
        </c:txPr>
        <c:crossAx val="118881664"/>
        <c:crosses val="autoZero"/>
        <c:crossBetween val="midCat"/>
      </c:valAx>
      <c:valAx>
        <c:axId val="118881664"/>
        <c:scaling>
          <c:orientation val="minMax"/>
          <c:max val="110"/>
          <c:min val="0"/>
        </c:scaling>
        <c:delete val="0"/>
        <c:axPos val="l"/>
        <c:majorGridlines>
          <c:spPr>
            <a:ln w="9525" cap="flat" cmpd="sng" algn="ctr">
              <a:solidFill>
                <a:schemeClr val="bg1">
                  <a:lumMod val="65000"/>
                </a:schemeClr>
              </a:solidFill>
              <a:round/>
            </a:ln>
            <a:effectLst/>
          </c:spPr>
        </c:majorGridlines>
        <c:minorGridlines>
          <c:spPr>
            <a:ln w="9525" cap="flat" cmpd="sng" algn="ctr">
              <a:solidFill>
                <a:schemeClr val="bg1">
                  <a:lumMod val="7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sz="1000" b="0" i="0" baseline="0">
                    <a:solidFill>
                      <a:sysClr val="windowText" lastClr="000000"/>
                    </a:solidFill>
                    <a:effectLst/>
                  </a:rPr>
                  <a:t>f_encodeur (en %)</a:t>
                </a:r>
                <a:endParaRPr lang="fr-FR" sz="400" b="0">
                  <a:solidFill>
                    <a:sysClr val="windowText" lastClr="000000"/>
                  </a:solidFill>
                  <a:effectLst/>
                </a:endParaRPr>
              </a:p>
            </c:rich>
          </c:tx>
          <c:layout>
            <c:manualLayout>
              <c:xMode val="edge"/>
              <c:yMode val="edge"/>
              <c:x val="9.6190285683111759E-3"/>
              <c:y val="0.239465521355285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fr-FR"/>
          </a:p>
        </c:txPr>
        <c:crossAx val="118879744"/>
        <c:crosses val="autoZero"/>
        <c:crossBetween val="midCat"/>
        <c:majorUnit val="10"/>
        <c:min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FD815-5B59-438A-BB7E-BEC16631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28</Pages>
  <Words>3184</Words>
  <Characters>17512</Characters>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2024-01-30T16:19:00Z</cp:lastPrinted>
  <dcterms:created xsi:type="dcterms:W3CDTF">2024-01-30T10:02:00Z</dcterms:created>
  <dcterms:modified xsi:type="dcterms:W3CDTF">2024-01-30T16:23:00Z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coursExamen">
    <vt:lpwstr>Certificat de Formation Générale</vt:lpwstr>
  </property>
  <property fmtid="{D5CDD505-2E9C-101B-9397-08002B2CF9AE}" pid="3" name="epreuve">
    <vt:lpwstr>Mathématiques</vt:lpwstr>
  </property>
  <property fmtid="{D5CDD505-2E9C-101B-9397-08002B2CF9AE}" pid="4" name="code">
    <vt:lpwstr>15CFGMATH3</vt:lpwstr>
  </property>
  <property fmtid="{D5CDD505-2E9C-101B-9397-08002B2CF9AE}" pid="5" name="session">
    <vt:lpwstr>Juin 2016</vt:lpwstr>
  </property>
  <property fmtid="{D5CDD505-2E9C-101B-9397-08002B2CF9AE}" pid="6" name="duree">
    <vt:lpwstr>1 heure</vt:lpwstr>
  </property>
  <property fmtid="{D5CDD505-2E9C-101B-9397-08002B2CF9AE}" pid="7" name="coefficient">
    <vt:lpwstr>1</vt:lpwstr>
  </property>
</Properties>
</file>