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63935" w14:textId="77777777" w:rsidR="00E85235" w:rsidRDefault="00E8523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120"/>
        <w:jc w:val="center"/>
      </w:pPr>
    </w:p>
    <w:p w14:paraId="01ED58AF" w14:textId="77777777" w:rsidR="00E85235" w:rsidRDefault="00E8523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BREVET DE TECHNICIEN SUP</w:t>
      </w:r>
      <w:r w:rsidR="00B65522">
        <w:rPr>
          <w:rFonts w:ascii="Arial" w:hAnsi="Arial" w:cs="Arial"/>
          <w:b/>
          <w:sz w:val="36"/>
          <w:szCs w:val="40"/>
        </w:rPr>
        <w:t>É</w:t>
      </w:r>
      <w:r>
        <w:rPr>
          <w:rFonts w:ascii="Arial" w:hAnsi="Arial" w:cs="Arial"/>
          <w:b/>
          <w:sz w:val="36"/>
        </w:rPr>
        <w:t>RIEUR</w:t>
      </w:r>
    </w:p>
    <w:p w14:paraId="096FEE6B" w14:textId="77777777" w:rsidR="00E85235" w:rsidRDefault="00E8523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</w:p>
    <w:p w14:paraId="261A453C" w14:textId="77777777" w:rsidR="00E85235" w:rsidRDefault="008027E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</w:rPr>
      </w:pPr>
      <w:r>
        <w:rPr>
          <w:rFonts w:ascii="Arial" w:hAnsi="Arial" w:cs="Arial"/>
          <w:b/>
          <w:sz w:val="36"/>
        </w:rPr>
        <w:t>TRAITEMENTS DES MAT</w:t>
      </w:r>
      <w:r w:rsidR="009923F4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RIAUX</w:t>
      </w:r>
    </w:p>
    <w:p w14:paraId="58DEC868" w14:textId="77777777" w:rsidR="00E85235" w:rsidRDefault="00E8523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36"/>
        </w:rPr>
      </w:pPr>
    </w:p>
    <w:p w14:paraId="75BB2285" w14:textId="77777777" w:rsidR="00E85235" w:rsidRDefault="00E85235">
      <w:pPr>
        <w:jc w:val="center"/>
        <w:rPr>
          <w:rFonts w:ascii="Arial" w:hAnsi="Arial" w:cs="Arial"/>
          <w:b/>
          <w:sz w:val="36"/>
        </w:rPr>
      </w:pPr>
    </w:p>
    <w:p w14:paraId="27283DA8" w14:textId="77777777" w:rsidR="00E85235" w:rsidRDefault="00E85235">
      <w:pPr>
        <w:pStyle w:val="Titre1"/>
        <w:ind w:left="-284"/>
        <w:jc w:val="center"/>
        <w:rPr>
          <w:rFonts w:ascii="Arial" w:hAnsi="Arial" w:cs="Arial"/>
          <w:caps/>
          <w:sz w:val="36"/>
        </w:rPr>
      </w:pPr>
      <w:r>
        <w:rPr>
          <w:rFonts w:ascii="Arial" w:hAnsi="Arial" w:cs="Arial"/>
          <w:caps/>
          <w:sz w:val="36"/>
        </w:rPr>
        <w:t xml:space="preserve">SCIENCES Physiques </w:t>
      </w:r>
      <w:r w:rsidR="00A72AB8">
        <w:rPr>
          <w:rFonts w:ascii="Arial" w:hAnsi="Arial" w:cs="Arial"/>
          <w:caps/>
          <w:sz w:val="36"/>
        </w:rPr>
        <w:t>APPLIQU</w:t>
      </w:r>
      <w:r w:rsidR="00E7580C">
        <w:rPr>
          <w:rFonts w:ascii="Arial" w:hAnsi="Arial" w:cs="Arial"/>
          <w:caps/>
          <w:sz w:val="36"/>
        </w:rPr>
        <w:t>É</w:t>
      </w:r>
      <w:r w:rsidR="00A72AB8">
        <w:rPr>
          <w:rFonts w:ascii="Arial" w:hAnsi="Arial" w:cs="Arial"/>
          <w:caps/>
          <w:sz w:val="36"/>
        </w:rPr>
        <w:t>ES</w:t>
      </w:r>
    </w:p>
    <w:p w14:paraId="4DD21AE4" w14:textId="77777777" w:rsidR="00E85235" w:rsidRDefault="00E85235">
      <w:pPr>
        <w:jc w:val="center"/>
        <w:rPr>
          <w:rFonts w:ascii="Arial" w:hAnsi="Arial" w:cs="Arial"/>
          <w:sz w:val="36"/>
        </w:rPr>
      </w:pPr>
    </w:p>
    <w:p w14:paraId="105E73E6" w14:textId="77777777" w:rsidR="00E85235" w:rsidRDefault="00E85235">
      <w:pPr>
        <w:pStyle w:val="Titre1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Sous-épreuve spécifique à chaque option</w:t>
      </w:r>
    </w:p>
    <w:p w14:paraId="1290F495" w14:textId="77777777" w:rsidR="00E85235" w:rsidRDefault="00E85235">
      <w:pPr>
        <w:jc w:val="center"/>
        <w:rPr>
          <w:rFonts w:ascii="Arial" w:hAnsi="Arial" w:cs="Arial"/>
          <w:sz w:val="36"/>
        </w:rPr>
      </w:pPr>
    </w:p>
    <w:p w14:paraId="5E03AA2E" w14:textId="77777777" w:rsidR="00E85235" w:rsidRDefault="00E85235">
      <w:pPr>
        <w:pStyle w:val="Titre1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Option B : Traitements de surface</w:t>
      </w:r>
    </w:p>
    <w:p w14:paraId="4DA48D70" w14:textId="77777777" w:rsidR="00E85235" w:rsidRDefault="00E85235">
      <w:pPr>
        <w:jc w:val="center"/>
        <w:rPr>
          <w:rFonts w:ascii="Arial" w:hAnsi="Arial" w:cs="Arial"/>
          <w:sz w:val="36"/>
        </w:rPr>
      </w:pPr>
    </w:p>
    <w:p w14:paraId="3CD2DCA7" w14:textId="77777777" w:rsidR="00E85235" w:rsidRDefault="00E85235">
      <w:pPr>
        <w:pStyle w:val="Titre1"/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- U4.3B -</w:t>
      </w:r>
    </w:p>
    <w:p w14:paraId="0067B9C7" w14:textId="77777777" w:rsidR="00E85235" w:rsidRDefault="00E85235">
      <w:pPr>
        <w:jc w:val="center"/>
        <w:rPr>
          <w:rFonts w:ascii="Arial" w:hAnsi="Arial" w:cs="Arial"/>
          <w:b/>
          <w:sz w:val="28"/>
        </w:rPr>
      </w:pPr>
    </w:p>
    <w:p w14:paraId="264EC93B" w14:textId="77777777" w:rsidR="00E85235" w:rsidRPr="00233A1C" w:rsidRDefault="00E85235">
      <w:pPr>
        <w:jc w:val="center"/>
        <w:rPr>
          <w:rFonts w:ascii="Arial" w:hAnsi="Arial" w:cs="Arial"/>
          <w:b/>
          <w:sz w:val="28"/>
        </w:rPr>
      </w:pPr>
    </w:p>
    <w:p w14:paraId="378AB048" w14:textId="77777777" w:rsidR="00E85235" w:rsidRPr="00233A1C" w:rsidRDefault="00E85235">
      <w:pPr>
        <w:jc w:val="center"/>
        <w:rPr>
          <w:rFonts w:ascii="Arial" w:hAnsi="Arial" w:cs="Arial"/>
          <w:b/>
          <w:sz w:val="28"/>
        </w:rPr>
      </w:pPr>
    </w:p>
    <w:p w14:paraId="5E9985D5" w14:textId="7CB08BE3" w:rsidR="00E85235" w:rsidRDefault="00B65522">
      <w:pPr>
        <w:pStyle w:val="Titre7"/>
        <w:spacing w:after="12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SESSION 202</w:t>
      </w:r>
      <w:r w:rsidR="003B3613">
        <w:rPr>
          <w:rFonts w:ascii="Arial" w:hAnsi="Arial" w:cs="Arial"/>
          <w:sz w:val="28"/>
        </w:rPr>
        <w:t>4</w:t>
      </w:r>
    </w:p>
    <w:p w14:paraId="42B027C0" w14:textId="77777777" w:rsidR="00E85235" w:rsidRPr="00233A1C" w:rsidRDefault="00E85235">
      <w:pPr>
        <w:jc w:val="center"/>
        <w:rPr>
          <w:rFonts w:ascii="Arial" w:hAnsi="Arial" w:cs="Arial"/>
          <w:sz w:val="28"/>
        </w:rPr>
      </w:pPr>
    </w:p>
    <w:p w14:paraId="7AF1D5C0" w14:textId="77777777" w:rsidR="00E85235" w:rsidRPr="00233A1C" w:rsidRDefault="00E85235">
      <w:pPr>
        <w:jc w:val="center"/>
        <w:rPr>
          <w:rFonts w:ascii="Arial" w:hAnsi="Arial" w:cs="Arial"/>
          <w:sz w:val="28"/>
        </w:rPr>
      </w:pPr>
    </w:p>
    <w:p w14:paraId="2AA22142" w14:textId="77777777" w:rsidR="00E85235" w:rsidRDefault="00E8523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</w:t>
      </w:r>
      <w:r w:rsidR="00FC4E74">
        <w:rPr>
          <w:rFonts w:ascii="Arial" w:hAnsi="Arial" w:cs="Arial"/>
          <w:sz w:val="28"/>
        </w:rPr>
        <w:t>urée</w:t>
      </w:r>
      <w:r w:rsidR="00AF4B5A">
        <w:rPr>
          <w:rFonts w:ascii="Arial" w:hAnsi="Arial" w:cs="Arial"/>
          <w:sz w:val="28"/>
        </w:rPr>
        <w:t> </w:t>
      </w:r>
      <w:r>
        <w:rPr>
          <w:rFonts w:ascii="Arial" w:hAnsi="Arial" w:cs="Arial"/>
          <w:sz w:val="28"/>
        </w:rPr>
        <w:t xml:space="preserve">: 2 </w:t>
      </w:r>
      <w:r w:rsidR="00FC4E74">
        <w:rPr>
          <w:rFonts w:ascii="Arial" w:hAnsi="Arial" w:cs="Arial"/>
          <w:sz w:val="28"/>
        </w:rPr>
        <w:t>heures</w:t>
      </w:r>
    </w:p>
    <w:p w14:paraId="28E2BA38" w14:textId="77777777" w:rsidR="00E85235" w:rsidRDefault="00E85235">
      <w:pPr>
        <w:jc w:val="center"/>
        <w:rPr>
          <w:rFonts w:ascii="Arial" w:hAnsi="Arial" w:cs="Arial"/>
          <w:sz w:val="28"/>
        </w:rPr>
      </w:pPr>
    </w:p>
    <w:p w14:paraId="1D0EB6A2" w14:textId="77777777" w:rsidR="00E85235" w:rsidRDefault="00E8523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</w:t>
      </w:r>
      <w:r w:rsidR="00FC4E74">
        <w:rPr>
          <w:rFonts w:ascii="Arial" w:hAnsi="Arial" w:cs="Arial"/>
          <w:sz w:val="28"/>
        </w:rPr>
        <w:t>oefficient</w:t>
      </w:r>
      <w:r>
        <w:rPr>
          <w:rFonts w:ascii="Arial" w:hAnsi="Arial" w:cs="Arial"/>
          <w:sz w:val="28"/>
        </w:rPr>
        <w:t> : 2</w:t>
      </w:r>
    </w:p>
    <w:p w14:paraId="588138D8" w14:textId="77777777" w:rsidR="00E85235" w:rsidRDefault="00E85235">
      <w:pPr>
        <w:jc w:val="center"/>
        <w:rPr>
          <w:rFonts w:ascii="Arial" w:hAnsi="Arial" w:cs="Arial"/>
          <w:bCs/>
        </w:rPr>
      </w:pPr>
    </w:p>
    <w:p w14:paraId="706EA80F" w14:textId="77777777" w:rsidR="00E85235" w:rsidRDefault="00E85235">
      <w:pPr>
        <w:jc w:val="center"/>
        <w:rPr>
          <w:rFonts w:ascii="Arial" w:hAnsi="Arial" w:cs="Arial"/>
          <w:bCs/>
        </w:rPr>
      </w:pPr>
    </w:p>
    <w:p w14:paraId="60322F60" w14:textId="77777777" w:rsidR="00E85235" w:rsidRDefault="00E85235">
      <w:pPr>
        <w:jc w:val="center"/>
        <w:rPr>
          <w:rFonts w:ascii="Arial" w:hAnsi="Arial" w:cs="Arial"/>
          <w:bCs/>
        </w:rPr>
      </w:pPr>
    </w:p>
    <w:p w14:paraId="5F1EF40D" w14:textId="77777777" w:rsidR="00FC7A1A" w:rsidRPr="00FC7A1A" w:rsidRDefault="00FC7A1A" w:rsidP="00FC7A1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FC7A1A">
        <w:rPr>
          <w:rFonts w:ascii="Arial" w:hAnsi="Arial" w:cs="Arial"/>
          <w:b/>
          <w:bCs/>
          <w:sz w:val="24"/>
          <w:szCs w:val="24"/>
          <w:u w:val="single"/>
        </w:rPr>
        <w:t>Matériel autorisé :</w:t>
      </w:r>
    </w:p>
    <w:p w14:paraId="38A085F3" w14:textId="77777777" w:rsidR="00FC7A1A" w:rsidRPr="00FD1D7F" w:rsidRDefault="00FC7A1A" w:rsidP="009C7AC0">
      <w:pPr>
        <w:pStyle w:val="Paragraphedeliste"/>
        <w:numPr>
          <w:ilvl w:val="0"/>
          <w:numId w:val="33"/>
        </w:numPr>
        <w:spacing w:before="100" w:beforeAutospacing="1" w:after="100" w:afterAutospacing="1" w:line="276" w:lineRule="auto"/>
        <w:contextualSpacing/>
        <w:rPr>
          <w:rFonts w:ascii="Arial" w:hAnsi="Arial" w:cs="Arial"/>
          <w:sz w:val="24"/>
        </w:rPr>
      </w:pPr>
      <w:r w:rsidRPr="00FD1D7F">
        <w:rPr>
          <w:rFonts w:ascii="Arial" w:hAnsi="Arial" w:cs="Arial"/>
          <w:sz w:val="24"/>
        </w:rPr>
        <w:t>L'usage de la calculatrice avec mode examen actif est autorisé.</w:t>
      </w:r>
    </w:p>
    <w:p w14:paraId="013F8862" w14:textId="77777777" w:rsidR="00FC7A1A" w:rsidRPr="00FD1D7F" w:rsidRDefault="00FC7A1A" w:rsidP="009C7AC0">
      <w:pPr>
        <w:pStyle w:val="Paragraphedeliste"/>
        <w:numPr>
          <w:ilvl w:val="0"/>
          <w:numId w:val="33"/>
        </w:numPr>
        <w:spacing w:before="100" w:beforeAutospacing="1" w:after="100" w:afterAutospacing="1" w:line="276" w:lineRule="auto"/>
        <w:contextualSpacing/>
        <w:rPr>
          <w:rFonts w:ascii="Arial" w:hAnsi="Arial" w:cs="Arial"/>
          <w:sz w:val="24"/>
        </w:rPr>
      </w:pPr>
      <w:r w:rsidRPr="00FD1D7F">
        <w:rPr>
          <w:rFonts w:ascii="Arial" w:hAnsi="Arial" w:cs="Arial"/>
          <w:sz w:val="24"/>
        </w:rPr>
        <w:t>L'usage de la calculatrice sans mémoire, « type collège » est autorisé.</w:t>
      </w:r>
    </w:p>
    <w:p w14:paraId="7450CA12" w14:textId="77777777" w:rsidR="00AF4B5A" w:rsidRDefault="00AF4B5A" w:rsidP="00AF4B5A">
      <w:pPr>
        <w:pStyle w:val="Retraitcorpsdetexte"/>
        <w:tabs>
          <w:tab w:val="left" w:pos="709"/>
        </w:tabs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Documents à rendre avec la copie</w:t>
      </w:r>
      <w:r>
        <w:rPr>
          <w:rFonts w:ascii="Arial" w:hAnsi="Arial" w:cs="Arial"/>
          <w:b/>
        </w:rPr>
        <w:t> :</w:t>
      </w:r>
    </w:p>
    <w:p w14:paraId="5A64FF76" w14:textId="12F606C2" w:rsidR="00757199" w:rsidRPr="00AF4B5A" w:rsidRDefault="00AF4B5A" w:rsidP="00757199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AF4B5A">
        <w:rPr>
          <w:rFonts w:ascii="Arial" w:hAnsi="Arial" w:cs="Arial"/>
          <w:sz w:val="24"/>
          <w:szCs w:val="24"/>
        </w:rPr>
        <w:t>- Annexe</w:t>
      </w:r>
      <w:r w:rsidR="00E545E3">
        <w:rPr>
          <w:rFonts w:ascii="Arial" w:hAnsi="Arial" w:cs="Arial"/>
          <w:sz w:val="24"/>
          <w:szCs w:val="24"/>
        </w:rPr>
        <w:t>s 1 et 2</w:t>
      </w:r>
      <w:r w:rsidR="003B3613">
        <w:rPr>
          <w:rFonts w:ascii="Arial" w:hAnsi="Arial" w:cs="Arial"/>
          <w:sz w:val="24"/>
          <w:szCs w:val="24"/>
        </w:rPr>
        <w:t xml:space="preserve"> </w:t>
      </w:r>
      <w:r w:rsidR="003852EA">
        <w:rPr>
          <w:rFonts w:ascii="Arial" w:hAnsi="Arial" w:cs="Arial"/>
          <w:sz w:val="24"/>
          <w:szCs w:val="24"/>
        </w:rPr>
        <w:t>………………………………………………</w:t>
      </w:r>
      <w:r w:rsidR="00BB34FD">
        <w:rPr>
          <w:rFonts w:ascii="Arial" w:hAnsi="Arial" w:cs="Arial"/>
          <w:sz w:val="24"/>
          <w:szCs w:val="24"/>
        </w:rPr>
        <w:t>………………….</w:t>
      </w:r>
      <w:r w:rsidR="003B3613">
        <w:rPr>
          <w:rFonts w:ascii="Arial" w:hAnsi="Arial" w:cs="Arial"/>
          <w:sz w:val="24"/>
          <w:szCs w:val="24"/>
        </w:rPr>
        <w:t xml:space="preserve"> </w:t>
      </w:r>
      <w:r w:rsidR="00BB34FD">
        <w:rPr>
          <w:rFonts w:ascii="Arial" w:hAnsi="Arial" w:cs="Arial"/>
          <w:sz w:val="24"/>
          <w:szCs w:val="24"/>
        </w:rPr>
        <w:t xml:space="preserve">page </w:t>
      </w:r>
      <w:r w:rsidR="00CF6A83">
        <w:rPr>
          <w:rFonts w:ascii="Arial" w:hAnsi="Arial" w:cs="Arial"/>
          <w:sz w:val="24"/>
          <w:szCs w:val="24"/>
        </w:rPr>
        <w:t>8</w:t>
      </w:r>
      <w:r w:rsidR="00E545E3">
        <w:rPr>
          <w:rFonts w:ascii="Arial" w:hAnsi="Arial" w:cs="Arial"/>
          <w:sz w:val="24"/>
          <w:szCs w:val="24"/>
        </w:rPr>
        <w:t>/</w:t>
      </w:r>
      <w:r w:rsidR="00497299">
        <w:rPr>
          <w:rFonts w:ascii="Arial" w:hAnsi="Arial" w:cs="Arial"/>
          <w:sz w:val="24"/>
          <w:szCs w:val="24"/>
        </w:rPr>
        <w:t>8</w:t>
      </w:r>
    </w:p>
    <w:p w14:paraId="6FA9337F" w14:textId="77777777" w:rsidR="00E85235" w:rsidRDefault="00E85235">
      <w:pPr>
        <w:pStyle w:val="En-tte"/>
        <w:tabs>
          <w:tab w:val="clear" w:pos="4536"/>
          <w:tab w:val="clear" w:pos="9072"/>
        </w:tabs>
        <w:rPr>
          <w:rFonts w:ascii="Arial" w:hAnsi="Arial" w:cs="Arial"/>
          <w:bCs/>
          <w:sz w:val="24"/>
        </w:rPr>
      </w:pPr>
    </w:p>
    <w:p w14:paraId="133C2640" w14:textId="77777777" w:rsidR="00E85235" w:rsidRDefault="00E85235">
      <w:pPr>
        <w:jc w:val="center"/>
        <w:rPr>
          <w:rFonts w:ascii="Arial" w:hAnsi="Arial" w:cs="Arial"/>
          <w:bCs/>
          <w:sz w:val="24"/>
        </w:rPr>
      </w:pPr>
    </w:p>
    <w:p w14:paraId="05941BBA" w14:textId="77777777" w:rsidR="00E85235" w:rsidRDefault="00E85235">
      <w:pPr>
        <w:jc w:val="center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Dès que le sujet vous e</w:t>
      </w:r>
      <w:r w:rsidR="00292AE6">
        <w:rPr>
          <w:rFonts w:ascii="Arial" w:hAnsi="Arial" w:cs="Arial"/>
          <w:bCs/>
          <w:sz w:val="24"/>
        </w:rPr>
        <w:t>st remis, assurez-vous qu’il est</w:t>
      </w:r>
      <w:r>
        <w:rPr>
          <w:rFonts w:ascii="Arial" w:hAnsi="Arial" w:cs="Arial"/>
          <w:bCs/>
          <w:sz w:val="24"/>
        </w:rPr>
        <w:t xml:space="preserve"> complet.</w:t>
      </w:r>
    </w:p>
    <w:p w14:paraId="1DF86412" w14:textId="44398018" w:rsidR="00E85235" w:rsidRDefault="00E85235">
      <w:pPr>
        <w:jc w:val="center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Le sujet comporte </w:t>
      </w:r>
      <w:r w:rsidR="00497299">
        <w:rPr>
          <w:rFonts w:ascii="Arial" w:hAnsi="Arial" w:cs="Arial"/>
          <w:bCs/>
          <w:sz w:val="24"/>
        </w:rPr>
        <w:t>8</w:t>
      </w:r>
      <w:r>
        <w:rPr>
          <w:rFonts w:ascii="Arial" w:hAnsi="Arial" w:cs="Arial"/>
          <w:bCs/>
          <w:sz w:val="24"/>
        </w:rPr>
        <w:t xml:space="preserve"> pages, numérotées </w:t>
      </w:r>
      <w:r w:rsidR="008027E9">
        <w:rPr>
          <w:rFonts w:ascii="Arial" w:hAnsi="Arial" w:cs="Arial"/>
          <w:bCs/>
          <w:sz w:val="24"/>
        </w:rPr>
        <w:t>de 1</w:t>
      </w:r>
      <w:r>
        <w:rPr>
          <w:rFonts w:ascii="Arial" w:hAnsi="Arial" w:cs="Arial"/>
          <w:bCs/>
          <w:sz w:val="24"/>
        </w:rPr>
        <w:t>/</w:t>
      </w:r>
      <w:r w:rsidR="00497299">
        <w:rPr>
          <w:rFonts w:ascii="Arial" w:hAnsi="Arial" w:cs="Arial"/>
          <w:bCs/>
          <w:sz w:val="24"/>
        </w:rPr>
        <w:t>8</w:t>
      </w:r>
      <w:r>
        <w:rPr>
          <w:rFonts w:ascii="Arial" w:hAnsi="Arial" w:cs="Arial"/>
          <w:bCs/>
          <w:sz w:val="24"/>
        </w:rPr>
        <w:t xml:space="preserve"> </w:t>
      </w:r>
      <w:r w:rsidR="008027E9">
        <w:rPr>
          <w:rFonts w:ascii="Arial" w:hAnsi="Arial" w:cs="Arial"/>
          <w:bCs/>
          <w:sz w:val="24"/>
        </w:rPr>
        <w:t xml:space="preserve">à </w:t>
      </w:r>
      <w:r w:rsidR="00497299">
        <w:rPr>
          <w:rFonts w:ascii="Arial" w:hAnsi="Arial" w:cs="Arial"/>
          <w:bCs/>
          <w:sz w:val="24"/>
        </w:rPr>
        <w:t>8</w:t>
      </w:r>
      <w:r>
        <w:rPr>
          <w:rFonts w:ascii="Arial" w:hAnsi="Arial" w:cs="Arial"/>
          <w:bCs/>
          <w:sz w:val="24"/>
        </w:rPr>
        <w:t>/</w:t>
      </w:r>
      <w:r w:rsidR="00497299">
        <w:rPr>
          <w:rFonts w:ascii="Arial" w:hAnsi="Arial" w:cs="Arial"/>
          <w:bCs/>
          <w:sz w:val="24"/>
        </w:rPr>
        <w:t>8</w:t>
      </w:r>
      <w:r>
        <w:rPr>
          <w:rFonts w:ascii="Arial" w:hAnsi="Arial" w:cs="Arial"/>
          <w:bCs/>
          <w:sz w:val="24"/>
        </w:rPr>
        <w:t>.</w:t>
      </w:r>
    </w:p>
    <w:p w14:paraId="5D23D48A" w14:textId="77777777" w:rsidR="00E85235" w:rsidRDefault="00E85235">
      <w:pPr>
        <w:jc w:val="center"/>
        <w:rPr>
          <w:rFonts w:ascii="Arial" w:hAnsi="Arial" w:cs="Arial"/>
          <w:bCs/>
        </w:rPr>
      </w:pPr>
    </w:p>
    <w:p w14:paraId="429D8F58" w14:textId="54CCDB8F" w:rsidR="008027E9" w:rsidRDefault="008027E9">
      <w:pPr>
        <w:jc w:val="center"/>
        <w:rPr>
          <w:rFonts w:ascii="Arial" w:hAnsi="Arial" w:cs="Arial"/>
          <w:bCs/>
        </w:rPr>
      </w:pPr>
    </w:p>
    <w:p w14:paraId="520FD1D8" w14:textId="1A68B400" w:rsidR="00D40858" w:rsidRDefault="00D40858">
      <w:pPr>
        <w:jc w:val="center"/>
        <w:rPr>
          <w:rFonts w:ascii="Arial" w:hAnsi="Arial" w:cs="Arial"/>
          <w:bCs/>
        </w:rPr>
      </w:pPr>
    </w:p>
    <w:p w14:paraId="3DCE1574" w14:textId="2619D87C" w:rsidR="00B4150D" w:rsidRDefault="00B4150D">
      <w:pPr>
        <w:jc w:val="center"/>
        <w:rPr>
          <w:rFonts w:ascii="Arial" w:hAnsi="Arial" w:cs="Arial"/>
          <w:bCs/>
        </w:rPr>
      </w:pPr>
    </w:p>
    <w:p w14:paraId="4892E29D" w14:textId="460C8B82" w:rsidR="00B4150D" w:rsidRDefault="00B4150D">
      <w:pPr>
        <w:jc w:val="center"/>
        <w:rPr>
          <w:rFonts w:ascii="Arial" w:hAnsi="Arial" w:cs="Arial"/>
          <w:bCs/>
        </w:rPr>
      </w:pPr>
    </w:p>
    <w:p w14:paraId="6A50D856" w14:textId="77777777" w:rsidR="00B4150D" w:rsidRDefault="00B4150D">
      <w:pPr>
        <w:jc w:val="center"/>
        <w:rPr>
          <w:rFonts w:ascii="Arial" w:hAnsi="Arial" w:cs="Arial"/>
          <w:bCs/>
        </w:rPr>
      </w:pPr>
    </w:p>
    <w:p w14:paraId="3C61D1E7" w14:textId="49581CD9" w:rsidR="00D40858" w:rsidRDefault="00D40858">
      <w:pPr>
        <w:jc w:val="center"/>
        <w:rPr>
          <w:rFonts w:ascii="Arial" w:hAnsi="Arial" w:cs="Arial"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7"/>
        <w:gridCol w:w="1678"/>
        <w:gridCol w:w="1418"/>
      </w:tblGrid>
      <w:tr w:rsidR="0025413E" w:rsidRPr="0025413E" w14:paraId="7487C6E6" w14:textId="77777777" w:rsidTr="00B37F3B">
        <w:trPr>
          <w:cantSplit/>
        </w:trPr>
        <w:tc>
          <w:tcPr>
            <w:tcW w:w="8075" w:type="dxa"/>
            <w:gridSpan w:val="2"/>
          </w:tcPr>
          <w:p w14:paraId="6FC09091" w14:textId="405666A5" w:rsidR="0025413E" w:rsidRPr="0025413E" w:rsidRDefault="0025413E" w:rsidP="0025413E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>BTS TRAITEMENTS DES MATÉRIAUX Sciences Physiques Appliquées</w:t>
            </w:r>
          </w:p>
        </w:tc>
        <w:tc>
          <w:tcPr>
            <w:tcW w:w="1418" w:type="dxa"/>
          </w:tcPr>
          <w:p w14:paraId="4976FAFE" w14:textId="0D24B9E5" w:rsidR="0025413E" w:rsidRPr="0025413E" w:rsidRDefault="0025413E" w:rsidP="0025413E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>Session 202</w:t>
            </w:r>
            <w:r w:rsidR="00972ACF">
              <w:rPr>
                <w:rFonts w:ascii="Arial" w:hAnsi="Arial" w:cs="Arial"/>
                <w:bCs/>
              </w:rPr>
              <w:t>4</w:t>
            </w:r>
          </w:p>
        </w:tc>
      </w:tr>
      <w:tr w:rsidR="0025413E" w:rsidRPr="0025413E" w14:paraId="40FA8671" w14:textId="77777777" w:rsidTr="00B37F3B">
        <w:trPr>
          <w:cantSplit/>
        </w:trPr>
        <w:tc>
          <w:tcPr>
            <w:tcW w:w="6397" w:type="dxa"/>
          </w:tcPr>
          <w:p w14:paraId="17E66396" w14:textId="77777777" w:rsidR="0025413E" w:rsidRPr="0025413E" w:rsidRDefault="0025413E" w:rsidP="0025413E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>Sous-épreuve spécifique à chaque option – U4.3 B</w:t>
            </w:r>
          </w:p>
        </w:tc>
        <w:tc>
          <w:tcPr>
            <w:tcW w:w="1678" w:type="dxa"/>
          </w:tcPr>
          <w:p w14:paraId="7C87390C" w14:textId="42C2A590" w:rsidR="0025413E" w:rsidRPr="0025413E" w:rsidRDefault="0025413E" w:rsidP="0025413E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>Code : 2</w:t>
            </w:r>
            <w:r w:rsidR="007762D1">
              <w:rPr>
                <w:rFonts w:ascii="Arial" w:hAnsi="Arial" w:cs="Arial"/>
                <w:bCs/>
              </w:rPr>
              <w:t>4</w:t>
            </w:r>
            <w:r w:rsidRPr="0025413E">
              <w:rPr>
                <w:rFonts w:ascii="Arial" w:hAnsi="Arial" w:cs="Arial"/>
                <w:bCs/>
              </w:rPr>
              <w:t>TM43B</w:t>
            </w:r>
          </w:p>
        </w:tc>
        <w:tc>
          <w:tcPr>
            <w:tcW w:w="1418" w:type="dxa"/>
          </w:tcPr>
          <w:p w14:paraId="6AA46D1B" w14:textId="0C71478F" w:rsidR="0025413E" w:rsidRPr="0025413E" w:rsidRDefault="0025413E" w:rsidP="0025413E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 xml:space="preserve">Page </w:t>
            </w:r>
            <w:r w:rsidRPr="0025413E">
              <w:rPr>
                <w:rFonts w:ascii="Arial" w:hAnsi="Arial" w:cs="Arial"/>
                <w:bCs/>
              </w:rPr>
              <w:fldChar w:fldCharType="begin"/>
            </w:r>
            <w:r w:rsidRPr="0025413E">
              <w:rPr>
                <w:rFonts w:ascii="Arial" w:hAnsi="Arial" w:cs="Arial"/>
                <w:bCs/>
              </w:rPr>
              <w:instrText xml:space="preserve"> PAGE </w:instrText>
            </w:r>
            <w:r w:rsidRPr="0025413E">
              <w:rPr>
                <w:rFonts w:ascii="Arial" w:hAnsi="Arial" w:cs="Arial"/>
                <w:bCs/>
              </w:rPr>
              <w:fldChar w:fldCharType="separate"/>
            </w:r>
            <w:r w:rsidR="001634BB">
              <w:rPr>
                <w:rFonts w:ascii="Arial" w:hAnsi="Arial" w:cs="Arial"/>
                <w:bCs/>
                <w:noProof/>
              </w:rPr>
              <w:t>1</w:t>
            </w:r>
            <w:r w:rsidRPr="0025413E">
              <w:rPr>
                <w:rFonts w:ascii="Arial" w:hAnsi="Arial" w:cs="Arial"/>
                <w:bCs/>
              </w:rPr>
              <w:fldChar w:fldCharType="end"/>
            </w:r>
            <w:r w:rsidRPr="0025413E">
              <w:rPr>
                <w:rFonts w:ascii="Arial" w:hAnsi="Arial" w:cs="Arial"/>
                <w:bCs/>
              </w:rPr>
              <w:t xml:space="preserve"> sur </w:t>
            </w:r>
            <w:r w:rsidR="00497299">
              <w:rPr>
                <w:rFonts w:ascii="Arial" w:hAnsi="Arial" w:cs="Arial"/>
                <w:bCs/>
              </w:rPr>
              <w:t>8</w:t>
            </w:r>
          </w:p>
        </w:tc>
      </w:tr>
    </w:tbl>
    <w:p w14:paraId="2208195E" w14:textId="77777777" w:rsidR="0025413E" w:rsidRDefault="0025413E">
      <w:pPr>
        <w:jc w:val="center"/>
        <w:rPr>
          <w:rFonts w:ascii="Arial" w:hAnsi="Arial" w:cs="Arial"/>
          <w:bCs/>
        </w:rPr>
      </w:pPr>
    </w:p>
    <w:p w14:paraId="44D0E86C" w14:textId="714C954A" w:rsidR="00B4150D" w:rsidRDefault="00B4150D">
      <w:pPr>
        <w:jc w:val="center"/>
        <w:rPr>
          <w:rFonts w:ascii="Arial" w:hAnsi="Arial" w:cs="Arial"/>
          <w:bCs/>
        </w:rPr>
        <w:sectPr w:rsidR="00B4150D" w:rsidSect="00B4150D">
          <w:footerReference w:type="default" r:id="rId8"/>
          <w:pgSz w:w="11906" w:h="16838"/>
          <w:pgMar w:top="1135" w:right="1417" w:bottom="426" w:left="1417" w:header="142" w:footer="585" w:gutter="0"/>
          <w:cols w:space="720"/>
          <w:titlePg/>
          <w:docGrid w:linePitch="272"/>
        </w:sectPr>
      </w:pPr>
    </w:p>
    <w:p w14:paraId="2205E576" w14:textId="77777777" w:rsidR="004424A6" w:rsidRPr="004424A6" w:rsidRDefault="004424A6" w:rsidP="00E751E8">
      <w:pPr>
        <w:spacing w:before="120"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424A6">
        <w:rPr>
          <w:rFonts w:ascii="Arial" w:hAnsi="Arial" w:cs="Arial"/>
          <w:b/>
          <w:sz w:val="24"/>
          <w:szCs w:val="24"/>
        </w:rPr>
        <w:lastRenderedPageBreak/>
        <w:t>Données pour l’ensemble du sujet :</w:t>
      </w:r>
    </w:p>
    <w:p w14:paraId="57409896" w14:textId="77777777" w:rsidR="004424A6" w:rsidRPr="004424A6" w:rsidRDefault="004424A6" w:rsidP="00E751E8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642A9F96" w14:textId="7F551D36" w:rsidR="004424A6" w:rsidRPr="004424A6" w:rsidRDefault="004424A6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 xml:space="preserve">Les </w:t>
      </w:r>
      <w:r w:rsidR="004A022F">
        <w:rPr>
          <w:rFonts w:ascii="Arial" w:hAnsi="Arial" w:cs="Arial"/>
          <w:sz w:val="24"/>
          <w:szCs w:val="24"/>
        </w:rPr>
        <w:t>transformations chimiques</w:t>
      </w:r>
      <w:r w:rsidRPr="004424A6">
        <w:rPr>
          <w:rFonts w:ascii="Arial" w:hAnsi="Arial" w:cs="Arial"/>
          <w:sz w:val="24"/>
          <w:szCs w:val="24"/>
        </w:rPr>
        <w:t xml:space="preserve"> sont étudiées à 25 ºC.</w:t>
      </w:r>
    </w:p>
    <w:p w14:paraId="52392950" w14:textId="387ABB35" w:rsidR="004424A6" w:rsidRPr="00200E15" w:rsidRDefault="004424A6" w:rsidP="007762D1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>L</w:t>
      </w:r>
      <w:r w:rsidR="002919F9">
        <w:rPr>
          <w:rFonts w:ascii="Arial" w:hAnsi="Arial" w:cs="Arial"/>
          <w:sz w:val="24"/>
          <w:szCs w:val="24"/>
        </w:rPr>
        <w:t xml:space="preserve">es valeurs des </w:t>
      </w:r>
      <w:r w:rsidRPr="004424A6">
        <w:rPr>
          <w:rFonts w:ascii="Arial" w:hAnsi="Arial" w:cs="Arial"/>
          <w:sz w:val="24"/>
          <w:szCs w:val="24"/>
        </w:rPr>
        <w:t>activité</w:t>
      </w:r>
      <w:r w:rsidR="002919F9">
        <w:rPr>
          <w:rFonts w:ascii="Arial" w:hAnsi="Arial" w:cs="Arial"/>
          <w:sz w:val="24"/>
          <w:szCs w:val="24"/>
        </w:rPr>
        <w:t>s</w:t>
      </w:r>
      <w:r w:rsidRPr="004424A6">
        <w:rPr>
          <w:rFonts w:ascii="Arial" w:hAnsi="Arial" w:cs="Arial"/>
          <w:sz w:val="24"/>
          <w:szCs w:val="24"/>
        </w:rPr>
        <w:t xml:space="preserve"> seront</w:t>
      </w:r>
      <w:r w:rsidR="004A022F">
        <w:rPr>
          <w:rFonts w:ascii="Arial" w:hAnsi="Arial" w:cs="Arial"/>
          <w:sz w:val="24"/>
          <w:szCs w:val="24"/>
        </w:rPr>
        <w:t xml:space="preserve"> considéré</w:t>
      </w:r>
      <w:r w:rsidR="00BF67D3">
        <w:rPr>
          <w:rFonts w:ascii="Arial" w:hAnsi="Arial" w:cs="Arial"/>
          <w:sz w:val="24"/>
          <w:szCs w:val="24"/>
        </w:rPr>
        <w:t>e</w:t>
      </w:r>
      <w:r w:rsidR="004A022F">
        <w:rPr>
          <w:rFonts w:ascii="Arial" w:hAnsi="Arial" w:cs="Arial"/>
          <w:sz w:val="24"/>
          <w:szCs w:val="24"/>
        </w:rPr>
        <w:t>s</w:t>
      </w:r>
      <w:r w:rsidR="00200E15">
        <w:rPr>
          <w:rFonts w:ascii="Arial" w:hAnsi="Arial" w:cs="Arial"/>
          <w:sz w:val="24"/>
          <w:szCs w:val="24"/>
        </w:rPr>
        <w:t xml:space="preserve"> </w:t>
      </w:r>
      <w:r w:rsidR="004A022F" w:rsidRPr="00200E15">
        <w:rPr>
          <w:rFonts w:ascii="Arial" w:hAnsi="Arial" w:cs="Arial"/>
          <w:sz w:val="24"/>
          <w:szCs w:val="24"/>
        </w:rPr>
        <w:t xml:space="preserve">comme égales </w:t>
      </w:r>
      <w:r w:rsidR="002919F9">
        <w:rPr>
          <w:rFonts w:ascii="Arial" w:hAnsi="Arial" w:cs="Arial"/>
          <w:sz w:val="24"/>
          <w:szCs w:val="24"/>
        </w:rPr>
        <w:t xml:space="preserve">aux valeurs des concentrations en quantité de matière </w:t>
      </w:r>
      <w:r w:rsidRPr="00200E15">
        <w:rPr>
          <w:rFonts w:ascii="Arial" w:hAnsi="Arial" w:cs="Arial"/>
          <w:sz w:val="24"/>
          <w:szCs w:val="24"/>
        </w:rPr>
        <w:t>pour les espèces en solution.</w:t>
      </w:r>
    </w:p>
    <w:p w14:paraId="75F2CA82" w14:textId="2CDFE8CD" w:rsidR="004424A6" w:rsidRPr="004424A6" w:rsidRDefault="004424A6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>L</w:t>
      </w:r>
      <w:r w:rsidR="00624911">
        <w:rPr>
          <w:rFonts w:ascii="Arial" w:hAnsi="Arial" w:cs="Arial"/>
          <w:sz w:val="24"/>
          <w:szCs w:val="24"/>
        </w:rPr>
        <w:t>a valeur de l’</w:t>
      </w:r>
      <w:r w:rsidRPr="004424A6">
        <w:rPr>
          <w:rFonts w:ascii="Arial" w:hAnsi="Arial" w:cs="Arial"/>
          <w:sz w:val="24"/>
          <w:szCs w:val="24"/>
        </w:rPr>
        <w:t>activ</w:t>
      </w:r>
      <w:r w:rsidR="003852EA">
        <w:rPr>
          <w:rFonts w:ascii="Arial" w:hAnsi="Arial" w:cs="Arial"/>
          <w:sz w:val="24"/>
          <w:szCs w:val="24"/>
        </w:rPr>
        <w:t xml:space="preserve">ité des solides sera considérée comme </w:t>
      </w:r>
      <w:r w:rsidR="0030321E">
        <w:rPr>
          <w:rFonts w:ascii="Arial" w:hAnsi="Arial" w:cs="Arial"/>
          <w:sz w:val="24"/>
          <w:szCs w:val="24"/>
        </w:rPr>
        <w:t xml:space="preserve">étant </w:t>
      </w:r>
      <w:r w:rsidR="003852EA">
        <w:rPr>
          <w:rFonts w:ascii="Arial" w:hAnsi="Arial" w:cs="Arial"/>
          <w:sz w:val="24"/>
          <w:szCs w:val="24"/>
        </w:rPr>
        <w:t>égale</w:t>
      </w:r>
      <w:r w:rsidRPr="004424A6">
        <w:rPr>
          <w:rFonts w:ascii="Arial" w:hAnsi="Arial" w:cs="Arial"/>
          <w:sz w:val="24"/>
          <w:szCs w:val="24"/>
        </w:rPr>
        <w:t xml:space="preserve"> à 1.</w:t>
      </w:r>
    </w:p>
    <w:p w14:paraId="7E4FE55E" w14:textId="77777777" w:rsidR="004424A6" w:rsidRPr="004424A6" w:rsidRDefault="004424A6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 xml:space="preserve">La pression des gaz formés sera </w:t>
      </w:r>
      <w:r w:rsidR="0030321E">
        <w:rPr>
          <w:rFonts w:ascii="Arial" w:hAnsi="Arial" w:cs="Arial"/>
          <w:sz w:val="24"/>
          <w:szCs w:val="24"/>
        </w:rPr>
        <w:t xml:space="preserve">considérée comme étant </w:t>
      </w:r>
      <w:r w:rsidRPr="004424A6">
        <w:rPr>
          <w:rFonts w:ascii="Arial" w:hAnsi="Arial" w:cs="Arial"/>
          <w:sz w:val="24"/>
          <w:szCs w:val="24"/>
        </w:rPr>
        <w:t>égale à 1 bar.</w:t>
      </w:r>
    </w:p>
    <w:p w14:paraId="5A1F48FF" w14:textId="3FF8E2E1" w:rsidR="004424A6" w:rsidRPr="00BB34FD" w:rsidRDefault="004424A6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  <w:lang w:val="es-ES"/>
        </w:rPr>
      </w:pPr>
      <w:r w:rsidRPr="00BB34FD">
        <w:rPr>
          <w:rFonts w:ascii="Arial" w:hAnsi="Arial" w:cs="Arial"/>
          <w:sz w:val="24"/>
          <w:szCs w:val="24"/>
          <w:lang w:val="es-ES"/>
        </w:rPr>
        <w:t xml:space="preserve">Constante de Faraday :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 w:rsidR="004203B1" w:rsidRPr="00BB34FD">
        <w:rPr>
          <w:rFonts w:ascii="Arial" w:hAnsi="Arial" w:cs="Arial"/>
          <w:sz w:val="24"/>
          <w:szCs w:val="24"/>
          <w:lang w:val="es-ES"/>
        </w:rPr>
        <w:t xml:space="preserve"> </w:t>
      </w:r>
      <w:r w:rsidRPr="00BB34FD">
        <w:rPr>
          <w:rFonts w:ascii="Arial" w:hAnsi="Arial" w:cs="Arial"/>
          <w:sz w:val="24"/>
          <w:szCs w:val="24"/>
          <w:lang w:val="es-ES"/>
        </w:rPr>
        <w:t>= 9</w:t>
      </w:r>
      <w:r w:rsidR="004203B1" w:rsidRPr="00BB34FD">
        <w:rPr>
          <w:rFonts w:ascii="Arial" w:hAnsi="Arial" w:cs="Arial"/>
          <w:sz w:val="24"/>
          <w:szCs w:val="24"/>
          <w:lang w:val="es-ES"/>
        </w:rPr>
        <w:t>,65</w:t>
      </w:r>
      <w:r w:rsidR="00581E2B">
        <w:rPr>
          <w:rFonts w:ascii="Arial" w:hAnsi="Arial" w:cs="Arial"/>
          <w:sz w:val="24"/>
          <w:szCs w:val="24"/>
          <w:lang w:val="es-ES"/>
        </w:rPr>
        <w:t>×</w:t>
      </w:r>
      <w:r w:rsidR="004203B1" w:rsidRPr="00BB34FD">
        <w:rPr>
          <w:rFonts w:ascii="Arial" w:hAnsi="Arial" w:cs="Arial"/>
          <w:sz w:val="24"/>
          <w:szCs w:val="24"/>
          <w:lang w:val="es-ES"/>
        </w:rPr>
        <w:t>10</w:t>
      </w:r>
      <w:r w:rsidR="004203B1" w:rsidRPr="00BB34FD">
        <w:rPr>
          <w:rFonts w:ascii="Arial" w:hAnsi="Arial" w:cs="Arial"/>
          <w:sz w:val="24"/>
          <w:szCs w:val="24"/>
          <w:vertAlign w:val="superscript"/>
          <w:lang w:val="es-ES"/>
        </w:rPr>
        <w:t>4</w:t>
      </w:r>
      <w:r w:rsidRPr="00BB34FD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BB34FD">
        <w:rPr>
          <w:rFonts w:ascii="Arial" w:hAnsi="Arial" w:cs="Arial"/>
          <w:sz w:val="24"/>
          <w:szCs w:val="24"/>
          <w:lang w:val="es-ES"/>
        </w:rPr>
        <w:t>C·mol</w:t>
      </w:r>
      <w:proofErr w:type="spellEnd"/>
      <w:r w:rsidR="007775B0">
        <w:rPr>
          <w:rFonts w:ascii="Arial" w:hAnsi="Arial" w:cs="Arial"/>
          <w:sz w:val="24"/>
          <w:szCs w:val="24"/>
          <w:vertAlign w:val="superscript"/>
          <w:lang w:val="es-ES"/>
        </w:rPr>
        <w:t>–</w:t>
      </w:r>
      <w:r w:rsidRPr="00BB34FD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="004A022F">
        <w:rPr>
          <w:rFonts w:ascii="Arial" w:hAnsi="Arial" w:cs="Arial"/>
          <w:sz w:val="24"/>
          <w:szCs w:val="24"/>
          <w:lang w:val="es-ES"/>
        </w:rPr>
        <w:t>.</w:t>
      </w:r>
    </w:p>
    <w:p w14:paraId="7D405698" w14:textId="02DA7B6E" w:rsidR="004424A6" w:rsidRPr="004424A6" w:rsidRDefault="004A022F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Constante universelle des</w:t>
      </w:r>
      <w:r w:rsidR="004424A6" w:rsidRPr="004424A6">
        <w:rPr>
          <w:rFonts w:ascii="Arial" w:hAnsi="Arial" w:cs="Arial"/>
          <w:sz w:val="24"/>
          <w:szCs w:val="24"/>
        </w:rPr>
        <w:t xml:space="preserve"> gaz parfait</w:t>
      </w:r>
      <w:r>
        <w:rPr>
          <w:rFonts w:ascii="Arial" w:hAnsi="Arial" w:cs="Arial"/>
          <w:sz w:val="24"/>
          <w:szCs w:val="24"/>
        </w:rPr>
        <w:t>s</w:t>
      </w:r>
      <w:r w:rsidR="004424A6" w:rsidRPr="004424A6">
        <w:rPr>
          <w:rFonts w:ascii="Arial" w:hAnsi="Arial" w:cs="Arial"/>
          <w:sz w:val="24"/>
          <w:szCs w:val="24"/>
        </w:rPr>
        <w:t xml:space="preserve"> : </w:t>
      </w:r>
      <w:r w:rsidR="004424A6" w:rsidRPr="003852EA">
        <w:rPr>
          <w:rFonts w:ascii="Arial" w:hAnsi="Arial" w:cs="Arial"/>
          <w:i/>
          <w:sz w:val="24"/>
          <w:szCs w:val="24"/>
        </w:rPr>
        <w:t>R</w:t>
      </w:r>
      <w:r w:rsidR="004424A6" w:rsidRPr="004424A6">
        <w:rPr>
          <w:rFonts w:ascii="Arial" w:hAnsi="Arial" w:cs="Arial"/>
          <w:sz w:val="24"/>
          <w:szCs w:val="24"/>
        </w:rPr>
        <w:t xml:space="preserve"> = 8,31 J·K</w:t>
      </w:r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="004424A6" w:rsidRPr="004424A6">
        <w:rPr>
          <w:rFonts w:ascii="Arial" w:hAnsi="Arial" w:cs="Arial"/>
          <w:sz w:val="24"/>
          <w:szCs w:val="24"/>
          <w:vertAlign w:val="superscript"/>
        </w:rPr>
        <w:t>1</w:t>
      </w:r>
      <w:r w:rsidR="004424A6" w:rsidRPr="004424A6">
        <w:rPr>
          <w:rFonts w:ascii="Arial" w:hAnsi="Arial" w:cs="Arial"/>
          <w:sz w:val="24"/>
          <w:szCs w:val="24"/>
        </w:rPr>
        <w:t>·mol</w:t>
      </w:r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="004424A6" w:rsidRPr="004424A6"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14:paraId="2846FE01" w14:textId="77777777" w:rsidR="004424A6" w:rsidRDefault="004424A6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>La f</w:t>
      </w:r>
      <w:r w:rsidR="00247AF5">
        <w:rPr>
          <w:rFonts w:ascii="Arial" w:hAnsi="Arial" w:cs="Arial"/>
          <w:sz w:val="24"/>
          <w:szCs w:val="24"/>
        </w:rPr>
        <w:t>ormule de Nernst est applicable et on prendra :</w:t>
      </w:r>
    </w:p>
    <w:p w14:paraId="66F1977E" w14:textId="31410908" w:rsidR="000677C2" w:rsidRPr="00E74E43" w:rsidRDefault="00000000" w:rsidP="00E74E43">
      <w:pPr>
        <w:spacing w:before="12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sz w:val="24"/>
                  <w:szCs w:val="24"/>
                </w:rPr>
                <m:t>RT</m:t>
              </m:r>
            </m:num>
            <m:den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</m:den>
          </m:f>
          <m:r>
            <m:rPr>
              <m:nor/>
            </m:rPr>
            <w:rPr>
              <w:rFonts w:ascii="Cambria Math" w:hAnsi="Cambria Math" w:cstheme="minorHAnsi"/>
              <w:sz w:val="24"/>
              <w:szCs w:val="24"/>
            </w:rPr>
            <m:t>∙</m:t>
          </m:r>
          <m:r>
            <m:rPr>
              <m:nor/>
            </m:rPr>
            <w:rPr>
              <w:rFonts w:ascii="Cambria Math" w:hAnsiTheme="minorHAnsi" w:cstheme="minorHAnsi"/>
              <w:sz w:val="24"/>
              <w:szCs w:val="24"/>
            </w:rPr>
            <m:t xml:space="preserve">  </m:t>
          </m:r>
          <m:r>
            <m:rPr>
              <m:nor/>
            </m:rPr>
            <w:rPr>
              <w:rFonts w:asciiTheme="minorHAnsi" w:hAnsiTheme="minorHAnsi" w:cstheme="minorHAnsi"/>
              <w:sz w:val="24"/>
              <w:szCs w:val="24"/>
            </w:rPr>
            <m:t>ln</m:t>
          </m:r>
          <m:r>
            <w:rPr>
              <w:rFonts w:ascii="Cambria Math" w:hAnsi="Cambria Math" w:cs="Arial"/>
              <w:sz w:val="24"/>
              <w:szCs w:val="24"/>
            </w:rPr>
            <m:t xml:space="preserve"> x </m:t>
          </m:r>
          <m:r>
            <m:rPr>
              <m:nor/>
            </m:rPr>
            <w:rPr>
              <w:rFonts w:asciiTheme="minorHAnsi" w:hAnsiTheme="minorHAnsi" w:cstheme="minorHAnsi"/>
              <w:sz w:val="24"/>
              <w:szCs w:val="24"/>
            </w:rPr>
            <m:t xml:space="preserve"> = 0,06</m:t>
          </m:r>
          <m:r>
            <m:rPr>
              <m:nor/>
            </m:rPr>
            <w:rPr>
              <w:rFonts w:ascii="Cambria Math" w:hAnsiTheme="minorHAnsi" w:cstheme="minorHAnsi"/>
              <w:sz w:val="24"/>
              <w:szCs w:val="24"/>
            </w:rPr>
            <m:t xml:space="preserve"> </m:t>
          </m:r>
          <m:r>
            <m:rPr>
              <m:nor/>
            </m:rPr>
            <w:rPr>
              <w:rFonts w:ascii="Cambria Math" w:hAnsi="Cambria Math" w:cstheme="minorHAnsi"/>
              <w:sz w:val="24"/>
              <w:szCs w:val="24"/>
            </w:rPr>
            <m:t>×</m:t>
          </m:r>
          <m:r>
            <m:rPr>
              <m:nor/>
            </m:rPr>
            <w:rPr>
              <w:rFonts w:asciiTheme="minorHAnsi" w:hAnsiTheme="minorHAnsi" w:cstheme="minorHAnsi"/>
              <w:sz w:val="24"/>
              <w:szCs w:val="24"/>
            </w:rPr>
            <m:t xml:space="preserve"> log </m:t>
          </m:r>
          <m:r>
            <w:rPr>
              <w:rFonts w:ascii="Cambria Math" w:hAnsi="Cambria Math" w:cs="Arial"/>
              <w:sz w:val="24"/>
              <w:szCs w:val="24"/>
            </w:rPr>
            <m:t xml:space="preserve">x </m:t>
          </m:r>
        </m:oMath>
      </m:oMathPara>
    </w:p>
    <w:p w14:paraId="5D4DB2A2" w14:textId="18A6A4E4" w:rsidR="004424A6" w:rsidRPr="004424A6" w:rsidRDefault="00247AF5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Masse volumique du fer :</w:t>
      </w:r>
      <w:r w:rsidR="001D5DA7">
        <w:rPr>
          <w:rFonts w:ascii="Arial" w:hAnsi="Arial" w:cs="Arial"/>
          <w:sz w:val="24"/>
          <w:szCs w:val="24"/>
        </w:rPr>
        <w:t xml:space="preserve"> </w:t>
      </w:r>
      <w:r w:rsidR="00AF4B5A" w:rsidRPr="004203B1">
        <w:rPr>
          <w:rFonts w:ascii="Arial" w:hAnsi="Arial" w:cs="Arial"/>
          <w:i/>
          <w:iCs/>
          <w:sz w:val="24"/>
          <w:szCs w:val="24"/>
        </w:rPr>
        <w:sym w:font="Symbol" w:char="F072"/>
      </w:r>
      <w:r w:rsidR="007A6912">
        <w:rPr>
          <w:rFonts w:ascii="Arial" w:hAnsi="Arial" w:cs="Arial"/>
          <w:iCs/>
          <w:sz w:val="24"/>
          <w:szCs w:val="24"/>
        </w:rPr>
        <w:t>(Fe)</w:t>
      </w:r>
      <w:r w:rsidR="00233945" w:rsidRPr="00233945">
        <w:rPr>
          <w:rFonts w:ascii="Arial" w:hAnsi="Arial" w:cs="Arial"/>
          <w:sz w:val="24"/>
          <w:szCs w:val="24"/>
          <w:vertAlign w:val="subscript"/>
        </w:rPr>
        <w:fldChar w:fldCharType="begin"/>
      </w:r>
      <w:r w:rsidR="00233945" w:rsidRPr="00233945">
        <w:rPr>
          <w:rFonts w:ascii="Arial" w:hAnsi="Arial" w:cs="Arial"/>
          <w:sz w:val="24"/>
          <w:szCs w:val="24"/>
          <w:vertAlign w:val="subscript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en-US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eastAsia="en-US"/>
              </w:rPr>
              <m:t>Fe</m:t>
            </m:r>
          </m:sub>
        </m:sSub>
      </m:oMath>
      <w:r w:rsidR="00233945" w:rsidRPr="00233945">
        <w:rPr>
          <w:rFonts w:ascii="Arial" w:hAnsi="Arial" w:cs="Arial"/>
          <w:sz w:val="24"/>
          <w:szCs w:val="24"/>
          <w:vertAlign w:val="subscript"/>
        </w:rPr>
        <w:instrText xml:space="preserve"> </w:instrText>
      </w:r>
      <w:r w:rsidR="00233945" w:rsidRPr="00233945">
        <w:rPr>
          <w:rFonts w:ascii="Arial" w:hAnsi="Arial" w:cs="Arial"/>
          <w:sz w:val="24"/>
          <w:szCs w:val="24"/>
          <w:vertAlign w:val="subscript"/>
        </w:rPr>
        <w:fldChar w:fldCharType="end"/>
      </w:r>
      <w:r w:rsidR="004424A6" w:rsidRPr="004424A6">
        <w:rPr>
          <w:rFonts w:ascii="Arial" w:hAnsi="Arial" w:cs="Arial"/>
          <w:sz w:val="24"/>
          <w:szCs w:val="24"/>
        </w:rPr>
        <w:t xml:space="preserve">= 7,8 </w:t>
      </w:r>
      <w:proofErr w:type="spellStart"/>
      <w:r w:rsidR="004424A6" w:rsidRPr="004424A6">
        <w:rPr>
          <w:rFonts w:ascii="Arial" w:hAnsi="Arial" w:cs="Arial"/>
          <w:sz w:val="24"/>
          <w:szCs w:val="24"/>
        </w:rPr>
        <w:t>g·cm</w:t>
      </w:r>
      <w:proofErr w:type="spellEnd"/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="004424A6" w:rsidRPr="004424A6">
        <w:rPr>
          <w:rFonts w:ascii="Arial" w:hAnsi="Arial" w:cs="Arial"/>
          <w:sz w:val="24"/>
          <w:szCs w:val="24"/>
          <w:vertAlign w:val="superscript"/>
        </w:rPr>
        <w:t>3</w:t>
      </w:r>
      <w:r w:rsidR="004A022F">
        <w:rPr>
          <w:rFonts w:ascii="Arial" w:hAnsi="Arial" w:cs="Arial"/>
          <w:sz w:val="24"/>
          <w:szCs w:val="24"/>
        </w:rPr>
        <w:t>.</w:t>
      </w:r>
    </w:p>
    <w:p w14:paraId="08CAE658" w14:textId="2FFD94FD" w:rsidR="004424A6" w:rsidRDefault="004424A6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>Ma</w:t>
      </w:r>
      <w:r w:rsidR="00247AF5">
        <w:rPr>
          <w:rFonts w:ascii="Arial" w:hAnsi="Arial" w:cs="Arial"/>
          <w:sz w:val="24"/>
          <w:szCs w:val="24"/>
        </w:rPr>
        <w:t>sse molaire atomique du cuivre :</w:t>
      </w:r>
      <w:r w:rsidRPr="004424A6">
        <w:rPr>
          <w:rFonts w:ascii="Arial" w:hAnsi="Arial" w:cs="Arial"/>
          <w:sz w:val="24"/>
          <w:szCs w:val="24"/>
        </w:rPr>
        <w:t xml:space="preserve"> </w:t>
      </w:r>
      <w:r w:rsidRPr="00AF4B5A">
        <w:rPr>
          <w:rFonts w:ascii="Arial" w:hAnsi="Arial" w:cs="Arial"/>
          <w:i/>
          <w:iCs/>
          <w:sz w:val="24"/>
          <w:szCs w:val="24"/>
        </w:rPr>
        <w:t>M</w:t>
      </w:r>
      <w:r w:rsidR="003852EA" w:rsidRPr="003852EA">
        <w:rPr>
          <w:rFonts w:ascii="Arial" w:hAnsi="Arial" w:cs="Arial"/>
          <w:iCs/>
          <w:sz w:val="24"/>
          <w:szCs w:val="24"/>
        </w:rPr>
        <w:t>(Cu)</w:t>
      </w:r>
      <w:r w:rsidR="003852EA">
        <w:rPr>
          <w:rFonts w:ascii="Arial" w:hAnsi="Arial" w:cs="Arial"/>
          <w:iCs/>
          <w:sz w:val="24"/>
          <w:szCs w:val="24"/>
        </w:rPr>
        <w:t xml:space="preserve"> </w:t>
      </w:r>
      <w:r w:rsidRPr="004424A6">
        <w:rPr>
          <w:rFonts w:ascii="Arial" w:hAnsi="Arial" w:cs="Arial"/>
          <w:sz w:val="24"/>
          <w:szCs w:val="24"/>
        </w:rPr>
        <w:t xml:space="preserve">= 63,5 </w:t>
      </w:r>
      <w:proofErr w:type="spellStart"/>
      <w:r w:rsidRPr="004424A6">
        <w:rPr>
          <w:rFonts w:ascii="Arial" w:hAnsi="Arial" w:cs="Arial"/>
          <w:sz w:val="24"/>
          <w:szCs w:val="24"/>
        </w:rPr>
        <w:t>g·mol</w:t>
      </w:r>
      <w:proofErr w:type="spellEnd"/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Pr="004424A6">
        <w:rPr>
          <w:rFonts w:ascii="Arial" w:hAnsi="Arial" w:cs="Arial"/>
          <w:sz w:val="24"/>
          <w:szCs w:val="24"/>
          <w:vertAlign w:val="superscript"/>
        </w:rPr>
        <w:t>1</w:t>
      </w:r>
      <w:r w:rsidR="004A022F">
        <w:rPr>
          <w:rFonts w:ascii="Arial" w:hAnsi="Arial" w:cs="Arial"/>
          <w:sz w:val="24"/>
          <w:szCs w:val="24"/>
        </w:rPr>
        <w:t>.</w:t>
      </w:r>
    </w:p>
    <w:p w14:paraId="31B7A69A" w14:textId="55262B37" w:rsidR="004A022F" w:rsidRDefault="00247AF5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Masse molaire atomique du fer :</w:t>
      </w:r>
      <w:r w:rsidR="004424A6" w:rsidRPr="004424A6">
        <w:rPr>
          <w:rFonts w:ascii="Arial" w:hAnsi="Arial" w:cs="Arial"/>
          <w:sz w:val="24"/>
          <w:szCs w:val="24"/>
        </w:rPr>
        <w:t xml:space="preserve"> </w:t>
      </w:r>
      <w:r w:rsidR="004424A6" w:rsidRPr="00AF4B5A">
        <w:rPr>
          <w:rFonts w:ascii="Arial" w:hAnsi="Arial" w:cs="Arial"/>
          <w:i/>
          <w:iCs/>
          <w:sz w:val="24"/>
          <w:szCs w:val="24"/>
        </w:rPr>
        <w:t>M</w:t>
      </w:r>
      <w:r w:rsidR="003852EA" w:rsidRPr="003852EA">
        <w:rPr>
          <w:rFonts w:ascii="Arial" w:hAnsi="Arial" w:cs="Arial"/>
          <w:iCs/>
          <w:sz w:val="24"/>
          <w:szCs w:val="24"/>
        </w:rPr>
        <w:t>(</w:t>
      </w:r>
      <w:r w:rsidR="003852EA">
        <w:rPr>
          <w:rFonts w:ascii="Arial" w:hAnsi="Arial" w:cs="Arial"/>
          <w:iCs/>
          <w:sz w:val="24"/>
          <w:szCs w:val="24"/>
        </w:rPr>
        <w:t>Fe</w:t>
      </w:r>
      <w:r w:rsidR="003852EA" w:rsidRPr="003852EA">
        <w:rPr>
          <w:rFonts w:ascii="Arial" w:hAnsi="Arial" w:cs="Arial"/>
          <w:iCs/>
          <w:sz w:val="24"/>
          <w:szCs w:val="24"/>
        </w:rPr>
        <w:t>)</w:t>
      </w:r>
      <w:r w:rsidR="003852EA">
        <w:rPr>
          <w:rFonts w:ascii="Arial" w:hAnsi="Arial" w:cs="Arial"/>
          <w:iCs/>
          <w:sz w:val="24"/>
          <w:szCs w:val="24"/>
        </w:rPr>
        <w:t xml:space="preserve"> </w:t>
      </w:r>
      <w:r w:rsidR="004424A6" w:rsidRPr="004424A6">
        <w:rPr>
          <w:rFonts w:ascii="Arial" w:hAnsi="Arial" w:cs="Arial"/>
          <w:sz w:val="24"/>
          <w:szCs w:val="24"/>
        </w:rPr>
        <w:t xml:space="preserve">= 55,8 </w:t>
      </w:r>
      <w:proofErr w:type="spellStart"/>
      <w:r w:rsidR="004424A6" w:rsidRPr="004424A6">
        <w:rPr>
          <w:rFonts w:ascii="Arial" w:hAnsi="Arial" w:cs="Arial"/>
          <w:sz w:val="24"/>
          <w:szCs w:val="24"/>
        </w:rPr>
        <w:t>g·mol</w:t>
      </w:r>
      <w:proofErr w:type="spellEnd"/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="004424A6" w:rsidRPr="004424A6">
        <w:rPr>
          <w:rFonts w:ascii="Arial" w:hAnsi="Arial" w:cs="Arial"/>
          <w:sz w:val="24"/>
          <w:szCs w:val="24"/>
          <w:vertAlign w:val="superscript"/>
        </w:rPr>
        <w:t>1</w:t>
      </w:r>
      <w:r w:rsidR="004A022F">
        <w:rPr>
          <w:rFonts w:ascii="Arial" w:hAnsi="Arial" w:cs="Arial"/>
          <w:sz w:val="24"/>
          <w:szCs w:val="24"/>
        </w:rPr>
        <w:t>.</w:t>
      </w:r>
    </w:p>
    <w:p w14:paraId="17400081" w14:textId="0076E9B3" w:rsidR="000677C2" w:rsidRPr="00094F61" w:rsidRDefault="000677C2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A022F">
        <w:rPr>
          <w:rFonts w:ascii="Arial" w:hAnsi="Arial" w:cs="Arial"/>
          <w:sz w:val="24"/>
          <w:szCs w:val="24"/>
        </w:rPr>
        <w:t>Masse molaire</w:t>
      </w:r>
      <w:r w:rsidR="0030321E" w:rsidRPr="004A022F">
        <w:rPr>
          <w:rFonts w:ascii="Arial" w:hAnsi="Arial" w:cs="Arial"/>
          <w:sz w:val="24"/>
          <w:szCs w:val="24"/>
        </w:rPr>
        <w:t xml:space="preserve"> moléculaire</w:t>
      </w:r>
      <w:r w:rsidRPr="004A022F">
        <w:rPr>
          <w:rFonts w:ascii="Arial" w:hAnsi="Arial" w:cs="Arial"/>
          <w:sz w:val="24"/>
          <w:szCs w:val="24"/>
        </w:rPr>
        <w:t xml:space="preserve"> du chlorure de cuivre </w:t>
      </w:r>
      <w:proofErr w:type="spellStart"/>
      <w:r w:rsidRPr="004A022F">
        <w:rPr>
          <w:rFonts w:ascii="Arial" w:hAnsi="Arial" w:cs="Arial"/>
          <w:sz w:val="24"/>
          <w:szCs w:val="24"/>
        </w:rPr>
        <w:t>dihydraté</w:t>
      </w:r>
      <w:proofErr w:type="spellEnd"/>
      <w:r w:rsidR="0030321E" w:rsidRPr="004A022F">
        <w:rPr>
          <w:rFonts w:ascii="Arial" w:hAnsi="Arial" w:cs="Arial"/>
          <w:sz w:val="24"/>
          <w:szCs w:val="24"/>
        </w:rPr>
        <w:t xml:space="preserve"> </w:t>
      </w:r>
      <w:r w:rsidR="004A022F" w:rsidRPr="004A022F">
        <w:rPr>
          <w:rFonts w:ascii="Arial" w:hAnsi="Arial" w:cs="Arial"/>
          <w:sz w:val="24"/>
          <w:szCs w:val="24"/>
        </w:rPr>
        <w:t>CuCl</w:t>
      </w:r>
      <w:r w:rsidRPr="004A022F">
        <w:rPr>
          <w:rFonts w:ascii="Arial" w:hAnsi="Arial" w:cs="Arial"/>
          <w:sz w:val="24"/>
          <w:szCs w:val="24"/>
          <w:vertAlign w:val="subscript"/>
        </w:rPr>
        <w:t>2</w:t>
      </w:r>
      <w:r w:rsidR="00BF67D3">
        <w:rPr>
          <w:rFonts w:ascii="Arial" w:hAnsi="Arial" w:cs="Arial"/>
          <w:sz w:val="24"/>
          <w:szCs w:val="24"/>
        </w:rPr>
        <w:t>,</w:t>
      </w:r>
      <w:r w:rsidRPr="004A022F">
        <w:rPr>
          <w:rFonts w:ascii="Arial" w:hAnsi="Arial" w:cs="Arial"/>
          <w:sz w:val="24"/>
          <w:szCs w:val="24"/>
        </w:rPr>
        <w:t>2H</w:t>
      </w:r>
      <w:r w:rsidRPr="004A022F">
        <w:rPr>
          <w:rFonts w:ascii="Arial" w:hAnsi="Arial" w:cs="Arial"/>
          <w:sz w:val="24"/>
          <w:szCs w:val="24"/>
          <w:vertAlign w:val="subscript"/>
        </w:rPr>
        <w:t>2</w:t>
      </w:r>
      <w:r w:rsidR="00247AF5" w:rsidRPr="004A022F">
        <w:rPr>
          <w:rFonts w:ascii="Arial" w:hAnsi="Arial" w:cs="Arial"/>
          <w:sz w:val="24"/>
          <w:szCs w:val="24"/>
        </w:rPr>
        <w:t>O :</w:t>
      </w:r>
      <w:r w:rsidR="00094F61">
        <w:rPr>
          <w:rFonts w:ascii="Arial" w:hAnsi="Arial" w:cs="Arial"/>
          <w:sz w:val="24"/>
          <w:szCs w:val="24"/>
        </w:rPr>
        <w:t xml:space="preserve"> </w:t>
      </w:r>
      <w:r w:rsidRPr="00094F61">
        <w:rPr>
          <w:rFonts w:ascii="Arial" w:hAnsi="Arial" w:cs="Arial"/>
          <w:i/>
          <w:iCs/>
          <w:sz w:val="24"/>
          <w:szCs w:val="24"/>
        </w:rPr>
        <w:t>M</w:t>
      </w:r>
      <w:r w:rsidR="001F5A75">
        <w:rPr>
          <w:rFonts w:ascii="Arial" w:hAnsi="Arial" w:cs="Arial"/>
          <w:i/>
          <w:iCs/>
          <w:sz w:val="24"/>
          <w:szCs w:val="24"/>
        </w:rPr>
        <w:t> </w:t>
      </w:r>
      <w:r w:rsidRPr="00094F61">
        <w:rPr>
          <w:rFonts w:ascii="Arial" w:hAnsi="Arial" w:cs="Arial"/>
          <w:sz w:val="24"/>
          <w:szCs w:val="24"/>
        </w:rPr>
        <w:t>=</w:t>
      </w:r>
      <w:r w:rsidR="001F5A75">
        <w:rPr>
          <w:rFonts w:ascii="Arial" w:hAnsi="Arial" w:cs="Arial"/>
          <w:sz w:val="24"/>
          <w:szCs w:val="24"/>
        </w:rPr>
        <w:t> </w:t>
      </w:r>
      <w:r w:rsidRPr="00094F61">
        <w:rPr>
          <w:rFonts w:ascii="Arial" w:hAnsi="Arial" w:cs="Arial"/>
          <w:sz w:val="24"/>
          <w:szCs w:val="24"/>
        </w:rPr>
        <w:t xml:space="preserve">170,48 </w:t>
      </w:r>
      <w:proofErr w:type="spellStart"/>
      <w:r w:rsidRPr="00094F61">
        <w:rPr>
          <w:rFonts w:ascii="Arial" w:hAnsi="Arial" w:cs="Arial"/>
          <w:sz w:val="24"/>
          <w:szCs w:val="24"/>
        </w:rPr>
        <w:t>g·mol</w:t>
      </w:r>
      <w:proofErr w:type="spellEnd"/>
      <w:r w:rsidR="007775B0" w:rsidRPr="00094F61">
        <w:rPr>
          <w:rFonts w:ascii="Arial" w:hAnsi="Arial" w:cs="Arial"/>
          <w:sz w:val="24"/>
          <w:szCs w:val="24"/>
          <w:vertAlign w:val="superscript"/>
        </w:rPr>
        <w:t>–</w:t>
      </w:r>
      <w:r w:rsidRPr="00094F61">
        <w:rPr>
          <w:rFonts w:ascii="Arial" w:hAnsi="Arial" w:cs="Arial"/>
          <w:sz w:val="24"/>
          <w:szCs w:val="24"/>
          <w:vertAlign w:val="superscript"/>
        </w:rPr>
        <w:t>1</w:t>
      </w:r>
      <w:r w:rsidR="004A022F" w:rsidRPr="00094F61">
        <w:rPr>
          <w:rFonts w:ascii="Arial" w:hAnsi="Arial" w:cs="Arial"/>
          <w:sz w:val="24"/>
          <w:szCs w:val="24"/>
        </w:rPr>
        <w:t>.</w:t>
      </w:r>
    </w:p>
    <w:p w14:paraId="0D601408" w14:textId="2E469BC2" w:rsidR="00C738A1" w:rsidRDefault="0081525A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Constante de dissociation globale </w:t>
      </w:r>
      <w:r w:rsidR="00C738A1">
        <w:rPr>
          <w:rFonts w:ascii="Arial" w:hAnsi="Arial" w:cs="Arial"/>
          <w:sz w:val="24"/>
          <w:szCs w:val="24"/>
        </w:rPr>
        <w:t>du complexe [Cu(NH</w:t>
      </w:r>
      <w:r w:rsidR="00C738A1" w:rsidRPr="00C738A1">
        <w:rPr>
          <w:rFonts w:ascii="Arial" w:hAnsi="Arial" w:cs="Arial"/>
          <w:sz w:val="24"/>
          <w:szCs w:val="24"/>
          <w:vertAlign w:val="subscript"/>
        </w:rPr>
        <w:t>3</w:t>
      </w:r>
      <w:r w:rsidR="00C738A1">
        <w:rPr>
          <w:rFonts w:ascii="Arial" w:hAnsi="Arial" w:cs="Arial"/>
          <w:sz w:val="24"/>
          <w:szCs w:val="24"/>
        </w:rPr>
        <w:t>)</w:t>
      </w:r>
      <w:r w:rsidR="00C738A1" w:rsidRPr="00C738A1">
        <w:rPr>
          <w:rFonts w:ascii="Arial" w:hAnsi="Arial" w:cs="Arial"/>
          <w:sz w:val="24"/>
          <w:szCs w:val="24"/>
          <w:vertAlign w:val="subscript"/>
        </w:rPr>
        <w:t>4</w:t>
      </w:r>
      <w:r w:rsidR="00C738A1">
        <w:rPr>
          <w:rFonts w:ascii="Arial" w:hAnsi="Arial" w:cs="Arial"/>
          <w:sz w:val="24"/>
          <w:szCs w:val="24"/>
        </w:rPr>
        <w:t>]</w:t>
      </w:r>
      <w:r w:rsidR="00C738A1" w:rsidRPr="00C738A1">
        <w:rPr>
          <w:rFonts w:ascii="Arial" w:hAnsi="Arial" w:cs="Arial"/>
          <w:sz w:val="24"/>
          <w:szCs w:val="24"/>
          <w:vertAlign w:val="superscript"/>
        </w:rPr>
        <w:t>2+</w:t>
      </w:r>
      <w:r w:rsidR="00247AF5">
        <w:rPr>
          <w:rFonts w:ascii="Arial" w:hAnsi="Arial" w:cs="Arial"/>
          <w:sz w:val="24"/>
          <w:szCs w:val="24"/>
          <w:vertAlign w:val="superscript"/>
        </w:rPr>
        <w:t> </w:t>
      </w:r>
      <w:r w:rsidR="00247AF5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81525A">
        <w:rPr>
          <w:rFonts w:ascii="Arial" w:hAnsi="Arial" w:cs="Arial"/>
          <w:sz w:val="24"/>
          <w:szCs w:val="24"/>
        </w:rPr>
        <w:t>p</w:t>
      </w:r>
      <w:r w:rsidRPr="002919F9">
        <w:rPr>
          <w:rFonts w:ascii="Arial" w:hAnsi="Arial" w:cs="Arial"/>
          <w:i/>
          <w:iCs/>
          <w:sz w:val="24"/>
          <w:szCs w:val="24"/>
        </w:rPr>
        <w:t>K</w:t>
      </w:r>
      <w:r w:rsidRPr="0081525A">
        <w:rPr>
          <w:rFonts w:ascii="Arial" w:hAnsi="Arial" w:cs="Arial"/>
          <w:sz w:val="24"/>
          <w:szCs w:val="24"/>
          <w:vertAlign w:val="subscript"/>
        </w:rPr>
        <w:t>D</w:t>
      </w:r>
      <w:proofErr w:type="spellEnd"/>
      <w:r>
        <w:rPr>
          <w:rFonts w:ascii="Arial" w:hAnsi="Arial" w:cs="Arial"/>
          <w:sz w:val="24"/>
          <w:szCs w:val="24"/>
        </w:rPr>
        <w:t xml:space="preserve">= </w:t>
      </w:r>
      <w:r w:rsidR="00C738A1" w:rsidRPr="0081525A">
        <w:rPr>
          <w:rFonts w:ascii="Arial" w:hAnsi="Arial" w:cs="Arial"/>
          <w:sz w:val="24"/>
          <w:szCs w:val="24"/>
        </w:rPr>
        <w:t>12</w:t>
      </w:r>
      <w:r w:rsidR="00C738A1">
        <w:rPr>
          <w:rFonts w:ascii="Arial" w:hAnsi="Arial" w:cs="Arial"/>
          <w:sz w:val="24"/>
          <w:szCs w:val="24"/>
        </w:rPr>
        <w:t>,</w:t>
      </w:r>
      <w:r w:rsidR="001578BE">
        <w:rPr>
          <w:rFonts w:ascii="Arial" w:hAnsi="Arial" w:cs="Arial"/>
          <w:sz w:val="24"/>
          <w:szCs w:val="24"/>
        </w:rPr>
        <w:t>6</w:t>
      </w:r>
      <w:r w:rsidR="004A022F">
        <w:rPr>
          <w:rFonts w:ascii="Arial" w:hAnsi="Arial" w:cs="Arial"/>
          <w:sz w:val="24"/>
          <w:szCs w:val="24"/>
        </w:rPr>
        <w:t>.</w:t>
      </w:r>
    </w:p>
    <w:p w14:paraId="15350397" w14:textId="08700F8E" w:rsidR="009B40B9" w:rsidRPr="004424A6" w:rsidRDefault="009B40B9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CD1183">
        <w:rPr>
          <w:rFonts w:ascii="Arial" w:hAnsi="Arial" w:cs="Arial"/>
          <w:sz w:val="24"/>
          <w:szCs w:val="24"/>
        </w:rPr>
        <w:t xml:space="preserve">Produit ionique de l’eau : </w:t>
      </w:r>
      <w:proofErr w:type="spellStart"/>
      <w:r>
        <w:rPr>
          <w:rFonts w:ascii="Arial" w:hAnsi="Arial" w:cs="Arial"/>
          <w:sz w:val="24"/>
          <w:szCs w:val="24"/>
        </w:rPr>
        <w:t>p</w:t>
      </w:r>
      <w:r w:rsidRPr="00CD1183">
        <w:rPr>
          <w:rFonts w:ascii="Arial" w:hAnsi="Arial" w:cs="Arial"/>
          <w:i/>
          <w:sz w:val="24"/>
          <w:szCs w:val="24"/>
        </w:rPr>
        <w:t>K</w:t>
      </w:r>
      <w:r w:rsidRPr="00CD1183">
        <w:rPr>
          <w:rFonts w:ascii="Arial" w:hAnsi="Arial" w:cs="Arial"/>
          <w:sz w:val="24"/>
          <w:szCs w:val="24"/>
          <w:vertAlign w:val="subscript"/>
        </w:rPr>
        <w:t>e</w:t>
      </w:r>
      <w:proofErr w:type="spellEnd"/>
      <w:r w:rsidRPr="00CD1183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14.</w:t>
      </w:r>
    </w:p>
    <w:p w14:paraId="590DE88C" w14:textId="0CF83BA7" w:rsidR="004424A6" w:rsidRPr="004424A6" w:rsidRDefault="004424A6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>Potentiels standard à 25 ºC par rapport à l’</w:t>
      </w:r>
      <w:r w:rsidR="00606AAB">
        <w:rPr>
          <w:rFonts w:ascii="Arial" w:hAnsi="Arial" w:cs="Arial"/>
          <w:sz w:val="24"/>
          <w:szCs w:val="24"/>
        </w:rPr>
        <w:t>Électrode</w:t>
      </w:r>
      <w:r w:rsidR="002919F9">
        <w:rPr>
          <w:rFonts w:ascii="Arial" w:hAnsi="Arial" w:cs="Arial"/>
          <w:sz w:val="24"/>
          <w:szCs w:val="24"/>
        </w:rPr>
        <w:t xml:space="preserve"> Standard à Hydrogène (</w:t>
      </w:r>
      <w:r w:rsidR="005874C4">
        <w:rPr>
          <w:rFonts w:ascii="Arial" w:hAnsi="Arial" w:cs="Arial"/>
          <w:sz w:val="24"/>
          <w:szCs w:val="24"/>
        </w:rPr>
        <w:t>not</w:t>
      </w:r>
      <w:r w:rsidR="001652DF">
        <w:rPr>
          <w:rFonts w:ascii="Arial" w:hAnsi="Arial" w:cs="Arial"/>
          <w:sz w:val="24"/>
          <w:szCs w:val="24"/>
        </w:rPr>
        <w:t>é</w:t>
      </w:r>
      <w:r w:rsidR="00BF7D03">
        <w:rPr>
          <w:rFonts w:ascii="Arial" w:hAnsi="Arial" w:cs="Arial"/>
          <w:sz w:val="24"/>
          <w:szCs w:val="24"/>
        </w:rPr>
        <w:t xml:space="preserve">e </w:t>
      </w:r>
      <w:r w:rsidRPr="004424A6">
        <w:rPr>
          <w:rFonts w:ascii="Arial" w:hAnsi="Arial" w:cs="Arial"/>
          <w:sz w:val="24"/>
          <w:szCs w:val="24"/>
        </w:rPr>
        <w:t>ESH</w:t>
      </w:r>
      <w:r w:rsidR="002919F9">
        <w:rPr>
          <w:rFonts w:ascii="Arial" w:hAnsi="Arial" w:cs="Arial"/>
          <w:sz w:val="24"/>
          <w:szCs w:val="24"/>
        </w:rPr>
        <w:t>)</w:t>
      </w:r>
      <w:r w:rsidRPr="004424A6">
        <w:rPr>
          <w:rFonts w:ascii="Arial" w:hAnsi="Arial" w:cs="Arial"/>
          <w:sz w:val="24"/>
          <w:szCs w:val="24"/>
        </w:rPr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4925BD" w14:paraId="43B08C8F" w14:textId="77777777" w:rsidTr="004925BD">
        <w:tc>
          <w:tcPr>
            <w:tcW w:w="1510" w:type="dxa"/>
          </w:tcPr>
          <w:p w14:paraId="10C8F2D3" w14:textId="43FBC703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Couple</w:t>
            </w:r>
          </w:p>
        </w:tc>
        <w:tc>
          <w:tcPr>
            <w:tcW w:w="1510" w:type="dxa"/>
          </w:tcPr>
          <w:p w14:paraId="081848F2" w14:textId="167AC1F6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/H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510" w:type="dxa"/>
          </w:tcPr>
          <w:p w14:paraId="26B3198C" w14:textId="074CFCAB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H</w:t>
            </w:r>
            <w:r w:rsidRPr="004424A6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4424A6">
              <w:rPr>
                <w:rFonts w:ascii="Arial" w:hAnsi="Arial" w:cs="Arial"/>
                <w:sz w:val="24"/>
                <w:szCs w:val="24"/>
              </w:rPr>
              <w:t>/H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10" w:type="dxa"/>
          </w:tcPr>
          <w:p w14:paraId="3FE7DB16" w14:textId="2F829957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/H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11" w:type="dxa"/>
          </w:tcPr>
          <w:p w14:paraId="3CCCC2EB" w14:textId="4A374BC6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H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4424A6">
              <w:rPr>
                <w:rFonts w:ascii="Arial" w:hAnsi="Arial" w:cs="Arial"/>
                <w:sz w:val="24"/>
                <w:szCs w:val="24"/>
              </w:rPr>
              <w:t>O</w:t>
            </w:r>
            <w:r w:rsidRPr="004424A6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/H</w:t>
            </w:r>
            <w:r w:rsidRPr="00C738A1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511" w:type="dxa"/>
          </w:tcPr>
          <w:p w14:paraId="165E88BE" w14:textId="0007ED9A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Ni</w:t>
            </w:r>
            <w:r w:rsidRPr="004424A6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4424A6">
              <w:rPr>
                <w:rFonts w:ascii="Arial" w:hAnsi="Arial" w:cs="Arial"/>
                <w:sz w:val="24"/>
                <w:szCs w:val="24"/>
              </w:rPr>
              <w:t>/Ni</w:t>
            </w:r>
          </w:p>
        </w:tc>
      </w:tr>
      <w:tr w:rsidR="004925BD" w14:paraId="175AEDF7" w14:textId="77777777" w:rsidTr="004925BD">
        <w:tc>
          <w:tcPr>
            <w:tcW w:w="1510" w:type="dxa"/>
          </w:tcPr>
          <w:p w14:paraId="670D11E1" w14:textId="2673D9C7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52EA">
              <w:rPr>
                <w:rFonts w:ascii="Arial" w:hAnsi="Arial" w:cs="Arial"/>
                <w:i/>
                <w:sz w:val="24"/>
                <w:szCs w:val="24"/>
              </w:rPr>
              <w:t>E</w:t>
            </w:r>
            <w:r w:rsidRPr="004424A6">
              <w:rPr>
                <w:rFonts w:ascii="Arial" w:hAnsi="Arial" w:cs="Arial"/>
                <w:sz w:val="24"/>
                <w:szCs w:val="24"/>
              </w:rPr>
              <w:t>º (V)</w:t>
            </w:r>
          </w:p>
        </w:tc>
        <w:tc>
          <w:tcPr>
            <w:tcW w:w="1510" w:type="dxa"/>
          </w:tcPr>
          <w:p w14:paraId="7B73CCF6" w14:textId="6121BE82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1,23</w:t>
            </w:r>
          </w:p>
        </w:tc>
        <w:tc>
          <w:tcPr>
            <w:tcW w:w="1510" w:type="dxa"/>
          </w:tcPr>
          <w:p w14:paraId="248AEC9C" w14:textId="09FD686B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10" w:type="dxa"/>
          </w:tcPr>
          <w:p w14:paraId="00A3DE3D" w14:textId="1996AB0B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0,69</w:t>
            </w:r>
          </w:p>
        </w:tc>
        <w:tc>
          <w:tcPr>
            <w:tcW w:w="1511" w:type="dxa"/>
          </w:tcPr>
          <w:p w14:paraId="29917B2A" w14:textId="44661AEC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1,77</w:t>
            </w:r>
          </w:p>
        </w:tc>
        <w:tc>
          <w:tcPr>
            <w:tcW w:w="1511" w:type="dxa"/>
          </w:tcPr>
          <w:p w14:paraId="4D2ECC28" w14:textId="1A60DD38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422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2422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</w:tbl>
    <w:p w14:paraId="52828D10" w14:textId="77777777" w:rsidR="00AF4B5A" w:rsidRDefault="00AF4B5A" w:rsidP="00E751E8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8500" w:type="dxa"/>
        <w:jc w:val="center"/>
        <w:tblLook w:val="04A0" w:firstRow="1" w:lastRow="0" w:firstColumn="1" w:lastColumn="0" w:noHBand="0" w:noVBand="1"/>
      </w:tblPr>
      <w:tblGrid>
        <w:gridCol w:w="1230"/>
        <w:gridCol w:w="1245"/>
        <w:gridCol w:w="1239"/>
        <w:gridCol w:w="1250"/>
        <w:gridCol w:w="1977"/>
        <w:gridCol w:w="1559"/>
      </w:tblGrid>
      <w:tr w:rsidR="004925BD" w14:paraId="68616003" w14:textId="77777777" w:rsidTr="004925BD">
        <w:trPr>
          <w:jc w:val="center"/>
        </w:trPr>
        <w:tc>
          <w:tcPr>
            <w:tcW w:w="1230" w:type="dxa"/>
          </w:tcPr>
          <w:p w14:paraId="4819F3D1" w14:textId="5481FB39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Couple</w:t>
            </w:r>
          </w:p>
        </w:tc>
        <w:tc>
          <w:tcPr>
            <w:tcW w:w="1245" w:type="dxa"/>
          </w:tcPr>
          <w:p w14:paraId="5B2C6688" w14:textId="0B608FBA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3+</w:t>
            </w:r>
            <w:r>
              <w:rPr>
                <w:rFonts w:ascii="Arial" w:hAnsi="Arial" w:cs="Arial"/>
                <w:sz w:val="24"/>
                <w:szCs w:val="24"/>
              </w:rPr>
              <w:t>/Au</w:t>
            </w:r>
          </w:p>
        </w:tc>
        <w:tc>
          <w:tcPr>
            <w:tcW w:w="1239" w:type="dxa"/>
          </w:tcPr>
          <w:p w14:paraId="5166498B" w14:textId="46188603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</w:t>
            </w:r>
            <w:r w:rsidRPr="00BF67D3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BF67D3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Fe</w:t>
            </w:r>
          </w:p>
        </w:tc>
        <w:tc>
          <w:tcPr>
            <w:tcW w:w="1250" w:type="dxa"/>
          </w:tcPr>
          <w:p w14:paraId="5C20470A" w14:textId="319AAAB0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67D3">
              <w:rPr>
                <w:rFonts w:ascii="Arial" w:hAnsi="Arial" w:cs="Arial"/>
                <w:sz w:val="24"/>
                <w:szCs w:val="24"/>
              </w:rPr>
              <w:t>Cu</w:t>
            </w:r>
            <w:r w:rsidRPr="00BF67D3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BF67D3">
              <w:rPr>
                <w:rFonts w:ascii="Arial" w:hAnsi="Arial" w:cs="Arial"/>
                <w:sz w:val="24"/>
                <w:szCs w:val="24"/>
              </w:rPr>
              <w:t>/Cu</w:t>
            </w:r>
          </w:p>
        </w:tc>
        <w:tc>
          <w:tcPr>
            <w:tcW w:w="1977" w:type="dxa"/>
          </w:tcPr>
          <w:p w14:paraId="5D5239E6" w14:textId="500BE167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CuCl</w:t>
            </w:r>
            <w:proofErr w:type="spellEnd"/>
            <w:r w:rsidRPr="00AF4B5A">
              <w:rPr>
                <w:rFonts w:ascii="Arial" w:hAnsi="Arial" w:cs="Arial"/>
                <w:sz w:val="24"/>
                <w:szCs w:val="24"/>
              </w:rPr>
              <w:t>]</w:t>
            </w:r>
            <w:r w:rsidRPr="00AF4B5A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617DE0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[CuCl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AF4B5A">
              <w:rPr>
                <w:rFonts w:ascii="Arial" w:hAnsi="Arial" w:cs="Arial"/>
                <w:sz w:val="24"/>
                <w:szCs w:val="24"/>
              </w:rPr>
              <w:t>]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2–</w:t>
            </w:r>
          </w:p>
        </w:tc>
        <w:tc>
          <w:tcPr>
            <w:tcW w:w="1559" w:type="dxa"/>
          </w:tcPr>
          <w:p w14:paraId="368422A4" w14:textId="3F62B266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[CuCl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3</w:t>
            </w:r>
            <w:r w:rsidRPr="00AF4B5A">
              <w:rPr>
                <w:rFonts w:ascii="Arial" w:hAnsi="Arial" w:cs="Arial"/>
                <w:sz w:val="24"/>
                <w:szCs w:val="24"/>
              </w:rPr>
              <w:t>]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2–</w:t>
            </w:r>
            <w:r>
              <w:rPr>
                <w:rFonts w:ascii="Arial" w:hAnsi="Arial" w:cs="Arial"/>
                <w:sz w:val="24"/>
                <w:szCs w:val="24"/>
              </w:rPr>
              <w:t>/Cu</w:t>
            </w:r>
          </w:p>
        </w:tc>
      </w:tr>
      <w:tr w:rsidR="004925BD" w14:paraId="15D49C5C" w14:textId="77777777" w:rsidTr="004925BD">
        <w:trPr>
          <w:jc w:val="center"/>
        </w:trPr>
        <w:tc>
          <w:tcPr>
            <w:tcW w:w="1230" w:type="dxa"/>
          </w:tcPr>
          <w:p w14:paraId="1A365CB0" w14:textId="198F9E90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52EA">
              <w:rPr>
                <w:rFonts w:ascii="Arial" w:hAnsi="Arial" w:cs="Arial"/>
                <w:i/>
                <w:sz w:val="24"/>
                <w:szCs w:val="24"/>
              </w:rPr>
              <w:t>E</w:t>
            </w:r>
            <w:r w:rsidRPr="004424A6">
              <w:rPr>
                <w:rFonts w:ascii="Arial" w:hAnsi="Arial" w:cs="Arial"/>
                <w:sz w:val="24"/>
                <w:szCs w:val="24"/>
              </w:rPr>
              <w:t>º (V)</w:t>
            </w:r>
          </w:p>
        </w:tc>
        <w:tc>
          <w:tcPr>
            <w:tcW w:w="1245" w:type="dxa"/>
          </w:tcPr>
          <w:p w14:paraId="7AAD5443" w14:textId="3B4373E4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1,50</w:t>
            </w:r>
          </w:p>
        </w:tc>
        <w:tc>
          <w:tcPr>
            <w:tcW w:w="1239" w:type="dxa"/>
          </w:tcPr>
          <w:p w14:paraId="6686943C" w14:textId="0B704FE7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67D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F67D3">
              <w:rPr>
                <w:rFonts w:ascii="Arial" w:hAnsi="Arial" w:cs="Arial"/>
                <w:sz w:val="24"/>
                <w:szCs w:val="24"/>
              </w:rPr>
              <w:t>0,44</w:t>
            </w:r>
          </w:p>
        </w:tc>
        <w:tc>
          <w:tcPr>
            <w:tcW w:w="1250" w:type="dxa"/>
          </w:tcPr>
          <w:p w14:paraId="53F1B26A" w14:textId="07CE9B5D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67D3">
              <w:rPr>
                <w:rFonts w:ascii="Arial" w:hAnsi="Arial" w:cs="Arial"/>
                <w:sz w:val="24"/>
                <w:szCs w:val="24"/>
              </w:rPr>
              <w:t>0,34</w:t>
            </w:r>
          </w:p>
        </w:tc>
        <w:tc>
          <w:tcPr>
            <w:tcW w:w="1977" w:type="dxa"/>
          </w:tcPr>
          <w:p w14:paraId="7A566692" w14:textId="601E7B1D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0,47</w:t>
            </w:r>
          </w:p>
        </w:tc>
        <w:tc>
          <w:tcPr>
            <w:tcW w:w="1559" w:type="dxa"/>
          </w:tcPr>
          <w:p w14:paraId="5FA9D59D" w14:textId="396AC733" w:rsidR="004925BD" w:rsidRDefault="004925BD" w:rsidP="004925BD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0,18</w:t>
            </w:r>
          </w:p>
        </w:tc>
      </w:tr>
    </w:tbl>
    <w:p w14:paraId="0BF7EA1E" w14:textId="77777777" w:rsidR="00095FB0" w:rsidRDefault="00095FB0" w:rsidP="00095FB0">
      <w:pPr>
        <w:spacing w:before="120" w:after="120" w:line="276" w:lineRule="auto"/>
        <w:rPr>
          <w:rFonts w:ascii="Arial" w:hAnsi="Arial" w:cs="Arial"/>
          <w:sz w:val="24"/>
          <w:szCs w:val="24"/>
        </w:rPr>
      </w:pPr>
    </w:p>
    <w:p w14:paraId="7C8DF6CB" w14:textId="3C89C283" w:rsidR="00D91F2A" w:rsidRPr="00D91F2A" w:rsidRDefault="00D91F2A" w:rsidP="009C7AC0">
      <w:pPr>
        <w:numPr>
          <w:ilvl w:val="0"/>
          <w:numId w:val="1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Conductivité électrique du cuivre : 58,7 µ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Pr="004424A6">
        <w:rPr>
          <w:rFonts w:ascii="Arial" w:hAnsi="Arial" w:cs="Arial"/>
          <w:sz w:val="24"/>
          <w:szCs w:val="24"/>
        </w:rPr>
        <w:t>·</w:t>
      </w:r>
      <w:r>
        <w:rPr>
          <w:rFonts w:ascii="Arial" w:hAnsi="Arial" w:cs="Arial"/>
          <w:sz w:val="24"/>
          <w:szCs w:val="24"/>
        </w:rPr>
        <w:t>m</w:t>
      </w:r>
      <w:proofErr w:type="spellEnd"/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Pr="004424A6">
        <w:rPr>
          <w:rFonts w:ascii="Arial" w:hAnsi="Arial" w:cs="Arial"/>
          <w:sz w:val="24"/>
          <w:szCs w:val="24"/>
          <w:vertAlign w:val="superscript"/>
        </w:rPr>
        <w:t>1</w:t>
      </w:r>
      <w:r w:rsidR="004A022F">
        <w:rPr>
          <w:rFonts w:ascii="Arial" w:hAnsi="Arial" w:cs="Arial"/>
          <w:sz w:val="24"/>
          <w:szCs w:val="24"/>
        </w:rPr>
        <w:t>.</w:t>
      </w:r>
    </w:p>
    <w:p w14:paraId="6D41D21D" w14:textId="3DF4078D" w:rsidR="00D91F2A" w:rsidRDefault="00D91F2A" w:rsidP="009C7AC0">
      <w:pPr>
        <w:numPr>
          <w:ilvl w:val="0"/>
          <w:numId w:val="4"/>
        </w:numPr>
        <w:spacing w:before="120" w:after="120"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Conductivité électrique du fer : 10,1 µ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Pr="004424A6">
        <w:rPr>
          <w:rFonts w:ascii="Arial" w:hAnsi="Arial" w:cs="Arial"/>
          <w:sz w:val="24"/>
          <w:szCs w:val="24"/>
        </w:rPr>
        <w:t>·</w:t>
      </w:r>
      <w:r>
        <w:rPr>
          <w:rFonts w:ascii="Arial" w:hAnsi="Arial" w:cs="Arial"/>
          <w:sz w:val="24"/>
          <w:szCs w:val="24"/>
        </w:rPr>
        <w:t>m</w:t>
      </w:r>
      <w:proofErr w:type="spellEnd"/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Pr="004424A6">
        <w:rPr>
          <w:rFonts w:ascii="Arial" w:hAnsi="Arial" w:cs="Arial"/>
          <w:sz w:val="24"/>
          <w:szCs w:val="24"/>
          <w:vertAlign w:val="superscript"/>
        </w:rPr>
        <w:t>1</w:t>
      </w:r>
      <w:r w:rsidR="004A022F">
        <w:rPr>
          <w:rFonts w:ascii="Arial" w:hAnsi="Arial" w:cs="Arial"/>
          <w:sz w:val="24"/>
          <w:szCs w:val="24"/>
        </w:rPr>
        <w:t>.</w:t>
      </w:r>
    </w:p>
    <w:p w14:paraId="5F21A840" w14:textId="2940774B" w:rsidR="009B40B9" w:rsidRDefault="009B40B9" w:rsidP="009B40B9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7563E6C9" w14:textId="77777777" w:rsidR="00095FB0" w:rsidRDefault="00095FB0" w:rsidP="009B40B9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62CE811C" w14:textId="77777777" w:rsidR="00095FB0" w:rsidRDefault="00095FB0" w:rsidP="009B40B9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73592888" w14:textId="77777777" w:rsidR="00E91514" w:rsidRPr="00D91F2A" w:rsidRDefault="00E91514" w:rsidP="009B40B9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7"/>
        <w:gridCol w:w="1678"/>
        <w:gridCol w:w="1418"/>
      </w:tblGrid>
      <w:tr w:rsidR="00B37F3B" w:rsidRPr="0025413E" w14:paraId="7D4BF8D0" w14:textId="77777777" w:rsidTr="004C0D5C">
        <w:trPr>
          <w:cantSplit/>
        </w:trPr>
        <w:tc>
          <w:tcPr>
            <w:tcW w:w="8075" w:type="dxa"/>
            <w:gridSpan w:val="2"/>
          </w:tcPr>
          <w:p w14:paraId="7B9990BE" w14:textId="4ED7F251" w:rsidR="00B37F3B" w:rsidRPr="0025413E" w:rsidRDefault="00B37F3B" w:rsidP="004C0D5C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>BTS TRAITEMENTS DES MATÉRIAUX Sciences Physiques Appliquées</w:t>
            </w:r>
          </w:p>
        </w:tc>
        <w:tc>
          <w:tcPr>
            <w:tcW w:w="1418" w:type="dxa"/>
          </w:tcPr>
          <w:p w14:paraId="4D52D1EB" w14:textId="46384842" w:rsidR="00B37F3B" w:rsidRPr="0025413E" w:rsidRDefault="00B37F3B" w:rsidP="004C0D5C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>Session 202</w:t>
            </w:r>
            <w:r w:rsidR="00F9694C">
              <w:rPr>
                <w:rFonts w:ascii="Arial" w:hAnsi="Arial" w:cs="Arial"/>
                <w:bCs/>
              </w:rPr>
              <w:t>4</w:t>
            </w:r>
          </w:p>
        </w:tc>
      </w:tr>
      <w:tr w:rsidR="00B37F3B" w:rsidRPr="0025413E" w14:paraId="6FB6D3FF" w14:textId="77777777" w:rsidTr="004C0D5C">
        <w:trPr>
          <w:cantSplit/>
        </w:trPr>
        <w:tc>
          <w:tcPr>
            <w:tcW w:w="6397" w:type="dxa"/>
          </w:tcPr>
          <w:p w14:paraId="66953899" w14:textId="77777777" w:rsidR="00B37F3B" w:rsidRPr="0025413E" w:rsidRDefault="00B37F3B" w:rsidP="004C0D5C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>Sous-épreuve spécifique à chaque option – U4.3 B</w:t>
            </w:r>
          </w:p>
        </w:tc>
        <w:tc>
          <w:tcPr>
            <w:tcW w:w="1678" w:type="dxa"/>
          </w:tcPr>
          <w:p w14:paraId="05A93B4C" w14:textId="414B6D83" w:rsidR="00B37F3B" w:rsidRPr="0025413E" w:rsidRDefault="00B37F3B" w:rsidP="004C0D5C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>Code : 2</w:t>
            </w:r>
            <w:r w:rsidR="007762D1">
              <w:rPr>
                <w:rFonts w:ascii="Arial" w:hAnsi="Arial" w:cs="Arial"/>
                <w:bCs/>
              </w:rPr>
              <w:t>4</w:t>
            </w:r>
            <w:r w:rsidRPr="0025413E">
              <w:rPr>
                <w:rFonts w:ascii="Arial" w:hAnsi="Arial" w:cs="Arial"/>
                <w:bCs/>
              </w:rPr>
              <w:t>TM43B</w:t>
            </w:r>
          </w:p>
        </w:tc>
        <w:tc>
          <w:tcPr>
            <w:tcW w:w="1418" w:type="dxa"/>
          </w:tcPr>
          <w:p w14:paraId="485493CC" w14:textId="320A54E5" w:rsidR="00B37F3B" w:rsidRPr="0025413E" w:rsidRDefault="00B37F3B" w:rsidP="004C0D5C">
            <w:pPr>
              <w:jc w:val="center"/>
              <w:rPr>
                <w:rFonts w:ascii="Arial" w:hAnsi="Arial" w:cs="Arial"/>
                <w:bCs/>
              </w:rPr>
            </w:pPr>
            <w:r w:rsidRPr="0025413E">
              <w:rPr>
                <w:rFonts w:ascii="Arial" w:hAnsi="Arial" w:cs="Arial"/>
                <w:bCs/>
              </w:rPr>
              <w:t xml:space="preserve">Page </w:t>
            </w:r>
            <w:r w:rsidRPr="0025413E">
              <w:rPr>
                <w:rFonts w:ascii="Arial" w:hAnsi="Arial" w:cs="Arial"/>
                <w:bCs/>
              </w:rPr>
              <w:fldChar w:fldCharType="begin"/>
            </w:r>
            <w:r w:rsidRPr="0025413E">
              <w:rPr>
                <w:rFonts w:ascii="Arial" w:hAnsi="Arial" w:cs="Arial"/>
                <w:bCs/>
              </w:rPr>
              <w:instrText xml:space="preserve"> PAGE </w:instrText>
            </w:r>
            <w:r w:rsidRPr="0025413E">
              <w:rPr>
                <w:rFonts w:ascii="Arial" w:hAnsi="Arial" w:cs="Arial"/>
                <w:bCs/>
              </w:rPr>
              <w:fldChar w:fldCharType="separate"/>
            </w:r>
            <w:r w:rsidR="001634BB">
              <w:rPr>
                <w:rFonts w:ascii="Arial" w:hAnsi="Arial" w:cs="Arial"/>
                <w:bCs/>
                <w:noProof/>
              </w:rPr>
              <w:t>2</w:t>
            </w:r>
            <w:r w:rsidRPr="0025413E">
              <w:rPr>
                <w:rFonts w:ascii="Arial" w:hAnsi="Arial" w:cs="Arial"/>
                <w:bCs/>
              </w:rPr>
              <w:fldChar w:fldCharType="end"/>
            </w:r>
            <w:r w:rsidRPr="0025413E">
              <w:rPr>
                <w:rFonts w:ascii="Arial" w:hAnsi="Arial" w:cs="Arial"/>
                <w:bCs/>
              </w:rPr>
              <w:t xml:space="preserve"> sur </w:t>
            </w:r>
            <w:r w:rsidR="00497299">
              <w:rPr>
                <w:rFonts w:ascii="Arial" w:hAnsi="Arial" w:cs="Arial"/>
                <w:bCs/>
              </w:rPr>
              <w:t>8</w:t>
            </w:r>
          </w:p>
        </w:tc>
      </w:tr>
    </w:tbl>
    <w:p w14:paraId="5408AA3B" w14:textId="6487ACBA" w:rsidR="004424A6" w:rsidRDefault="006009A7" w:rsidP="00F058D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E3ECF">
        <w:rPr>
          <w:rFonts w:ascii="Arial" w:hAnsi="Arial" w:cs="Arial"/>
          <w:b/>
          <w:bCs/>
          <w:sz w:val="28"/>
          <w:szCs w:val="28"/>
        </w:rPr>
        <w:lastRenderedPageBreak/>
        <w:t>Les métaux dans les circuits imprimés</w:t>
      </w:r>
    </w:p>
    <w:p w14:paraId="43FA36C2" w14:textId="77777777" w:rsidR="00B37F3B" w:rsidRPr="00F058D1" w:rsidRDefault="00B37F3B" w:rsidP="00F058D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2150483" w14:textId="5D931E78" w:rsidR="004424A6" w:rsidRPr="004424A6" w:rsidRDefault="004424A6" w:rsidP="009C7AC0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 xml:space="preserve">Un circuit imprimé (ou PCB pour </w:t>
      </w:r>
      <w:proofErr w:type="spellStart"/>
      <w:r w:rsidRPr="004424A6">
        <w:rPr>
          <w:rFonts w:ascii="Arial" w:hAnsi="Arial" w:cs="Arial"/>
          <w:i/>
          <w:sz w:val="24"/>
          <w:szCs w:val="24"/>
        </w:rPr>
        <w:t>Printed</w:t>
      </w:r>
      <w:proofErr w:type="spellEnd"/>
      <w:r w:rsidRPr="004424A6">
        <w:rPr>
          <w:rFonts w:ascii="Arial" w:hAnsi="Arial" w:cs="Arial"/>
          <w:i/>
          <w:sz w:val="24"/>
          <w:szCs w:val="24"/>
        </w:rPr>
        <w:t xml:space="preserve"> Circuit </w:t>
      </w:r>
      <w:proofErr w:type="spellStart"/>
      <w:r w:rsidRPr="004424A6">
        <w:rPr>
          <w:rFonts w:ascii="Arial" w:hAnsi="Arial" w:cs="Arial"/>
          <w:i/>
          <w:sz w:val="24"/>
          <w:szCs w:val="24"/>
        </w:rPr>
        <w:t>Board</w:t>
      </w:r>
      <w:proofErr w:type="spellEnd"/>
      <w:r w:rsidRPr="004424A6">
        <w:rPr>
          <w:rFonts w:ascii="Arial" w:hAnsi="Arial" w:cs="Arial"/>
          <w:sz w:val="24"/>
          <w:szCs w:val="24"/>
        </w:rPr>
        <w:t>) consiste en l’association d’un support isolant en résine et de pistes de cuivre qui réalisent la quasi-totalité des connexions entre les composants qu’il supporte</w:t>
      </w:r>
      <w:r w:rsidR="00A44353">
        <w:rPr>
          <w:rFonts w:ascii="Arial" w:hAnsi="Arial" w:cs="Arial"/>
          <w:sz w:val="24"/>
          <w:szCs w:val="24"/>
        </w:rPr>
        <w:t xml:space="preserve">. </w:t>
      </w:r>
      <w:r w:rsidRPr="004424A6">
        <w:rPr>
          <w:rFonts w:ascii="Arial" w:hAnsi="Arial" w:cs="Arial"/>
          <w:sz w:val="24"/>
          <w:szCs w:val="24"/>
        </w:rPr>
        <w:t>On propose dans ce sujet d’étudier quelques procédés liés au traitement de surfaces intervenant dans la conception et le recyclage des composants d’un circuit imprimé.</w:t>
      </w:r>
    </w:p>
    <w:p w14:paraId="5B5AFE1D" w14:textId="77777777" w:rsidR="004424A6" w:rsidRPr="004424A6" w:rsidRDefault="004424A6" w:rsidP="00E751E8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3D52A49A" w14:textId="1199E6A2" w:rsidR="00F232A8" w:rsidRDefault="004424A6" w:rsidP="00461A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424A6">
        <w:rPr>
          <w:rFonts w:ascii="Arial" w:hAnsi="Arial" w:cs="Arial"/>
          <w:b/>
          <w:sz w:val="24"/>
          <w:szCs w:val="24"/>
        </w:rPr>
        <w:t>Exercice 1 – Conception des circuits imprimés (PCB) –</w:t>
      </w:r>
      <w:r w:rsidR="00C738A1">
        <w:rPr>
          <w:rFonts w:ascii="Arial" w:hAnsi="Arial" w:cs="Arial"/>
          <w:b/>
          <w:sz w:val="24"/>
          <w:szCs w:val="24"/>
        </w:rPr>
        <w:t xml:space="preserve"> 1</w:t>
      </w:r>
      <w:r w:rsidR="001E7F89">
        <w:rPr>
          <w:rFonts w:ascii="Arial" w:hAnsi="Arial" w:cs="Arial"/>
          <w:b/>
          <w:sz w:val="24"/>
          <w:szCs w:val="24"/>
        </w:rPr>
        <w:t>2</w:t>
      </w:r>
      <w:r w:rsidR="00371E7D">
        <w:rPr>
          <w:rFonts w:ascii="Arial" w:hAnsi="Arial" w:cs="Arial"/>
          <w:b/>
          <w:sz w:val="24"/>
          <w:szCs w:val="24"/>
        </w:rPr>
        <w:t>,5</w:t>
      </w:r>
      <w:r w:rsidRPr="004424A6">
        <w:rPr>
          <w:rFonts w:ascii="Arial" w:hAnsi="Arial" w:cs="Arial"/>
          <w:b/>
          <w:sz w:val="24"/>
          <w:szCs w:val="24"/>
        </w:rPr>
        <w:t xml:space="preserve"> points</w:t>
      </w:r>
      <w:r w:rsidR="001E7F89">
        <w:rPr>
          <w:rFonts w:ascii="Arial" w:hAnsi="Arial" w:cs="Arial"/>
          <w:b/>
          <w:sz w:val="24"/>
          <w:szCs w:val="24"/>
        </w:rPr>
        <w:t>.</w:t>
      </w:r>
    </w:p>
    <w:p w14:paraId="1A49AD2C" w14:textId="77777777" w:rsidR="00461A1E" w:rsidRDefault="00461A1E" w:rsidP="00461A1E">
      <w:pPr>
        <w:spacing w:before="120" w:after="120"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52378477"/>
    </w:p>
    <w:p w14:paraId="598945F2" w14:textId="20945C0B" w:rsidR="00603434" w:rsidRPr="006D5640" w:rsidRDefault="00461A1E" w:rsidP="00461A1E">
      <w:pPr>
        <w:spacing w:before="120" w:after="12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Partie A : </w:t>
      </w:r>
      <w:r w:rsidR="00283CD3">
        <w:rPr>
          <w:rFonts w:ascii="Arial" w:hAnsi="Arial" w:cs="Arial"/>
          <w:b/>
          <w:sz w:val="24"/>
          <w:szCs w:val="24"/>
        </w:rPr>
        <w:t>C</w:t>
      </w:r>
      <w:r w:rsidR="00D76A55">
        <w:rPr>
          <w:rFonts w:ascii="Arial" w:hAnsi="Arial" w:cs="Arial"/>
          <w:b/>
          <w:sz w:val="24"/>
          <w:szCs w:val="24"/>
        </w:rPr>
        <w:t>hoix du matériau constituant les pistes</w:t>
      </w:r>
    </w:p>
    <w:p w14:paraId="588DB3C5" w14:textId="46E69261" w:rsidR="00F058D1" w:rsidRPr="009B5041" w:rsidRDefault="009B5041" w:rsidP="0042136F">
      <w:pPr>
        <w:spacing w:before="120" w:after="120" w:line="276" w:lineRule="auto"/>
        <w:rPr>
          <w:rFonts w:ascii="Arial" w:hAnsi="Arial" w:cs="Arial"/>
          <w:bCs/>
          <w:sz w:val="24"/>
          <w:szCs w:val="24"/>
        </w:rPr>
      </w:pPr>
      <w:r w:rsidRPr="009B5041">
        <w:rPr>
          <w:rFonts w:ascii="Arial" w:hAnsi="Arial" w:cs="Arial"/>
          <w:bCs/>
          <w:sz w:val="24"/>
          <w:szCs w:val="24"/>
        </w:rPr>
        <w:t>Le choix du matériau</w:t>
      </w:r>
      <w:r w:rsidR="00283CD3" w:rsidRPr="009B5041">
        <w:rPr>
          <w:rFonts w:ascii="Arial" w:hAnsi="Arial" w:cs="Arial"/>
          <w:bCs/>
          <w:sz w:val="24"/>
          <w:szCs w:val="24"/>
        </w:rPr>
        <w:t xml:space="preserve"> va être conditionné par les propriétés de conduction électrique mais aussi par les problèmes liés à la corrosion. </w:t>
      </w:r>
    </w:p>
    <w:p w14:paraId="0414E1F0" w14:textId="78EBC578" w:rsidR="00697CE0" w:rsidRDefault="0082433F" w:rsidP="0042136F">
      <w:pPr>
        <w:spacing w:before="120" w:after="120" w:line="276" w:lineRule="auto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E</w:t>
      </w:r>
      <w:r w:rsidR="00697CE0">
        <w:rPr>
          <w:rFonts w:ascii="Arial" w:hAnsi="Arial" w:cs="Arial"/>
          <w:sz w:val="24"/>
          <w:szCs w:val="22"/>
        </w:rPr>
        <w:t>xtrait de l’article</w:t>
      </w:r>
      <w:r w:rsidR="00697CE0" w:rsidRPr="00697CE0">
        <w:rPr>
          <w:rFonts w:ascii="Arial" w:hAnsi="Arial" w:cs="Arial"/>
          <w:sz w:val="24"/>
          <w:szCs w:val="22"/>
        </w:rPr>
        <w:t xml:space="preserve"> </w:t>
      </w:r>
      <w:r w:rsidR="00697CE0">
        <w:rPr>
          <w:rFonts w:ascii="Arial" w:hAnsi="Arial" w:cs="Arial"/>
          <w:sz w:val="24"/>
          <w:szCs w:val="22"/>
        </w:rPr>
        <w:t>« </w:t>
      </w:r>
      <w:r w:rsidR="00697CE0" w:rsidRPr="00697CE0">
        <w:rPr>
          <w:rFonts w:ascii="Arial" w:hAnsi="Arial" w:cs="Arial"/>
          <w:i/>
          <w:sz w:val="24"/>
          <w:szCs w:val="22"/>
        </w:rPr>
        <w:t>Corrosion atmosphérique</w:t>
      </w:r>
      <w:r w:rsidR="00697CE0">
        <w:rPr>
          <w:rFonts w:ascii="Arial" w:hAnsi="Arial" w:cs="Arial"/>
          <w:i/>
          <w:sz w:val="24"/>
          <w:szCs w:val="22"/>
        </w:rPr>
        <w:t> »</w:t>
      </w:r>
      <w:r w:rsidR="00697CE0">
        <w:rPr>
          <w:rFonts w:ascii="Arial" w:hAnsi="Arial" w:cs="Arial"/>
          <w:sz w:val="24"/>
          <w:szCs w:val="22"/>
        </w:rPr>
        <w:t xml:space="preserve"> de</w:t>
      </w:r>
      <w:r w:rsidR="00697CE0" w:rsidRPr="00697CE0">
        <w:rPr>
          <w:rFonts w:ascii="Arial" w:hAnsi="Arial" w:cs="Arial"/>
          <w:sz w:val="24"/>
          <w:szCs w:val="22"/>
        </w:rPr>
        <w:t xml:space="preserve"> E. Sutter</w:t>
      </w:r>
      <w:r w:rsidR="00697CE0">
        <w:rPr>
          <w:rFonts w:ascii="Arial" w:hAnsi="Arial" w:cs="Arial"/>
          <w:sz w:val="24"/>
          <w:szCs w:val="22"/>
        </w:rPr>
        <w:t xml:space="preserve"> paru dans les</w:t>
      </w:r>
      <w:r w:rsidR="00697CE0" w:rsidRPr="00697CE0">
        <w:rPr>
          <w:rFonts w:ascii="Arial" w:hAnsi="Arial" w:cs="Arial"/>
          <w:sz w:val="24"/>
          <w:szCs w:val="22"/>
        </w:rPr>
        <w:t xml:space="preserve"> Techniques de l’Ingénieur</w:t>
      </w:r>
      <w:r w:rsidR="00697CE0">
        <w:rPr>
          <w:rFonts w:ascii="Arial" w:hAnsi="Arial" w:cs="Arial"/>
          <w:sz w:val="24"/>
          <w:szCs w:val="22"/>
        </w:rPr>
        <w:t xml:space="preserve"> en</w:t>
      </w:r>
      <w:r w:rsidR="00697CE0" w:rsidRPr="00697CE0">
        <w:rPr>
          <w:rFonts w:ascii="Arial" w:hAnsi="Arial" w:cs="Arial"/>
          <w:sz w:val="24"/>
          <w:szCs w:val="22"/>
        </w:rPr>
        <w:t xml:space="preserve"> 2010</w:t>
      </w:r>
      <w:r w:rsidR="009B5041">
        <w:rPr>
          <w:rFonts w:ascii="Arial" w:hAnsi="Arial" w:cs="Arial"/>
          <w:sz w:val="24"/>
          <w:szCs w:val="22"/>
        </w:rPr>
        <w:t>,</w:t>
      </w:r>
      <w:r w:rsidR="00697CE0">
        <w:rPr>
          <w:rFonts w:ascii="Arial" w:hAnsi="Arial" w:cs="Arial"/>
          <w:sz w:val="24"/>
          <w:szCs w:val="22"/>
        </w:rPr>
        <w:t xml:space="preserve"> </w:t>
      </w:r>
      <w:r>
        <w:rPr>
          <w:rFonts w:ascii="Arial" w:hAnsi="Arial" w:cs="Arial"/>
          <w:sz w:val="24"/>
          <w:szCs w:val="22"/>
        </w:rPr>
        <w:t xml:space="preserve">qui </w:t>
      </w:r>
      <w:r w:rsidR="00B742A3">
        <w:rPr>
          <w:rFonts w:ascii="Arial" w:hAnsi="Arial" w:cs="Arial"/>
          <w:sz w:val="24"/>
          <w:szCs w:val="22"/>
        </w:rPr>
        <w:t>traite de la corrosion dans les PCB</w:t>
      </w:r>
      <w:r w:rsidR="009B5041">
        <w:rPr>
          <w:rFonts w:ascii="Arial" w:hAnsi="Arial" w:cs="Arial"/>
          <w:sz w:val="24"/>
          <w:szCs w:val="22"/>
        </w:rPr>
        <w:t> :</w:t>
      </w:r>
    </w:p>
    <w:p w14:paraId="6F636223" w14:textId="76585B3E" w:rsidR="00F232A8" w:rsidRPr="004424A6" w:rsidRDefault="00323282" w:rsidP="003D5698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 </w:t>
      </w:r>
      <w:r w:rsidR="00F232A8" w:rsidRPr="004424A6">
        <w:rPr>
          <w:rFonts w:ascii="Arial" w:hAnsi="Arial" w:cs="Arial"/>
          <w:sz w:val="24"/>
          <w:szCs w:val="24"/>
        </w:rPr>
        <w:t>La corrosion atmosphérique est responsable d’une grande partie des défaillances observées dans les circuits électroniques</w:t>
      </w:r>
      <w:r w:rsidR="00BF67D3">
        <w:rPr>
          <w:rFonts w:ascii="Arial" w:hAnsi="Arial" w:cs="Arial"/>
          <w:sz w:val="24"/>
          <w:szCs w:val="24"/>
        </w:rPr>
        <w:t>.</w:t>
      </w:r>
      <w:r w:rsidR="00F232A8" w:rsidRPr="004424A6">
        <w:rPr>
          <w:rFonts w:ascii="Arial" w:hAnsi="Arial" w:cs="Arial"/>
          <w:sz w:val="24"/>
          <w:szCs w:val="24"/>
        </w:rPr>
        <w:t xml:space="preserve"> […]</w:t>
      </w:r>
    </w:p>
    <w:p w14:paraId="52B8CBF4" w14:textId="77777777" w:rsidR="00F232A8" w:rsidRPr="004424A6" w:rsidRDefault="00F232A8" w:rsidP="003D5698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>Les métaux utilisés pour les contacts sont souvent à base de cuivre, revêtu d’une pellicule d’or ou d’étain, avec une sous-couche de nickel comme barrière de diffusion.</w:t>
      </w:r>
    </w:p>
    <w:p w14:paraId="16753792" w14:textId="77777777" w:rsidR="00F232A8" w:rsidRPr="004424A6" w:rsidRDefault="00F232A8" w:rsidP="003D5698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>Lorsque le revêtement d’or est poreux, l’humidité atteint le métal sous-jacent, créant ainsi une pile de corrosion galvanique, dans laquelle le métal de contact constitue l’anode. […]</w:t>
      </w:r>
    </w:p>
    <w:p w14:paraId="29E18D0B" w14:textId="11018A39" w:rsidR="00F232A8" w:rsidRDefault="00F232A8" w:rsidP="003D5698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424A6">
        <w:rPr>
          <w:rFonts w:ascii="Arial" w:hAnsi="Arial" w:cs="Arial"/>
          <w:sz w:val="24"/>
          <w:szCs w:val="24"/>
        </w:rPr>
        <w:t>Par ailleurs, des imperfections dans la résine ou les revêtements des pistes sont à l’origine de leur corrosion. Avec la miniaturisation des circuits, la distance entre les pistes diminue</w:t>
      </w:r>
      <w:r w:rsidR="006B2B30">
        <w:rPr>
          <w:rFonts w:ascii="Arial" w:hAnsi="Arial" w:cs="Arial"/>
          <w:sz w:val="24"/>
          <w:szCs w:val="24"/>
        </w:rPr>
        <w:t> ;</w:t>
      </w:r>
      <w:r w:rsidRPr="004424A6">
        <w:rPr>
          <w:rFonts w:ascii="Arial" w:hAnsi="Arial" w:cs="Arial"/>
          <w:sz w:val="24"/>
          <w:szCs w:val="24"/>
        </w:rPr>
        <w:t xml:space="preserve"> ce qui favorise l’électromigration, –</w:t>
      </w:r>
      <w:r>
        <w:rPr>
          <w:rFonts w:ascii="Arial" w:hAnsi="Arial" w:cs="Arial"/>
          <w:sz w:val="24"/>
          <w:szCs w:val="24"/>
        </w:rPr>
        <w:t xml:space="preserve"> </w:t>
      </w:r>
      <w:r w:rsidRPr="004424A6">
        <w:rPr>
          <w:rFonts w:ascii="Arial" w:hAnsi="Arial" w:cs="Arial"/>
          <w:sz w:val="24"/>
          <w:szCs w:val="24"/>
        </w:rPr>
        <w:t>appelée aussi corrosion électrolytique – dès qu’une solution électrolytique a contaminé le circuit en créant une jonction entre les pistes.</w:t>
      </w:r>
      <w:r w:rsidR="00323282">
        <w:rPr>
          <w:rFonts w:ascii="Arial" w:hAnsi="Arial" w:cs="Arial"/>
          <w:sz w:val="24"/>
          <w:szCs w:val="24"/>
        </w:rPr>
        <w:t> »</w:t>
      </w:r>
    </w:p>
    <w:p w14:paraId="72B37D0B" w14:textId="77777777" w:rsidR="00BB0C10" w:rsidRDefault="00BB0C10" w:rsidP="003D5698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</w:p>
    <w:bookmarkEnd w:id="0"/>
    <w:p w14:paraId="1CF5B1C2" w14:textId="7BE142BC" w:rsidR="00DD3B2B" w:rsidRPr="00461A1E" w:rsidRDefault="009B5041" w:rsidP="003D5698">
      <w:pPr>
        <w:pStyle w:val="Paragraphedeliste"/>
        <w:numPr>
          <w:ilvl w:val="0"/>
          <w:numId w:val="30"/>
        </w:numPr>
        <w:tabs>
          <w:tab w:val="left" w:pos="567"/>
        </w:tabs>
        <w:spacing w:before="120" w:after="120" w:line="276" w:lineRule="auto"/>
        <w:ind w:left="850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040579" w:rsidRPr="00461A1E">
        <w:rPr>
          <w:rFonts w:ascii="Arial" w:hAnsi="Arial" w:cs="Arial"/>
          <w:sz w:val="24"/>
          <w:szCs w:val="24"/>
        </w:rPr>
        <w:t>dentifier</w:t>
      </w:r>
      <w:r w:rsidR="004424A6" w:rsidRPr="00461A1E">
        <w:rPr>
          <w:rFonts w:ascii="Arial" w:hAnsi="Arial" w:cs="Arial"/>
          <w:sz w:val="24"/>
          <w:szCs w:val="24"/>
        </w:rPr>
        <w:t xml:space="preserve"> les deux types de corrosion à l’œuvre dans les circuits imprimés.</w:t>
      </w:r>
    </w:p>
    <w:p w14:paraId="145DB5D7" w14:textId="1D4B0E33" w:rsidR="000B6A3E" w:rsidRPr="000B6A3E" w:rsidRDefault="00697CE0" w:rsidP="003D5698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0B6A3E">
        <w:rPr>
          <w:rFonts w:ascii="Arial" w:hAnsi="Arial" w:cs="Arial"/>
          <w:bCs/>
          <w:sz w:val="24"/>
          <w:szCs w:val="24"/>
        </w:rPr>
        <w:t xml:space="preserve">Le fer est un métal beaucoup moins onéreux et plus abondant que le cuivre. Pourtant, le cuivre est préféré pour la réalisation des pistes conductrices des PCB. </w:t>
      </w:r>
    </w:p>
    <w:p w14:paraId="62D3B53B" w14:textId="1D74B772" w:rsidR="00F058D1" w:rsidRPr="009B5041" w:rsidRDefault="00B742A3" w:rsidP="003D5698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bCs/>
          <w:sz w:val="24"/>
          <w:szCs w:val="24"/>
        </w:rPr>
        <w:t>En utilisant les potentiels standard des couples Fe</w:t>
      </w:r>
      <w:r w:rsidRPr="00461A1E">
        <w:rPr>
          <w:rFonts w:ascii="Arial" w:hAnsi="Arial" w:cs="Arial"/>
          <w:bCs/>
          <w:sz w:val="24"/>
          <w:szCs w:val="24"/>
          <w:vertAlign w:val="superscript"/>
        </w:rPr>
        <w:t>2+</w:t>
      </w:r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(</w:t>
      </w:r>
      <w:proofErr w:type="spellStart"/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aq</w:t>
      </w:r>
      <w:proofErr w:type="spellEnd"/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)</w:t>
      </w:r>
      <w:r w:rsidRPr="009B5041">
        <w:rPr>
          <w:rFonts w:ascii="Arial" w:hAnsi="Arial" w:cs="Arial"/>
          <w:bCs/>
          <w:sz w:val="24"/>
          <w:szCs w:val="24"/>
        </w:rPr>
        <w:t>/</w:t>
      </w:r>
      <w:r w:rsidRPr="00461A1E">
        <w:rPr>
          <w:rFonts w:ascii="Arial" w:hAnsi="Arial" w:cs="Arial"/>
          <w:bCs/>
          <w:sz w:val="24"/>
          <w:szCs w:val="24"/>
        </w:rPr>
        <w:t>Fe</w:t>
      </w:r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(</w:t>
      </w:r>
      <w:r w:rsidR="009B5041">
        <w:rPr>
          <w:rFonts w:ascii="Arial" w:hAnsi="Arial" w:cs="Arial"/>
          <w:bCs/>
          <w:sz w:val="24"/>
          <w:szCs w:val="24"/>
          <w:vertAlign w:val="subscript"/>
        </w:rPr>
        <w:t>s</w:t>
      </w:r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)</w:t>
      </w:r>
      <w:r w:rsidRPr="00461A1E">
        <w:rPr>
          <w:rFonts w:ascii="Arial" w:hAnsi="Arial" w:cs="Arial"/>
          <w:bCs/>
          <w:sz w:val="24"/>
          <w:szCs w:val="24"/>
        </w:rPr>
        <w:t xml:space="preserve"> et Cu</w:t>
      </w:r>
      <w:r w:rsidRPr="00461A1E">
        <w:rPr>
          <w:rFonts w:ascii="Arial" w:hAnsi="Arial" w:cs="Arial"/>
          <w:bCs/>
          <w:sz w:val="24"/>
          <w:szCs w:val="24"/>
          <w:vertAlign w:val="superscript"/>
        </w:rPr>
        <w:t>2+</w:t>
      </w:r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(</w:t>
      </w:r>
      <w:proofErr w:type="spellStart"/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aq</w:t>
      </w:r>
      <w:proofErr w:type="spellEnd"/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)</w:t>
      </w:r>
      <w:r w:rsidRPr="00461A1E">
        <w:rPr>
          <w:rFonts w:ascii="Arial" w:hAnsi="Arial" w:cs="Arial"/>
          <w:bCs/>
          <w:sz w:val="24"/>
          <w:szCs w:val="24"/>
        </w:rPr>
        <w:t>/Cu</w:t>
      </w:r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(</w:t>
      </w:r>
      <w:r w:rsidR="009B5041">
        <w:rPr>
          <w:rFonts w:ascii="Arial" w:hAnsi="Arial" w:cs="Arial"/>
          <w:bCs/>
          <w:sz w:val="24"/>
          <w:szCs w:val="24"/>
          <w:vertAlign w:val="subscript"/>
        </w:rPr>
        <w:t>s</w:t>
      </w:r>
      <w:r w:rsidR="009B5041" w:rsidRPr="009B5041">
        <w:rPr>
          <w:rFonts w:ascii="Arial" w:hAnsi="Arial" w:cs="Arial"/>
          <w:bCs/>
          <w:sz w:val="24"/>
          <w:szCs w:val="24"/>
          <w:vertAlign w:val="subscript"/>
        </w:rPr>
        <w:t>)</w:t>
      </w:r>
      <w:r w:rsidRPr="00461A1E">
        <w:rPr>
          <w:rFonts w:ascii="Arial" w:hAnsi="Arial" w:cs="Arial"/>
          <w:bCs/>
          <w:sz w:val="24"/>
          <w:szCs w:val="24"/>
        </w:rPr>
        <w:t xml:space="preserve">, </w:t>
      </w:r>
      <w:r w:rsidR="009B5041">
        <w:rPr>
          <w:rFonts w:ascii="Arial" w:hAnsi="Arial" w:cs="Arial"/>
          <w:bCs/>
          <w:sz w:val="24"/>
          <w:szCs w:val="24"/>
        </w:rPr>
        <w:t>analyser</w:t>
      </w:r>
      <w:r w:rsidRPr="00461A1E">
        <w:rPr>
          <w:rFonts w:ascii="Arial" w:hAnsi="Arial" w:cs="Arial"/>
          <w:bCs/>
          <w:sz w:val="24"/>
          <w:szCs w:val="24"/>
        </w:rPr>
        <w:t xml:space="preserve">, sans faire de calcul, </w:t>
      </w:r>
      <w:r w:rsidR="009B5041">
        <w:rPr>
          <w:rFonts w:ascii="Arial" w:hAnsi="Arial" w:cs="Arial"/>
          <w:bCs/>
          <w:sz w:val="24"/>
          <w:szCs w:val="24"/>
        </w:rPr>
        <w:t>l’impact sur ces deux matériaux de l’acidité du milieu.</w:t>
      </w:r>
    </w:p>
    <w:p w14:paraId="21AE623D" w14:textId="36B7C675" w:rsidR="009B5041" w:rsidRDefault="009B5041" w:rsidP="009B5041">
      <w:pPr>
        <w:pStyle w:val="Paragraphedeliste"/>
        <w:spacing w:before="120" w:after="120" w:line="276" w:lineRule="auto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Conclure sur l’utilisation préférentielle du cuivre au fer pour cette application.</w:t>
      </w:r>
    </w:p>
    <w:p w14:paraId="43454015" w14:textId="52B84DB4" w:rsidR="009B5041" w:rsidRDefault="009B5041" w:rsidP="009B5041">
      <w:pPr>
        <w:pStyle w:val="Paragraphedeliste"/>
        <w:spacing w:before="120" w:after="120" w:line="276" w:lineRule="auto"/>
        <w:ind w:left="720"/>
        <w:rPr>
          <w:rFonts w:ascii="Arial" w:hAnsi="Arial" w:cs="Arial"/>
          <w:bCs/>
          <w:sz w:val="24"/>
          <w:szCs w:val="24"/>
        </w:rPr>
      </w:pPr>
    </w:p>
    <w:p w14:paraId="0389D7B3" w14:textId="5A249151" w:rsidR="009B5041" w:rsidRDefault="009B5041" w:rsidP="009B5041">
      <w:pPr>
        <w:pStyle w:val="Paragraphedeliste"/>
        <w:spacing w:before="120" w:after="120" w:line="276" w:lineRule="auto"/>
        <w:ind w:left="720"/>
        <w:rPr>
          <w:rFonts w:ascii="Arial" w:hAnsi="Arial" w:cs="Arial"/>
          <w:bCs/>
          <w:sz w:val="24"/>
          <w:szCs w:val="24"/>
        </w:rPr>
      </w:pPr>
    </w:p>
    <w:p w14:paraId="47E7BF78" w14:textId="67E4392E" w:rsidR="009B5041" w:rsidRDefault="009B5041" w:rsidP="009B5041">
      <w:pPr>
        <w:pStyle w:val="Paragraphedeliste"/>
        <w:spacing w:before="120" w:after="120" w:line="276" w:lineRule="auto"/>
        <w:ind w:left="720"/>
        <w:rPr>
          <w:rFonts w:ascii="Arial" w:hAnsi="Arial" w:cs="Arial"/>
          <w:bCs/>
          <w:sz w:val="24"/>
          <w:szCs w:val="24"/>
        </w:rPr>
      </w:pPr>
    </w:p>
    <w:p w14:paraId="397286E2" w14:textId="77777777" w:rsidR="009B5041" w:rsidRDefault="009B5041" w:rsidP="009B5041">
      <w:pPr>
        <w:pStyle w:val="Paragraphedeliste"/>
        <w:spacing w:before="120" w:after="120" w:line="276" w:lineRule="auto"/>
        <w:ind w:left="720"/>
        <w:rPr>
          <w:rFonts w:ascii="Arial" w:hAnsi="Arial" w:cs="Arial"/>
          <w:bCs/>
          <w:sz w:val="24"/>
          <w:szCs w:val="24"/>
        </w:rPr>
      </w:pPr>
    </w:p>
    <w:p w14:paraId="2845C1A4" w14:textId="5325AFBE" w:rsidR="009B5041" w:rsidRPr="009B5041" w:rsidRDefault="009B5041" w:rsidP="009B5041">
      <w:pPr>
        <w:spacing w:before="120" w:after="120" w:line="276" w:lineRule="auto"/>
        <w:rPr>
          <w:rFonts w:ascii="Arial" w:hAnsi="Arial" w:cs="Arial"/>
          <w:bCs/>
          <w:sz w:val="24"/>
          <w:szCs w:val="24"/>
        </w:rPr>
      </w:pPr>
      <w:r w:rsidRPr="009B5041">
        <w:rPr>
          <w:rFonts w:ascii="Arial" w:hAnsi="Arial" w:cs="Arial"/>
          <w:bCs/>
          <w:sz w:val="24"/>
          <w:szCs w:val="24"/>
        </w:rPr>
        <w:lastRenderedPageBreak/>
        <w:t>La classification de la résistance à la corrosion des métaux est la suivante :</w:t>
      </w:r>
    </w:p>
    <w:tbl>
      <w:tblPr>
        <w:tblStyle w:val="Grilledutableau"/>
        <w:tblW w:w="8505" w:type="dxa"/>
        <w:tblInd w:w="283" w:type="dxa"/>
        <w:tblLook w:val="04A0" w:firstRow="1" w:lastRow="0" w:firstColumn="1" w:lastColumn="0" w:noHBand="0" w:noVBand="1"/>
      </w:tblPr>
      <w:tblGrid>
        <w:gridCol w:w="4531"/>
        <w:gridCol w:w="3974"/>
      </w:tblGrid>
      <w:tr w:rsidR="009B5041" w14:paraId="2001369F" w14:textId="77777777" w:rsidTr="006B0A2C">
        <w:tc>
          <w:tcPr>
            <w:tcW w:w="4531" w:type="dxa"/>
            <w:vAlign w:val="center"/>
          </w:tcPr>
          <w:p w14:paraId="6A460798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b/>
                <w:sz w:val="24"/>
                <w:szCs w:val="24"/>
              </w:rPr>
              <w:t>Vitesse de corrosion (mm/an)</w:t>
            </w:r>
          </w:p>
        </w:tc>
        <w:tc>
          <w:tcPr>
            <w:tcW w:w="3974" w:type="dxa"/>
            <w:vAlign w:val="center"/>
          </w:tcPr>
          <w:p w14:paraId="1B9E3919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b/>
                <w:sz w:val="24"/>
                <w:szCs w:val="24"/>
              </w:rPr>
              <w:t>Résistance à la corrosion</w:t>
            </w:r>
          </w:p>
        </w:tc>
      </w:tr>
      <w:tr w:rsidR="009B5041" w14:paraId="42E2B226" w14:textId="77777777" w:rsidTr="006B0A2C">
        <w:tc>
          <w:tcPr>
            <w:tcW w:w="4531" w:type="dxa"/>
            <w:vAlign w:val="center"/>
          </w:tcPr>
          <w:p w14:paraId="699930A0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&lt; 0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4424A6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3974" w:type="dxa"/>
            <w:vAlign w:val="center"/>
          </w:tcPr>
          <w:p w14:paraId="34EB532D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Très résistant</w:t>
            </w:r>
          </w:p>
        </w:tc>
      </w:tr>
      <w:tr w:rsidR="009B5041" w14:paraId="60A9F441" w14:textId="77777777" w:rsidTr="006B0A2C">
        <w:tc>
          <w:tcPr>
            <w:tcW w:w="4531" w:type="dxa"/>
            <w:vAlign w:val="center"/>
          </w:tcPr>
          <w:p w14:paraId="0DD93C9E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&lt; 0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4424A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74" w:type="dxa"/>
            <w:vAlign w:val="center"/>
          </w:tcPr>
          <w:p w14:paraId="61F72096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Résistant</w:t>
            </w:r>
          </w:p>
        </w:tc>
      </w:tr>
      <w:tr w:rsidR="009B5041" w14:paraId="5B24190E" w14:textId="77777777" w:rsidTr="006B0A2C">
        <w:tc>
          <w:tcPr>
            <w:tcW w:w="4531" w:type="dxa"/>
            <w:vAlign w:val="center"/>
          </w:tcPr>
          <w:p w14:paraId="730C52AD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0,5 à 1,0</w:t>
            </w:r>
          </w:p>
        </w:tc>
        <w:tc>
          <w:tcPr>
            <w:tcW w:w="3974" w:type="dxa"/>
            <w:vAlign w:val="center"/>
          </w:tcPr>
          <w:p w14:paraId="3ACCBAB9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Peu résistant</w:t>
            </w:r>
          </w:p>
        </w:tc>
      </w:tr>
      <w:tr w:rsidR="009B5041" w14:paraId="64053464" w14:textId="77777777" w:rsidTr="006B0A2C">
        <w:tc>
          <w:tcPr>
            <w:tcW w:w="4531" w:type="dxa"/>
            <w:vAlign w:val="center"/>
          </w:tcPr>
          <w:p w14:paraId="12E223BA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&gt; 1,0</w:t>
            </w:r>
          </w:p>
        </w:tc>
        <w:tc>
          <w:tcPr>
            <w:tcW w:w="3974" w:type="dxa"/>
            <w:vAlign w:val="center"/>
          </w:tcPr>
          <w:p w14:paraId="088150CB" w14:textId="77777777" w:rsidR="009B5041" w:rsidRDefault="009B5041" w:rsidP="006B0A2C">
            <w:pPr>
              <w:spacing w:before="60" w:after="6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24A6">
              <w:rPr>
                <w:rFonts w:ascii="Arial" w:hAnsi="Arial" w:cs="Arial"/>
                <w:sz w:val="24"/>
                <w:szCs w:val="24"/>
              </w:rPr>
              <w:t>Non résistant</w:t>
            </w:r>
          </w:p>
        </w:tc>
      </w:tr>
    </w:tbl>
    <w:p w14:paraId="5736BEE4" w14:textId="77777777" w:rsidR="009B5041" w:rsidRPr="00461A1E" w:rsidRDefault="009B5041" w:rsidP="009B5041">
      <w:pPr>
        <w:pStyle w:val="Paragraphedeliste"/>
        <w:spacing w:before="120" w:after="120" w:line="276" w:lineRule="auto"/>
        <w:ind w:left="720"/>
        <w:rPr>
          <w:rFonts w:ascii="Arial" w:hAnsi="Arial" w:cs="Arial"/>
          <w:sz w:val="24"/>
          <w:szCs w:val="24"/>
        </w:rPr>
      </w:pPr>
    </w:p>
    <w:p w14:paraId="5FE16DCA" w14:textId="5D90689B" w:rsidR="00D92EB8" w:rsidRDefault="004E7EFD" w:rsidP="003D5698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F058D1">
        <w:rPr>
          <w:rFonts w:ascii="Arial" w:hAnsi="Arial" w:cs="Arial"/>
          <w:sz w:val="24"/>
          <w:szCs w:val="24"/>
        </w:rPr>
        <w:t>Afin</w:t>
      </w:r>
      <w:r w:rsidR="00D92EB8" w:rsidRPr="00F058D1">
        <w:rPr>
          <w:rFonts w:ascii="Arial" w:hAnsi="Arial" w:cs="Arial"/>
          <w:sz w:val="24"/>
          <w:szCs w:val="24"/>
        </w:rPr>
        <w:t xml:space="preserve"> de confirmer ou non l’impossibilité d’utiliser le fer pour la réalisation des pistes</w:t>
      </w:r>
      <w:r w:rsidR="00603434" w:rsidRPr="00F058D1">
        <w:rPr>
          <w:rFonts w:ascii="Arial" w:hAnsi="Arial" w:cs="Arial"/>
          <w:sz w:val="24"/>
          <w:szCs w:val="24"/>
        </w:rPr>
        <w:t>,</w:t>
      </w:r>
      <w:r w:rsidR="00DD3B2B" w:rsidRPr="00F058D1">
        <w:rPr>
          <w:rFonts w:ascii="Arial" w:hAnsi="Arial" w:cs="Arial"/>
          <w:sz w:val="24"/>
          <w:szCs w:val="24"/>
        </w:rPr>
        <w:t xml:space="preserve"> </w:t>
      </w:r>
      <w:r w:rsidR="00117B0C" w:rsidRPr="00F058D1">
        <w:rPr>
          <w:rFonts w:ascii="Arial" w:hAnsi="Arial" w:cs="Arial"/>
          <w:sz w:val="24"/>
          <w:szCs w:val="24"/>
        </w:rPr>
        <w:t xml:space="preserve">on </w:t>
      </w:r>
      <w:r w:rsidR="00D92EB8" w:rsidRPr="00F058D1">
        <w:rPr>
          <w:rFonts w:ascii="Arial" w:hAnsi="Arial" w:cs="Arial"/>
          <w:sz w:val="24"/>
          <w:szCs w:val="24"/>
        </w:rPr>
        <w:t>décide</w:t>
      </w:r>
      <w:r w:rsidR="00140C28" w:rsidRPr="00F058D1">
        <w:rPr>
          <w:rFonts w:ascii="Arial" w:hAnsi="Arial" w:cs="Arial"/>
          <w:sz w:val="24"/>
          <w:szCs w:val="24"/>
        </w:rPr>
        <w:t xml:space="preserve"> de déterminer</w:t>
      </w:r>
      <w:r w:rsidR="00D92EB8" w:rsidRPr="00F058D1">
        <w:rPr>
          <w:rFonts w:ascii="Arial" w:hAnsi="Arial" w:cs="Arial"/>
          <w:sz w:val="24"/>
          <w:szCs w:val="24"/>
        </w:rPr>
        <w:t xml:space="preserve"> expérimentalement</w:t>
      </w:r>
      <w:r w:rsidR="00140C28" w:rsidRPr="00F058D1">
        <w:rPr>
          <w:rFonts w:ascii="Arial" w:hAnsi="Arial" w:cs="Arial"/>
          <w:sz w:val="24"/>
          <w:szCs w:val="24"/>
        </w:rPr>
        <w:t xml:space="preserve"> la vitesse de </w:t>
      </w:r>
      <w:r w:rsidR="0065736C" w:rsidRPr="00F058D1">
        <w:rPr>
          <w:rFonts w:ascii="Arial" w:hAnsi="Arial" w:cs="Arial"/>
          <w:sz w:val="24"/>
          <w:szCs w:val="24"/>
        </w:rPr>
        <w:t>corrosion</w:t>
      </w:r>
      <w:r w:rsidR="00603434" w:rsidRPr="00F058D1">
        <w:rPr>
          <w:rFonts w:ascii="Arial" w:hAnsi="Arial" w:cs="Arial"/>
          <w:sz w:val="24"/>
          <w:szCs w:val="24"/>
        </w:rPr>
        <w:t xml:space="preserve"> </w:t>
      </w:r>
      <w:r w:rsidR="00FE1C2C" w:rsidRPr="00F058D1">
        <w:rPr>
          <w:rFonts w:ascii="Arial" w:hAnsi="Arial" w:cs="Arial"/>
          <w:sz w:val="24"/>
          <w:szCs w:val="24"/>
        </w:rPr>
        <w:t>du fer</w:t>
      </w:r>
      <w:r w:rsidR="009B5041">
        <w:rPr>
          <w:rFonts w:ascii="Arial" w:hAnsi="Arial" w:cs="Arial"/>
          <w:sz w:val="24"/>
          <w:szCs w:val="24"/>
        </w:rPr>
        <w:t>.</w:t>
      </w:r>
    </w:p>
    <w:p w14:paraId="066020EE" w14:textId="5E360085" w:rsidR="007B5BB2" w:rsidRDefault="00AE31D1" w:rsidP="003D5698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</w:t>
      </w:r>
      <w:r w:rsidR="0065736C">
        <w:rPr>
          <w:rFonts w:ascii="Arial" w:hAnsi="Arial" w:cs="Arial"/>
          <w:sz w:val="24"/>
          <w:szCs w:val="24"/>
        </w:rPr>
        <w:t>cela</w:t>
      </w:r>
      <w:r>
        <w:rPr>
          <w:rFonts w:ascii="Arial" w:hAnsi="Arial" w:cs="Arial"/>
          <w:sz w:val="24"/>
          <w:szCs w:val="24"/>
        </w:rPr>
        <w:t>, on réalise u</w:t>
      </w:r>
      <w:r w:rsidR="00A72E70">
        <w:rPr>
          <w:rFonts w:ascii="Arial" w:hAnsi="Arial" w:cs="Arial"/>
          <w:sz w:val="24"/>
          <w:szCs w:val="24"/>
        </w:rPr>
        <w:t>n montage à t</w:t>
      </w:r>
      <w:r w:rsidR="003852EA">
        <w:rPr>
          <w:rFonts w:ascii="Arial" w:hAnsi="Arial" w:cs="Arial"/>
          <w:sz w:val="24"/>
          <w:szCs w:val="24"/>
        </w:rPr>
        <w:t xml:space="preserve">rois électrodes : </w:t>
      </w:r>
      <w:r w:rsidR="0065736C" w:rsidRPr="00DD3B2B">
        <w:rPr>
          <w:rFonts w:ascii="Arial" w:hAnsi="Arial" w:cs="Arial"/>
          <w:sz w:val="24"/>
          <w:szCs w:val="24"/>
        </w:rPr>
        <w:t>une électrode au calomel saturée</w:t>
      </w:r>
      <w:r w:rsidR="0065736C">
        <w:rPr>
          <w:rFonts w:ascii="Arial" w:hAnsi="Arial" w:cs="Arial"/>
          <w:sz w:val="24"/>
          <w:szCs w:val="24"/>
        </w:rPr>
        <w:t xml:space="preserve"> (E</w:t>
      </w:r>
      <w:r w:rsidR="00FC427D">
        <w:rPr>
          <w:rFonts w:ascii="Arial" w:hAnsi="Arial" w:cs="Arial"/>
          <w:sz w:val="24"/>
          <w:szCs w:val="24"/>
        </w:rPr>
        <w:t>CS</w:t>
      </w:r>
      <w:r w:rsidR="0065736C">
        <w:rPr>
          <w:rFonts w:ascii="Arial" w:hAnsi="Arial" w:cs="Arial"/>
          <w:sz w:val="24"/>
          <w:szCs w:val="24"/>
        </w:rPr>
        <w:t>)</w:t>
      </w:r>
      <w:r w:rsidR="0065736C" w:rsidRPr="00DD3B2B">
        <w:rPr>
          <w:rFonts w:ascii="Arial" w:hAnsi="Arial" w:cs="Arial"/>
          <w:sz w:val="24"/>
          <w:szCs w:val="24"/>
        </w:rPr>
        <w:t>, une électrode en</w:t>
      </w:r>
      <w:r w:rsidR="0065736C">
        <w:rPr>
          <w:rFonts w:ascii="Arial" w:hAnsi="Arial" w:cs="Arial"/>
          <w:sz w:val="24"/>
          <w:szCs w:val="24"/>
        </w:rPr>
        <w:t xml:space="preserve"> métal à étudier (</w:t>
      </w:r>
      <w:r w:rsidR="0065736C" w:rsidRPr="00DD3B2B">
        <w:rPr>
          <w:rFonts w:ascii="Arial" w:hAnsi="Arial" w:cs="Arial"/>
          <w:sz w:val="24"/>
          <w:szCs w:val="24"/>
        </w:rPr>
        <w:t>fer</w:t>
      </w:r>
      <w:r w:rsidR="0065736C">
        <w:rPr>
          <w:rFonts w:ascii="Arial" w:hAnsi="Arial" w:cs="Arial"/>
          <w:sz w:val="24"/>
          <w:szCs w:val="24"/>
        </w:rPr>
        <w:t>)</w:t>
      </w:r>
      <w:r w:rsidR="0065736C" w:rsidRPr="00DD3B2B">
        <w:rPr>
          <w:rFonts w:ascii="Arial" w:hAnsi="Arial" w:cs="Arial"/>
          <w:sz w:val="24"/>
          <w:szCs w:val="24"/>
        </w:rPr>
        <w:t xml:space="preserve"> et une électrode en platine</w:t>
      </w:r>
      <w:r w:rsidR="00603434" w:rsidRPr="00DD3B2B">
        <w:rPr>
          <w:rFonts w:ascii="Arial" w:hAnsi="Arial" w:cs="Arial"/>
          <w:sz w:val="24"/>
          <w:szCs w:val="24"/>
        </w:rPr>
        <w:t xml:space="preserve"> </w:t>
      </w:r>
      <w:r w:rsidR="003852EA">
        <w:rPr>
          <w:rFonts w:ascii="Arial" w:hAnsi="Arial" w:cs="Arial"/>
          <w:sz w:val="24"/>
          <w:szCs w:val="24"/>
        </w:rPr>
        <w:t>sont branch</w:t>
      </w:r>
      <w:r w:rsidR="000677C2">
        <w:rPr>
          <w:rFonts w:ascii="Arial" w:hAnsi="Arial" w:cs="Arial"/>
          <w:sz w:val="24"/>
          <w:szCs w:val="24"/>
        </w:rPr>
        <w:t>ées</w:t>
      </w:r>
      <w:r w:rsidR="0065736C">
        <w:rPr>
          <w:rFonts w:ascii="Arial" w:hAnsi="Arial" w:cs="Arial"/>
          <w:sz w:val="24"/>
          <w:szCs w:val="24"/>
        </w:rPr>
        <w:t xml:space="preserve"> sur un </w:t>
      </w:r>
      <w:proofErr w:type="spellStart"/>
      <w:r w:rsidR="0065736C">
        <w:rPr>
          <w:rFonts w:ascii="Arial" w:hAnsi="Arial" w:cs="Arial"/>
          <w:sz w:val="24"/>
          <w:szCs w:val="24"/>
        </w:rPr>
        <w:t>potentiostat</w:t>
      </w:r>
      <w:proofErr w:type="spellEnd"/>
      <w:r w:rsidR="0065736C">
        <w:rPr>
          <w:rFonts w:ascii="Arial" w:hAnsi="Arial" w:cs="Arial"/>
          <w:sz w:val="24"/>
          <w:szCs w:val="24"/>
        </w:rPr>
        <w:t xml:space="preserve"> et plongent dans une </w:t>
      </w:r>
      <w:r w:rsidR="0065736C" w:rsidRPr="00DD3B2B">
        <w:rPr>
          <w:rFonts w:ascii="Arial" w:hAnsi="Arial" w:cs="Arial"/>
          <w:sz w:val="24"/>
          <w:szCs w:val="24"/>
        </w:rPr>
        <w:t>solution aqueuse légèrem</w:t>
      </w:r>
      <w:r w:rsidR="0065736C">
        <w:rPr>
          <w:rFonts w:ascii="Arial" w:hAnsi="Arial" w:cs="Arial"/>
          <w:sz w:val="24"/>
          <w:szCs w:val="24"/>
        </w:rPr>
        <w:t>ent acide, non désaérée.</w:t>
      </w:r>
    </w:p>
    <w:p w14:paraId="5E2235F0" w14:textId="42FA2F74" w:rsidR="00DD3B2B" w:rsidRDefault="00D92EB8" w:rsidP="003D5698">
      <w:pPr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Faire</w:t>
      </w:r>
      <w:r w:rsidR="00603434" w:rsidRPr="003852EA">
        <w:rPr>
          <w:rFonts w:ascii="Arial" w:hAnsi="Arial" w:cs="Arial"/>
          <w:sz w:val="24"/>
          <w:szCs w:val="24"/>
        </w:rPr>
        <w:t xml:space="preserve"> un schéma légendé du dispositif expérimental, en précisant le nom et le rôle de chaque électrode.</w:t>
      </w:r>
    </w:p>
    <w:p w14:paraId="3C95C462" w14:textId="77777777" w:rsidR="003846C1" w:rsidRDefault="0065736C" w:rsidP="003846C1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courbe obtenue pour le fer </w:t>
      </w:r>
      <w:r w:rsidR="004F324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l’allure donnée </w:t>
      </w:r>
      <w:r w:rsidR="004F3248">
        <w:rPr>
          <w:rFonts w:ascii="Arial" w:hAnsi="Arial" w:cs="Arial"/>
          <w:sz w:val="24"/>
          <w:szCs w:val="24"/>
        </w:rPr>
        <w:t>dans la 1</w:t>
      </w:r>
      <w:r w:rsidR="004F3248" w:rsidRPr="00FC427D">
        <w:rPr>
          <w:rFonts w:ascii="Arial" w:hAnsi="Arial" w:cs="Arial"/>
          <w:sz w:val="24"/>
          <w:szCs w:val="24"/>
          <w:vertAlign w:val="superscript"/>
        </w:rPr>
        <w:t>ere</w:t>
      </w:r>
      <w:r w:rsidR="004F3248">
        <w:rPr>
          <w:rFonts w:ascii="Arial" w:hAnsi="Arial" w:cs="Arial"/>
          <w:sz w:val="24"/>
          <w:szCs w:val="24"/>
        </w:rPr>
        <w:t xml:space="preserve"> colonne du tableau en</w:t>
      </w:r>
      <w:r>
        <w:rPr>
          <w:rFonts w:ascii="Arial" w:hAnsi="Arial" w:cs="Arial"/>
          <w:sz w:val="24"/>
          <w:szCs w:val="24"/>
        </w:rPr>
        <w:t xml:space="preserve"> </w:t>
      </w:r>
      <w:r w:rsidR="00B668CD" w:rsidRPr="0056211B">
        <w:rPr>
          <w:rFonts w:ascii="Arial" w:hAnsi="Arial" w:cs="Arial"/>
          <w:b/>
          <w:bCs/>
          <w:sz w:val="24"/>
          <w:szCs w:val="24"/>
        </w:rPr>
        <w:t xml:space="preserve">ANNEXE 1 page </w:t>
      </w:r>
      <w:r w:rsidR="0070110E">
        <w:rPr>
          <w:rFonts w:ascii="Arial" w:hAnsi="Arial" w:cs="Arial"/>
          <w:b/>
          <w:bCs/>
          <w:sz w:val="24"/>
          <w:szCs w:val="24"/>
        </w:rPr>
        <w:t>8</w:t>
      </w:r>
      <w:r w:rsidR="00B668CD" w:rsidRPr="0056211B">
        <w:rPr>
          <w:rFonts w:ascii="Arial" w:hAnsi="Arial" w:cs="Arial"/>
          <w:b/>
          <w:bCs/>
          <w:sz w:val="24"/>
          <w:szCs w:val="24"/>
        </w:rPr>
        <w:t xml:space="preserve"> à rendre avec la copie</w:t>
      </w:r>
      <w:r w:rsidR="00B668CD">
        <w:rPr>
          <w:rFonts w:ascii="Arial" w:hAnsi="Arial" w:cs="Arial"/>
          <w:sz w:val="24"/>
          <w:szCs w:val="24"/>
        </w:rPr>
        <w:t>.</w:t>
      </w:r>
    </w:p>
    <w:p w14:paraId="3C34D5F5" w14:textId="07A81C40" w:rsidR="00B668CD" w:rsidRPr="003846C1" w:rsidRDefault="00B668CD" w:rsidP="003846C1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3846C1">
        <w:rPr>
          <w:rFonts w:ascii="Arial" w:hAnsi="Arial" w:cs="Arial"/>
          <w:sz w:val="24"/>
          <w:szCs w:val="24"/>
        </w:rPr>
        <w:t xml:space="preserve">Compléter cette courbe en y indiquant : </w:t>
      </w:r>
    </w:p>
    <w:p w14:paraId="779005A2" w14:textId="6BB373AA" w:rsidR="0065736C" w:rsidRPr="00B668CD" w:rsidRDefault="00B668CD" w:rsidP="003D5698">
      <w:pPr>
        <w:pStyle w:val="Paragraphedeliste"/>
        <w:numPr>
          <w:ilvl w:val="0"/>
          <w:numId w:val="26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B668CD">
        <w:rPr>
          <w:rFonts w:ascii="Arial" w:hAnsi="Arial" w:cs="Arial"/>
          <w:sz w:val="24"/>
          <w:szCs w:val="24"/>
        </w:rPr>
        <w:t>la réaction se produisant dans les différentes portions de la courbe</w:t>
      </w:r>
      <w:r w:rsidR="00C03C66">
        <w:rPr>
          <w:rFonts w:ascii="Arial" w:hAnsi="Arial" w:cs="Arial"/>
          <w:sz w:val="24"/>
          <w:szCs w:val="24"/>
        </w:rPr>
        <w:t> ;</w:t>
      </w:r>
    </w:p>
    <w:p w14:paraId="41E38B8E" w14:textId="18412A74" w:rsidR="00962EEF" w:rsidRPr="00962EEF" w:rsidRDefault="00464D40" w:rsidP="00962EEF">
      <w:pPr>
        <w:pStyle w:val="Paragraphedeliste"/>
        <w:numPr>
          <w:ilvl w:val="0"/>
          <w:numId w:val="26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</w:t>
      </w:r>
      <w:r w:rsidR="00B668CD" w:rsidRPr="00B668CD">
        <w:rPr>
          <w:rFonts w:ascii="Arial" w:hAnsi="Arial" w:cs="Arial"/>
          <w:sz w:val="24"/>
          <w:szCs w:val="24"/>
        </w:rPr>
        <w:t xml:space="preserve"> potentiel </w:t>
      </w:r>
      <w:r w:rsidRPr="00464D40">
        <w:rPr>
          <w:rFonts w:ascii="Arial" w:hAnsi="Arial" w:cs="Arial"/>
          <w:i/>
          <w:iCs/>
          <w:sz w:val="24"/>
          <w:szCs w:val="24"/>
        </w:rPr>
        <w:t>E</w:t>
      </w:r>
      <w:r w:rsidRPr="00464D40">
        <w:rPr>
          <w:rFonts w:ascii="Arial" w:hAnsi="Arial" w:cs="Arial"/>
          <w:i/>
          <w:iCs/>
          <w:sz w:val="24"/>
          <w:szCs w:val="24"/>
          <w:vertAlign w:val="subscript"/>
        </w:rPr>
        <w:t>M</w:t>
      </w:r>
      <w:r w:rsidRPr="00B668CD">
        <w:rPr>
          <w:rFonts w:ascii="Arial" w:hAnsi="Arial" w:cs="Arial"/>
          <w:sz w:val="24"/>
          <w:szCs w:val="24"/>
        </w:rPr>
        <w:t xml:space="preserve"> </w:t>
      </w:r>
      <w:r w:rsidR="00B668CD" w:rsidRPr="00B668CD">
        <w:rPr>
          <w:rFonts w:ascii="Arial" w:hAnsi="Arial" w:cs="Arial"/>
          <w:sz w:val="24"/>
          <w:szCs w:val="24"/>
        </w:rPr>
        <w:t>que prend cette électrode si elle est laissée à l’abandon.</w:t>
      </w:r>
    </w:p>
    <w:p w14:paraId="15E0CD2E" w14:textId="17BCD27C" w:rsidR="00B668CD" w:rsidRPr="00962EEF" w:rsidRDefault="00B668CD" w:rsidP="00962EEF">
      <w:pPr>
        <w:spacing w:before="120" w:after="120" w:line="276" w:lineRule="auto"/>
        <w:ind w:firstLine="708"/>
        <w:rPr>
          <w:rFonts w:ascii="Arial" w:hAnsi="Arial" w:cs="Arial"/>
          <w:sz w:val="24"/>
          <w:szCs w:val="24"/>
        </w:rPr>
      </w:pPr>
      <w:r w:rsidRPr="00962EEF">
        <w:rPr>
          <w:rFonts w:ascii="Arial" w:hAnsi="Arial" w:cs="Arial"/>
          <w:sz w:val="24"/>
          <w:szCs w:val="24"/>
        </w:rPr>
        <w:t>Nommer ce potentiel.</w:t>
      </w:r>
    </w:p>
    <w:p w14:paraId="2FE05CF7" w14:textId="1A7EC0E3" w:rsidR="001576E2" w:rsidRPr="001576E2" w:rsidRDefault="00985BA1" w:rsidP="003D5698">
      <w:pPr>
        <w:spacing w:before="120" w:after="120" w:line="276" w:lineRule="auto"/>
      </w:pPr>
      <w:r w:rsidRPr="00985BA1">
        <w:rPr>
          <w:rFonts w:ascii="Arial" w:hAnsi="Arial" w:cs="Arial"/>
          <w:sz w:val="24"/>
          <w:szCs w:val="24"/>
        </w:rPr>
        <w:t>Afin de déterminer la vitesse de corrosion du fer, on cherche à évaluer la valeur de la densité de courant d’échange</w:t>
      </w:r>
      <w:r w:rsidR="005735D9">
        <w:rPr>
          <w:rFonts w:ascii="Arial" w:hAnsi="Arial" w:cs="Arial"/>
          <w:sz w:val="24"/>
          <w:szCs w:val="24"/>
        </w:rPr>
        <w:t xml:space="preserve"> ou de corrosion</w:t>
      </w:r>
      <w:r w:rsidR="003846C1">
        <w:rPr>
          <w:rFonts w:ascii="Arial" w:hAnsi="Arial" w:cs="Arial"/>
          <w:sz w:val="24"/>
          <w:szCs w:val="24"/>
        </w:rPr>
        <w:t>,</w:t>
      </w:r>
      <w:r w:rsidRPr="00985BA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5BA1">
        <w:rPr>
          <w:rFonts w:ascii="Arial" w:hAnsi="Arial" w:cs="Arial"/>
          <w:i/>
          <w:iCs/>
          <w:sz w:val="24"/>
          <w:szCs w:val="24"/>
        </w:rPr>
        <w:t>j</w:t>
      </w:r>
      <w:r w:rsidR="005B0B48" w:rsidRPr="003846C1">
        <w:rPr>
          <w:rFonts w:ascii="Arial" w:hAnsi="Arial" w:cs="Arial"/>
          <w:sz w:val="24"/>
          <w:szCs w:val="24"/>
          <w:vertAlign w:val="subscript"/>
        </w:rPr>
        <w:t>cor</w:t>
      </w:r>
      <w:proofErr w:type="spellEnd"/>
      <w:r w:rsidR="003846C1">
        <w:rPr>
          <w:rFonts w:ascii="Arial" w:hAnsi="Arial" w:cs="Arial"/>
          <w:i/>
          <w:iCs/>
          <w:sz w:val="24"/>
          <w:szCs w:val="24"/>
        </w:rPr>
        <w:t>,</w:t>
      </w:r>
      <w:r w:rsidR="002963FC">
        <w:rPr>
          <w:rFonts w:ascii="Arial" w:hAnsi="Arial" w:cs="Arial"/>
          <w:sz w:val="24"/>
          <w:szCs w:val="24"/>
        </w:rPr>
        <w:t xml:space="preserve"> </w:t>
      </w:r>
      <w:r w:rsidRPr="00985BA1">
        <w:rPr>
          <w:rFonts w:ascii="Arial" w:hAnsi="Arial" w:cs="Arial"/>
          <w:sz w:val="24"/>
          <w:szCs w:val="24"/>
        </w:rPr>
        <w:t>du système</w:t>
      </w:r>
      <w:r w:rsidR="00240EBC">
        <w:rPr>
          <w:rFonts w:ascii="Arial" w:hAnsi="Arial" w:cs="Arial"/>
          <w:sz w:val="24"/>
          <w:szCs w:val="24"/>
        </w:rPr>
        <w:t xml:space="preserve"> au potentiel </w:t>
      </w:r>
      <w:r w:rsidR="00240EBC" w:rsidRPr="00240EBC">
        <w:rPr>
          <w:rFonts w:ascii="Arial" w:hAnsi="Arial" w:cs="Arial"/>
          <w:i/>
          <w:sz w:val="24"/>
          <w:szCs w:val="24"/>
        </w:rPr>
        <w:t>E</w:t>
      </w:r>
      <w:r w:rsidR="00240EBC" w:rsidRPr="005735D9">
        <w:rPr>
          <w:rFonts w:ascii="Arial" w:hAnsi="Arial" w:cs="Arial"/>
          <w:iCs/>
          <w:sz w:val="24"/>
          <w:szCs w:val="24"/>
          <w:vertAlign w:val="subscript"/>
        </w:rPr>
        <w:t>M</w:t>
      </w:r>
      <w:r w:rsidR="001576E2">
        <w:rPr>
          <w:rFonts w:ascii="Arial" w:hAnsi="Arial" w:cs="Arial"/>
          <w:sz w:val="24"/>
          <w:szCs w:val="24"/>
        </w:rPr>
        <w:t xml:space="preserve">. </w:t>
      </w:r>
      <w:r w:rsidR="00AA65CB">
        <w:rPr>
          <w:rFonts w:ascii="Arial" w:hAnsi="Arial" w:cs="Arial"/>
          <w:sz w:val="24"/>
          <w:szCs w:val="24"/>
        </w:rPr>
        <w:tab/>
      </w:r>
      <w:r w:rsidR="00AA65CB">
        <w:rPr>
          <w:rFonts w:ascii="Arial" w:hAnsi="Arial" w:cs="Arial"/>
          <w:sz w:val="24"/>
          <w:szCs w:val="24"/>
        </w:rPr>
        <w:br/>
        <w:t xml:space="preserve">Pour ce faire, on trace le diagramme d’Evans qui correspond à la courbe </w:t>
      </w:r>
      <w:r w:rsidR="001576E2" w:rsidRPr="001576E2">
        <w:rPr>
          <w:rFonts w:ascii="Arial" w:hAnsi="Arial" w:cs="Arial"/>
          <w:sz w:val="24"/>
          <w:szCs w:val="24"/>
        </w:rPr>
        <w:t>log(|</w:t>
      </w:r>
      <w:r w:rsidR="001576E2" w:rsidRPr="001576E2">
        <w:rPr>
          <w:rFonts w:ascii="Arial" w:hAnsi="Arial" w:cs="Arial"/>
          <w:i/>
          <w:iCs/>
          <w:sz w:val="24"/>
          <w:szCs w:val="24"/>
        </w:rPr>
        <w:t>j</w:t>
      </w:r>
      <w:r w:rsidR="001576E2" w:rsidRPr="001576E2">
        <w:rPr>
          <w:rFonts w:ascii="Arial" w:hAnsi="Arial" w:cs="Arial"/>
          <w:sz w:val="24"/>
          <w:szCs w:val="24"/>
        </w:rPr>
        <w:t>|)</w:t>
      </w:r>
      <w:r w:rsidR="00BB0C10">
        <w:rPr>
          <w:rFonts w:ascii="Arial" w:hAnsi="Arial" w:cs="Arial"/>
          <w:sz w:val="24"/>
          <w:szCs w:val="24"/>
        </w:rPr>
        <w:t> </w:t>
      </w:r>
      <w:r w:rsidR="00AA65CB">
        <w:rPr>
          <w:rFonts w:ascii="Arial" w:hAnsi="Arial" w:cs="Arial"/>
          <w:sz w:val="24"/>
          <w:szCs w:val="24"/>
        </w:rPr>
        <w:t>=</w:t>
      </w:r>
      <w:r w:rsidR="00BB0C10">
        <w:rPr>
          <w:rFonts w:ascii="Arial" w:hAnsi="Arial" w:cs="Arial"/>
          <w:sz w:val="24"/>
          <w:szCs w:val="24"/>
        </w:rPr>
        <w:t> </w:t>
      </w:r>
      <w:r w:rsidR="00AA65CB">
        <w:rPr>
          <w:rFonts w:ascii="Arial" w:hAnsi="Arial" w:cs="Arial"/>
          <w:sz w:val="24"/>
          <w:szCs w:val="24"/>
        </w:rPr>
        <w:t>f(</w:t>
      </w:r>
      <w:r w:rsidR="001576E2" w:rsidRPr="001576E2">
        <w:rPr>
          <w:rFonts w:ascii="Arial" w:hAnsi="Arial" w:cs="Arial"/>
          <w:i/>
          <w:iCs/>
          <w:sz w:val="24"/>
          <w:szCs w:val="24"/>
        </w:rPr>
        <w:t>E</w:t>
      </w:r>
      <w:r w:rsidR="00AA65CB">
        <w:rPr>
          <w:rFonts w:ascii="Arial" w:hAnsi="Arial" w:cs="Arial"/>
          <w:sz w:val="24"/>
          <w:szCs w:val="24"/>
        </w:rPr>
        <w:t>)</w:t>
      </w:r>
      <w:r w:rsidR="001576E2" w:rsidRPr="001576E2">
        <w:rPr>
          <w:rFonts w:ascii="Arial" w:hAnsi="Arial" w:cs="Arial"/>
          <w:sz w:val="24"/>
          <w:szCs w:val="24"/>
        </w:rPr>
        <w:t>, représenté</w:t>
      </w:r>
      <w:r w:rsidR="006B2B30">
        <w:rPr>
          <w:rFonts w:ascii="Arial" w:hAnsi="Arial" w:cs="Arial"/>
          <w:sz w:val="24"/>
          <w:szCs w:val="24"/>
        </w:rPr>
        <w:t>e</w:t>
      </w:r>
      <w:r w:rsidR="007B7E73">
        <w:rPr>
          <w:rFonts w:ascii="Arial" w:hAnsi="Arial" w:cs="Arial"/>
          <w:sz w:val="24"/>
          <w:szCs w:val="24"/>
        </w:rPr>
        <w:t xml:space="preserve"> </w:t>
      </w:r>
      <w:r w:rsidR="007907A0">
        <w:rPr>
          <w:rFonts w:ascii="Arial" w:hAnsi="Arial" w:cs="Arial"/>
          <w:sz w:val="24"/>
          <w:szCs w:val="24"/>
        </w:rPr>
        <w:t xml:space="preserve">sur la figure </w:t>
      </w:r>
      <w:r w:rsidR="00237A9B">
        <w:rPr>
          <w:rFonts w:ascii="Arial" w:hAnsi="Arial" w:cs="Arial"/>
          <w:sz w:val="24"/>
          <w:szCs w:val="24"/>
        </w:rPr>
        <w:t>dans la 2</w:t>
      </w:r>
      <w:r w:rsidR="00237A9B" w:rsidRPr="00237A9B">
        <w:rPr>
          <w:rFonts w:ascii="Arial" w:hAnsi="Arial" w:cs="Arial"/>
          <w:sz w:val="24"/>
          <w:szCs w:val="24"/>
          <w:vertAlign w:val="superscript"/>
        </w:rPr>
        <w:t>nde</w:t>
      </w:r>
      <w:r w:rsidR="00237A9B">
        <w:rPr>
          <w:rFonts w:ascii="Arial" w:hAnsi="Arial" w:cs="Arial"/>
          <w:sz w:val="24"/>
          <w:szCs w:val="24"/>
        </w:rPr>
        <w:t xml:space="preserve"> colonne</w:t>
      </w:r>
      <w:r w:rsidR="007B7E73">
        <w:rPr>
          <w:rFonts w:ascii="Arial" w:hAnsi="Arial" w:cs="Arial"/>
          <w:sz w:val="24"/>
          <w:szCs w:val="24"/>
        </w:rPr>
        <w:t xml:space="preserve"> </w:t>
      </w:r>
      <w:r w:rsidR="007907A0">
        <w:rPr>
          <w:rFonts w:ascii="Arial" w:hAnsi="Arial" w:cs="Arial"/>
          <w:sz w:val="24"/>
          <w:szCs w:val="24"/>
        </w:rPr>
        <w:t>de l’</w:t>
      </w:r>
      <w:r w:rsidR="001576E2" w:rsidRPr="001576E2">
        <w:rPr>
          <w:rFonts w:ascii="Arial" w:hAnsi="Arial" w:cs="Arial"/>
          <w:b/>
          <w:bCs/>
          <w:sz w:val="24"/>
          <w:szCs w:val="24"/>
        </w:rPr>
        <w:t xml:space="preserve">ANNEXE </w:t>
      </w:r>
      <w:r w:rsidR="004F3248">
        <w:rPr>
          <w:rFonts w:ascii="Arial" w:hAnsi="Arial" w:cs="Arial"/>
          <w:b/>
          <w:bCs/>
          <w:sz w:val="24"/>
          <w:szCs w:val="24"/>
        </w:rPr>
        <w:t>1</w:t>
      </w:r>
      <w:r w:rsidR="001576E2" w:rsidRPr="001576E2">
        <w:rPr>
          <w:rFonts w:ascii="Arial" w:hAnsi="Arial" w:cs="Arial"/>
          <w:b/>
          <w:bCs/>
          <w:sz w:val="24"/>
          <w:szCs w:val="24"/>
        </w:rPr>
        <w:t xml:space="preserve"> page </w:t>
      </w:r>
      <w:r w:rsidR="0070110E">
        <w:rPr>
          <w:rFonts w:ascii="Arial" w:hAnsi="Arial" w:cs="Arial"/>
          <w:b/>
          <w:bCs/>
          <w:sz w:val="24"/>
          <w:szCs w:val="24"/>
        </w:rPr>
        <w:t>8</w:t>
      </w:r>
      <w:r w:rsidR="001576E2" w:rsidRPr="001576E2">
        <w:rPr>
          <w:rFonts w:ascii="Arial" w:hAnsi="Arial" w:cs="Arial"/>
          <w:b/>
          <w:bCs/>
          <w:sz w:val="24"/>
          <w:szCs w:val="24"/>
        </w:rPr>
        <w:t xml:space="preserve"> à rendre avec la copi</w:t>
      </w:r>
      <w:r w:rsidR="002963FC">
        <w:rPr>
          <w:rFonts w:ascii="Arial" w:hAnsi="Arial" w:cs="Arial"/>
          <w:b/>
          <w:bCs/>
          <w:sz w:val="24"/>
          <w:szCs w:val="24"/>
        </w:rPr>
        <w:t>e</w:t>
      </w:r>
      <w:r w:rsidR="00AA65CB">
        <w:rPr>
          <w:rFonts w:ascii="Arial" w:hAnsi="Arial" w:cs="Arial"/>
          <w:sz w:val="24"/>
          <w:szCs w:val="24"/>
        </w:rPr>
        <w:t xml:space="preserve">. </w:t>
      </w:r>
      <w:r w:rsidR="006B2B30">
        <w:rPr>
          <w:rFonts w:ascii="Arial" w:hAnsi="Arial" w:cs="Arial"/>
          <w:sz w:val="24"/>
          <w:szCs w:val="24"/>
        </w:rPr>
        <w:tab/>
      </w:r>
      <w:r w:rsidR="00237A9B">
        <w:rPr>
          <w:rFonts w:ascii="Arial" w:hAnsi="Arial" w:cs="Arial"/>
          <w:sz w:val="24"/>
          <w:szCs w:val="24"/>
        </w:rPr>
        <w:br/>
      </w:r>
      <w:r w:rsidR="007907A0">
        <w:rPr>
          <w:rFonts w:ascii="Arial" w:hAnsi="Arial" w:cs="Arial"/>
          <w:sz w:val="24"/>
          <w:szCs w:val="24"/>
        </w:rPr>
        <w:t>Sur</w:t>
      </w:r>
      <w:r w:rsidR="00AA65CB">
        <w:rPr>
          <w:rFonts w:ascii="Arial" w:hAnsi="Arial" w:cs="Arial"/>
          <w:sz w:val="24"/>
          <w:szCs w:val="24"/>
        </w:rPr>
        <w:t xml:space="preserve"> ce diagramme, </w:t>
      </w:r>
      <w:r w:rsidR="002963FC">
        <w:rPr>
          <w:rFonts w:ascii="Arial" w:hAnsi="Arial" w:cs="Arial"/>
          <w:sz w:val="24"/>
          <w:szCs w:val="24"/>
        </w:rPr>
        <w:t xml:space="preserve">le potentiel </w:t>
      </w:r>
      <w:r w:rsidR="002963FC" w:rsidRPr="002963FC">
        <w:rPr>
          <w:rFonts w:ascii="Arial" w:hAnsi="Arial" w:cs="Arial"/>
          <w:i/>
          <w:iCs/>
          <w:sz w:val="24"/>
          <w:szCs w:val="24"/>
        </w:rPr>
        <w:t>E</w:t>
      </w:r>
      <w:r w:rsidR="002963FC" w:rsidRPr="00FD208C">
        <w:rPr>
          <w:rFonts w:ascii="Arial" w:hAnsi="Arial" w:cs="Arial"/>
          <w:sz w:val="24"/>
          <w:szCs w:val="24"/>
          <w:vertAlign w:val="subscript"/>
        </w:rPr>
        <w:t>M</w:t>
      </w:r>
      <w:r w:rsidR="002963FC">
        <w:rPr>
          <w:rFonts w:ascii="Arial" w:hAnsi="Arial" w:cs="Arial"/>
          <w:sz w:val="24"/>
          <w:szCs w:val="24"/>
        </w:rPr>
        <w:t xml:space="preserve"> et la densité de courant de corrosion </w:t>
      </w:r>
      <w:proofErr w:type="spellStart"/>
      <w:r w:rsidR="002963FC">
        <w:rPr>
          <w:rFonts w:ascii="Arial" w:hAnsi="Arial" w:cs="Arial"/>
          <w:i/>
          <w:iCs/>
          <w:sz w:val="24"/>
          <w:szCs w:val="24"/>
        </w:rPr>
        <w:t>j</w:t>
      </w:r>
      <w:r w:rsidR="005B0B48" w:rsidRPr="00B044E7">
        <w:rPr>
          <w:rFonts w:ascii="Arial" w:hAnsi="Arial" w:cs="Arial"/>
          <w:sz w:val="24"/>
          <w:szCs w:val="24"/>
          <w:vertAlign w:val="subscript"/>
        </w:rPr>
        <w:t>cor</w:t>
      </w:r>
      <w:proofErr w:type="spellEnd"/>
      <w:r w:rsidR="002963FC">
        <w:rPr>
          <w:rFonts w:ascii="Arial" w:hAnsi="Arial" w:cs="Arial"/>
          <w:sz w:val="24"/>
          <w:szCs w:val="24"/>
        </w:rPr>
        <w:t xml:space="preserve"> </w:t>
      </w:r>
      <w:r w:rsidR="00AA65CB">
        <w:rPr>
          <w:rFonts w:ascii="Arial" w:hAnsi="Arial" w:cs="Arial"/>
          <w:sz w:val="24"/>
          <w:szCs w:val="24"/>
        </w:rPr>
        <w:t>peuvent être évalués grâce aux coordonnées de</w:t>
      </w:r>
      <w:r w:rsidR="002963FC">
        <w:rPr>
          <w:rFonts w:ascii="Arial" w:hAnsi="Arial" w:cs="Arial"/>
          <w:sz w:val="24"/>
          <w:szCs w:val="24"/>
        </w:rPr>
        <w:t xml:space="preserve"> l’intersection des droites de </w:t>
      </w:r>
      <w:proofErr w:type="spellStart"/>
      <w:r w:rsidR="002963FC">
        <w:rPr>
          <w:rFonts w:ascii="Arial" w:hAnsi="Arial" w:cs="Arial"/>
          <w:sz w:val="24"/>
          <w:szCs w:val="24"/>
        </w:rPr>
        <w:t>Tafel</w:t>
      </w:r>
      <w:proofErr w:type="spellEnd"/>
      <w:r w:rsidR="001576E2" w:rsidRPr="001576E2">
        <w:rPr>
          <w:rFonts w:ascii="Arial" w:hAnsi="Arial" w:cs="Arial"/>
          <w:sz w:val="24"/>
          <w:szCs w:val="24"/>
        </w:rPr>
        <w:t>.</w:t>
      </w:r>
    </w:p>
    <w:p w14:paraId="30BB9687" w14:textId="2C8454CF" w:rsidR="00966B8B" w:rsidRDefault="002963FC" w:rsidP="003D5698">
      <w:pPr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966B8B">
        <w:rPr>
          <w:rFonts w:ascii="Arial" w:hAnsi="Arial" w:cs="Arial"/>
          <w:sz w:val="24"/>
          <w:szCs w:val="24"/>
        </w:rPr>
        <w:t xml:space="preserve">Tracer les droites de </w:t>
      </w:r>
      <w:proofErr w:type="spellStart"/>
      <w:r w:rsidRPr="00966B8B">
        <w:rPr>
          <w:rFonts w:ascii="Arial" w:hAnsi="Arial" w:cs="Arial"/>
          <w:sz w:val="24"/>
          <w:szCs w:val="24"/>
        </w:rPr>
        <w:t>Tafel</w:t>
      </w:r>
      <w:proofErr w:type="spellEnd"/>
      <w:r w:rsidRPr="00966B8B">
        <w:rPr>
          <w:rFonts w:ascii="Arial" w:hAnsi="Arial" w:cs="Arial"/>
          <w:sz w:val="24"/>
          <w:szCs w:val="24"/>
        </w:rPr>
        <w:t xml:space="preserve"> des </w:t>
      </w:r>
      <w:r w:rsidR="00966B8B" w:rsidRPr="00966B8B">
        <w:rPr>
          <w:rFonts w:ascii="Arial" w:hAnsi="Arial" w:cs="Arial"/>
          <w:sz w:val="24"/>
          <w:szCs w:val="24"/>
        </w:rPr>
        <w:t>branches cathodique et anodique</w:t>
      </w:r>
      <w:r w:rsidR="007B7E73">
        <w:rPr>
          <w:rFonts w:ascii="Arial" w:hAnsi="Arial" w:cs="Arial"/>
          <w:sz w:val="24"/>
          <w:szCs w:val="24"/>
        </w:rPr>
        <w:t xml:space="preserve">. </w:t>
      </w:r>
      <w:r w:rsidR="007B7E73">
        <w:rPr>
          <w:rFonts w:ascii="Arial" w:hAnsi="Arial" w:cs="Arial"/>
          <w:sz w:val="24"/>
          <w:szCs w:val="24"/>
        </w:rPr>
        <w:br/>
        <w:t xml:space="preserve">Déterminer la valeur de </w:t>
      </w:r>
      <w:r w:rsidR="007B7E73">
        <w:rPr>
          <w:rFonts w:ascii="Arial" w:hAnsi="Arial" w:cs="Arial"/>
          <w:i/>
          <w:iCs/>
          <w:sz w:val="24"/>
          <w:szCs w:val="24"/>
        </w:rPr>
        <w:t>E</w:t>
      </w:r>
      <w:r w:rsidR="007B7E73">
        <w:rPr>
          <w:rFonts w:ascii="Arial" w:hAnsi="Arial" w:cs="Arial"/>
          <w:i/>
          <w:iCs/>
          <w:sz w:val="24"/>
          <w:szCs w:val="24"/>
          <w:vertAlign w:val="subscript"/>
        </w:rPr>
        <w:t>M</w:t>
      </w:r>
      <w:r w:rsidR="007B7E73">
        <w:rPr>
          <w:rFonts w:ascii="Arial" w:hAnsi="Arial" w:cs="Arial"/>
          <w:sz w:val="24"/>
          <w:szCs w:val="24"/>
        </w:rPr>
        <w:t xml:space="preserve"> par rapport à l’ESH sachant de </w:t>
      </w:r>
      <w:r w:rsidR="007B7E73" w:rsidRPr="00B044E7">
        <w:rPr>
          <w:rFonts w:ascii="Arial" w:hAnsi="Arial" w:cs="Arial"/>
          <w:i/>
          <w:iCs/>
          <w:sz w:val="24"/>
          <w:szCs w:val="24"/>
        </w:rPr>
        <w:t>E</w:t>
      </w:r>
      <w:r w:rsidR="007B7E73" w:rsidRPr="00140C28">
        <w:rPr>
          <w:rFonts w:ascii="Arial" w:hAnsi="Arial" w:cs="Arial"/>
          <w:sz w:val="24"/>
          <w:szCs w:val="24"/>
          <w:vertAlign w:val="subscript"/>
        </w:rPr>
        <w:t>ECS</w:t>
      </w:r>
      <w:r w:rsidR="007B7E73">
        <w:rPr>
          <w:rFonts w:ascii="Arial" w:hAnsi="Arial" w:cs="Arial"/>
          <w:sz w:val="24"/>
          <w:szCs w:val="24"/>
        </w:rPr>
        <w:t xml:space="preserve"> = </w:t>
      </w:r>
      <w:r w:rsidR="00140C28">
        <w:rPr>
          <w:rFonts w:ascii="Arial" w:hAnsi="Arial" w:cs="Arial"/>
          <w:sz w:val="24"/>
          <w:szCs w:val="24"/>
        </w:rPr>
        <w:t>0,24 V</w:t>
      </w:r>
      <w:r w:rsidR="00B044E7">
        <w:rPr>
          <w:rFonts w:ascii="Arial" w:hAnsi="Arial" w:cs="Arial"/>
          <w:sz w:val="24"/>
          <w:szCs w:val="24"/>
        </w:rPr>
        <w:t xml:space="preserve"> par rapport à l’ESH</w:t>
      </w:r>
      <w:r w:rsidR="00140C28">
        <w:rPr>
          <w:rFonts w:ascii="Arial" w:hAnsi="Arial" w:cs="Arial"/>
          <w:sz w:val="24"/>
          <w:szCs w:val="24"/>
        </w:rPr>
        <w:t>.</w:t>
      </w:r>
      <w:r w:rsidR="007B7E73">
        <w:rPr>
          <w:rFonts w:ascii="Arial" w:hAnsi="Arial" w:cs="Arial"/>
          <w:sz w:val="24"/>
          <w:szCs w:val="24"/>
        </w:rPr>
        <w:br/>
        <w:t>M</w:t>
      </w:r>
      <w:r w:rsidR="00966B8B" w:rsidRPr="00966B8B">
        <w:rPr>
          <w:rFonts w:ascii="Arial" w:hAnsi="Arial" w:cs="Arial"/>
          <w:sz w:val="24"/>
          <w:szCs w:val="24"/>
        </w:rPr>
        <w:t xml:space="preserve">ontrer que la </w:t>
      </w:r>
      <w:r w:rsidR="00B044E7">
        <w:rPr>
          <w:rFonts w:ascii="Arial" w:hAnsi="Arial" w:cs="Arial"/>
          <w:sz w:val="24"/>
          <w:szCs w:val="24"/>
        </w:rPr>
        <w:t xml:space="preserve">valeur de la </w:t>
      </w:r>
      <w:r w:rsidR="00966B8B" w:rsidRPr="00966B8B">
        <w:rPr>
          <w:rFonts w:ascii="Arial" w:hAnsi="Arial" w:cs="Arial"/>
          <w:sz w:val="24"/>
          <w:szCs w:val="24"/>
        </w:rPr>
        <w:t xml:space="preserve">densité de courant de corrosion du fer </w:t>
      </w:r>
      <w:r w:rsidR="00B044E7">
        <w:rPr>
          <w:rFonts w:ascii="Arial" w:hAnsi="Arial" w:cs="Arial"/>
          <w:sz w:val="24"/>
          <w:szCs w:val="24"/>
        </w:rPr>
        <w:t>est proche de</w:t>
      </w:r>
      <w:r w:rsidR="00966B8B" w:rsidRPr="00966B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0C28" w:rsidRPr="00985BA1">
        <w:rPr>
          <w:rFonts w:ascii="Arial" w:hAnsi="Arial" w:cs="Arial"/>
          <w:i/>
          <w:iCs/>
          <w:sz w:val="24"/>
          <w:szCs w:val="24"/>
        </w:rPr>
        <w:t>j</w:t>
      </w:r>
      <w:r w:rsidR="00140C28" w:rsidRPr="00B044E7">
        <w:rPr>
          <w:rFonts w:ascii="Arial" w:hAnsi="Arial" w:cs="Arial"/>
          <w:sz w:val="24"/>
          <w:szCs w:val="24"/>
          <w:vertAlign w:val="subscript"/>
        </w:rPr>
        <w:t>cor</w:t>
      </w:r>
      <w:proofErr w:type="spellEnd"/>
      <w:r w:rsidR="00140C28">
        <w:rPr>
          <w:rFonts w:ascii="Arial" w:hAnsi="Arial" w:cs="Arial"/>
          <w:sz w:val="24"/>
          <w:szCs w:val="24"/>
        </w:rPr>
        <w:t xml:space="preserve"> = </w:t>
      </w:r>
      <w:r w:rsidR="007B7E73">
        <w:rPr>
          <w:rFonts w:ascii="Arial" w:hAnsi="Arial" w:cs="Arial"/>
          <w:sz w:val="24"/>
          <w:szCs w:val="24"/>
        </w:rPr>
        <w:t>0</w:t>
      </w:r>
      <w:r w:rsidR="007B7E73" w:rsidRPr="007B7E73">
        <w:rPr>
          <w:rFonts w:ascii="Arial" w:hAnsi="Arial" w:cs="Arial"/>
          <w:sz w:val="24"/>
          <w:szCs w:val="24"/>
        </w:rPr>
        <w:t xml:space="preserve">,16 </w:t>
      </w:r>
      <w:proofErr w:type="spellStart"/>
      <w:r w:rsidR="007B7E73" w:rsidRPr="007B7E73">
        <w:rPr>
          <w:rFonts w:ascii="Arial" w:hAnsi="Arial" w:cs="Arial"/>
          <w:sz w:val="24"/>
          <w:szCs w:val="24"/>
        </w:rPr>
        <w:t>m</w:t>
      </w:r>
      <w:r w:rsidR="00966B8B" w:rsidRPr="007B7E73">
        <w:rPr>
          <w:rFonts w:ascii="Arial" w:hAnsi="Arial" w:cs="Arial"/>
          <w:sz w:val="24"/>
          <w:szCs w:val="24"/>
        </w:rPr>
        <w:t>A·cm</w:t>
      </w:r>
      <w:proofErr w:type="spellEnd"/>
      <w:r w:rsidR="00261BCA">
        <w:rPr>
          <w:rFonts w:ascii="Arial" w:hAnsi="Arial" w:cs="Arial"/>
          <w:sz w:val="24"/>
          <w:szCs w:val="24"/>
          <w:vertAlign w:val="superscript"/>
        </w:rPr>
        <w:t>–</w:t>
      </w:r>
      <w:r w:rsidR="00966B8B" w:rsidRPr="007B7E73">
        <w:rPr>
          <w:rFonts w:ascii="Arial" w:hAnsi="Arial" w:cs="Arial"/>
          <w:sz w:val="24"/>
          <w:szCs w:val="24"/>
          <w:vertAlign w:val="superscript"/>
        </w:rPr>
        <w:t>2</w:t>
      </w:r>
      <w:r w:rsidR="00966B8B" w:rsidRPr="007B7E73">
        <w:rPr>
          <w:rFonts w:ascii="Arial" w:hAnsi="Arial" w:cs="Arial"/>
          <w:sz w:val="24"/>
          <w:szCs w:val="24"/>
        </w:rPr>
        <w:t>.</w:t>
      </w:r>
    </w:p>
    <w:p w14:paraId="3F5867CD" w14:textId="08BA52D2" w:rsidR="00985BA1" w:rsidRDefault="00985BA1" w:rsidP="003D5698">
      <w:pPr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966B8B">
        <w:rPr>
          <w:rFonts w:ascii="Arial" w:hAnsi="Arial" w:cs="Arial"/>
          <w:sz w:val="24"/>
          <w:szCs w:val="24"/>
        </w:rPr>
        <w:t xml:space="preserve">Montrer, à l’aide d’une démonstration rigoureuse, que la valeur de la vitesse de corrosion du fer </w:t>
      </w:r>
      <w:r w:rsidR="00B044E7">
        <w:rPr>
          <w:rFonts w:ascii="Arial" w:hAnsi="Arial" w:cs="Arial"/>
          <w:sz w:val="24"/>
          <w:szCs w:val="24"/>
        </w:rPr>
        <w:t>est</w:t>
      </w:r>
      <w:r w:rsidRPr="00966B8B">
        <w:rPr>
          <w:rFonts w:ascii="Arial" w:hAnsi="Arial" w:cs="Arial"/>
          <w:sz w:val="24"/>
          <w:szCs w:val="24"/>
        </w:rPr>
        <w:t xml:space="preserve"> </w:t>
      </w:r>
      <w:r w:rsidR="00B044E7">
        <w:rPr>
          <w:rFonts w:ascii="Arial" w:hAnsi="Arial" w:cs="Arial"/>
          <w:sz w:val="24"/>
          <w:szCs w:val="24"/>
        </w:rPr>
        <w:t>proche de</w:t>
      </w:r>
      <w:r w:rsidR="00966B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7E73">
        <w:rPr>
          <w:rFonts w:ascii="Arial" w:hAnsi="Arial" w:cs="Arial"/>
          <w:i/>
          <w:iCs/>
          <w:sz w:val="24"/>
          <w:szCs w:val="24"/>
        </w:rPr>
        <w:t>v</w:t>
      </w:r>
      <w:r w:rsidRPr="007B7E73">
        <w:rPr>
          <w:rFonts w:ascii="Arial" w:hAnsi="Arial" w:cs="Arial"/>
          <w:sz w:val="24"/>
          <w:szCs w:val="24"/>
          <w:vertAlign w:val="subscript"/>
        </w:rPr>
        <w:t>Fe</w:t>
      </w:r>
      <w:proofErr w:type="spellEnd"/>
      <w:r w:rsidRPr="007B7E73">
        <w:rPr>
          <w:rFonts w:ascii="Arial" w:hAnsi="Arial" w:cs="Arial"/>
          <w:sz w:val="24"/>
          <w:szCs w:val="24"/>
        </w:rPr>
        <w:t xml:space="preserve"> = </w:t>
      </w:r>
      <w:r w:rsidR="007B7E73" w:rsidRPr="007B7E73">
        <w:rPr>
          <w:rFonts w:ascii="Arial" w:hAnsi="Arial" w:cs="Arial"/>
          <w:sz w:val="24"/>
          <w:szCs w:val="24"/>
        </w:rPr>
        <w:t xml:space="preserve">1,4 </w:t>
      </w:r>
      <w:r w:rsidRPr="007B7E73">
        <w:rPr>
          <w:rFonts w:ascii="Arial" w:hAnsi="Arial" w:cs="Arial"/>
          <w:sz w:val="24"/>
          <w:szCs w:val="24"/>
        </w:rPr>
        <w:t>mm/an</w:t>
      </w:r>
      <w:r w:rsidRPr="00966B8B">
        <w:rPr>
          <w:rFonts w:ascii="Arial" w:hAnsi="Arial" w:cs="Arial"/>
          <w:sz w:val="24"/>
          <w:szCs w:val="24"/>
        </w:rPr>
        <w:t>.</w:t>
      </w:r>
      <w:r w:rsidR="00140C28">
        <w:rPr>
          <w:rFonts w:ascii="Arial" w:hAnsi="Arial" w:cs="Arial"/>
          <w:sz w:val="24"/>
          <w:szCs w:val="24"/>
        </w:rPr>
        <w:tab/>
      </w:r>
      <w:r w:rsidR="00140C28">
        <w:rPr>
          <w:rFonts w:ascii="Arial" w:hAnsi="Arial" w:cs="Arial"/>
          <w:sz w:val="24"/>
          <w:szCs w:val="24"/>
        </w:rPr>
        <w:br/>
        <w:t>Conclure quant à la résistance du fer à la corrosion</w:t>
      </w:r>
      <w:r w:rsidR="00D92EB8">
        <w:rPr>
          <w:rFonts w:ascii="Arial" w:hAnsi="Arial" w:cs="Arial"/>
          <w:sz w:val="24"/>
          <w:szCs w:val="24"/>
        </w:rPr>
        <w:t>.</w:t>
      </w:r>
    </w:p>
    <w:p w14:paraId="0F96F7D8" w14:textId="76ECA7FB" w:rsidR="001A61B5" w:rsidRDefault="001A61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14D6779" w14:textId="62F07844" w:rsidR="009B6DD5" w:rsidRDefault="00461A1E" w:rsidP="003D5698">
      <w:pPr>
        <w:spacing w:before="120" w:after="12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Partie B : </w:t>
      </w:r>
      <w:r w:rsidR="004424A6" w:rsidRPr="004424A6">
        <w:rPr>
          <w:rFonts w:ascii="Arial" w:hAnsi="Arial" w:cs="Arial"/>
          <w:b/>
          <w:sz w:val="24"/>
          <w:szCs w:val="24"/>
        </w:rPr>
        <w:t>Gravure des pistes.</w:t>
      </w:r>
    </w:p>
    <w:p w14:paraId="3EC6B97D" w14:textId="478D2290" w:rsidR="00F058D1" w:rsidRPr="005149E5" w:rsidRDefault="000D3D22" w:rsidP="003D5698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5149E5">
        <w:rPr>
          <w:rFonts w:ascii="Arial" w:hAnsi="Arial" w:cs="Arial"/>
          <w:sz w:val="24"/>
          <w:szCs w:val="24"/>
        </w:rPr>
        <w:t>La première étape de fabrication d’un circuit imprimé consiste à graver des pistes de cuivre sur un stratifié. Suite à diverses étapes de masquage, le cuivre est gravé chimiquement de sorte à ce qu’il ne reste sur le stratifié que la quantité de cuivre formant les pistes.</w:t>
      </w:r>
    </w:p>
    <w:p w14:paraId="31C615C7" w14:textId="7912D86F" w:rsidR="004C2585" w:rsidRPr="00F232A8" w:rsidRDefault="004162D6" w:rsidP="003D5698">
      <w:pPr>
        <w:spacing w:before="120" w:after="120" w:line="276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Lors de la</w:t>
      </w:r>
      <w:r w:rsidR="000D3D22">
        <w:rPr>
          <w:rFonts w:ascii="Arial" w:hAnsi="Arial" w:cs="Arial"/>
          <w:sz w:val="24"/>
          <w:szCs w:val="24"/>
        </w:rPr>
        <w:t xml:space="preserve"> gravu</w:t>
      </w:r>
      <w:r w:rsidR="006B2B30">
        <w:rPr>
          <w:rFonts w:ascii="Arial" w:hAnsi="Arial" w:cs="Arial"/>
          <w:sz w:val="24"/>
          <w:szCs w:val="24"/>
        </w:rPr>
        <w:t>r</w:t>
      </w:r>
      <w:r w:rsidR="000D3D22">
        <w:rPr>
          <w:rFonts w:ascii="Arial" w:hAnsi="Arial" w:cs="Arial"/>
          <w:sz w:val="24"/>
          <w:szCs w:val="24"/>
        </w:rPr>
        <w:t>e chimique</w:t>
      </w:r>
      <w:r>
        <w:rPr>
          <w:rFonts w:ascii="Arial" w:hAnsi="Arial" w:cs="Arial"/>
          <w:sz w:val="24"/>
          <w:szCs w:val="24"/>
        </w:rPr>
        <w:t>,</w:t>
      </w:r>
      <w:r w:rsidR="000D3D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le cuivre est oxydé par </w:t>
      </w:r>
      <w:r w:rsidR="00A270CB">
        <w:rPr>
          <w:rFonts w:ascii="Arial" w:hAnsi="Arial" w:cs="Arial"/>
          <w:sz w:val="24"/>
          <w:szCs w:val="24"/>
        </w:rPr>
        <w:t>une solution</w:t>
      </w:r>
      <w:r w:rsidR="005052DB">
        <w:rPr>
          <w:rFonts w:ascii="Arial" w:hAnsi="Arial" w:cs="Arial"/>
          <w:sz w:val="24"/>
          <w:szCs w:val="24"/>
        </w:rPr>
        <w:t xml:space="preserve"> de</w:t>
      </w:r>
      <w:r w:rsidR="00A270CB">
        <w:rPr>
          <w:rFonts w:ascii="Arial" w:hAnsi="Arial" w:cs="Arial"/>
          <w:sz w:val="24"/>
          <w:szCs w:val="24"/>
        </w:rPr>
        <w:t xml:space="preserve"> </w:t>
      </w:r>
      <w:r w:rsidR="004424A6" w:rsidRPr="001D5DA7">
        <w:rPr>
          <w:rFonts w:ascii="Arial" w:hAnsi="Arial" w:cs="Arial"/>
          <w:sz w:val="24"/>
          <w:szCs w:val="24"/>
        </w:rPr>
        <w:t>chlorure cuivr</w:t>
      </w:r>
      <w:r w:rsidR="00D72338">
        <w:rPr>
          <w:rFonts w:ascii="Arial" w:hAnsi="Arial" w:cs="Arial"/>
          <w:sz w:val="24"/>
          <w:szCs w:val="24"/>
        </w:rPr>
        <w:t>ique</w:t>
      </w:r>
      <w:r w:rsidR="005052DB">
        <w:rPr>
          <w:rFonts w:ascii="Arial" w:hAnsi="Arial" w:cs="Arial"/>
          <w:sz w:val="24"/>
          <w:szCs w:val="24"/>
        </w:rPr>
        <w:t xml:space="preserve"> en présence d’acide chlorhydrique (H</w:t>
      </w:r>
      <w:r w:rsidR="005052DB">
        <w:rPr>
          <w:rFonts w:ascii="Arial" w:hAnsi="Arial" w:cs="Arial"/>
          <w:sz w:val="24"/>
          <w:szCs w:val="24"/>
          <w:vertAlign w:val="superscript"/>
        </w:rPr>
        <w:t>+</w:t>
      </w:r>
      <w:r w:rsidR="005052DB">
        <w:rPr>
          <w:rFonts w:ascii="Arial" w:hAnsi="Arial" w:cs="Arial"/>
          <w:sz w:val="24"/>
          <w:szCs w:val="24"/>
        </w:rPr>
        <w:t>(</w:t>
      </w:r>
      <w:proofErr w:type="spellStart"/>
      <w:r w:rsidR="005052DB">
        <w:rPr>
          <w:rFonts w:ascii="Arial" w:hAnsi="Arial" w:cs="Arial"/>
          <w:sz w:val="24"/>
          <w:szCs w:val="24"/>
        </w:rPr>
        <w:t>aq</w:t>
      </w:r>
      <w:proofErr w:type="spellEnd"/>
      <w:r w:rsidR="005052DB">
        <w:rPr>
          <w:rFonts w:ascii="Arial" w:hAnsi="Arial" w:cs="Arial"/>
          <w:sz w:val="24"/>
          <w:szCs w:val="24"/>
        </w:rPr>
        <w:t>) + C</w:t>
      </w:r>
      <w:r w:rsidR="00A765AF">
        <w:rPr>
          <w:rFonts w:ascii="Arial" w:hAnsi="Arial" w:cs="Arial"/>
          <w:sz w:val="24"/>
          <w:szCs w:val="24"/>
        </w:rPr>
        <w:t>l</w:t>
      </w:r>
      <w:r w:rsidR="005052DB" w:rsidRPr="00F232A8">
        <w:rPr>
          <w:rFonts w:ascii="Arial" w:eastAsia="Arial Unicode MS" w:hAnsi="Arial" w:cs="Arial"/>
          <w:sz w:val="24"/>
          <w:szCs w:val="24"/>
          <w:vertAlign w:val="superscript"/>
        </w:rPr>
        <w:t>–</w:t>
      </w:r>
      <w:r w:rsidR="005052DB" w:rsidRPr="00F232A8">
        <w:rPr>
          <w:rFonts w:ascii="Arial" w:eastAsia="Arial Unicode MS" w:hAnsi="Arial" w:cs="Arial"/>
          <w:sz w:val="24"/>
          <w:szCs w:val="24"/>
        </w:rPr>
        <w:t>(</w:t>
      </w:r>
      <w:proofErr w:type="spellStart"/>
      <w:r w:rsidR="005052DB" w:rsidRPr="00F232A8">
        <w:rPr>
          <w:rFonts w:ascii="Arial" w:eastAsia="Arial Unicode MS" w:hAnsi="Arial" w:cs="Arial"/>
          <w:sz w:val="24"/>
          <w:szCs w:val="24"/>
        </w:rPr>
        <w:t>aq</w:t>
      </w:r>
      <w:proofErr w:type="spellEnd"/>
      <w:r w:rsidR="005052DB" w:rsidRPr="00F232A8">
        <w:rPr>
          <w:rFonts w:ascii="Arial" w:eastAsia="Arial Unicode MS" w:hAnsi="Arial" w:cs="Arial"/>
          <w:sz w:val="24"/>
          <w:szCs w:val="24"/>
        </w:rPr>
        <w:t>))</w:t>
      </w:r>
      <w:r w:rsidR="000D3D22">
        <w:rPr>
          <w:rFonts w:ascii="Arial" w:eastAsia="Arial Unicode MS" w:hAnsi="Arial" w:cs="Arial"/>
          <w:sz w:val="24"/>
          <w:szCs w:val="24"/>
        </w:rPr>
        <w:t xml:space="preserve">. </w:t>
      </w:r>
      <w:r w:rsidR="00CA0124">
        <w:rPr>
          <w:rFonts w:ascii="Arial" w:eastAsia="Arial Unicode MS" w:hAnsi="Arial" w:cs="Arial"/>
          <w:sz w:val="24"/>
          <w:szCs w:val="24"/>
        </w:rPr>
        <w:t xml:space="preserve">Lors de cette </w:t>
      </w:r>
      <w:r w:rsidR="005149E5">
        <w:rPr>
          <w:rFonts w:ascii="Arial" w:eastAsia="Arial Unicode MS" w:hAnsi="Arial" w:cs="Arial"/>
          <w:sz w:val="24"/>
          <w:szCs w:val="24"/>
        </w:rPr>
        <w:t>transformation,</w:t>
      </w:r>
      <w:r w:rsidR="00CA0124">
        <w:rPr>
          <w:rFonts w:ascii="Arial" w:eastAsia="Arial Unicode MS" w:hAnsi="Arial" w:cs="Arial"/>
          <w:sz w:val="24"/>
          <w:szCs w:val="24"/>
        </w:rPr>
        <w:t xml:space="preserve"> il se forme l’ion </w:t>
      </w:r>
      <w:proofErr w:type="spellStart"/>
      <w:r w:rsidR="00CA0124">
        <w:rPr>
          <w:rFonts w:ascii="Arial" w:eastAsia="Arial Unicode MS" w:hAnsi="Arial" w:cs="Arial"/>
          <w:sz w:val="24"/>
          <w:szCs w:val="24"/>
        </w:rPr>
        <w:t>trichlorocuprate</w:t>
      </w:r>
      <w:proofErr w:type="spellEnd"/>
      <w:r w:rsidR="00CA0124">
        <w:rPr>
          <w:rFonts w:ascii="Arial" w:eastAsia="Arial Unicode MS" w:hAnsi="Arial" w:cs="Arial"/>
          <w:sz w:val="24"/>
          <w:szCs w:val="24"/>
        </w:rPr>
        <w:t xml:space="preserve"> (I).</w:t>
      </w:r>
    </w:p>
    <w:p w14:paraId="43E30A5F" w14:textId="68EFD1DE" w:rsidR="004424A6" w:rsidRDefault="00E61AB4" w:rsidP="003D5698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A765AF">
        <w:rPr>
          <w:rFonts w:ascii="Arial" w:hAnsi="Arial" w:cs="Arial"/>
          <w:sz w:val="24"/>
          <w:szCs w:val="24"/>
        </w:rPr>
        <w:t>’équation de la réaction modélisant la transformation chimique prenant place lors de l’étape de</w:t>
      </w:r>
      <w:r w:rsidR="004424A6" w:rsidRPr="001D5DA7">
        <w:rPr>
          <w:rFonts w:ascii="Arial" w:hAnsi="Arial" w:cs="Arial"/>
          <w:sz w:val="24"/>
          <w:szCs w:val="24"/>
        </w:rPr>
        <w:t xml:space="preserve"> gravure de la plaque de cuivre</w:t>
      </w:r>
      <w:r w:rsidR="00F747C1">
        <w:rPr>
          <w:rFonts w:ascii="Arial" w:hAnsi="Arial" w:cs="Arial"/>
          <w:sz w:val="24"/>
          <w:szCs w:val="24"/>
        </w:rPr>
        <w:t xml:space="preserve"> </w:t>
      </w:r>
      <w:r w:rsidR="00A765AF">
        <w:rPr>
          <w:rFonts w:ascii="Arial" w:hAnsi="Arial" w:cs="Arial"/>
          <w:sz w:val="24"/>
          <w:szCs w:val="24"/>
        </w:rPr>
        <w:t>est la suivante</w:t>
      </w:r>
      <w:r w:rsidR="0057459F">
        <w:rPr>
          <w:rFonts w:ascii="Arial" w:hAnsi="Arial" w:cs="Arial"/>
          <w:sz w:val="24"/>
          <w:szCs w:val="24"/>
        </w:rPr>
        <w:t xml:space="preserve"> </w:t>
      </w:r>
      <w:r w:rsidR="00F747C1">
        <w:rPr>
          <w:rFonts w:ascii="Arial" w:hAnsi="Arial" w:cs="Arial"/>
          <w:sz w:val="24"/>
          <w:szCs w:val="24"/>
        </w:rPr>
        <w:t>:</w:t>
      </w:r>
    </w:p>
    <w:p w14:paraId="4160071A" w14:textId="1ED79E66" w:rsidR="001B7313" w:rsidRPr="003E45E8" w:rsidRDefault="003E45E8" w:rsidP="00162495">
      <w:pPr>
        <w:spacing w:before="120" w:after="120" w:line="276" w:lineRule="auto"/>
        <w:jc w:val="center"/>
        <w:rPr>
          <w:rFonts w:ascii="Arial" w:hAnsi="Arial" w:cs="Arial"/>
          <w:i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Cu</m:t>
          </m:r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s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CuCl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+</m:t>
              </m:r>
            </m:sup>
          </m:sSup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+5 </m:t>
          </m:r>
          <m:sSup>
            <m:sSup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Cl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-</m:t>
              </m:r>
            </m:sup>
          </m:sSup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→2 </m:t>
          </m:r>
          <m:sSup>
            <m:sSup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Cs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Cs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CuCl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b>
                  </m:sSub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2-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(aq)</m:t>
          </m:r>
        </m:oMath>
      </m:oMathPara>
    </w:p>
    <w:p w14:paraId="68ADEB64" w14:textId="29274B11" w:rsidR="006137E5" w:rsidRPr="00461A1E" w:rsidRDefault="003E45E8" w:rsidP="00D174BD">
      <w:pPr>
        <w:pStyle w:val="Paragraphedeliste"/>
        <w:numPr>
          <w:ilvl w:val="0"/>
          <w:numId w:val="30"/>
        </w:numPr>
        <w:spacing w:before="120" w:after="120" w:line="276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Représenter</w:t>
      </w:r>
      <w:r w:rsidR="006137E5" w:rsidRPr="00461A1E">
        <w:rPr>
          <w:rFonts w:ascii="Arial" w:hAnsi="Arial" w:cs="Arial"/>
          <w:sz w:val="24"/>
          <w:szCs w:val="24"/>
        </w:rPr>
        <w:t xml:space="preserve"> </w:t>
      </w:r>
      <w:r w:rsidR="00E545E3" w:rsidRPr="00461A1E">
        <w:rPr>
          <w:rFonts w:ascii="Arial" w:hAnsi="Arial" w:cs="Arial"/>
          <w:sz w:val="24"/>
          <w:szCs w:val="24"/>
        </w:rPr>
        <w:t xml:space="preserve">la formule de </w:t>
      </w:r>
      <w:r w:rsidR="00E545E3" w:rsidRPr="00461A1E">
        <w:rPr>
          <w:rFonts w:ascii="Arial" w:eastAsia="Arial Unicode MS" w:hAnsi="Arial" w:cs="Arial"/>
          <w:sz w:val="24"/>
          <w:szCs w:val="24"/>
        </w:rPr>
        <w:t xml:space="preserve">l’ion complexe </w:t>
      </w:r>
      <w:proofErr w:type="spellStart"/>
      <w:r w:rsidR="00E545E3" w:rsidRPr="00461A1E">
        <w:rPr>
          <w:rFonts w:ascii="Arial" w:eastAsia="Arial Unicode MS" w:hAnsi="Arial" w:cs="Arial"/>
          <w:sz w:val="24"/>
          <w:szCs w:val="24"/>
        </w:rPr>
        <w:t>trichlorocuprate</w:t>
      </w:r>
      <w:proofErr w:type="spellEnd"/>
      <w:r w:rsidR="00E545E3" w:rsidRPr="00461A1E">
        <w:rPr>
          <w:rFonts w:ascii="Arial" w:eastAsia="Arial Unicode MS" w:hAnsi="Arial" w:cs="Arial"/>
          <w:sz w:val="24"/>
          <w:szCs w:val="24"/>
        </w:rPr>
        <w:t xml:space="preserve"> (I)</w:t>
      </w:r>
      <w:r w:rsidR="00E545E3" w:rsidRPr="00461A1E">
        <w:rPr>
          <w:rFonts w:ascii="Arial" w:hAnsi="Arial" w:cs="Arial"/>
          <w:sz w:val="24"/>
          <w:szCs w:val="24"/>
        </w:rPr>
        <w:t xml:space="preserve"> ainsi que </w:t>
      </w:r>
      <w:r w:rsidR="00F232C8" w:rsidRPr="00461A1E">
        <w:rPr>
          <w:rFonts w:ascii="Arial" w:hAnsi="Arial" w:cs="Arial"/>
          <w:sz w:val="24"/>
          <w:szCs w:val="24"/>
        </w:rPr>
        <w:t>le</w:t>
      </w:r>
      <w:r w:rsidR="006137E5" w:rsidRPr="00461A1E">
        <w:rPr>
          <w:rFonts w:ascii="Arial" w:hAnsi="Arial" w:cs="Arial"/>
          <w:sz w:val="24"/>
          <w:szCs w:val="24"/>
        </w:rPr>
        <w:t xml:space="preserve"> nom </w:t>
      </w:r>
      <w:r w:rsidR="00F232C8" w:rsidRPr="00461A1E">
        <w:rPr>
          <w:rFonts w:ascii="Arial" w:hAnsi="Arial" w:cs="Arial"/>
          <w:sz w:val="24"/>
          <w:szCs w:val="24"/>
        </w:rPr>
        <w:t>de</w:t>
      </w:r>
      <w:r w:rsidR="006137E5" w:rsidRPr="00461A1E">
        <w:rPr>
          <w:rFonts w:ascii="Arial" w:hAnsi="Arial" w:cs="Arial"/>
          <w:sz w:val="24"/>
          <w:szCs w:val="24"/>
        </w:rPr>
        <w:t xml:space="preserve"> </w:t>
      </w:r>
      <w:r w:rsidR="00C4029E" w:rsidRPr="00461A1E">
        <w:rPr>
          <w:rFonts w:ascii="Arial" w:hAnsi="Arial" w:cs="Arial"/>
          <w:sz w:val="24"/>
          <w:szCs w:val="24"/>
        </w:rPr>
        <w:t>l’</w:t>
      </w:r>
      <w:r w:rsidR="006137E5" w:rsidRPr="00461A1E">
        <w:rPr>
          <w:rFonts w:ascii="Arial" w:hAnsi="Arial" w:cs="Arial"/>
          <w:sz w:val="24"/>
          <w:szCs w:val="24"/>
        </w:rPr>
        <w:t>ion complexe</w:t>
      </w:r>
      <w:r w:rsidR="00C4029E" w:rsidRPr="00461A1E">
        <w:rPr>
          <w:rFonts w:ascii="Arial" w:hAnsi="Arial" w:cs="Arial"/>
          <w:sz w:val="24"/>
          <w:szCs w:val="24"/>
        </w:rPr>
        <w:t xml:space="preserve"> [</w:t>
      </w:r>
      <w:proofErr w:type="spellStart"/>
      <w:r w:rsidR="00C4029E" w:rsidRPr="00461A1E">
        <w:rPr>
          <w:rFonts w:ascii="Arial" w:hAnsi="Arial" w:cs="Arial"/>
          <w:sz w:val="24"/>
          <w:szCs w:val="24"/>
        </w:rPr>
        <w:t>Cu</w:t>
      </w:r>
      <w:r w:rsidR="00F1360A" w:rsidRPr="00461A1E">
        <w:rPr>
          <w:rFonts w:ascii="Arial" w:hAnsi="Arial" w:cs="Arial"/>
          <w:sz w:val="24"/>
          <w:szCs w:val="24"/>
        </w:rPr>
        <w:t>Cl</w:t>
      </w:r>
      <w:proofErr w:type="spellEnd"/>
      <w:r w:rsidR="00C4029E" w:rsidRPr="00461A1E">
        <w:rPr>
          <w:rFonts w:ascii="Arial" w:hAnsi="Arial" w:cs="Arial"/>
          <w:sz w:val="24"/>
          <w:szCs w:val="24"/>
        </w:rPr>
        <w:t>]</w:t>
      </w:r>
      <w:r w:rsidR="00C4029E" w:rsidRPr="00461A1E">
        <w:rPr>
          <w:rFonts w:ascii="Arial" w:hAnsi="Arial" w:cs="Arial"/>
          <w:sz w:val="24"/>
          <w:szCs w:val="24"/>
          <w:vertAlign w:val="superscript"/>
        </w:rPr>
        <w:t>+</w:t>
      </w:r>
      <w:r w:rsidR="00C4029E" w:rsidRPr="00461A1E">
        <w:rPr>
          <w:rFonts w:ascii="Arial" w:hAnsi="Arial" w:cs="Arial"/>
          <w:sz w:val="24"/>
          <w:szCs w:val="24"/>
        </w:rPr>
        <w:t>(</w:t>
      </w:r>
      <w:proofErr w:type="spellStart"/>
      <w:r w:rsidR="00C4029E" w:rsidRPr="00461A1E">
        <w:rPr>
          <w:rFonts w:ascii="Arial" w:hAnsi="Arial" w:cs="Arial"/>
          <w:sz w:val="24"/>
          <w:szCs w:val="24"/>
        </w:rPr>
        <w:t>aq</w:t>
      </w:r>
      <w:proofErr w:type="spellEnd"/>
      <w:r w:rsidR="00C4029E" w:rsidRPr="00461A1E">
        <w:rPr>
          <w:rFonts w:ascii="Arial" w:hAnsi="Arial" w:cs="Arial"/>
          <w:sz w:val="24"/>
          <w:szCs w:val="24"/>
        </w:rPr>
        <w:t>)</w:t>
      </w:r>
      <w:r w:rsidR="00270882">
        <w:rPr>
          <w:rFonts w:ascii="Arial" w:hAnsi="Arial" w:cs="Arial"/>
          <w:sz w:val="24"/>
          <w:szCs w:val="24"/>
        </w:rPr>
        <w:t>.</w:t>
      </w:r>
    </w:p>
    <w:p w14:paraId="0585DA80" w14:textId="5883802C" w:rsidR="003B3E37" w:rsidRPr="00461A1E" w:rsidRDefault="00F32F8C" w:rsidP="00D174BD">
      <w:pPr>
        <w:pStyle w:val="Paragraphedeliste"/>
        <w:numPr>
          <w:ilvl w:val="0"/>
          <w:numId w:val="30"/>
        </w:numPr>
        <w:spacing w:before="120" w:after="12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Déterminer</w:t>
      </w:r>
      <w:r w:rsidR="00670FF8" w:rsidRPr="00461A1E">
        <w:rPr>
          <w:rFonts w:ascii="Arial" w:hAnsi="Arial" w:cs="Arial"/>
          <w:sz w:val="24"/>
          <w:szCs w:val="24"/>
        </w:rPr>
        <w:t xml:space="preserve"> </w:t>
      </w:r>
      <w:r w:rsidR="0057459F" w:rsidRPr="00461A1E">
        <w:rPr>
          <w:rFonts w:ascii="Arial" w:hAnsi="Arial" w:cs="Arial"/>
          <w:sz w:val="24"/>
          <w:szCs w:val="24"/>
        </w:rPr>
        <w:t>les nombres d’oxydation de l’élément</w:t>
      </w:r>
      <w:r w:rsidR="004424A6" w:rsidRPr="00461A1E">
        <w:rPr>
          <w:rFonts w:ascii="Arial" w:hAnsi="Arial" w:cs="Arial"/>
          <w:sz w:val="24"/>
          <w:szCs w:val="24"/>
        </w:rPr>
        <w:t xml:space="preserve"> cuivre dans</w:t>
      </w:r>
      <w:r w:rsidR="000F7E07" w:rsidRPr="00461A1E">
        <w:rPr>
          <w:rFonts w:ascii="Arial" w:hAnsi="Arial" w:cs="Arial"/>
          <w:sz w:val="24"/>
          <w:szCs w:val="24"/>
        </w:rPr>
        <w:t xml:space="preserve"> Cu(s), </w:t>
      </w:r>
      <w:r w:rsidR="005052DB" w:rsidRPr="00461A1E">
        <w:rPr>
          <w:rFonts w:ascii="Arial" w:hAnsi="Arial" w:cs="Arial"/>
          <w:sz w:val="24"/>
          <w:szCs w:val="24"/>
        </w:rPr>
        <w:t>[</w:t>
      </w:r>
      <w:proofErr w:type="spellStart"/>
      <w:r w:rsidR="005052DB" w:rsidRPr="00461A1E">
        <w:rPr>
          <w:rFonts w:ascii="Arial" w:hAnsi="Arial" w:cs="Arial"/>
          <w:sz w:val="24"/>
          <w:szCs w:val="24"/>
        </w:rPr>
        <w:t>Cu</w:t>
      </w:r>
      <w:r w:rsidR="00F1360A" w:rsidRPr="00461A1E">
        <w:rPr>
          <w:rFonts w:ascii="Arial" w:hAnsi="Arial" w:cs="Arial"/>
          <w:sz w:val="24"/>
          <w:szCs w:val="24"/>
        </w:rPr>
        <w:t>Cl</w:t>
      </w:r>
      <w:proofErr w:type="spellEnd"/>
      <w:r w:rsidR="005052DB" w:rsidRPr="00461A1E">
        <w:rPr>
          <w:rFonts w:ascii="Arial" w:hAnsi="Arial" w:cs="Arial"/>
          <w:sz w:val="24"/>
          <w:szCs w:val="24"/>
        </w:rPr>
        <w:t>]</w:t>
      </w:r>
      <w:r w:rsidR="00A765AF" w:rsidRPr="00461A1E">
        <w:rPr>
          <w:rFonts w:ascii="Arial" w:hAnsi="Arial" w:cs="Arial"/>
          <w:sz w:val="24"/>
          <w:szCs w:val="24"/>
          <w:vertAlign w:val="superscript"/>
        </w:rPr>
        <w:t>+</w:t>
      </w:r>
      <w:r w:rsidR="005052DB" w:rsidRPr="00461A1E">
        <w:rPr>
          <w:rFonts w:ascii="Arial" w:hAnsi="Arial" w:cs="Arial"/>
          <w:sz w:val="24"/>
          <w:szCs w:val="24"/>
        </w:rPr>
        <w:t>(</w:t>
      </w:r>
      <w:proofErr w:type="spellStart"/>
      <w:r w:rsidR="005052DB" w:rsidRPr="00461A1E">
        <w:rPr>
          <w:rFonts w:ascii="Arial" w:hAnsi="Arial" w:cs="Arial"/>
          <w:sz w:val="24"/>
          <w:szCs w:val="24"/>
        </w:rPr>
        <w:t>aq</w:t>
      </w:r>
      <w:proofErr w:type="spellEnd"/>
      <w:r w:rsidR="005052DB" w:rsidRPr="00461A1E">
        <w:rPr>
          <w:rFonts w:ascii="Arial" w:hAnsi="Arial" w:cs="Arial"/>
          <w:sz w:val="24"/>
          <w:szCs w:val="24"/>
        </w:rPr>
        <w:t>) et [Cu</w:t>
      </w:r>
      <w:r w:rsidR="00F1360A" w:rsidRPr="00461A1E">
        <w:rPr>
          <w:rFonts w:ascii="Arial" w:hAnsi="Arial" w:cs="Arial"/>
          <w:sz w:val="24"/>
          <w:szCs w:val="24"/>
        </w:rPr>
        <w:t>Cl</w:t>
      </w:r>
      <w:r w:rsidR="005052DB" w:rsidRPr="00461A1E">
        <w:rPr>
          <w:rFonts w:ascii="Arial" w:hAnsi="Arial" w:cs="Arial"/>
          <w:sz w:val="24"/>
          <w:szCs w:val="24"/>
          <w:vertAlign w:val="subscript"/>
        </w:rPr>
        <w:t>3</w:t>
      </w:r>
      <w:r w:rsidR="005052DB" w:rsidRPr="00461A1E">
        <w:rPr>
          <w:rFonts w:ascii="Arial" w:hAnsi="Arial" w:cs="Arial"/>
          <w:sz w:val="24"/>
          <w:szCs w:val="24"/>
        </w:rPr>
        <w:t>]</w:t>
      </w:r>
      <w:r w:rsidR="005052DB" w:rsidRPr="00461A1E">
        <w:rPr>
          <w:rFonts w:ascii="Arial" w:hAnsi="Arial" w:cs="Arial"/>
          <w:sz w:val="24"/>
          <w:szCs w:val="24"/>
          <w:vertAlign w:val="superscript"/>
        </w:rPr>
        <w:t>2</w:t>
      </w:r>
      <w:r w:rsidR="00D1046D" w:rsidRPr="00461A1E">
        <w:rPr>
          <w:rFonts w:ascii="Symbol" w:hAnsi="Symbol" w:cs="Arial"/>
          <w:sz w:val="24"/>
          <w:szCs w:val="24"/>
          <w:vertAlign w:val="superscript"/>
          <w:lang w:val="en-GB"/>
        </w:rPr>
        <w:t></w:t>
      </w:r>
      <w:r w:rsidR="005052DB" w:rsidRPr="00461A1E">
        <w:rPr>
          <w:rFonts w:ascii="Arial" w:hAnsi="Arial" w:cs="Arial"/>
          <w:sz w:val="24"/>
          <w:szCs w:val="24"/>
        </w:rPr>
        <w:t>(</w:t>
      </w:r>
      <w:proofErr w:type="spellStart"/>
      <w:r w:rsidR="005052DB" w:rsidRPr="00461A1E">
        <w:rPr>
          <w:rFonts w:ascii="Arial" w:hAnsi="Arial" w:cs="Arial"/>
          <w:sz w:val="24"/>
          <w:szCs w:val="24"/>
        </w:rPr>
        <w:t>aq</w:t>
      </w:r>
      <w:proofErr w:type="spellEnd"/>
      <w:r w:rsidR="005052DB" w:rsidRPr="00461A1E">
        <w:rPr>
          <w:rFonts w:ascii="Arial" w:hAnsi="Arial" w:cs="Arial"/>
          <w:sz w:val="24"/>
          <w:szCs w:val="24"/>
        </w:rPr>
        <w:t>).</w:t>
      </w:r>
      <w:r w:rsidR="00D9644E" w:rsidRPr="00461A1E">
        <w:rPr>
          <w:rFonts w:ascii="Arial" w:hAnsi="Arial" w:cs="Arial"/>
          <w:sz w:val="24"/>
          <w:szCs w:val="24"/>
        </w:rPr>
        <w:t xml:space="preserve"> </w:t>
      </w:r>
      <w:r w:rsidRPr="00461A1E">
        <w:rPr>
          <w:rFonts w:ascii="Arial" w:hAnsi="Arial" w:cs="Arial"/>
          <w:sz w:val="24"/>
          <w:szCs w:val="24"/>
        </w:rPr>
        <w:br/>
      </w:r>
      <w:r w:rsidR="00A765AF" w:rsidRPr="00461A1E">
        <w:rPr>
          <w:rFonts w:ascii="Arial" w:hAnsi="Arial" w:cs="Arial"/>
          <w:sz w:val="24"/>
          <w:szCs w:val="24"/>
        </w:rPr>
        <w:t>Indiquer</w:t>
      </w:r>
      <w:r w:rsidR="00F1360A" w:rsidRPr="00461A1E">
        <w:rPr>
          <w:rFonts w:ascii="Arial" w:hAnsi="Arial" w:cs="Arial"/>
          <w:sz w:val="24"/>
          <w:szCs w:val="24"/>
        </w:rPr>
        <w:t>,</w:t>
      </w:r>
      <w:r w:rsidR="00A765AF" w:rsidRPr="00461A1E">
        <w:rPr>
          <w:rFonts w:ascii="Arial" w:hAnsi="Arial" w:cs="Arial"/>
          <w:sz w:val="24"/>
          <w:szCs w:val="24"/>
        </w:rPr>
        <w:t xml:space="preserve"> en le justifiant, si c</w:t>
      </w:r>
      <w:r w:rsidR="000F7E07" w:rsidRPr="00461A1E">
        <w:rPr>
          <w:rFonts w:ascii="Arial" w:hAnsi="Arial" w:cs="Arial"/>
          <w:sz w:val="24"/>
          <w:szCs w:val="24"/>
        </w:rPr>
        <w:t>ette réaction peut</w:t>
      </w:r>
      <w:r w:rsidR="00A765AF" w:rsidRPr="00461A1E">
        <w:rPr>
          <w:rFonts w:ascii="Arial" w:hAnsi="Arial" w:cs="Arial"/>
          <w:sz w:val="24"/>
          <w:szCs w:val="24"/>
        </w:rPr>
        <w:t xml:space="preserve"> être </w:t>
      </w:r>
      <w:r w:rsidR="001B7313" w:rsidRPr="00461A1E">
        <w:rPr>
          <w:rFonts w:ascii="Arial" w:hAnsi="Arial" w:cs="Arial"/>
          <w:sz w:val="24"/>
          <w:szCs w:val="24"/>
        </w:rPr>
        <w:t>qualifi</w:t>
      </w:r>
      <w:r w:rsidR="00A765AF" w:rsidRPr="00461A1E">
        <w:rPr>
          <w:rFonts w:ascii="Arial" w:hAnsi="Arial" w:cs="Arial"/>
          <w:sz w:val="24"/>
          <w:szCs w:val="24"/>
        </w:rPr>
        <w:t>ée</w:t>
      </w:r>
      <w:r w:rsidR="001B7313" w:rsidRPr="00461A1E">
        <w:rPr>
          <w:rFonts w:ascii="Arial" w:hAnsi="Arial" w:cs="Arial"/>
          <w:sz w:val="24"/>
          <w:szCs w:val="24"/>
        </w:rPr>
        <w:t xml:space="preserve"> de</w:t>
      </w:r>
      <w:r w:rsidR="00A765AF" w:rsidRPr="00461A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65AF" w:rsidRPr="00461A1E">
        <w:rPr>
          <w:rFonts w:ascii="Arial" w:hAnsi="Arial" w:cs="Arial"/>
          <w:sz w:val="24"/>
          <w:szCs w:val="24"/>
        </w:rPr>
        <w:t>dismutation</w:t>
      </w:r>
      <w:proofErr w:type="spellEnd"/>
      <w:r w:rsidR="004424A6" w:rsidRPr="00461A1E">
        <w:rPr>
          <w:rFonts w:ascii="Arial" w:hAnsi="Arial" w:cs="Arial"/>
          <w:sz w:val="24"/>
          <w:szCs w:val="24"/>
        </w:rPr>
        <w:t>.</w:t>
      </w:r>
    </w:p>
    <w:p w14:paraId="08F1603F" w14:textId="675C843A" w:rsidR="00E00C43" w:rsidRDefault="00E00C43" w:rsidP="00BA6B44">
      <w:pPr>
        <w:rPr>
          <w:rFonts w:ascii="Arial" w:hAnsi="Arial" w:cs="Arial"/>
          <w:sz w:val="24"/>
          <w:szCs w:val="24"/>
        </w:rPr>
      </w:pPr>
    </w:p>
    <w:p w14:paraId="312E0392" w14:textId="55516EF8" w:rsidR="004424A6" w:rsidRPr="000D0CB4" w:rsidRDefault="00461A1E" w:rsidP="00D174BD">
      <w:pPr>
        <w:spacing w:before="120" w:after="12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Partie C : </w:t>
      </w:r>
      <w:r w:rsidR="004424A6" w:rsidRPr="006E4C48">
        <w:rPr>
          <w:rFonts w:ascii="Arial" w:hAnsi="Arial" w:cs="Arial"/>
          <w:b/>
          <w:sz w:val="24"/>
          <w:szCs w:val="24"/>
        </w:rPr>
        <w:t>Revêtements de finition.</w:t>
      </w:r>
    </w:p>
    <w:p w14:paraId="6D080137" w14:textId="23544532" w:rsidR="006D5640" w:rsidRPr="003E45E8" w:rsidRDefault="004424A6" w:rsidP="00D174BD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3E45E8">
        <w:rPr>
          <w:rFonts w:ascii="Arial" w:hAnsi="Arial" w:cs="Arial"/>
          <w:sz w:val="24"/>
          <w:szCs w:val="24"/>
        </w:rPr>
        <w:t xml:space="preserve">Le cuivre des pistes doit être protégé contre l’oxydation pour en conserver la </w:t>
      </w:r>
      <w:proofErr w:type="spellStart"/>
      <w:r w:rsidRPr="003E45E8">
        <w:rPr>
          <w:rFonts w:ascii="Arial" w:hAnsi="Arial" w:cs="Arial"/>
          <w:sz w:val="24"/>
          <w:szCs w:val="24"/>
        </w:rPr>
        <w:t>brasabilité</w:t>
      </w:r>
      <w:proofErr w:type="spellEnd"/>
      <w:r w:rsidRPr="003E45E8">
        <w:rPr>
          <w:rFonts w:ascii="Arial" w:hAnsi="Arial" w:cs="Arial"/>
          <w:sz w:val="24"/>
          <w:szCs w:val="24"/>
        </w:rPr>
        <w:t>. L’une des finitions les plus courantes est la finition ENIG (</w:t>
      </w:r>
      <w:proofErr w:type="spellStart"/>
      <w:r w:rsidRPr="003E45E8">
        <w:rPr>
          <w:rFonts w:ascii="Arial" w:hAnsi="Arial" w:cs="Arial"/>
          <w:sz w:val="24"/>
          <w:szCs w:val="24"/>
        </w:rPr>
        <w:t>Electroless</w:t>
      </w:r>
      <w:proofErr w:type="spellEnd"/>
      <w:r w:rsidRPr="003E45E8">
        <w:rPr>
          <w:rFonts w:ascii="Arial" w:hAnsi="Arial" w:cs="Arial"/>
          <w:sz w:val="24"/>
          <w:szCs w:val="24"/>
        </w:rPr>
        <w:t xml:space="preserve"> Nickel Immersion Gold)</w:t>
      </w:r>
      <w:r w:rsidR="0057459F" w:rsidRPr="003E45E8">
        <w:rPr>
          <w:rFonts w:ascii="Arial" w:hAnsi="Arial" w:cs="Arial"/>
          <w:sz w:val="24"/>
          <w:szCs w:val="24"/>
        </w:rPr>
        <w:t> :</w:t>
      </w:r>
      <w:r w:rsidRPr="003E45E8">
        <w:rPr>
          <w:rFonts w:ascii="Arial" w:hAnsi="Arial" w:cs="Arial"/>
          <w:sz w:val="24"/>
          <w:szCs w:val="24"/>
        </w:rPr>
        <w:t xml:space="preserve"> elle consiste en un</w:t>
      </w:r>
      <w:r w:rsidR="0057459F" w:rsidRPr="003E45E8">
        <w:rPr>
          <w:rFonts w:ascii="Arial" w:hAnsi="Arial" w:cs="Arial"/>
          <w:sz w:val="24"/>
          <w:szCs w:val="24"/>
        </w:rPr>
        <w:t xml:space="preserve"> dépôt de nickel chimique (7</w:t>
      </w:r>
      <w:r w:rsidR="007907A0" w:rsidRPr="003E45E8">
        <w:rPr>
          <w:rFonts w:ascii="Arial" w:hAnsi="Arial" w:cs="Arial"/>
          <w:sz w:val="24"/>
          <w:szCs w:val="24"/>
        </w:rPr>
        <w:t xml:space="preserve"> </w:t>
      </w:r>
      <w:r w:rsidR="004A67BF">
        <w:rPr>
          <w:rFonts w:ascii="Arial" w:hAnsi="Arial" w:cs="Arial"/>
          <w:sz w:val="24"/>
          <w:szCs w:val="24"/>
        </w:rPr>
        <w:t>–</w:t>
      </w:r>
      <w:r w:rsidR="007907A0" w:rsidRPr="003E45E8">
        <w:rPr>
          <w:rFonts w:ascii="Arial" w:hAnsi="Arial" w:cs="Arial"/>
          <w:sz w:val="24"/>
          <w:szCs w:val="24"/>
        </w:rPr>
        <w:t xml:space="preserve"> </w:t>
      </w:r>
      <w:r w:rsidR="0057459F" w:rsidRPr="003E45E8">
        <w:rPr>
          <w:rFonts w:ascii="Arial" w:hAnsi="Arial" w:cs="Arial"/>
          <w:sz w:val="24"/>
          <w:szCs w:val="24"/>
        </w:rPr>
        <w:t>11</w:t>
      </w:r>
      <w:r w:rsidR="004A67BF">
        <w:rPr>
          <w:rFonts w:ascii="Arial" w:hAnsi="Arial" w:cs="Arial"/>
          <w:sz w:val="24"/>
          <w:szCs w:val="24"/>
        </w:rPr>
        <w:t xml:space="preserve"> </w:t>
      </w:r>
      <w:r w:rsidRPr="003E45E8">
        <w:rPr>
          <w:rFonts w:ascii="Arial" w:hAnsi="Arial" w:cs="Arial"/>
          <w:sz w:val="24"/>
          <w:szCs w:val="24"/>
        </w:rPr>
        <w:t>% de phosphore)</w:t>
      </w:r>
      <w:r w:rsidR="00A81B01" w:rsidRPr="003E45E8">
        <w:rPr>
          <w:rFonts w:ascii="Arial" w:hAnsi="Arial" w:cs="Arial"/>
          <w:sz w:val="24"/>
          <w:szCs w:val="24"/>
        </w:rPr>
        <w:t xml:space="preserve"> à pH égal à 4,8</w:t>
      </w:r>
      <w:r w:rsidRPr="003E45E8">
        <w:rPr>
          <w:rFonts w:ascii="Arial" w:hAnsi="Arial" w:cs="Arial"/>
          <w:sz w:val="24"/>
          <w:szCs w:val="24"/>
        </w:rPr>
        <w:t>, suivi d’un dépôt d’or pur. La couche de nickel sert de barrière entre le cuivre et l’or, afin de limiter les risques d’inter</w:t>
      </w:r>
      <w:r w:rsidR="0057459F" w:rsidRPr="003E45E8">
        <w:rPr>
          <w:rFonts w:ascii="Arial" w:hAnsi="Arial" w:cs="Arial"/>
          <w:sz w:val="24"/>
          <w:szCs w:val="24"/>
        </w:rPr>
        <w:t>-</w:t>
      </w:r>
      <w:r w:rsidRPr="003E45E8">
        <w:rPr>
          <w:rFonts w:ascii="Arial" w:hAnsi="Arial" w:cs="Arial"/>
          <w:sz w:val="24"/>
          <w:szCs w:val="24"/>
        </w:rPr>
        <w:t>diffusion.</w:t>
      </w:r>
    </w:p>
    <w:p w14:paraId="59676A07" w14:textId="065BB65C" w:rsidR="000C08AA" w:rsidRDefault="00A765AF" w:rsidP="00D174BD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L’équation de la réactio</w:t>
      </w:r>
      <w:r w:rsidR="004424A6" w:rsidRPr="001D5DA7">
        <w:rPr>
          <w:rFonts w:ascii="Arial" w:hAnsi="Arial" w:cs="Arial"/>
          <w:sz w:val="24"/>
          <w:szCs w:val="24"/>
        </w:rPr>
        <w:t>n</w:t>
      </w:r>
      <w:r w:rsidR="00A81B01">
        <w:rPr>
          <w:rFonts w:ascii="Arial" w:hAnsi="Arial" w:cs="Arial"/>
          <w:sz w:val="24"/>
          <w:szCs w:val="24"/>
        </w:rPr>
        <w:t xml:space="preserve"> </w:t>
      </w:r>
      <w:r w:rsidR="003E45E8">
        <w:rPr>
          <w:rFonts w:ascii="Arial" w:hAnsi="Arial" w:cs="Arial"/>
          <w:sz w:val="24"/>
          <w:szCs w:val="24"/>
        </w:rPr>
        <w:t>modélisant</w:t>
      </w:r>
      <w:r w:rsidR="00A81B01">
        <w:rPr>
          <w:rFonts w:ascii="Arial" w:hAnsi="Arial" w:cs="Arial"/>
          <w:sz w:val="24"/>
          <w:szCs w:val="24"/>
        </w:rPr>
        <w:t xml:space="preserve"> </w:t>
      </w:r>
      <w:r w:rsidR="004A67BF">
        <w:rPr>
          <w:rFonts w:ascii="Arial" w:hAnsi="Arial" w:cs="Arial"/>
          <w:sz w:val="24"/>
          <w:szCs w:val="24"/>
        </w:rPr>
        <w:t xml:space="preserve">le </w:t>
      </w:r>
      <w:r w:rsidR="00A81B01">
        <w:rPr>
          <w:rFonts w:ascii="Arial" w:hAnsi="Arial" w:cs="Arial"/>
          <w:sz w:val="24"/>
          <w:szCs w:val="24"/>
        </w:rPr>
        <w:t>fonctionnement du bain,</w:t>
      </w:r>
      <w:r w:rsidR="003E45E8">
        <w:rPr>
          <w:rFonts w:ascii="Arial" w:hAnsi="Arial" w:cs="Arial"/>
          <w:sz w:val="24"/>
          <w:szCs w:val="24"/>
        </w:rPr>
        <w:t xml:space="preserve"> c’est à dire</w:t>
      </w:r>
      <w:r w:rsidR="004424A6" w:rsidRPr="001D5DA7">
        <w:rPr>
          <w:rFonts w:ascii="Arial" w:hAnsi="Arial" w:cs="Arial"/>
          <w:sz w:val="24"/>
          <w:szCs w:val="24"/>
        </w:rPr>
        <w:t xml:space="preserve"> </w:t>
      </w:r>
      <w:r w:rsidR="004831B7">
        <w:rPr>
          <w:rFonts w:ascii="Arial" w:hAnsi="Arial" w:cs="Arial"/>
          <w:sz w:val="24"/>
          <w:szCs w:val="24"/>
        </w:rPr>
        <w:t>la</w:t>
      </w:r>
      <w:r w:rsidR="004424A6" w:rsidRPr="001D5DA7">
        <w:rPr>
          <w:rFonts w:ascii="Arial" w:hAnsi="Arial" w:cs="Arial"/>
          <w:sz w:val="24"/>
          <w:szCs w:val="24"/>
        </w:rPr>
        <w:t xml:space="preserve"> formation d’un dépôt de nickel à partir d’</w:t>
      </w:r>
      <w:r w:rsidR="00F659AF">
        <w:rPr>
          <w:rFonts w:ascii="Arial" w:hAnsi="Arial" w:cs="Arial"/>
          <w:sz w:val="24"/>
          <w:szCs w:val="24"/>
        </w:rPr>
        <w:t xml:space="preserve">ions </w:t>
      </w:r>
      <w:r w:rsidR="004424A6" w:rsidRPr="001D5DA7">
        <w:rPr>
          <w:rFonts w:ascii="Arial" w:hAnsi="Arial" w:cs="Arial"/>
          <w:sz w:val="24"/>
          <w:szCs w:val="24"/>
        </w:rPr>
        <w:t xml:space="preserve">hypophosphite </w:t>
      </w:r>
      <w:r w:rsidR="00252CE3" w:rsidRPr="00F232A8">
        <w:rPr>
          <w:rFonts w:ascii="Arial" w:hAnsi="Arial" w:cs="Arial"/>
          <w:sz w:val="24"/>
          <w:szCs w:val="24"/>
        </w:rPr>
        <w:t>H</w:t>
      </w:r>
      <w:r w:rsidR="00252CE3" w:rsidRPr="00F232A8">
        <w:rPr>
          <w:rFonts w:ascii="Arial" w:hAnsi="Arial" w:cs="Arial"/>
          <w:sz w:val="24"/>
          <w:szCs w:val="24"/>
          <w:vertAlign w:val="subscript"/>
        </w:rPr>
        <w:t>2</w:t>
      </w:r>
      <w:r w:rsidR="00252CE3" w:rsidRPr="00F232A8">
        <w:rPr>
          <w:rFonts w:ascii="Arial" w:hAnsi="Arial" w:cs="Arial"/>
          <w:sz w:val="24"/>
          <w:szCs w:val="24"/>
        </w:rPr>
        <w:t>PO</w:t>
      </w:r>
      <w:r w:rsidR="00252CE3" w:rsidRPr="00F232A8">
        <w:rPr>
          <w:rFonts w:ascii="Arial" w:hAnsi="Arial" w:cs="Arial"/>
          <w:sz w:val="24"/>
          <w:szCs w:val="24"/>
          <w:vertAlign w:val="subscript"/>
        </w:rPr>
        <w:t>2</w:t>
      </w:r>
      <w:r w:rsidR="00252CE3" w:rsidRPr="00F232A8">
        <w:rPr>
          <w:rFonts w:ascii="Arial" w:eastAsia="Arial Unicode MS" w:hAnsi="Arial" w:cs="Arial"/>
          <w:sz w:val="24"/>
          <w:szCs w:val="24"/>
          <w:vertAlign w:val="superscript"/>
        </w:rPr>
        <w:t>−</w:t>
      </w:r>
      <w:r w:rsidR="00F00C06" w:rsidRPr="00F232A8">
        <w:rPr>
          <w:rFonts w:ascii="Arial" w:hAnsi="Arial" w:cs="Arial"/>
          <w:sz w:val="24"/>
          <w:szCs w:val="24"/>
        </w:rPr>
        <w:t>(</w:t>
      </w:r>
      <w:proofErr w:type="spellStart"/>
      <w:r w:rsidR="00F00C06" w:rsidRPr="00F232A8">
        <w:rPr>
          <w:rFonts w:ascii="Arial" w:hAnsi="Arial" w:cs="Arial"/>
          <w:sz w:val="24"/>
          <w:szCs w:val="24"/>
        </w:rPr>
        <w:t>aq</w:t>
      </w:r>
      <w:proofErr w:type="spellEnd"/>
      <w:r w:rsidR="00F00C06" w:rsidRPr="00F232A8">
        <w:rPr>
          <w:rFonts w:ascii="Arial" w:hAnsi="Arial" w:cs="Arial"/>
          <w:sz w:val="24"/>
          <w:szCs w:val="24"/>
        </w:rPr>
        <w:t>)</w:t>
      </w:r>
      <w:r w:rsidR="00A81B01">
        <w:rPr>
          <w:rFonts w:ascii="Arial" w:hAnsi="Arial" w:cs="Arial"/>
          <w:sz w:val="24"/>
          <w:szCs w:val="24"/>
        </w:rPr>
        <w:t>,</w:t>
      </w:r>
      <w:r w:rsidR="00F00C06" w:rsidRPr="00F232A8">
        <w:rPr>
          <w:rFonts w:ascii="Arial" w:hAnsi="Arial" w:cs="Arial"/>
          <w:sz w:val="24"/>
          <w:szCs w:val="24"/>
        </w:rPr>
        <w:t xml:space="preserve"> </w:t>
      </w:r>
      <w:r w:rsidR="004424A6" w:rsidRPr="001D5DA7">
        <w:rPr>
          <w:rFonts w:ascii="Arial" w:hAnsi="Arial" w:cs="Arial"/>
          <w:sz w:val="24"/>
          <w:szCs w:val="24"/>
        </w:rPr>
        <w:t xml:space="preserve">est décrite </w:t>
      </w:r>
      <w:r w:rsidR="00655D93">
        <w:rPr>
          <w:rFonts w:ascii="Arial" w:hAnsi="Arial" w:cs="Arial"/>
          <w:sz w:val="24"/>
          <w:szCs w:val="24"/>
        </w:rPr>
        <w:t>dans la littérature</w:t>
      </w:r>
      <w:r w:rsidR="004E02EC">
        <w:rPr>
          <w:rFonts w:ascii="Arial" w:hAnsi="Arial" w:cs="Arial"/>
          <w:sz w:val="24"/>
          <w:szCs w:val="24"/>
        </w:rPr>
        <w:t xml:space="preserve"> par </w:t>
      </w:r>
      <w:r w:rsidR="004424A6" w:rsidRPr="001D5DA7">
        <w:rPr>
          <w:rFonts w:ascii="Arial" w:hAnsi="Arial" w:cs="Arial"/>
          <w:sz w:val="24"/>
          <w:szCs w:val="24"/>
        </w:rPr>
        <w:t>:</w:t>
      </w:r>
    </w:p>
    <w:p w14:paraId="24CF4327" w14:textId="0695788F" w:rsidR="004E02EC" w:rsidRPr="00BA1A19" w:rsidRDefault="00BA1A19" w:rsidP="00D174BD">
      <w:pPr>
        <w:spacing w:before="120" w:after="120" w:line="276" w:lineRule="auto"/>
        <w:rPr>
          <w:rFonts w:ascii="Arial" w:hAnsi="Arial" w:cs="Arial"/>
          <w:iCs/>
          <w:sz w:val="24"/>
          <w:szCs w:val="24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3 </m:t>
          </m:r>
          <m:sSub>
            <m:sSub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sSubSup>
            <m:sSubSup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PO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-</m:t>
              </m:r>
            </m:sup>
          </m:sSubSup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Ni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2+</m:t>
              </m:r>
            </m:sup>
          </m:sSup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+3 </m:t>
          </m:r>
          <m:sSub>
            <m:sSub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O</m:t>
          </m:r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→3 </m:t>
          </m:r>
          <m:sSub>
            <m:sSub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sSubSup>
            <m:sSubSup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PO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3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-</m:t>
              </m:r>
            </m:sup>
          </m:sSubSup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+Ni</m:t>
          </m:r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s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+2 </m:t>
          </m:r>
          <m:sSup>
            <m:sSup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H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+</m:t>
              </m:r>
            </m:sup>
          </m:sSup>
          <m:d>
            <m:d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 xml:space="preserve">+2 </m:t>
          </m:r>
          <m:sSub>
            <m:sSubPr>
              <m:ctrlPr>
                <w:rPr>
                  <w:rFonts w:ascii="Cambria Math" w:hAnsi="Cambria Math" w:cs="Arial"/>
                  <w:iCs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m:t>(g)</m:t>
          </m:r>
        </m:oMath>
      </m:oMathPara>
    </w:p>
    <w:p w14:paraId="0B6A8494" w14:textId="27916660" w:rsidR="004424A6" w:rsidRPr="00461A1E" w:rsidRDefault="00A765AF" w:rsidP="0042136F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Préciser si l’ion hypophosphite est oxydé ou réduit.</w:t>
      </w:r>
    </w:p>
    <w:p w14:paraId="106CCCED" w14:textId="2FF36BEF" w:rsidR="004424A6" w:rsidRPr="00461A1E" w:rsidRDefault="00252CE3" w:rsidP="0042136F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Le</w:t>
      </w:r>
      <w:r w:rsidR="00E00C43" w:rsidRPr="00461A1E">
        <w:rPr>
          <w:rFonts w:ascii="Arial" w:hAnsi="Arial" w:cs="Arial"/>
          <w:sz w:val="24"/>
          <w:szCs w:val="24"/>
        </w:rPr>
        <w:t xml:space="preserve"> dépôt de nickel chimique est qualifié d’</w:t>
      </w:r>
      <w:proofErr w:type="spellStart"/>
      <w:r w:rsidR="00E00C43" w:rsidRPr="00461A1E">
        <w:rPr>
          <w:rFonts w:ascii="Arial" w:hAnsi="Arial" w:cs="Arial"/>
          <w:sz w:val="24"/>
          <w:szCs w:val="24"/>
        </w:rPr>
        <w:t>auto-catalytique</w:t>
      </w:r>
      <w:proofErr w:type="spellEnd"/>
      <w:r w:rsidR="00E00C43" w:rsidRPr="00461A1E">
        <w:rPr>
          <w:rFonts w:ascii="Arial" w:hAnsi="Arial" w:cs="Arial"/>
          <w:sz w:val="24"/>
          <w:szCs w:val="24"/>
        </w:rPr>
        <w:t>.</w:t>
      </w:r>
      <w:r w:rsidRPr="00461A1E">
        <w:rPr>
          <w:rFonts w:ascii="Arial" w:hAnsi="Arial" w:cs="Arial"/>
          <w:sz w:val="24"/>
          <w:szCs w:val="24"/>
        </w:rPr>
        <w:t xml:space="preserve"> Expliquer ce terme.</w:t>
      </w:r>
    </w:p>
    <w:p w14:paraId="00B9EB47" w14:textId="77777777" w:rsidR="00D35284" w:rsidRDefault="00DD1F27" w:rsidP="0042136F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Sachant que l</w:t>
      </w:r>
      <w:r w:rsidR="004424A6" w:rsidRPr="00461A1E">
        <w:rPr>
          <w:rFonts w:ascii="Arial" w:hAnsi="Arial" w:cs="Arial"/>
          <w:sz w:val="24"/>
          <w:szCs w:val="24"/>
        </w:rPr>
        <w:t xml:space="preserve">e </w:t>
      </w:r>
      <w:proofErr w:type="spellStart"/>
      <w:r w:rsidR="00F846CC" w:rsidRPr="00DB1DD9">
        <w:rPr>
          <w:rFonts w:ascii="Arial" w:hAnsi="Arial" w:cs="Arial"/>
          <w:sz w:val="24"/>
          <w:szCs w:val="24"/>
        </w:rPr>
        <w:t>p</w:t>
      </w:r>
      <w:r w:rsidR="00F846CC" w:rsidRPr="00461A1E">
        <w:rPr>
          <w:rFonts w:ascii="Arial" w:hAnsi="Arial" w:cs="Arial"/>
          <w:i/>
          <w:iCs/>
          <w:sz w:val="24"/>
          <w:szCs w:val="24"/>
        </w:rPr>
        <w:t>K</w:t>
      </w:r>
      <w:r w:rsidR="00F846CC" w:rsidRPr="00461A1E">
        <w:rPr>
          <w:rFonts w:ascii="Arial" w:hAnsi="Arial" w:cs="Arial"/>
          <w:sz w:val="24"/>
          <w:szCs w:val="24"/>
          <w:vertAlign w:val="subscript"/>
        </w:rPr>
        <w:t>s</w:t>
      </w:r>
      <w:proofErr w:type="spellEnd"/>
      <w:r w:rsidR="00F846CC" w:rsidRPr="00461A1E">
        <w:rPr>
          <w:rFonts w:ascii="Arial" w:hAnsi="Arial" w:cs="Arial"/>
          <w:sz w:val="24"/>
          <w:szCs w:val="24"/>
        </w:rPr>
        <w:t xml:space="preserve"> de l’hydroxyde de nickel (II) vaut 16,</w:t>
      </w:r>
      <w:r w:rsidR="00BB03C0" w:rsidRPr="00461A1E">
        <w:rPr>
          <w:rFonts w:ascii="Arial" w:hAnsi="Arial" w:cs="Arial"/>
          <w:sz w:val="24"/>
          <w:szCs w:val="24"/>
        </w:rPr>
        <w:t>0</w:t>
      </w:r>
      <w:r w:rsidR="002C7F5D" w:rsidRPr="00461A1E">
        <w:rPr>
          <w:rFonts w:ascii="Arial" w:hAnsi="Arial" w:cs="Arial"/>
          <w:sz w:val="24"/>
          <w:szCs w:val="24"/>
        </w:rPr>
        <w:t>,</w:t>
      </w:r>
      <w:r w:rsidR="00F846CC" w:rsidRPr="00461A1E">
        <w:rPr>
          <w:rFonts w:ascii="Arial" w:hAnsi="Arial" w:cs="Arial"/>
          <w:sz w:val="24"/>
          <w:szCs w:val="24"/>
        </w:rPr>
        <w:t xml:space="preserve"> ca</w:t>
      </w:r>
      <w:r w:rsidR="00BB03C0" w:rsidRPr="00461A1E">
        <w:rPr>
          <w:rFonts w:ascii="Arial" w:hAnsi="Arial" w:cs="Arial"/>
          <w:sz w:val="24"/>
          <w:szCs w:val="24"/>
        </w:rPr>
        <w:t>l</w:t>
      </w:r>
      <w:r w:rsidR="00F846CC" w:rsidRPr="00461A1E">
        <w:rPr>
          <w:rFonts w:ascii="Arial" w:hAnsi="Arial" w:cs="Arial"/>
          <w:sz w:val="24"/>
          <w:szCs w:val="24"/>
        </w:rPr>
        <w:t xml:space="preserve">culer </w:t>
      </w:r>
      <w:r w:rsidR="00DB1DD9">
        <w:rPr>
          <w:rFonts w:ascii="Arial" w:hAnsi="Arial" w:cs="Arial"/>
          <w:sz w:val="24"/>
          <w:szCs w:val="24"/>
        </w:rPr>
        <w:t>la valeur du</w:t>
      </w:r>
      <w:r w:rsidR="00F846CC" w:rsidRPr="00461A1E">
        <w:rPr>
          <w:rFonts w:ascii="Arial" w:hAnsi="Arial" w:cs="Arial"/>
          <w:sz w:val="24"/>
          <w:szCs w:val="24"/>
        </w:rPr>
        <w:t xml:space="preserve"> </w:t>
      </w:r>
      <w:r w:rsidR="00F846CC" w:rsidRPr="005E23EA">
        <w:rPr>
          <w:rFonts w:ascii="Arial" w:hAnsi="Arial" w:cs="Arial"/>
          <w:i/>
          <w:iCs/>
          <w:sz w:val="24"/>
          <w:szCs w:val="24"/>
        </w:rPr>
        <w:t>pH</w:t>
      </w:r>
      <w:r w:rsidR="00F846CC" w:rsidRPr="00461A1E">
        <w:rPr>
          <w:rFonts w:ascii="Arial" w:hAnsi="Arial" w:cs="Arial"/>
          <w:sz w:val="24"/>
          <w:szCs w:val="24"/>
        </w:rPr>
        <w:t xml:space="preserve"> de </w:t>
      </w:r>
      <w:r w:rsidR="002C7F5D" w:rsidRPr="00461A1E">
        <w:rPr>
          <w:rFonts w:ascii="Arial" w:hAnsi="Arial" w:cs="Arial"/>
          <w:sz w:val="24"/>
          <w:szCs w:val="24"/>
        </w:rPr>
        <w:t xml:space="preserve">début de </w:t>
      </w:r>
      <w:r w:rsidR="00F846CC" w:rsidRPr="00461A1E">
        <w:rPr>
          <w:rFonts w:ascii="Arial" w:hAnsi="Arial" w:cs="Arial"/>
          <w:sz w:val="24"/>
          <w:szCs w:val="24"/>
        </w:rPr>
        <w:t>précipitation</w:t>
      </w:r>
      <w:r w:rsidR="002C7F5D" w:rsidRPr="00461A1E">
        <w:rPr>
          <w:rFonts w:ascii="Arial" w:hAnsi="Arial" w:cs="Arial"/>
          <w:sz w:val="24"/>
          <w:szCs w:val="24"/>
        </w:rPr>
        <w:t xml:space="preserve"> de cet hydroxyde </w:t>
      </w:r>
      <w:r w:rsidR="00F846CC" w:rsidRPr="00461A1E">
        <w:rPr>
          <w:rFonts w:ascii="Arial" w:hAnsi="Arial" w:cs="Arial"/>
          <w:sz w:val="24"/>
          <w:szCs w:val="24"/>
        </w:rPr>
        <w:t>pour une</w:t>
      </w:r>
      <w:r w:rsidR="002C7F5D" w:rsidRPr="00461A1E">
        <w:rPr>
          <w:rFonts w:ascii="Arial" w:hAnsi="Arial" w:cs="Arial"/>
          <w:sz w:val="24"/>
          <w:szCs w:val="24"/>
        </w:rPr>
        <w:t xml:space="preserve"> solution de</w:t>
      </w:r>
      <w:r w:rsidR="00F846CC" w:rsidRPr="00461A1E">
        <w:rPr>
          <w:rFonts w:ascii="Arial" w:hAnsi="Arial" w:cs="Arial"/>
          <w:sz w:val="24"/>
          <w:szCs w:val="24"/>
        </w:rPr>
        <w:t xml:space="preserve"> concentration </w:t>
      </w:r>
      <w:r w:rsidR="00DB1DD9">
        <w:rPr>
          <w:rFonts w:ascii="Arial" w:hAnsi="Arial" w:cs="Arial"/>
          <w:sz w:val="24"/>
          <w:szCs w:val="24"/>
        </w:rPr>
        <w:t>en quantité de matière</w:t>
      </w:r>
      <w:r w:rsidR="00F846CC" w:rsidRPr="00461A1E">
        <w:rPr>
          <w:rFonts w:ascii="Arial" w:hAnsi="Arial" w:cs="Arial"/>
          <w:sz w:val="24"/>
          <w:szCs w:val="24"/>
        </w:rPr>
        <w:t xml:space="preserve"> </w:t>
      </w:r>
      <w:r w:rsidR="00BB03C0" w:rsidRPr="00461A1E">
        <w:rPr>
          <w:rFonts w:ascii="Arial" w:hAnsi="Arial" w:cs="Arial"/>
          <w:sz w:val="24"/>
          <w:szCs w:val="24"/>
        </w:rPr>
        <w:t xml:space="preserve">en ion nickel (II) </w:t>
      </w:r>
      <w:r w:rsidR="002C7F5D" w:rsidRPr="00461A1E">
        <w:rPr>
          <w:rFonts w:ascii="Arial" w:hAnsi="Arial" w:cs="Arial"/>
          <w:sz w:val="24"/>
          <w:szCs w:val="24"/>
        </w:rPr>
        <w:t>[Ni</w:t>
      </w:r>
      <w:r w:rsidR="002C7F5D" w:rsidRPr="00461A1E">
        <w:rPr>
          <w:rFonts w:ascii="Arial" w:hAnsi="Arial" w:cs="Arial"/>
          <w:sz w:val="24"/>
          <w:szCs w:val="24"/>
          <w:vertAlign w:val="superscript"/>
        </w:rPr>
        <w:t>2+</w:t>
      </w:r>
      <w:r w:rsidR="002C7F5D" w:rsidRPr="00461A1E">
        <w:rPr>
          <w:rFonts w:ascii="Arial" w:hAnsi="Arial" w:cs="Arial"/>
          <w:sz w:val="24"/>
          <w:szCs w:val="24"/>
        </w:rPr>
        <w:t>] =</w:t>
      </w:r>
      <w:r w:rsidR="00F846CC" w:rsidRPr="00461A1E">
        <w:rPr>
          <w:rFonts w:ascii="Arial" w:hAnsi="Arial" w:cs="Arial"/>
          <w:sz w:val="24"/>
          <w:szCs w:val="24"/>
        </w:rPr>
        <w:t xml:space="preserve"> 1,0</w:t>
      </w:r>
      <w:r w:rsidR="00594CB6">
        <w:rPr>
          <w:rFonts w:ascii="Arial" w:hAnsi="Arial" w:cs="Arial"/>
          <w:sz w:val="24"/>
          <w:szCs w:val="24"/>
        </w:rPr>
        <w:t>×</w:t>
      </w:r>
      <w:r w:rsidR="00F846CC" w:rsidRPr="00461A1E">
        <w:rPr>
          <w:rFonts w:ascii="Arial" w:hAnsi="Arial" w:cs="Arial"/>
          <w:sz w:val="24"/>
          <w:szCs w:val="24"/>
        </w:rPr>
        <w:t>10</w:t>
      </w:r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="00F846CC" w:rsidRPr="00461A1E">
        <w:rPr>
          <w:rFonts w:ascii="Arial" w:hAnsi="Arial" w:cs="Arial"/>
          <w:sz w:val="24"/>
          <w:szCs w:val="24"/>
          <w:vertAlign w:val="superscript"/>
        </w:rPr>
        <w:t>2</w:t>
      </w:r>
      <w:r w:rsidR="00F846CC" w:rsidRPr="00461A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46CC" w:rsidRPr="00461A1E">
        <w:rPr>
          <w:rFonts w:ascii="Arial" w:hAnsi="Arial" w:cs="Arial"/>
          <w:sz w:val="24"/>
          <w:szCs w:val="24"/>
        </w:rPr>
        <w:t>mol</w:t>
      </w:r>
      <w:r w:rsidR="00F846CC" w:rsidRPr="00461A1E">
        <w:rPr>
          <w:rFonts w:ascii="Arial" w:hAnsi="Arial" w:cs="Arial"/>
          <w:sz w:val="24"/>
          <w:szCs w:val="24"/>
          <w:vertAlign w:val="superscript"/>
        </w:rPr>
        <w:t>.</w:t>
      </w:r>
      <w:r w:rsidR="00F846CC" w:rsidRPr="00461A1E">
        <w:rPr>
          <w:rFonts w:ascii="Arial" w:hAnsi="Arial" w:cs="Arial"/>
          <w:sz w:val="24"/>
          <w:szCs w:val="24"/>
        </w:rPr>
        <w:t>L</w:t>
      </w:r>
      <w:proofErr w:type="spellEnd"/>
      <w:r w:rsidR="007775B0">
        <w:rPr>
          <w:rFonts w:ascii="Arial" w:hAnsi="Arial" w:cs="Arial"/>
          <w:sz w:val="24"/>
          <w:szCs w:val="24"/>
          <w:vertAlign w:val="superscript"/>
        </w:rPr>
        <w:t>–</w:t>
      </w:r>
      <w:r w:rsidR="00F846CC" w:rsidRPr="00461A1E">
        <w:rPr>
          <w:rFonts w:ascii="Arial" w:hAnsi="Arial" w:cs="Arial"/>
          <w:sz w:val="24"/>
          <w:szCs w:val="24"/>
          <w:vertAlign w:val="superscript"/>
        </w:rPr>
        <w:t>1</w:t>
      </w:r>
      <w:r w:rsidR="00D35284">
        <w:rPr>
          <w:rFonts w:ascii="Arial" w:hAnsi="Arial" w:cs="Arial"/>
          <w:sz w:val="24"/>
          <w:szCs w:val="24"/>
        </w:rPr>
        <w:t>.</w:t>
      </w:r>
    </w:p>
    <w:p w14:paraId="6E77C2E3" w14:textId="25BDE2FE" w:rsidR="00AE30EB" w:rsidRPr="00461A1E" w:rsidRDefault="00BB03C0" w:rsidP="00D35284">
      <w:pPr>
        <w:pStyle w:val="Paragraphedeliste"/>
        <w:spacing w:before="120" w:after="120" w:line="276" w:lineRule="auto"/>
        <w:ind w:left="720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 xml:space="preserve">Indiquer si cette valeur est en accord avec le diagramme potentiel-pH donné en </w:t>
      </w:r>
      <w:r w:rsidRPr="00461A1E">
        <w:rPr>
          <w:rFonts w:ascii="Arial" w:hAnsi="Arial" w:cs="Arial"/>
          <w:b/>
          <w:bCs/>
          <w:sz w:val="24"/>
          <w:szCs w:val="24"/>
        </w:rPr>
        <w:t>ANNEXE</w:t>
      </w:r>
      <w:r w:rsidR="007145D3" w:rsidRPr="00461A1E">
        <w:rPr>
          <w:rFonts w:ascii="Arial" w:hAnsi="Arial" w:cs="Arial"/>
          <w:b/>
          <w:bCs/>
          <w:sz w:val="24"/>
          <w:szCs w:val="24"/>
        </w:rPr>
        <w:t xml:space="preserve"> </w:t>
      </w:r>
      <w:r w:rsidR="00D12A8A" w:rsidRPr="00461A1E">
        <w:rPr>
          <w:rFonts w:ascii="Arial" w:hAnsi="Arial" w:cs="Arial"/>
          <w:b/>
          <w:bCs/>
          <w:sz w:val="24"/>
          <w:szCs w:val="24"/>
        </w:rPr>
        <w:t>2</w:t>
      </w:r>
      <w:r w:rsidR="007145D3" w:rsidRPr="00461A1E">
        <w:rPr>
          <w:rFonts w:ascii="Arial" w:hAnsi="Arial" w:cs="Arial"/>
          <w:b/>
          <w:bCs/>
          <w:sz w:val="24"/>
          <w:szCs w:val="24"/>
        </w:rPr>
        <w:t xml:space="preserve"> page </w:t>
      </w:r>
      <w:r w:rsidR="0070110E">
        <w:rPr>
          <w:rFonts w:ascii="Arial" w:hAnsi="Arial" w:cs="Arial"/>
          <w:b/>
          <w:bCs/>
          <w:sz w:val="24"/>
          <w:szCs w:val="24"/>
        </w:rPr>
        <w:t>8</w:t>
      </w:r>
      <w:r w:rsidR="00D12A8A" w:rsidRPr="00461A1E">
        <w:rPr>
          <w:rFonts w:ascii="Arial" w:hAnsi="Arial" w:cs="Arial"/>
          <w:b/>
          <w:bCs/>
          <w:sz w:val="24"/>
          <w:szCs w:val="24"/>
        </w:rPr>
        <w:t xml:space="preserve"> à rendre avec la copie</w:t>
      </w:r>
      <w:r w:rsidR="007145D3" w:rsidRPr="00461A1E">
        <w:rPr>
          <w:rFonts w:ascii="Arial" w:hAnsi="Arial" w:cs="Arial"/>
          <w:sz w:val="24"/>
          <w:szCs w:val="24"/>
        </w:rPr>
        <w:t>.</w:t>
      </w:r>
      <w:r w:rsidR="00D12A8A" w:rsidRPr="00461A1E">
        <w:rPr>
          <w:rFonts w:ascii="Arial" w:hAnsi="Arial" w:cs="Arial"/>
          <w:sz w:val="24"/>
          <w:szCs w:val="24"/>
        </w:rPr>
        <w:t xml:space="preserve"> </w:t>
      </w:r>
    </w:p>
    <w:p w14:paraId="03A6E1B8" w14:textId="4AE8D281" w:rsidR="00583CB0" w:rsidRDefault="00583CB0" w:rsidP="0042136F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AE30EB">
        <w:rPr>
          <w:rFonts w:ascii="Arial" w:hAnsi="Arial" w:cs="Arial"/>
          <w:sz w:val="24"/>
          <w:szCs w:val="24"/>
        </w:rPr>
        <w:t>Le potentiel standard du couple H</w:t>
      </w:r>
      <w:r w:rsidRPr="00AE30EB">
        <w:rPr>
          <w:rFonts w:ascii="Arial" w:hAnsi="Arial" w:cs="Arial"/>
          <w:sz w:val="24"/>
          <w:szCs w:val="24"/>
          <w:vertAlign w:val="subscript"/>
        </w:rPr>
        <w:t>2</w:t>
      </w:r>
      <w:r w:rsidRPr="00AE30EB">
        <w:rPr>
          <w:rFonts w:ascii="Arial" w:hAnsi="Arial" w:cs="Arial"/>
          <w:sz w:val="24"/>
          <w:szCs w:val="24"/>
        </w:rPr>
        <w:t>PO</w:t>
      </w:r>
      <w:r w:rsidRPr="00AE30EB">
        <w:rPr>
          <w:rFonts w:ascii="Arial" w:hAnsi="Arial" w:cs="Arial"/>
          <w:sz w:val="24"/>
          <w:szCs w:val="24"/>
          <w:vertAlign w:val="subscript"/>
        </w:rPr>
        <w:t>3</w:t>
      </w:r>
      <w:r w:rsidRPr="00AE30EB">
        <w:rPr>
          <w:rFonts w:ascii="Symbol" w:hAnsi="Symbol" w:cs="Arial"/>
          <w:sz w:val="24"/>
          <w:szCs w:val="24"/>
          <w:vertAlign w:val="superscript"/>
          <w:lang w:val="de-DE"/>
        </w:rPr>
        <w:t></w:t>
      </w:r>
      <w:r w:rsidR="007F3EAD" w:rsidRPr="007F3EAD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="007F3EAD" w:rsidRPr="007F3EAD">
        <w:rPr>
          <w:rFonts w:ascii="Arial" w:hAnsi="Arial" w:cs="Arial"/>
          <w:sz w:val="24"/>
          <w:szCs w:val="24"/>
          <w:vertAlign w:val="subscript"/>
        </w:rPr>
        <w:t>aq</w:t>
      </w:r>
      <w:proofErr w:type="spellEnd"/>
      <w:r w:rsidR="007F3EAD" w:rsidRPr="007F3EAD">
        <w:rPr>
          <w:rFonts w:ascii="Arial" w:hAnsi="Arial" w:cs="Arial"/>
          <w:sz w:val="24"/>
          <w:szCs w:val="24"/>
          <w:vertAlign w:val="subscript"/>
        </w:rPr>
        <w:t>)</w:t>
      </w:r>
      <w:r w:rsidRPr="00AE30EB">
        <w:rPr>
          <w:rFonts w:ascii="Arial" w:hAnsi="Arial" w:cs="Arial"/>
          <w:sz w:val="24"/>
          <w:szCs w:val="24"/>
        </w:rPr>
        <w:t>/ H</w:t>
      </w:r>
      <w:r w:rsidRPr="00AE30EB">
        <w:rPr>
          <w:rFonts w:ascii="Arial" w:hAnsi="Arial" w:cs="Arial"/>
          <w:sz w:val="24"/>
          <w:szCs w:val="24"/>
          <w:vertAlign w:val="subscript"/>
        </w:rPr>
        <w:t>2</w:t>
      </w:r>
      <w:r w:rsidRPr="00AE30EB">
        <w:rPr>
          <w:rFonts w:ascii="Arial" w:hAnsi="Arial" w:cs="Arial"/>
          <w:sz w:val="24"/>
          <w:szCs w:val="24"/>
        </w:rPr>
        <w:t>PO</w:t>
      </w:r>
      <w:r w:rsidRPr="00AE30EB">
        <w:rPr>
          <w:rFonts w:ascii="Arial" w:hAnsi="Arial" w:cs="Arial"/>
          <w:sz w:val="24"/>
          <w:szCs w:val="24"/>
          <w:vertAlign w:val="subscript"/>
        </w:rPr>
        <w:t>2</w:t>
      </w:r>
      <w:r w:rsidRPr="00AE30EB">
        <w:rPr>
          <w:rFonts w:ascii="Symbol" w:hAnsi="Symbol" w:cs="Arial"/>
          <w:sz w:val="24"/>
          <w:szCs w:val="24"/>
          <w:vertAlign w:val="superscript"/>
          <w:lang w:val="de-DE"/>
        </w:rPr>
        <w:t></w:t>
      </w:r>
      <w:r w:rsidR="007F3EAD" w:rsidRPr="007F3EAD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="007F3EAD" w:rsidRPr="007F3EAD">
        <w:rPr>
          <w:rFonts w:ascii="Arial" w:hAnsi="Arial" w:cs="Arial"/>
          <w:sz w:val="24"/>
          <w:szCs w:val="24"/>
          <w:vertAlign w:val="subscript"/>
        </w:rPr>
        <w:t>aq</w:t>
      </w:r>
      <w:proofErr w:type="spellEnd"/>
      <w:r w:rsidR="007F3EAD" w:rsidRPr="007F3EAD">
        <w:rPr>
          <w:rFonts w:ascii="Arial" w:hAnsi="Arial" w:cs="Arial"/>
          <w:sz w:val="24"/>
          <w:szCs w:val="24"/>
          <w:vertAlign w:val="subscript"/>
        </w:rPr>
        <w:t>)</w:t>
      </w:r>
      <w:r w:rsidR="007F3EAD">
        <w:rPr>
          <w:rFonts w:ascii="Arial" w:hAnsi="Arial" w:cs="Arial"/>
          <w:sz w:val="24"/>
          <w:szCs w:val="24"/>
        </w:rPr>
        <w:t xml:space="preserve"> </w:t>
      </w:r>
      <w:r w:rsidRPr="00AE30EB">
        <w:rPr>
          <w:rFonts w:ascii="Arial" w:hAnsi="Arial" w:cs="Arial"/>
          <w:sz w:val="24"/>
          <w:szCs w:val="24"/>
        </w:rPr>
        <w:t xml:space="preserve">est </w:t>
      </w:r>
      <w:r w:rsidRPr="003254B5">
        <w:rPr>
          <w:rFonts w:ascii="Arial" w:hAnsi="Arial" w:cs="Arial"/>
          <w:i/>
          <w:iCs/>
          <w:sz w:val="24"/>
          <w:szCs w:val="24"/>
        </w:rPr>
        <w:t>E</w:t>
      </w:r>
      <w:r w:rsidRPr="00AE30EB">
        <w:rPr>
          <w:rFonts w:ascii="Arial" w:hAnsi="Arial" w:cs="Arial"/>
          <w:sz w:val="24"/>
          <w:szCs w:val="24"/>
        </w:rPr>
        <w:t>°</w:t>
      </w:r>
      <w:r w:rsidRPr="00AE30EB">
        <w:rPr>
          <w:rFonts w:ascii="Arial" w:hAnsi="Arial" w:cs="Arial"/>
          <w:sz w:val="24"/>
          <w:szCs w:val="24"/>
          <w:vertAlign w:val="subscript"/>
        </w:rPr>
        <w:t>2</w:t>
      </w:r>
      <w:r w:rsidRPr="00AE30EB">
        <w:rPr>
          <w:rFonts w:ascii="Arial" w:hAnsi="Arial" w:cs="Arial"/>
          <w:sz w:val="24"/>
          <w:szCs w:val="24"/>
        </w:rPr>
        <w:t xml:space="preserve"> = </w:t>
      </w:r>
      <w:r w:rsidRPr="00AE30EB">
        <w:rPr>
          <w:rFonts w:ascii="Symbol" w:hAnsi="Symbol" w:cs="Arial"/>
          <w:sz w:val="24"/>
          <w:szCs w:val="24"/>
          <w:lang w:val="de-DE"/>
        </w:rPr>
        <w:t></w:t>
      </w:r>
      <w:r w:rsidRPr="00AE30EB">
        <w:rPr>
          <w:rFonts w:ascii="Arial" w:hAnsi="Arial" w:cs="Arial"/>
          <w:sz w:val="24"/>
          <w:szCs w:val="24"/>
        </w:rPr>
        <w:t xml:space="preserve"> 0,5 V :</w:t>
      </w:r>
    </w:p>
    <w:p w14:paraId="04DC656C" w14:textId="373E5363" w:rsidR="00F1360A" w:rsidRPr="00461A1E" w:rsidRDefault="00461A1E" w:rsidP="0042136F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Écrire</w:t>
      </w:r>
      <w:r w:rsidR="00F1360A" w:rsidRPr="00461A1E">
        <w:rPr>
          <w:rFonts w:ascii="Arial" w:hAnsi="Arial" w:cs="Arial"/>
          <w:sz w:val="24"/>
          <w:szCs w:val="24"/>
        </w:rPr>
        <w:t xml:space="preserve"> la demi-équation électronique relative à ce couple.</w:t>
      </w:r>
      <w:r w:rsidR="00F1360A" w:rsidRPr="00461A1E">
        <w:rPr>
          <w:rFonts w:ascii="Arial" w:hAnsi="Arial" w:cs="Arial"/>
          <w:sz w:val="24"/>
          <w:szCs w:val="24"/>
        </w:rPr>
        <w:tab/>
      </w:r>
      <w:r w:rsidR="00F1360A" w:rsidRPr="00461A1E">
        <w:rPr>
          <w:rFonts w:ascii="Arial" w:hAnsi="Arial" w:cs="Arial"/>
          <w:sz w:val="24"/>
          <w:szCs w:val="24"/>
        </w:rPr>
        <w:br/>
      </w:r>
      <w:r w:rsidR="008B6205">
        <w:rPr>
          <w:rFonts w:ascii="Arial" w:hAnsi="Arial" w:cs="Arial"/>
          <w:sz w:val="24"/>
          <w:szCs w:val="24"/>
        </w:rPr>
        <w:t>Exprimer le</w:t>
      </w:r>
      <w:r w:rsidR="00F1360A" w:rsidRPr="00461A1E">
        <w:rPr>
          <w:rFonts w:ascii="Arial" w:hAnsi="Arial" w:cs="Arial"/>
          <w:sz w:val="24"/>
          <w:szCs w:val="24"/>
        </w:rPr>
        <w:t xml:space="preserve"> potentiel de ce couple en utilisant la relation de Nernst en fonction des concentrations adéquates.</w:t>
      </w:r>
      <w:r w:rsidR="00F1360A" w:rsidRPr="00461A1E">
        <w:rPr>
          <w:rFonts w:ascii="Arial" w:hAnsi="Arial" w:cs="Arial"/>
          <w:sz w:val="24"/>
          <w:szCs w:val="24"/>
        </w:rPr>
        <w:tab/>
      </w:r>
    </w:p>
    <w:p w14:paraId="695D2585" w14:textId="3F554098" w:rsidR="00F1360A" w:rsidRPr="00461A1E" w:rsidRDefault="00F1360A" w:rsidP="0042136F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 xml:space="preserve">Montrer que, sur un diagramme </w:t>
      </w:r>
      <w:r w:rsidRPr="0043574D">
        <w:rPr>
          <w:rFonts w:ascii="Arial" w:hAnsi="Arial" w:cs="Arial"/>
          <w:i/>
          <w:iCs/>
          <w:sz w:val="24"/>
          <w:szCs w:val="24"/>
        </w:rPr>
        <w:t>E</w:t>
      </w:r>
      <w:r w:rsidRPr="00461A1E">
        <w:rPr>
          <w:rFonts w:ascii="Arial" w:hAnsi="Arial" w:cs="Arial"/>
          <w:sz w:val="24"/>
          <w:szCs w:val="24"/>
        </w:rPr>
        <w:t xml:space="preserve"> </w:t>
      </w:r>
      <w:r w:rsidR="00377DF7">
        <w:rPr>
          <w:rFonts w:ascii="Arial" w:hAnsi="Arial" w:cs="Arial"/>
          <w:sz w:val="24"/>
          <w:szCs w:val="24"/>
        </w:rPr>
        <w:t>= f(</w:t>
      </w:r>
      <w:r w:rsidRPr="0043574D">
        <w:rPr>
          <w:rFonts w:ascii="Arial" w:hAnsi="Arial" w:cs="Arial"/>
          <w:i/>
          <w:iCs/>
          <w:sz w:val="24"/>
          <w:szCs w:val="24"/>
        </w:rPr>
        <w:t>pH</w:t>
      </w:r>
      <w:r w:rsidR="00377DF7">
        <w:rPr>
          <w:rFonts w:ascii="Arial" w:hAnsi="Arial" w:cs="Arial"/>
          <w:sz w:val="24"/>
          <w:szCs w:val="24"/>
        </w:rPr>
        <w:t>)</w:t>
      </w:r>
      <w:r w:rsidRPr="00461A1E">
        <w:rPr>
          <w:rFonts w:ascii="Arial" w:hAnsi="Arial" w:cs="Arial"/>
          <w:sz w:val="24"/>
          <w:szCs w:val="24"/>
        </w:rPr>
        <w:t>, l’équation de la droite frontière entre H</w:t>
      </w:r>
      <w:r w:rsidRPr="00461A1E">
        <w:rPr>
          <w:rFonts w:ascii="Arial" w:hAnsi="Arial" w:cs="Arial"/>
          <w:sz w:val="24"/>
          <w:szCs w:val="24"/>
          <w:vertAlign w:val="subscript"/>
        </w:rPr>
        <w:t>2</w:t>
      </w:r>
      <w:r w:rsidRPr="00461A1E">
        <w:rPr>
          <w:rFonts w:ascii="Arial" w:hAnsi="Arial" w:cs="Arial"/>
          <w:sz w:val="24"/>
          <w:szCs w:val="24"/>
        </w:rPr>
        <w:t>PO</w:t>
      </w:r>
      <w:r w:rsidRPr="00461A1E">
        <w:rPr>
          <w:rFonts w:ascii="Arial" w:hAnsi="Arial" w:cs="Arial"/>
          <w:sz w:val="24"/>
          <w:szCs w:val="24"/>
          <w:vertAlign w:val="subscript"/>
        </w:rPr>
        <w:t>3</w:t>
      </w:r>
      <w:r w:rsidRPr="00461A1E">
        <w:rPr>
          <w:rFonts w:ascii="Symbol" w:hAnsi="Symbol" w:cs="Arial"/>
          <w:sz w:val="24"/>
          <w:szCs w:val="24"/>
          <w:vertAlign w:val="superscript"/>
          <w:lang w:val="de-DE"/>
        </w:rPr>
        <w:t></w:t>
      </w:r>
      <w:r w:rsidR="0033789D" w:rsidRPr="007F3EAD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="0033789D" w:rsidRPr="007F3EAD">
        <w:rPr>
          <w:rFonts w:ascii="Arial" w:hAnsi="Arial" w:cs="Arial"/>
          <w:sz w:val="24"/>
          <w:szCs w:val="24"/>
          <w:vertAlign w:val="subscript"/>
        </w:rPr>
        <w:t>aq</w:t>
      </w:r>
      <w:proofErr w:type="spellEnd"/>
      <w:r w:rsidR="0033789D" w:rsidRPr="007F3EAD">
        <w:rPr>
          <w:rFonts w:ascii="Arial" w:hAnsi="Arial" w:cs="Arial"/>
          <w:sz w:val="24"/>
          <w:szCs w:val="24"/>
          <w:vertAlign w:val="subscript"/>
        </w:rPr>
        <w:t>)</w:t>
      </w:r>
      <w:r w:rsidRPr="00461A1E">
        <w:rPr>
          <w:rFonts w:ascii="Arial" w:hAnsi="Arial" w:cs="Arial"/>
          <w:sz w:val="24"/>
          <w:szCs w:val="24"/>
        </w:rPr>
        <w:t xml:space="preserve"> et H</w:t>
      </w:r>
      <w:r w:rsidRPr="00461A1E">
        <w:rPr>
          <w:rFonts w:ascii="Arial" w:hAnsi="Arial" w:cs="Arial"/>
          <w:sz w:val="24"/>
          <w:szCs w:val="24"/>
          <w:vertAlign w:val="subscript"/>
        </w:rPr>
        <w:t>2</w:t>
      </w:r>
      <w:r w:rsidRPr="00461A1E">
        <w:rPr>
          <w:rFonts w:ascii="Arial" w:hAnsi="Arial" w:cs="Arial"/>
          <w:sz w:val="24"/>
          <w:szCs w:val="24"/>
        </w:rPr>
        <w:t>PO</w:t>
      </w:r>
      <w:r w:rsidRPr="00461A1E">
        <w:rPr>
          <w:rFonts w:ascii="Arial" w:hAnsi="Arial" w:cs="Arial"/>
          <w:sz w:val="24"/>
          <w:szCs w:val="24"/>
          <w:vertAlign w:val="subscript"/>
        </w:rPr>
        <w:t>2</w:t>
      </w:r>
      <w:r w:rsidRPr="00461A1E">
        <w:rPr>
          <w:rFonts w:ascii="Symbol" w:hAnsi="Symbol" w:cs="Arial"/>
          <w:sz w:val="24"/>
          <w:szCs w:val="24"/>
          <w:vertAlign w:val="superscript"/>
          <w:lang w:val="de-DE"/>
        </w:rPr>
        <w:t></w:t>
      </w:r>
      <w:r w:rsidR="0033789D" w:rsidRPr="007F3EAD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="0033789D" w:rsidRPr="007F3EAD">
        <w:rPr>
          <w:rFonts w:ascii="Arial" w:hAnsi="Arial" w:cs="Arial"/>
          <w:sz w:val="24"/>
          <w:szCs w:val="24"/>
          <w:vertAlign w:val="subscript"/>
        </w:rPr>
        <w:t>aq</w:t>
      </w:r>
      <w:proofErr w:type="spellEnd"/>
      <w:r w:rsidR="0033789D" w:rsidRPr="007F3EAD">
        <w:rPr>
          <w:rFonts w:ascii="Arial" w:hAnsi="Arial" w:cs="Arial"/>
          <w:sz w:val="24"/>
          <w:szCs w:val="24"/>
          <w:vertAlign w:val="subscript"/>
        </w:rPr>
        <w:t>)</w:t>
      </w:r>
      <w:r w:rsidRPr="00461A1E">
        <w:rPr>
          <w:rFonts w:ascii="Arial" w:hAnsi="Arial" w:cs="Arial"/>
          <w:sz w:val="24"/>
          <w:szCs w:val="24"/>
        </w:rPr>
        <w:t xml:space="preserve"> est : </w:t>
      </w:r>
      <w:r w:rsidRPr="00461A1E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Pr="00461A1E">
        <w:rPr>
          <w:rFonts w:ascii="Arial" w:hAnsi="Arial" w:cs="Arial"/>
          <w:b/>
          <w:bCs/>
          <w:sz w:val="24"/>
          <w:szCs w:val="24"/>
        </w:rPr>
        <w:t xml:space="preserve"> = – 0,5 – 0,06 x </w:t>
      </w:r>
      <w:r w:rsidRPr="0043574D">
        <w:rPr>
          <w:rFonts w:ascii="Arial" w:hAnsi="Arial" w:cs="Arial"/>
          <w:b/>
          <w:bCs/>
          <w:i/>
          <w:iCs/>
          <w:sz w:val="24"/>
          <w:szCs w:val="24"/>
        </w:rPr>
        <w:t>pH</w:t>
      </w:r>
      <w:r w:rsidRPr="00461A1E">
        <w:rPr>
          <w:rFonts w:ascii="Arial" w:hAnsi="Arial" w:cs="Arial"/>
          <w:sz w:val="24"/>
          <w:szCs w:val="24"/>
        </w:rPr>
        <w:t>.</w:t>
      </w:r>
    </w:p>
    <w:p w14:paraId="2CD2C3FF" w14:textId="4215BE07" w:rsidR="00583CB0" w:rsidRPr="00461A1E" w:rsidRDefault="00583CB0" w:rsidP="0042136F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lastRenderedPageBreak/>
        <w:t>Tracer cette droite f</w:t>
      </w:r>
      <w:r w:rsidR="004A4352" w:rsidRPr="00461A1E">
        <w:rPr>
          <w:rFonts w:ascii="Arial" w:hAnsi="Arial" w:cs="Arial"/>
          <w:sz w:val="24"/>
          <w:szCs w:val="24"/>
        </w:rPr>
        <w:t>r</w:t>
      </w:r>
      <w:r w:rsidRPr="00461A1E">
        <w:rPr>
          <w:rFonts w:ascii="Arial" w:hAnsi="Arial" w:cs="Arial"/>
          <w:sz w:val="24"/>
          <w:szCs w:val="24"/>
        </w:rPr>
        <w:t>ontière et positionner les ions H</w:t>
      </w:r>
      <w:r w:rsidRPr="00461A1E">
        <w:rPr>
          <w:rFonts w:ascii="Arial" w:hAnsi="Arial" w:cs="Arial"/>
          <w:sz w:val="24"/>
          <w:szCs w:val="24"/>
          <w:vertAlign w:val="subscript"/>
        </w:rPr>
        <w:t>2</w:t>
      </w:r>
      <w:r w:rsidRPr="00461A1E">
        <w:rPr>
          <w:rFonts w:ascii="Arial" w:hAnsi="Arial" w:cs="Arial"/>
          <w:sz w:val="24"/>
          <w:szCs w:val="24"/>
        </w:rPr>
        <w:t>PO</w:t>
      </w:r>
      <w:r w:rsidRPr="00461A1E">
        <w:rPr>
          <w:rFonts w:ascii="Arial" w:hAnsi="Arial" w:cs="Arial"/>
          <w:sz w:val="24"/>
          <w:szCs w:val="24"/>
          <w:vertAlign w:val="subscript"/>
        </w:rPr>
        <w:t>3</w:t>
      </w:r>
      <w:r w:rsidRPr="00461A1E">
        <w:rPr>
          <w:rFonts w:ascii="Symbol" w:hAnsi="Symbol" w:cs="Arial"/>
          <w:sz w:val="24"/>
          <w:szCs w:val="24"/>
          <w:vertAlign w:val="superscript"/>
          <w:lang w:val="de-DE"/>
        </w:rPr>
        <w:t></w:t>
      </w:r>
      <w:r w:rsidRPr="00461A1E">
        <w:rPr>
          <w:rFonts w:ascii="Arial" w:hAnsi="Arial" w:cs="Arial"/>
          <w:sz w:val="24"/>
          <w:szCs w:val="24"/>
        </w:rPr>
        <w:t xml:space="preserve"> et H</w:t>
      </w:r>
      <w:r w:rsidRPr="00461A1E">
        <w:rPr>
          <w:rFonts w:ascii="Arial" w:hAnsi="Arial" w:cs="Arial"/>
          <w:sz w:val="24"/>
          <w:szCs w:val="24"/>
          <w:vertAlign w:val="subscript"/>
        </w:rPr>
        <w:t>2</w:t>
      </w:r>
      <w:r w:rsidRPr="00461A1E">
        <w:rPr>
          <w:rFonts w:ascii="Arial" w:hAnsi="Arial" w:cs="Arial"/>
          <w:sz w:val="24"/>
          <w:szCs w:val="24"/>
        </w:rPr>
        <w:t>PO</w:t>
      </w:r>
      <w:r w:rsidRPr="00461A1E">
        <w:rPr>
          <w:rFonts w:ascii="Arial" w:hAnsi="Arial" w:cs="Arial"/>
          <w:sz w:val="24"/>
          <w:szCs w:val="24"/>
          <w:vertAlign w:val="subscript"/>
        </w:rPr>
        <w:t>2</w:t>
      </w:r>
      <w:r w:rsidRPr="00461A1E">
        <w:rPr>
          <w:rFonts w:ascii="Symbol" w:hAnsi="Symbol" w:cs="Arial"/>
          <w:sz w:val="24"/>
          <w:szCs w:val="24"/>
          <w:vertAlign w:val="superscript"/>
          <w:lang w:val="de-DE"/>
        </w:rPr>
        <w:t></w:t>
      </w:r>
      <w:r w:rsidRPr="00461A1E">
        <w:rPr>
          <w:rFonts w:ascii="Arial" w:hAnsi="Arial" w:cs="Arial"/>
          <w:sz w:val="24"/>
          <w:szCs w:val="24"/>
        </w:rPr>
        <w:t xml:space="preserve"> de part et d’autre de cette droite</w:t>
      </w:r>
      <w:r w:rsidR="00274806">
        <w:rPr>
          <w:rFonts w:ascii="Arial" w:hAnsi="Arial" w:cs="Arial"/>
          <w:sz w:val="24"/>
          <w:szCs w:val="24"/>
        </w:rPr>
        <w:t xml:space="preserve">, sur le diagramme potentiel-pH donné en </w:t>
      </w:r>
      <w:r w:rsidR="00274806" w:rsidRPr="00274806">
        <w:rPr>
          <w:rFonts w:ascii="Arial" w:hAnsi="Arial" w:cs="Arial"/>
          <w:b/>
          <w:bCs/>
          <w:sz w:val="24"/>
          <w:szCs w:val="24"/>
        </w:rPr>
        <w:t>ANNEXE 2 page 8 à rendre avec la copie</w:t>
      </w:r>
      <w:r w:rsidR="00274806">
        <w:rPr>
          <w:rFonts w:ascii="Arial" w:hAnsi="Arial" w:cs="Arial"/>
          <w:sz w:val="24"/>
          <w:szCs w:val="24"/>
        </w:rPr>
        <w:t>.</w:t>
      </w:r>
    </w:p>
    <w:p w14:paraId="412647DD" w14:textId="76627C59" w:rsidR="00583CB0" w:rsidRPr="00461A1E" w:rsidRDefault="00583CB0" w:rsidP="0042136F">
      <w:pPr>
        <w:pStyle w:val="Paragraphedeliste"/>
        <w:numPr>
          <w:ilvl w:val="0"/>
          <w:numId w:val="30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 xml:space="preserve">En utilisant </w:t>
      </w:r>
      <w:r w:rsidR="00AA4B85">
        <w:rPr>
          <w:rFonts w:ascii="Arial" w:hAnsi="Arial" w:cs="Arial"/>
          <w:sz w:val="24"/>
          <w:szCs w:val="24"/>
        </w:rPr>
        <w:t>c</w:t>
      </w:r>
      <w:r w:rsidRPr="00461A1E">
        <w:rPr>
          <w:rFonts w:ascii="Arial" w:hAnsi="Arial" w:cs="Arial"/>
          <w:sz w:val="24"/>
          <w:szCs w:val="24"/>
        </w:rPr>
        <w:t xml:space="preserve">e diagramme potentiel-pH, montrer qu’à pH = 4,8, la </w:t>
      </w:r>
      <w:r w:rsidR="00274806">
        <w:rPr>
          <w:rFonts w:ascii="Arial" w:hAnsi="Arial" w:cs="Arial"/>
          <w:sz w:val="24"/>
          <w:szCs w:val="24"/>
        </w:rPr>
        <w:t>transformation</w:t>
      </w:r>
      <w:r w:rsidR="005C1FC3">
        <w:rPr>
          <w:rFonts w:ascii="Arial" w:hAnsi="Arial" w:cs="Arial"/>
          <w:sz w:val="24"/>
          <w:szCs w:val="24"/>
        </w:rPr>
        <w:t xml:space="preserve"> prenant place lors du fo</w:t>
      </w:r>
      <w:r w:rsidRPr="00461A1E">
        <w:rPr>
          <w:rFonts w:ascii="Arial" w:hAnsi="Arial" w:cs="Arial"/>
          <w:sz w:val="24"/>
          <w:szCs w:val="24"/>
        </w:rPr>
        <w:t>nctionnement du bain se produit spontanément</w:t>
      </w:r>
      <w:r w:rsidR="004A4352" w:rsidRPr="00461A1E">
        <w:rPr>
          <w:rFonts w:ascii="Arial" w:hAnsi="Arial" w:cs="Arial"/>
          <w:sz w:val="24"/>
          <w:szCs w:val="24"/>
        </w:rPr>
        <w:t xml:space="preserve">, et sans risque de précipitation </w:t>
      </w:r>
      <w:r w:rsidR="00F1360A" w:rsidRPr="00461A1E">
        <w:rPr>
          <w:rFonts w:ascii="Arial" w:hAnsi="Arial" w:cs="Arial"/>
          <w:sz w:val="24"/>
          <w:szCs w:val="24"/>
        </w:rPr>
        <w:t>de l’hydroxyde de nickel</w:t>
      </w:r>
      <w:r w:rsidRPr="00461A1E">
        <w:rPr>
          <w:rFonts w:ascii="Arial" w:hAnsi="Arial" w:cs="Arial"/>
          <w:sz w:val="24"/>
          <w:szCs w:val="24"/>
        </w:rPr>
        <w:t>.</w:t>
      </w:r>
    </w:p>
    <w:p w14:paraId="5B812764" w14:textId="04D10AE9" w:rsidR="00583CB0" w:rsidRDefault="00583CB0" w:rsidP="00583CB0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4252737E" w14:textId="7BC149D3" w:rsidR="006B2B30" w:rsidRDefault="006B2B30">
      <w:pPr>
        <w:rPr>
          <w:rFonts w:ascii="Arial" w:hAnsi="Arial" w:cs="Arial"/>
          <w:sz w:val="24"/>
          <w:szCs w:val="24"/>
        </w:rPr>
      </w:pPr>
    </w:p>
    <w:p w14:paraId="4883E4CA" w14:textId="569231F3" w:rsidR="004424A6" w:rsidRPr="001D5DA7" w:rsidRDefault="00E84DFE" w:rsidP="00F875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84DFE">
        <w:rPr>
          <w:rFonts w:ascii="Arial" w:hAnsi="Arial" w:cs="Arial"/>
          <w:b/>
          <w:bCs/>
          <w:sz w:val="24"/>
          <w:szCs w:val="24"/>
        </w:rPr>
        <w:t>Ex</w:t>
      </w:r>
      <w:r w:rsidR="004424A6" w:rsidRPr="00E84DFE">
        <w:rPr>
          <w:rFonts w:ascii="Arial" w:hAnsi="Arial" w:cs="Arial"/>
          <w:b/>
          <w:bCs/>
          <w:sz w:val="24"/>
          <w:szCs w:val="24"/>
        </w:rPr>
        <w:t>e</w:t>
      </w:r>
      <w:r w:rsidR="004424A6" w:rsidRPr="001D5DA7">
        <w:rPr>
          <w:rFonts w:ascii="Arial" w:hAnsi="Arial" w:cs="Arial"/>
          <w:b/>
          <w:sz w:val="24"/>
          <w:szCs w:val="24"/>
        </w:rPr>
        <w:t xml:space="preserve">rcice </w:t>
      </w:r>
      <w:r w:rsidR="00371E7D">
        <w:rPr>
          <w:rFonts w:ascii="Arial" w:hAnsi="Arial" w:cs="Arial"/>
          <w:b/>
          <w:sz w:val="24"/>
          <w:szCs w:val="24"/>
        </w:rPr>
        <w:t>2</w:t>
      </w:r>
      <w:r w:rsidR="004424A6" w:rsidRPr="001D5DA7">
        <w:rPr>
          <w:rFonts w:ascii="Arial" w:hAnsi="Arial" w:cs="Arial"/>
          <w:b/>
          <w:sz w:val="24"/>
          <w:szCs w:val="24"/>
        </w:rPr>
        <w:t xml:space="preserve"> – </w:t>
      </w:r>
      <w:r w:rsidR="00C17164">
        <w:rPr>
          <w:rFonts w:ascii="Arial" w:hAnsi="Arial" w:cs="Arial"/>
          <w:b/>
          <w:sz w:val="24"/>
          <w:szCs w:val="24"/>
        </w:rPr>
        <w:t>Re</w:t>
      </w:r>
      <w:r w:rsidR="004424A6" w:rsidRPr="001D5DA7">
        <w:rPr>
          <w:rFonts w:ascii="Arial" w:hAnsi="Arial" w:cs="Arial"/>
          <w:b/>
          <w:sz w:val="24"/>
          <w:szCs w:val="24"/>
        </w:rPr>
        <w:t xml:space="preserve">cyclage des métaux – </w:t>
      </w:r>
      <w:r w:rsidR="00371E7D">
        <w:rPr>
          <w:rFonts w:ascii="Arial" w:hAnsi="Arial" w:cs="Arial"/>
          <w:b/>
          <w:sz w:val="24"/>
          <w:szCs w:val="24"/>
        </w:rPr>
        <w:t>7,5</w:t>
      </w:r>
      <w:r w:rsidR="00C738A1">
        <w:rPr>
          <w:rFonts w:ascii="Arial" w:hAnsi="Arial" w:cs="Arial"/>
          <w:b/>
          <w:sz w:val="24"/>
          <w:szCs w:val="24"/>
        </w:rPr>
        <w:t xml:space="preserve"> </w:t>
      </w:r>
      <w:r w:rsidR="004424A6" w:rsidRPr="001D5DA7">
        <w:rPr>
          <w:rFonts w:ascii="Arial" w:hAnsi="Arial" w:cs="Arial"/>
          <w:b/>
          <w:sz w:val="24"/>
          <w:szCs w:val="24"/>
        </w:rPr>
        <w:t>points.</w:t>
      </w:r>
    </w:p>
    <w:p w14:paraId="7E57B458" w14:textId="6E50F04F" w:rsidR="002D1DAD" w:rsidRPr="0040000F" w:rsidRDefault="001549AA" w:rsidP="0040000F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837C38">
        <w:rPr>
          <w:rFonts w:ascii="Arial" w:hAnsi="Arial" w:cs="Arial"/>
          <w:sz w:val="24"/>
          <w:szCs w:val="24"/>
        </w:rPr>
        <w:t>Le traitement et le recyclage des métaux constituent un enjeu majeur de l’industrie du traitement de surface</w:t>
      </w:r>
      <w:r w:rsidR="004424A6" w:rsidRPr="00837C38">
        <w:rPr>
          <w:rFonts w:ascii="Arial" w:hAnsi="Arial" w:cs="Arial"/>
          <w:sz w:val="24"/>
          <w:szCs w:val="24"/>
        </w:rPr>
        <w:t>. On s’intéress</w:t>
      </w:r>
      <w:r w:rsidR="00B94F0A" w:rsidRPr="00837C38">
        <w:rPr>
          <w:rFonts w:ascii="Arial" w:hAnsi="Arial" w:cs="Arial"/>
          <w:sz w:val="24"/>
          <w:szCs w:val="24"/>
        </w:rPr>
        <w:t>e</w:t>
      </w:r>
      <w:r w:rsidR="004424A6" w:rsidRPr="00837C38">
        <w:rPr>
          <w:rFonts w:ascii="Arial" w:hAnsi="Arial" w:cs="Arial"/>
          <w:sz w:val="24"/>
          <w:szCs w:val="24"/>
        </w:rPr>
        <w:t xml:space="preserve"> </w:t>
      </w:r>
      <w:r w:rsidR="00B94F0A" w:rsidRPr="00837C38">
        <w:rPr>
          <w:rFonts w:ascii="Arial" w:hAnsi="Arial" w:cs="Arial"/>
          <w:sz w:val="24"/>
          <w:szCs w:val="24"/>
        </w:rPr>
        <w:t>en particulier</w:t>
      </w:r>
      <w:r w:rsidR="004424A6" w:rsidRPr="00837C38">
        <w:rPr>
          <w:rFonts w:ascii="Arial" w:hAnsi="Arial" w:cs="Arial"/>
          <w:sz w:val="24"/>
          <w:szCs w:val="24"/>
        </w:rPr>
        <w:t xml:space="preserve"> au recyclage sélectif d</w:t>
      </w:r>
      <w:r w:rsidR="00E00C43" w:rsidRPr="00837C38">
        <w:rPr>
          <w:rFonts w:ascii="Arial" w:hAnsi="Arial" w:cs="Arial"/>
          <w:sz w:val="24"/>
          <w:szCs w:val="24"/>
        </w:rPr>
        <w:t>u cuivr</w:t>
      </w:r>
      <w:r w:rsidR="003428EA" w:rsidRPr="00837C38">
        <w:rPr>
          <w:rFonts w:ascii="Arial" w:hAnsi="Arial" w:cs="Arial"/>
          <w:sz w:val="24"/>
          <w:szCs w:val="24"/>
        </w:rPr>
        <w:t>e</w:t>
      </w:r>
      <w:r w:rsidR="00B94F0A" w:rsidRPr="00837C38">
        <w:rPr>
          <w:rFonts w:ascii="Arial" w:hAnsi="Arial" w:cs="Arial"/>
          <w:sz w:val="24"/>
          <w:szCs w:val="24"/>
        </w:rPr>
        <w:t>,</w:t>
      </w:r>
      <w:r w:rsidR="003428EA" w:rsidRPr="00837C38">
        <w:rPr>
          <w:rFonts w:ascii="Arial" w:hAnsi="Arial" w:cs="Arial"/>
          <w:sz w:val="24"/>
          <w:szCs w:val="24"/>
        </w:rPr>
        <w:t xml:space="preserve"> puis</w:t>
      </w:r>
      <w:r w:rsidR="002D1DAD" w:rsidRPr="00837C38">
        <w:rPr>
          <w:rFonts w:ascii="Arial" w:hAnsi="Arial" w:cs="Arial"/>
          <w:sz w:val="24"/>
          <w:szCs w:val="24"/>
        </w:rPr>
        <w:t xml:space="preserve"> de l’or</w:t>
      </w:r>
      <w:r w:rsidRPr="00837C38">
        <w:rPr>
          <w:rFonts w:ascii="Arial" w:hAnsi="Arial" w:cs="Arial"/>
          <w:sz w:val="24"/>
          <w:szCs w:val="24"/>
        </w:rPr>
        <w:t>, dont un dixième de la production mondiale sert à la filière de l’électronique</w:t>
      </w:r>
      <w:r w:rsidR="004424A6" w:rsidRPr="00837C38">
        <w:rPr>
          <w:rFonts w:ascii="Arial" w:hAnsi="Arial" w:cs="Arial"/>
          <w:sz w:val="24"/>
          <w:szCs w:val="24"/>
        </w:rPr>
        <w:t>.</w:t>
      </w:r>
    </w:p>
    <w:p w14:paraId="4D85FC63" w14:textId="7490ECA2" w:rsidR="004424A6" w:rsidRPr="00E2639B" w:rsidRDefault="001869BF" w:rsidP="00CF6A83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E2639B">
        <w:rPr>
          <w:rFonts w:ascii="Arial" w:hAnsi="Arial" w:cs="Arial"/>
          <w:sz w:val="24"/>
          <w:szCs w:val="24"/>
        </w:rPr>
        <w:t xml:space="preserve">En 2020, </w:t>
      </w:r>
      <w:r w:rsidR="004424A6" w:rsidRPr="00E2639B">
        <w:rPr>
          <w:rFonts w:ascii="Arial" w:hAnsi="Arial" w:cs="Arial"/>
          <w:sz w:val="24"/>
          <w:szCs w:val="24"/>
        </w:rPr>
        <w:t xml:space="preserve">Minna </w:t>
      </w:r>
      <w:bookmarkStart w:id="1" w:name="_Hlk52409371"/>
      <w:proofErr w:type="spellStart"/>
      <w:r w:rsidR="004424A6" w:rsidRPr="00E2639B">
        <w:rPr>
          <w:rFonts w:ascii="Arial" w:hAnsi="Arial" w:cs="Arial"/>
          <w:sz w:val="24"/>
          <w:szCs w:val="24"/>
        </w:rPr>
        <w:t>Räisänen</w:t>
      </w:r>
      <w:bookmarkEnd w:id="1"/>
      <w:proofErr w:type="spellEnd"/>
      <w:r w:rsidR="004424A6" w:rsidRPr="00E2639B">
        <w:rPr>
          <w:rFonts w:ascii="Arial" w:hAnsi="Arial" w:cs="Arial"/>
          <w:sz w:val="24"/>
          <w:szCs w:val="24"/>
        </w:rPr>
        <w:t xml:space="preserve"> et son équipe </w:t>
      </w:r>
      <w:r w:rsidR="00FC3B25" w:rsidRPr="00E2639B">
        <w:rPr>
          <w:rFonts w:ascii="Arial" w:hAnsi="Arial" w:cs="Arial"/>
          <w:sz w:val="24"/>
          <w:szCs w:val="24"/>
        </w:rPr>
        <w:t>de l’université d’Helsinki</w:t>
      </w:r>
      <w:r w:rsidR="00735B5F" w:rsidRPr="00E2639B">
        <w:rPr>
          <w:rFonts w:ascii="Arial" w:hAnsi="Arial" w:cs="Arial"/>
          <w:sz w:val="24"/>
          <w:szCs w:val="24"/>
        </w:rPr>
        <w:t xml:space="preserve"> </w:t>
      </w:r>
      <w:r w:rsidR="004424A6" w:rsidRPr="00E2639B">
        <w:rPr>
          <w:rFonts w:ascii="Arial" w:hAnsi="Arial" w:cs="Arial"/>
          <w:sz w:val="24"/>
          <w:szCs w:val="24"/>
        </w:rPr>
        <w:t xml:space="preserve">ont </w:t>
      </w:r>
      <w:r w:rsidR="00A765AF" w:rsidRPr="00E2639B">
        <w:rPr>
          <w:rFonts w:ascii="Arial" w:hAnsi="Arial" w:cs="Arial"/>
          <w:sz w:val="24"/>
          <w:szCs w:val="24"/>
        </w:rPr>
        <w:t xml:space="preserve">proposé une méthode sélective de recyclage des métaux </w:t>
      </w:r>
      <w:r w:rsidRPr="00E2639B">
        <w:rPr>
          <w:rFonts w:ascii="Arial" w:hAnsi="Arial" w:cs="Arial"/>
          <w:sz w:val="24"/>
          <w:szCs w:val="24"/>
        </w:rPr>
        <w:t>mettant en jeu</w:t>
      </w:r>
      <w:r w:rsidR="004424A6" w:rsidRPr="00E2639B">
        <w:rPr>
          <w:rFonts w:ascii="Arial" w:hAnsi="Arial" w:cs="Arial"/>
          <w:sz w:val="24"/>
          <w:szCs w:val="24"/>
        </w:rPr>
        <w:t xml:space="preserve"> un mélange d’eau oxygénée et d’un composé organique soufré peu toxique, le </w:t>
      </w:r>
      <w:proofErr w:type="spellStart"/>
      <w:r w:rsidR="004424A6" w:rsidRPr="00E2639B">
        <w:rPr>
          <w:rFonts w:ascii="Arial" w:hAnsi="Arial" w:cs="Arial"/>
          <w:sz w:val="24"/>
          <w:szCs w:val="24"/>
        </w:rPr>
        <w:t>pyridinethiol</w:t>
      </w:r>
      <w:proofErr w:type="spellEnd"/>
      <w:r w:rsidR="004424A6" w:rsidRPr="00E2639B">
        <w:rPr>
          <w:rFonts w:ascii="Arial" w:hAnsi="Arial" w:cs="Arial"/>
          <w:sz w:val="24"/>
          <w:szCs w:val="24"/>
        </w:rPr>
        <w:t>.</w:t>
      </w:r>
    </w:p>
    <w:p w14:paraId="2D8A91E9" w14:textId="47D24EA7" w:rsidR="001869BF" w:rsidRPr="00E2639B" w:rsidRDefault="001869BF" w:rsidP="00CF6A83">
      <w:pPr>
        <w:shd w:val="clear" w:color="auto" w:fill="FFFFFF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E2639B">
        <w:rPr>
          <w:rFonts w:ascii="Arial" w:hAnsi="Arial" w:cs="Arial"/>
          <w:sz w:val="24"/>
          <w:szCs w:val="24"/>
        </w:rPr>
        <w:t xml:space="preserve">Selon le protocole et tel que présenté dans le schéma ci-dessous, la mise en solution des métaux se produit en </w:t>
      </w:r>
      <w:r w:rsidR="00B273C8" w:rsidRPr="00E2639B">
        <w:rPr>
          <w:rFonts w:ascii="Arial" w:hAnsi="Arial" w:cs="Arial"/>
          <w:sz w:val="24"/>
          <w:szCs w:val="24"/>
        </w:rPr>
        <w:t>deux</w:t>
      </w:r>
      <w:r w:rsidRPr="00E2639B">
        <w:rPr>
          <w:rFonts w:ascii="Arial" w:hAnsi="Arial" w:cs="Arial"/>
          <w:sz w:val="24"/>
          <w:szCs w:val="24"/>
        </w:rPr>
        <w:t xml:space="preserve"> étapes :</w:t>
      </w:r>
    </w:p>
    <w:p w14:paraId="3A7ED88B" w14:textId="0D845FDE" w:rsidR="001869BF" w:rsidRPr="00E2639B" w:rsidRDefault="001869BF" w:rsidP="00CF6A83">
      <w:pPr>
        <w:pStyle w:val="Paragraphedeliste"/>
        <w:numPr>
          <w:ilvl w:val="0"/>
          <w:numId w:val="16"/>
        </w:numPr>
        <w:shd w:val="clear" w:color="auto" w:fill="FFFFFF"/>
        <w:spacing w:before="120" w:after="120" w:line="276" w:lineRule="auto"/>
        <w:ind w:left="0" w:firstLine="426"/>
        <w:rPr>
          <w:rFonts w:ascii="Arial" w:hAnsi="Arial" w:cs="Arial"/>
          <w:sz w:val="24"/>
          <w:szCs w:val="24"/>
        </w:rPr>
      </w:pPr>
      <w:r w:rsidRPr="00E2639B">
        <w:rPr>
          <w:rFonts w:ascii="Arial" w:hAnsi="Arial" w:cs="Arial"/>
          <w:sz w:val="24"/>
          <w:szCs w:val="24"/>
        </w:rPr>
        <w:t>1</w:t>
      </w:r>
      <w:r w:rsidRPr="00E2639B">
        <w:rPr>
          <w:rFonts w:ascii="Arial" w:hAnsi="Arial" w:cs="Arial"/>
          <w:sz w:val="24"/>
          <w:szCs w:val="24"/>
          <w:vertAlign w:val="superscript"/>
        </w:rPr>
        <w:t>e</w:t>
      </w:r>
      <w:r w:rsidRPr="00E2639B">
        <w:rPr>
          <w:rFonts w:ascii="Arial" w:hAnsi="Arial" w:cs="Arial"/>
          <w:sz w:val="24"/>
          <w:szCs w:val="24"/>
        </w:rPr>
        <w:t xml:space="preserve"> étape </w:t>
      </w:r>
      <w:r w:rsidR="009C48D1" w:rsidRPr="00E2639B">
        <w:rPr>
          <w:rFonts w:ascii="Arial" w:hAnsi="Arial" w:cs="Arial"/>
          <w:sz w:val="24"/>
          <w:szCs w:val="24"/>
        </w:rPr>
        <w:t>(</w:t>
      </w:r>
      <w:proofErr w:type="spellStart"/>
      <w:r w:rsidR="009C48D1" w:rsidRPr="00E2639B">
        <w:rPr>
          <w:rFonts w:ascii="Arial" w:hAnsi="Arial" w:cs="Arial"/>
          <w:b/>
          <w:bCs/>
          <w:i/>
          <w:iCs/>
          <w:sz w:val="24"/>
          <w:szCs w:val="24"/>
        </w:rPr>
        <w:t>Step</w:t>
      </w:r>
      <w:proofErr w:type="spellEnd"/>
      <w:r w:rsidR="009C48D1" w:rsidRPr="00E2639B">
        <w:rPr>
          <w:rFonts w:ascii="Arial" w:hAnsi="Arial" w:cs="Arial"/>
          <w:b/>
          <w:bCs/>
          <w:i/>
          <w:iCs/>
          <w:sz w:val="24"/>
          <w:szCs w:val="24"/>
        </w:rPr>
        <w:t xml:space="preserve"> I</w:t>
      </w:r>
      <w:r w:rsidR="009C48D1" w:rsidRPr="00E2639B">
        <w:rPr>
          <w:rFonts w:ascii="Arial" w:hAnsi="Arial" w:cs="Arial"/>
          <w:sz w:val="24"/>
          <w:szCs w:val="24"/>
        </w:rPr>
        <w:t xml:space="preserve">) </w:t>
      </w:r>
      <w:r w:rsidRPr="00E2639B">
        <w:rPr>
          <w:rFonts w:ascii="Arial" w:hAnsi="Arial" w:cs="Arial"/>
          <w:sz w:val="24"/>
          <w:szCs w:val="24"/>
        </w:rPr>
        <w:t>: mise en solution</w:t>
      </w:r>
      <w:r w:rsidR="009C48D1" w:rsidRPr="00E2639B">
        <w:rPr>
          <w:rFonts w:ascii="Arial" w:hAnsi="Arial" w:cs="Arial"/>
          <w:sz w:val="24"/>
          <w:szCs w:val="24"/>
        </w:rPr>
        <w:t xml:space="preserve"> et récupération </w:t>
      </w:r>
      <w:r w:rsidRPr="00E2639B">
        <w:rPr>
          <w:rFonts w:ascii="Arial" w:hAnsi="Arial" w:cs="Arial"/>
          <w:sz w:val="24"/>
          <w:szCs w:val="24"/>
        </w:rPr>
        <w:t xml:space="preserve">du cuivre et de l’argent </w:t>
      </w:r>
      <w:r w:rsidR="009C48D1" w:rsidRPr="00E2639B">
        <w:rPr>
          <w:rFonts w:ascii="Arial" w:hAnsi="Arial" w:cs="Arial"/>
          <w:sz w:val="24"/>
          <w:szCs w:val="24"/>
        </w:rPr>
        <w:t>sous forme d’ions complexes</w:t>
      </w:r>
      <w:r w:rsidR="00B273C8" w:rsidRPr="00E2639B">
        <w:rPr>
          <w:rFonts w:ascii="Arial" w:hAnsi="Arial" w:cs="Arial"/>
          <w:sz w:val="24"/>
          <w:szCs w:val="24"/>
        </w:rPr>
        <w:t>, par réaction avec l’eau oxygénée en milieu ammoniacal</w:t>
      </w:r>
      <w:r w:rsidR="000664D1" w:rsidRPr="00E2639B">
        <w:rPr>
          <w:rFonts w:ascii="Arial" w:hAnsi="Arial" w:cs="Arial"/>
          <w:sz w:val="24"/>
          <w:szCs w:val="24"/>
        </w:rPr>
        <w:t> ;</w:t>
      </w:r>
    </w:p>
    <w:p w14:paraId="4E91AD09" w14:textId="2A5E7967" w:rsidR="001869BF" w:rsidRPr="00E2639B" w:rsidRDefault="001869BF" w:rsidP="00CF6A83">
      <w:pPr>
        <w:pStyle w:val="Paragraphedeliste"/>
        <w:numPr>
          <w:ilvl w:val="0"/>
          <w:numId w:val="16"/>
        </w:numPr>
        <w:shd w:val="clear" w:color="auto" w:fill="FFFFFF"/>
        <w:spacing w:before="120" w:after="120" w:line="276" w:lineRule="auto"/>
        <w:ind w:left="0" w:firstLine="426"/>
        <w:rPr>
          <w:rFonts w:ascii="Arial" w:hAnsi="Arial" w:cs="Arial"/>
          <w:sz w:val="24"/>
          <w:szCs w:val="24"/>
        </w:rPr>
      </w:pPr>
      <w:r w:rsidRPr="00E2639B">
        <w:rPr>
          <w:rFonts w:ascii="Arial" w:hAnsi="Arial" w:cs="Arial"/>
          <w:sz w:val="24"/>
          <w:szCs w:val="24"/>
        </w:rPr>
        <w:t>2</w:t>
      </w:r>
      <w:r w:rsidRPr="00E2639B">
        <w:rPr>
          <w:rFonts w:ascii="Arial" w:hAnsi="Arial" w:cs="Arial"/>
          <w:sz w:val="24"/>
          <w:szCs w:val="24"/>
          <w:vertAlign w:val="superscript"/>
        </w:rPr>
        <w:t>e</w:t>
      </w:r>
      <w:r w:rsidRPr="00E2639B">
        <w:rPr>
          <w:rFonts w:ascii="Arial" w:hAnsi="Arial" w:cs="Arial"/>
          <w:sz w:val="24"/>
          <w:szCs w:val="24"/>
        </w:rPr>
        <w:t xml:space="preserve"> étape</w:t>
      </w:r>
      <w:r w:rsidR="009C48D1" w:rsidRPr="00E2639B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C48D1" w:rsidRPr="00E2639B">
        <w:rPr>
          <w:rFonts w:ascii="Arial" w:hAnsi="Arial" w:cs="Arial"/>
          <w:b/>
          <w:bCs/>
          <w:i/>
          <w:iCs/>
          <w:sz w:val="24"/>
          <w:szCs w:val="24"/>
        </w:rPr>
        <w:t>Step</w:t>
      </w:r>
      <w:proofErr w:type="spellEnd"/>
      <w:r w:rsidR="009C48D1" w:rsidRPr="00E2639B">
        <w:rPr>
          <w:rFonts w:ascii="Arial" w:hAnsi="Arial" w:cs="Arial"/>
          <w:b/>
          <w:bCs/>
          <w:i/>
          <w:iCs/>
          <w:sz w:val="24"/>
          <w:szCs w:val="24"/>
        </w:rPr>
        <w:t xml:space="preserve"> II</w:t>
      </w:r>
      <w:r w:rsidR="009C48D1" w:rsidRPr="00E2639B">
        <w:rPr>
          <w:rFonts w:ascii="Arial" w:hAnsi="Arial" w:cs="Arial"/>
          <w:sz w:val="24"/>
          <w:szCs w:val="24"/>
        </w:rPr>
        <w:t>)</w:t>
      </w:r>
      <w:r w:rsidRPr="00E2639B">
        <w:rPr>
          <w:rFonts w:ascii="Arial" w:hAnsi="Arial" w:cs="Arial"/>
          <w:sz w:val="24"/>
          <w:szCs w:val="24"/>
        </w:rPr>
        <w:t> : mise en solution de l’or</w:t>
      </w:r>
      <w:r w:rsidR="00B273C8" w:rsidRPr="00E2639B">
        <w:rPr>
          <w:rFonts w:ascii="Arial" w:hAnsi="Arial" w:cs="Arial"/>
          <w:sz w:val="24"/>
          <w:szCs w:val="24"/>
        </w:rPr>
        <w:t xml:space="preserve"> et récupération sous forme d’ion complexe, par réaction avec l’eau oxygénée en milieu complexant</w:t>
      </w:r>
      <w:r w:rsidR="000664D1" w:rsidRPr="00E2639B">
        <w:rPr>
          <w:rFonts w:ascii="Arial" w:hAnsi="Arial" w:cs="Arial"/>
          <w:sz w:val="24"/>
          <w:szCs w:val="24"/>
        </w:rPr>
        <w:t>.</w:t>
      </w:r>
    </w:p>
    <w:p w14:paraId="5C8D29DA" w14:textId="3D5F833D" w:rsidR="004424A6" w:rsidRPr="00E2639B" w:rsidRDefault="00F00C06" w:rsidP="000D691F">
      <w:pPr>
        <w:shd w:val="clear" w:color="auto" w:fill="FFFFFF"/>
        <w:spacing w:before="12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E2639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7C676F" wp14:editId="70BBA77E">
                <wp:simplePos x="0" y="0"/>
                <wp:positionH relativeFrom="column">
                  <wp:posOffset>5379720</wp:posOffset>
                </wp:positionH>
                <wp:positionV relativeFrom="paragraph">
                  <wp:posOffset>1269365</wp:posOffset>
                </wp:positionV>
                <wp:extent cx="314960" cy="219710"/>
                <wp:effectExtent l="0" t="0" r="8890" b="889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960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1739FFC" w14:textId="77777777" w:rsidR="00FC3B25" w:rsidRPr="00FC3B25" w:rsidRDefault="00FC3B25" w:rsidP="00FC3B25">
                            <w:pPr>
                              <w:spacing w:line="120" w:lineRule="auto"/>
                              <w:ind w:left="-113"/>
                              <w:rPr>
                                <w:b/>
                                <w:bCs/>
                              </w:rPr>
                            </w:pPr>
                            <w:r w:rsidRPr="00FC3B25">
                              <w:rPr>
                                <w:b/>
                                <w:bCs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7C676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23.6pt;margin-top:99.95pt;width:24.8pt;height:1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" strokecolor="white">
                <v:textbox inset="5pt,5pt,5pt,5pt">
                  <w:txbxContent>
                    <w:p w14:paraId="41739FFC" w14:textId="77777777" w:rsidR="00FC3B25" w:rsidRPr="00FC3B25" w:rsidRDefault="00FC3B25" w:rsidP="00FC3B25">
                      <w:pPr>
                        <w:spacing w:line="120" w:lineRule="auto"/>
                        <w:ind w:left="-113"/>
                        <w:rPr>
                          <w:b/>
                          <w:bCs/>
                        </w:rPr>
                      </w:pPr>
                      <w:r w:rsidRPr="00FC3B25">
                        <w:rPr>
                          <w:b/>
                          <w:bCs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7B47BC" w:rsidRPr="00E263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5953B86" wp14:editId="4768AD8E">
            <wp:extent cx="5168900" cy="2565400"/>
            <wp:effectExtent l="0" t="0" r="0" b="635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B805D" w14:textId="3980BA47" w:rsidR="00FE461C" w:rsidRPr="00E2639B" w:rsidRDefault="000D691F" w:rsidP="00A765AF">
      <w:pPr>
        <w:tabs>
          <w:tab w:val="left" w:pos="1580"/>
          <w:tab w:val="right" w:pos="9072"/>
        </w:tabs>
        <w:spacing w:before="120" w:after="120" w:line="276" w:lineRule="auto"/>
        <w:jc w:val="right"/>
        <w:rPr>
          <w:rFonts w:ascii="Arial" w:hAnsi="Arial" w:cs="Arial"/>
          <w:sz w:val="18"/>
          <w:szCs w:val="18"/>
          <w:lang w:val="en-US"/>
        </w:rPr>
      </w:pPr>
      <w:proofErr w:type="spellStart"/>
      <w:r>
        <w:rPr>
          <w:rFonts w:ascii="Arial" w:hAnsi="Arial" w:cs="Arial"/>
          <w:sz w:val="18"/>
          <w:szCs w:val="18"/>
          <w:lang w:val="en-US"/>
        </w:rPr>
        <w:t>D’après</w:t>
      </w:r>
      <w:proofErr w:type="spellEnd"/>
      <w:r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="00F54C65" w:rsidRPr="00E2639B">
        <w:rPr>
          <w:rFonts w:ascii="Arial" w:hAnsi="Arial" w:cs="Arial"/>
          <w:i/>
          <w:iCs/>
          <w:sz w:val="18"/>
          <w:szCs w:val="18"/>
          <w:lang w:val="en-US"/>
        </w:rPr>
        <w:t>Pyridinethiol</w:t>
      </w:r>
      <w:proofErr w:type="spellEnd"/>
      <w:r w:rsidR="00F54C65" w:rsidRPr="00E2639B">
        <w:rPr>
          <w:rFonts w:ascii="Arial" w:hAnsi="Arial" w:cs="Arial"/>
          <w:i/>
          <w:iCs/>
          <w:sz w:val="18"/>
          <w:szCs w:val="18"/>
          <w:lang w:val="en-US"/>
        </w:rPr>
        <w:t>-Assisted Dissolution of Elemental Gold in Organic Solutions</w:t>
      </w:r>
      <w:r w:rsidR="00F54C65" w:rsidRPr="00E2639B">
        <w:rPr>
          <w:rFonts w:ascii="Arial" w:hAnsi="Arial" w:cs="Arial"/>
          <w:sz w:val="18"/>
          <w:szCs w:val="18"/>
          <w:lang w:val="en-US"/>
        </w:rPr>
        <w:t>,</w:t>
      </w:r>
      <w:r w:rsidR="00F54C65" w:rsidRPr="00E2639B">
        <w:rPr>
          <w:lang w:val="en-US"/>
        </w:rPr>
        <w:t xml:space="preserve"> </w:t>
      </w:r>
      <w:r w:rsidR="00F54C65" w:rsidRPr="00E2639B">
        <w:rPr>
          <w:rFonts w:ascii="Arial" w:hAnsi="Arial" w:cs="Arial"/>
          <w:sz w:val="18"/>
          <w:szCs w:val="18"/>
          <w:lang w:val="en-US"/>
        </w:rPr>
        <w:t xml:space="preserve">M. </w:t>
      </w:r>
      <w:proofErr w:type="spellStart"/>
      <w:r w:rsidR="00F54C65" w:rsidRPr="00E2639B">
        <w:rPr>
          <w:rFonts w:ascii="Arial" w:hAnsi="Arial" w:cs="Arial"/>
          <w:sz w:val="18"/>
          <w:szCs w:val="18"/>
          <w:lang w:val="en-US"/>
        </w:rPr>
        <w:t>Räisänen</w:t>
      </w:r>
      <w:proofErr w:type="spellEnd"/>
      <w:r w:rsidR="00F54C65" w:rsidRPr="00E2639B">
        <w:rPr>
          <w:rFonts w:ascii="Arial" w:hAnsi="Arial" w:cs="Arial"/>
          <w:sz w:val="18"/>
          <w:szCs w:val="18"/>
          <w:lang w:val="en-US"/>
        </w:rPr>
        <w:t>,</w:t>
      </w:r>
      <w:r w:rsidR="00F54C65" w:rsidRPr="003727C8">
        <w:rPr>
          <w:rFonts w:ascii="Arial" w:hAnsi="Arial" w:cs="Arial"/>
          <w:sz w:val="18"/>
          <w:szCs w:val="18"/>
          <w:lang w:val="en-US"/>
        </w:rPr>
        <w:t xml:space="preserve"> 2020</w:t>
      </w:r>
    </w:p>
    <w:p w14:paraId="672F7717" w14:textId="77777777" w:rsidR="00E05DE5" w:rsidRDefault="00E05DE5" w:rsidP="00D70142">
      <w:pPr>
        <w:spacing w:before="120" w:after="120" w:line="276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977FDFC" w14:textId="2DEEE3E9" w:rsidR="00491C41" w:rsidRDefault="00491C41" w:rsidP="00D70142">
      <w:pPr>
        <w:spacing w:before="120" w:after="120" w:line="276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0AA2BC0" w14:textId="3220076D" w:rsidR="00854F91" w:rsidRDefault="00854F91" w:rsidP="00D70142">
      <w:pPr>
        <w:spacing w:before="120" w:after="120" w:line="276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1C9BCD6" w14:textId="035E283A" w:rsidR="0040000F" w:rsidRDefault="0040000F" w:rsidP="00D70142">
      <w:pPr>
        <w:spacing w:before="120" w:after="120" w:line="276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E39DB50" w14:textId="77777777" w:rsidR="0040000F" w:rsidRPr="00F232A8" w:rsidRDefault="0040000F" w:rsidP="00D70142">
      <w:pPr>
        <w:spacing w:before="120" w:after="120" w:line="276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F317ACB" w14:textId="77777777" w:rsidR="00461A1E" w:rsidRDefault="00461A1E" w:rsidP="00CF6A83">
      <w:pPr>
        <w:spacing w:before="120"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Partie A : </w:t>
      </w:r>
      <w:r w:rsidR="0047414C">
        <w:rPr>
          <w:rFonts w:ascii="Arial" w:hAnsi="Arial" w:cs="Arial"/>
          <w:b/>
          <w:bCs/>
          <w:sz w:val="24"/>
          <w:szCs w:val="24"/>
        </w:rPr>
        <w:t>Stabilité des solutions aqueuses d’eau oxygénée</w:t>
      </w:r>
    </w:p>
    <w:p w14:paraId="45160C15" w14:textId="551C7140" w:rsidR="00721873" w:rsidRPr="00461A1E" w:rsidRDefault="00FA1EDF" w:rsidP="00CF6A83">
      <w:pPr>
        <w:spacing w:before="120" w:after="120" w:line="276" w:lineRule="auto"/>
        <w:rPr>
          <w:rFonts w:ascii="Arial" w:hAnsi="Arial" w:cs="Arial"/>
          <w:b/>
          <w:bCs/>
          <w:sz w:val="24"/>
          <w:szCs w:val="24"/>
        </w:rPr>
      </w:pPr>
      <w:r w:rsidRPr="00721873">
        <w:rPr>
          <w:rFonts w:ascii="Arial" w:hAnsi="Arial" w:cs="Arial"/>
          <w:sz w:val="24"/>
          <w:szCs w:val="24"/>
        </w:rPr>
        <w:t>L’eau oxygénée H</w:t>
      </w:r>
      <w:r w:rsidRPr="00721873">
        <w:rPr>
          <w:rFonts w:ascii="Arial" w:hAnsi="Arial" w:cs="Arial"/>
          <w:sz w:val="24"/>
          <w:szCs w:val="24"/>
          <w:vertAlign w:val="subscript"/>
        </w:rPr>
        <w:t>2</w:t>
      </w:r>
      <w:r w:rsidRPr="00721873">
        <w:rPr>
          <w:rFonts w:ascii="Arial" w:hAnsi="Arial" w:cs="Arial"/>
          <w:sz w:val="24"/>
          <w:szCs w:val="24"/>
        </w:rPr>
        <w:t>O</w:t>
      </w:r>
      <w:r w:rsidRPr="00721873">
        <w:rPr>
          <w:rFonts w:ascii="Arial" w:hAnsi="Arial" w:cs="Arial"/>
          <w:sz w:val="24"/>
          <w:szCs w:val="24"/>
          <w:vertAlign w:val="subscript"/>
        </w:rPr>
        <w:t>2</w:t>
      </w:r>
      <w:r w:rsidR="00A765AF">
        <w:rPr>
          <w:rFonts w:ascii="Arial" w:hAnsi="Arial" w:cs="Arial"/>
          <w:sz w:val="24"/>
          <w:szCs w:val="24"/>
        </w:rPr>
        <w:t>(</w:t>
      </w:r>
      <w:proofErr w:type="spellStart"/>
      <w:r w:rsidR="00A765AF">
        <w:rPr>
          <w:rFonts w:ascii="Arial" w:hAnsi="Arial" w:cs="Arial"/>
          <w:sz w:val="24"/>
          <w:szCs w:val="24"/>
        </w:rPr>
        <w:t>aq</w:t>
      </w:r>
      <w:proofErr w:type="spellEnd"/>
      <w:r w:rsidR="00A765AF">
        <w:rPr>
          <w:rFonts w:ascii="Arial" w:hAnsi="Arial" w:cs="Arial"/>
          <w:sz w:val="24"/>
          <w:szCs w:val="24"/>
        </w:rPr>
        <w:t xml:space="preserve">) </w:t>
      </w:r>
      <w:r w:rsidRPr="00721873">
        <w:rPr>
          <w:rFonts w:ascii="Arial" w:hAnsi="Arial" w:cs="Arial"/>
          <w:sz w:val="24"/>
          <w:szCs w:val="24"/>
        </w:rPr>
        <w:t>inter</w:t>
      </w:r>
      <w:r w:rsidR="00A765AF">
        <w:rPr>
          <w:rFonts w:ascii="Arial" w:hAnsi="Arial" w:cs="Arial"/>
          <w:sz w:val="24"/>
          <w:szCs w:val="24"/>
        </w:rPr>
        <w:t>vient dans deux couples oxydant-</w:t>
      </w:r>
      <w:r w:rsidRPr="00721873">
        <w:rPr>
          <w:rFonts w:ascii="Arial" w:hAnsi="Arial" w:cs="Arial"/>
          <w:sz w:val="24"/>
          <w:szCs w:val="24"/>
        </w:rPr>
        <w:t xml:space="preserve">réducteur dont les potentiels standard à 25°C sont donnés page 2. </w:t>
      </w:r>
      <w:r w:rsidRPr="00721873">
        <w:rPr>
          <w:rFonts w:ascii="Arial" w:hAnsi="Arial" w:cs="Arial"/>
          <w:sz w:val="24"/>
          <w:szCs w:val="24"/>
        </w:rPr>
        <w:tab/>
      </w:r>
    </w:p>
    <w:p w14:paraId="0B3D65F0" w14:textId="2B59F569" w:rsidR="00721873" w:rsidRPr="00461A1E" w:rsidRDefault="00FA1EDF" w:rsidP="00CF6A83">
      <w:pPr>
        <w:pStyle w:val="Paragraphedeliste"/>
        <w:numPr>
          <w:ilvl w:val="0"/>
          <w:numId w:val="1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Compte-tenu des valeurs de ces potentiels standard, discuter de la stabilité des solutions d’eau oxygénée.</w:t>
      </w:r>
    </w:p>
    <w:p w14:paraId="4F3E7DAB" w14:textId="76E50DD1" w:rsidR="00FA1EDF" w:rsidRPr="00461A1E" w:rsidRDefault="00FA1EDF" w:rsidP="00CF6A83">
      <w:pPr>
        <w:pStyle w:val="Paragraphedeliste"/>
        <w:numPr>
          <w:ilvl w:val="0"/>
          <w:numId w:val="15"/>
        </w:numPr>
        <w:spacing w:before="120" w:after="120" w:line="276" w:lineRule="auto"/>
        <w:rPr>
          <w:rFonts w:ascii="Arial" w:hAnsi="Arial" w:cs="Arial"/>
          <w:b/>
          <w:bCs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Expliquer</w:t>
      </w:r>
      <w:r w:rsidR="00721873" w:rsidRPr="00461A1E">
        <w:rPr>
          <w:rFonts w:ascii="Arial" w:hAnsi="Arial" w:cs="Arial"/>
          <w:sz w:val="24"/>
          <w:szCs w:val="24"/>
        </w:rPr>
        <w:t xml:space="preserve"> pourquoi</w:t>
      </w:r>
      <w:r w:rsidR="0040000F">
        <w:rPr>
          <w:rFonts w:ascii="Arial" w:hAnsi="Arial" w:cs="Arial"/>
          <w:sz w:val="24"/>
          <w:szCs w:val="24"/>
        </w:rPr>
        <w:t>, selon vous,</w:t>
      </w:r>
      <w:r w:rsidR="00721873" w:rsidRPr="00461A1E">
        <w:rPr>
          <w:rFonts w:ascii="Arial" w:hAnsi="Arial" w:cs="Arial"/>
          <w:sz w:val="24"/>
          <w:szCs w:val="24"/>
        </w:rPr>
        <w:t xml:space="preserve"> les solutions d’eau oxygénée peuvent tout de même être utilisée</w:t>
      </w:r>
      <w:r w:rsidR="00E05DE5" w:rsidRPr="00461A1E">
        <w:rPr>
          <w:rFonts w:ascii="Arial" w:hAnsi="Arial" w:cs="Arial"/>
          <w:sz w:val="24"/>
          <w:szCs w:val="24"/>
        </w:rPr>
        <w:t>s</w:t>
      </w:r>
      <w:r w:rsidR="00721873" w:rsidRPr="00461A1E">
        <w:rPr>
          <w:rFonts w:ascii="Arial" w:hAnsi="Arial" w:cs="Arial"/>
          <w:sz w:val="24"/>
          <w:szCs w:val="24"/>
        </w:rPr>
        <w:t>.</w:t>
      </w:r>
    </w:p>
    <w:p w14:paraId="7C11F467" w14:textId="77777777" w:rsidR="00461A1E" w:rsidRDefault="00461A1E" w:rsidP="003A3365">
      <w:pPr>
        <w:spacing w:before="12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3B45C4D" w14:textId="7D9E22FD" w:rsidR="00D70142" w:rsidRPr="00F54C65" w:rsidRDefault="00461A1E" w:rsidP="00854F91">
      <w:pPr>
        <w:spacing w:before="120"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Partie B : Étude</w:t>
      </w:r>
      <w:r w:rsidR="00674872">
        <w:rPr>
          <w:rFonts w:ascii="Arial" w:hAnsi="Arial" w:cs="Arial"/>
          <w:b/>
          <w:bCs/>
          <w:sz w:val="24"/>
          <w:szCs w:val="24"/>
        </w:rPr>
        <w:t xml:space="preserve"> de la s</w:t>
      </w:r>
      <w:r w:rsidR="00DD1F27">
        <w:rPr>
          <w:rFonts w:ascii="Arial" w:hAnsi="Arial" w:cs="Arial"/>
          <w:b/>
          <w:bCs/>
          <w:sz w:val="24"/>
          <w:szCs w:val="24"/>
        </w:rPr>
        <w:t>électivité de la 1</w:t>
      </w:r>
      <w:r w:rsidR="00DD1F27" w:rsidRPr="00DD1F27">
        <w:rPr>
          <w:rFonts w:ascii="Arial" w:hAnsi="Arial" w:cs="Arial"/>
          <w:b/>
          <w:bCs/>
          <w:sz w:val="24"/>
          <w:szCs w:val="24"/>
          <w:vertAlign w:val="superscript"/>
        </w:rPr>
        <w:t>e</w:t>
      </w:r>
      <w:r w:rsidR="00DD1F27">
        <w:rPr>
          <w:rFonts w:ascii="Arial" w:hAnsi="Arial" w:cs="Arial"/>
          <w:b/>
          <w:bCs/>
          <w:sz w:val="24"/>
          <w:szCs w:val="24"/>
        </w:rPr>
        <w:t xml:space="preserve"> étape</w:t>
      </w:r>
      <w:r w:rsidR="00B273C8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B273C8" w:rsidRPr="00B273C8">
        <w:rPr>
          <w:rFonts w:ascii="Arial" w:hAnsi="Arial" w:cs="Arial"/>
          <w:b/>
          <w:bCs/>
          <w:i/>
          <w:iCs/>
          <w:sz w:val="24"/>
          <w:szCs w:val="24"/>
        </w:rPr>
        <w:t>Step</w:t>
      </w:r>
      <w:proofErr w:type="spellEnd"/>
      <w:r w:rsidR="00B273C8" w:rsidRPr="00B273C8">
        <w:rPr>
          <w:rFonts w:ascii="Arial" w:hAnsi="Arial" w:cs="Arial"/>
          <w:b/>
          <w:bCs/>
          <w:i/>
          <w:iCs/>
          <w:sz w:val="24"/>
          <w:szCs w:val="24"/>
        </w:rPr>
        <w:t xml:space="preserve"> I</w:t>
      </w:r>
      <w:r w:rsidR="00B273C8">
        <w:rPr>
          <w:rFonts w:ascii="Arial" w:hAnsi="Arial" w:cs="Arial"/>
          <w:b/>
          <w:bCs/>
          <w:sz w:val="24"/>
          <w:szCs w:val="24"/>
        </w:rPr>
        <w:t>)</w:t>
      </w:r>
    </w:p>
    <w:p w14:paraId="33E381E8" w14:textId="6EDFC860" w:rsidR="00674872" w:rsidRPr="00461A1E" w:rsidRDefault="00721873" w:rsidP="00854F91">
      <w:pPr>
        <w:pStyle w:val="Paragraphedeliste"/>
        <w:numPr>
          <w:ilvl w:val="0"/>
          <w:numId w:val="1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 xml:space="preserve">Parmi les deux </w:t>
      </w:r>
      <w:r w:rsidR="001F6046" w:rsidRPr="00461A1E">
        <w:rPr>
          <w:rFonts w:ascii="Arial" w:hAnsi="Arial" w:cs="Arial"/>
          <w:sz w:val="24"/>
          <w:szCs w:val="24"/>
        </w:rPr>
        <w:t>couples oxydant-</w:t>
      </w:r>
      <w:r w:rsidR="00674872" w:rsidRPr="00461A1E">
        <w:rPr>
          <w:rFonts w:ascii="Arial" w:hAnsi="Arial" w:cs="Arial"/>
          <w:sz w:val="24"/>
          <w:szCs w:val="24"/>
        </w:rPr>
        <w:t>réducteur</w:t>
      </w:r>
      <w:r w:rsidRPr="00461A1E">
        <w:rPr>
          <w:rFonts w:ascii="Arial" w:hAnsi="Arial" w:cs="Arial"/>
          <w:sz w:val="24"/>
          <w:szCs w:val="24"/>
        </w:rPr>
        <w:t xml:space="preserve"> </w:t>
      </w:r>
      <w:r w:rsidR="001F6046" w:rsidRPr="00461A1E">
        <w:rPr>
          <w:rFonts w:ascii="Arial" w:hAnsi="Arial" w:cs="Arial"/>
          <w:sz w:val="24"/>
          <w:szCs w:val="24"/>
        </w:rPr>
        <w:t>mettant en jeu l’eau oxygénée, indiquer</w:t>
      </w:r>
      <w:r w:rsidR="00674872" w:rsidRPr="00461A1E">
        <w:rPr>
          <w:rFonts w:ascii="Arial" w:hAnsi="Arial" w:cs="Arial"/>
          <w:sz w:val="24"/>
          <w:szCs w:val="24"/>
        </w:rPr>
        <w:t xml:space="preserve"> celui qui est impliqué dans la ré</w:t>
      </w:r>
      <w:r w:rsidR="001F6046" w:rsidRPr="00461A1E">
        <w:rPr>
          <w:rFonts w:ascii="Arial" w:hAnsi="Arial" w:cs="Arial"/>
          <w:sz w:val="24"/>
          <w:szCs w:val="24"/>
        </w:rPr>
        <w:t>action d’oxydation des métaux.</w:t>
      </w:r>
      <w:r w:rsidR="00F8756E" w:rsidRPr="00461A1E">
        <w:rPr>
          <w:rFonts w:ascii="Arial" w:hAnsi="Arial" w:cs="Arial"/>
          <w:sz w:val="24"/>
          <w:szCs w:val="24"/>
        </w:rPr>
        <w:t xml:space="preserve"> Écrire</w:t>
      </w:r>
      <w:r w:rsidR="00674872" w:rsidRPr="00461A1E">
        <w:rPr>
          <w:rFonts w:ascii="Arial" w:hAnsi="Arial" w:cs="Arial"/>
          <w:sz w:val="24"/>
          <w:szCs w:val="24"/>
        </w:rPr>
        <w:t xml:space="preserve"> la demi-équation </w:t>
      </w:r>
      <w:r w:rsidR="0040000F">
        <w:rPr>
          <w:rFonts w:ascii="Arial" w:hAnsi="Arial" w:cs="Arial"/>
          <w:sz w:val="24"/>
          <w:szCs w:val="24"/>
        </w:rPr>
        <w:t xml:space="preserve">électronique </w:t>
      </w:r>
      <w:r w:rsidR="00674872" w:rsidRPr="00461A1E">
        <w:rPr>
          <w:rFonts w:ascii="Arial" w:hAnsi="Arial" w:cs="Arial"/>
          <w:sz w:val="24"/>
          <w:szCs w:val="24"/>
        </w:rPr>
        <w:t>correspondante</w:t>
      </w:r>
      <w:r w:rsidRPr="00461A1E">
        <w:rPr>
          <w:rFonts w:ascii="Arial" w:hAnsi="Arial" w:cs="Arial"/>
          <w:sz w:val="24"/>
          <w:szCs w:val="24"/>
        </w:rPr>
        <w:t xml:space="preserve"> en milieu acide</w:t>
      </w:r>
      <w:r w:rsidR="00674872" w:rsidRPr="00461A1E">
        <w:rPr>
          <w:rFonts w:ascii="Arial" w:hAnsi="Arial" w:cs="Arial"/>
          <w:sz w:val="24"/>
          <w:szCs w:val="24"/>
        </w:rPr>
        <w:t>.</w:t>
      </w:r>
    </w:p>
    <w:p w14:paraId="42E646C9" w14:textId="77777777" w:rsidR="0040000F" w:rsidRDefault="00674872" w:rsidP="0040000F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0000F">
        <w:rPr>
          <w:rFonts w:ascii="Arial" w:hAnsi="Arial" w:cs="Arial"/>
          <w:sz w:val="24"/>
          <w:szCs w:val="24"/>
        </w:rPr>
        <w:t>En présence d’ammoniaque NH</w:t>
      </w:r>
      <w:r w:rsidRPr="0040000F">
        <w:rPr>
          <w:rFonts w:ascii="Arial" w:hAnsi="Arial" w:cs="Arial"/>
          <w:sz w:val="24"/>
          <w:szCs w:val="24"/>
          <w:vertAlign w:val="subscript"/>
        </w:rPr>
        <w:t>3</w:t>
      </w:r>
      <w:r w:rsidR="00691A4F" w:rsidRPr="0040000F">
        <w:rPr>
          <w:rFonts w:ascii="Arial" w:hAnsi="Arial" w:cs="Arial"/>
          <w:sz w:val="24"/>
          <w:szCs w:val="24"/>
        </w:rPr>
        <w:t>(</w:t>
      </w:r>
      <w:proofErr w:type="spellStart"/>
      <w:r w:rsidR="00691A4F" w:rsidRPr="0040000F">
        <w:rPr>
          <w:rFonts w:ascii="Arial" w:hAnsi="Arial" w:cs="Arial"/>
          <w:sz w:val="24"/>
          <w:szCs w:val="24"/>
        </w:rPr>
        <w:t>aq</w:t>
      </w:r>
      <w:proofErr w:type="spellEnd"/>
      <w:r w:rsidR="00691A4F" w:rsidRPr="0040000F">
        <w:rPr>
          <w:rFonts w:ascii="Arial" w:hAnsi="Arial" w:cs="Arial"/>
          <w:sz w:val="24"/>
          <w:szCs w:val="24"/>
        </w:rPr>
        <w:t>)</w:t>
      </w:r>
      <w:r w:rsidRPr="0040000F">
        <w:rPr>
          <w:rFonts w:ascii="Arial" w:hAnsi="Arial" w:cs="Arial"/>
          <w:sz w:val="24"/>
          <w:szCs w:val="24"/>
        </w:rPr>
        <w:t>, les ions métalliques issus</w:t>
      </w:r>
      <w:r w:rsidR="001F6046" w:rsidRPr="0040000F">
        <w:rPr>
          <w:rFonts w:ascii="Arial" w:hAnsi="Arial" w:cs="Arial"/>
          <w:sz w:val="24"/>
          <w:szCs w:val="24"/>
        </w:rPr>
        <w:t xml:space="preserve"> de l’attaque </w:t>
      </w:r>
      <w:r w:rsidR="00721873" w:rsidRPr="0040000F">
        <w:rPr>
          <w:rFonts w:ascii="Arial" w:hAnsi="Arial" w:cs="Arial"/>
          <w:sz w:val="24"/>
          <w:szCs w:val="24"/>
        </w:rPr>
        <w:t>des métaux</w:t>
      </w:r>
      <w:r w:rsidRPr="0040000F">
        <w:rPr>
          <w:rFonts w:ascii="Arial" w:hAnsi="Arial" w:cs="Arial"/>
          <w:sz w:val="24"/>
          <w:szCs w:val="24"/>
        </w:rPr>
        <w:t xml:space="preserve"> sont complexés. Dans le cas du cuivre, il se forme l</w:t>
      </w:r>
      <w:r w:rsidR="00721873" w:rsidRPr="0040000F">
        <w:rPr>
          <w:rFonts w:ascii="Arial" w:hAnsi="Arial" w:cs="Arial"/>
          <w:sz w:val="24"/>
          <w:szCs w:val="24"/>
        </w:rPr>
        <w:t>’ion</w:t>
      </w:r>
      <w:r w:rsidRPr="0040000F">
        <w:rPr>
          <w:rFonts w:ascii="Arial" w:hAnsi="Arial" w:cs="Arial"/>
          <w:sz w:val="24"/>
          <w:szCs w:val="24"/>
        </w:rPr>
        <w:t xml:space="preserve"> </w:t>
      </w:r>
      <w:r w:rsidR="00F1360A" w:rsidRPr="0040000F">
        <w:rPr>
          <w:rFonts w:ascii="Arial" w:hAnsi="Arial" w:cs="Arial"/>
          <w:sz w:val="24"/>
          <w:szCs w:val="24"/>
        </w:rPr>
        <w:t xml:space="preserve">complexe </w:t>
      </w:r>
      <w:r w:rsidRPr="0040000F">
        <w:rPr>
          <w:rFonts w:ascii="Arial" w:hAnsi="Arial" w:cs="Arial"/>
          <w:sz w:val="24"/>
          <w:szCs w:val="24"/>
        </w:rPr>
        <w:t>[Cu(NH</w:t>
      </w:r>
      <w:r w:rsidRPr="0040000F">
        <w:rPr>
          <w:rFonts w:ascii="Arial" w:hAnsi="Arial" w:cs="Arial"/>
          <w:sz w:val="24"/>
          <w:szCs w:val="24"/>
          <w:vertAlign w:val="subscript"/>
        </w:rPr>
        <w:t>3</w:t>
      </w:r>
      <w:r w:rsidRPr="0040000F">
        <w:rPr>
          <w:rFonts w:ascii="Arial" w:hAnsi="Arial" w:cs="Arial"/>
          <w:sz w:val="24"/>
          <w:szCs w:val="24"/>
        </w:rPr>
        <w:t>)</w:t>
      </w:r>
      <w:r w:rsidRPr="0040000F">
        <w:rPr>
          <w:rFonts w:ascii="Arial" w:hAnsi="Arial" w:cs="Arial"/>
          <w:sz w:val="24"/>
          <w:szCs w:val="24"/>
          <w:vertAlign w:val="subscript"/>
        </w:rPr>
        <w:t>4</w:t>
      </w:r>
      <w:r w:rsidRPr="0040000F">
        <w:rPr>
          <w:rFonts w:ascii="Arial" w:hAnsi="Arial" w:cs="Arial"/>
          <w:sz w:val="24"/>
          <w:szCs w:val="24"/>
        </w:rPr>
        <w:t>]</w:t>
      </w:r>
      <w:r w:rsidRPr="0040000F">
        <w:rPr>
          <w:rFonts w:ascii="Arial" w:hAnsi="Arial" w:cs="Arial"/>
          <w:sz w:val="24"/>
          <w:szCs w:val="24"/>
          <w:vertAlign w:val="superscript"/>
        </w:rPr>
        <w:t>2+</w:t>
      </w:r>
      <w:r w:rsidR="001F6046" w:rsidRPr="0040000F">
        <w:rPr>
          <w:rFonts w:ascii="Arial" w:hAnsi="Arial" w:cs="Arial"/>
          <w:sz w:val="24"/>
          <w:szCs w:val="24"/>
        </w:rPr>
        <w:t>(</w:t>
      </w:r>
      <w:proofErr w:type="spellStart"/>
      <w:r w:rsidR="001F6046" w:rsidRPr="0040000F">
        <w:rPr>
          <w:rFonts w:ascii="Arial" w:hAnsi="Arial" w:cs="Arial"/>
          <w:sz w:val="24"/>
          <w:szCs w:val="24"/>
        </w:rPr>
        <w:t>aq</w:t>
      </w:r>
      <w:proofErr w:type="spellEnd"/>
      <w:r w:rsidR="001F6046" w:rsidRPr="0040000F">
        <w:rPr>
          <w:rFonts w:ascii="Arial" w:hAnsi="Arial" w:cs="Arial"/>
          <w:sz w:val="24"/>
          <w:szCs w:val="24"/>
        </w:rPr>
        <w:t>).</w:t>
      </w:r>
    </w:p>
    <w:p w14:paraId="158758A5" w14:textId="7922F545" w:rsidR="00D70142" w:rsidRPr="0040000F" w:rsidRDefault="00D70142" w:rsidP="0040000F">
      <w:pPr>
        <w:pStyle w:val="Paragraphedeliste"/>
        <w:numPr>
          <w:ilvl w:val="0"/>
          <w:numId w:val="1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0000F">
        <w:rPr>
          <w:rFonts w:ascii="Arial" w:hAnsi="Arial" w:cs="Arial"/>
          <w:sz w:val="24"/>
          <w:szCs w:val="24"/>
        </w:rPr>
        <w:t>En utilisant les données fournies, montrer que le potentiel standard du couple [Cu(NH</w:t>
      </w:r>
      <w:r w:rsidRPr="0040000F">
        <w:rPr>
          <w:rFonts w:ascii="Arial" w:hAnsi="Arial" w:cs="Arial"/>
          <w:sz w:val="24"/>
          <w:szCs w:val="24"/>
          <w:vertAlign w:val="subscript"/>
        </w:rPr>
        <w:t>3</w:t>
      </w:r>
      <w:r w:rsidRPr="0040000F">
        <w:rPr>
          <w:rFonts w:ascii="Arial" w:hAnsi="Arial" w:cs="Arial"/>
          <w:sz w:val="24"/>
          <w:szCs w:val="24"/>
        </w:rPr>
        <w:t>)</w:t>
      </w:r>
      <w:r w:rsidRPr="0040000F">
        <w:rPr>
          <w:rFonts w:ascii="Arial" w:hAnsi="Arial" w:cs="Arial"/>
          <w:sz w:val="24"/>
          <w:szCs w:val="24"/>
          <w:vertAlign w:val="subscript"/>
        </w:rPr>
        <w:t>4</w:t>
      </w:r>
      <w:r w:rsidRPr="0040000F">
        <w:rPr>
          <w:rFonts w:ascii="Arial" w:hAnsi="Arial" w:cs="Arial"/>
          <w:sz w:val="24"/>
          <w:szCs w:val="24"/>
        </w:rPr>
        <w:t>]</w:t>
      </w:r>
      <w:r w:rsidRPr="0040000F">
        <w:rPr>
          <w:rFonts w:ascii="Arial" w:hAnsi="Arial" w:cs="Arial"/>
          <w:sz w:val="24"/>
          <w:szCs w:val="24"/>
          <w:vertAlign w:val="superscript"/>
        </w:rPr>
        <w:t>2+</w:t>
      </w:r>
      <w:r w:rsidR="00FC01AB" w:rsidRPr="00FC01AB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="00FC01AB" w:rsidRPr="00FC01AB">
        <w:rPr>
          <w:rFonts w:ascii="Arial" w:hAnsi="Arial" w:cs="Arial"/>
          <w:sz w:val="24"/>
          <w:szCs w:val="24"/>
          <w:vertAlign w:val="subscript"/>
        </w:rPr>
        <w:t>aq</w:t>
      </w:r>
      <w:proofErr w:type="spellEnd"/>
      <w:r w:rsidR="00FC01AB" w:rsidRPr="00FC01AB">
        <w:rPr>
          <w:rFonts w:ascii="Arial" w:hAnsi="Arial" w:cs="Arial"/>
          <w:sz w:val="24"/>
          <w:szCs w:val="24"/>
          <w:vertAlign w:val="subscript"/>
        </w:rPr>
        <w:t>)</w:t>
      </w:r>
      <w:r w:rsidRPr="00FC01AB">
        <w:rPr>
          <w:rFonts w:ascii="Arial" w:hAnsi="Arial" w:cs="Arial"/>
          <w:sz w:val="24"/>
          <w:szCs w:val="24"/>
        </w:rPr>
        <w:t>/</w:t>
      </w:r>
      <w:r w:rsidRPr="0040000F">
        <w:rPr>
          <w:rFonts w:ascii="Arial" w:hAnsi="Arial" w:cs="Arial"/>
          <w:sz w:val="24"/>
          <w:szCs w:val="24"/>
        </w:rPr>
        <w:t>Cu</w:t>
      </w:r>
      <w:r w:rsidR="00FC01AB" w:rsidRPr="00FC01AB">
        <w:rPr>
          <w:rFonts w:ascii="Arial" w:hAnsi="Arial" w:cs="Arial"/>
          <w:sz w:val="24"/>
          <w:szCs w:val="24"/>
          <w:vertAlign w:val="subscript"/>
        </w:rPr>
        <w:t>(</w:t>
      </w:r>
      <w:r w:rsidR="00FC01AB">
        <w:rPr>
          <w:rFonts w:ascii="Arial" w:hAnsi="Arial" w:cs="Arial"/>
          <w:sz w:val="24"/>
          <w:szCs w:val="24"/>
          <w:vertAlign w:val="subscript"/>
        </w:rPr>
        <w:t>s</w:t>
      </w:r>
      <w:r w:rsidR="00FC01AB" w:rsidRPr="00FC01AB">
        <w:rPr>
          <w:rFonts w:ascii="Arial" w:hAnsi="Arial" w:cs="Arial"/>
          <w:sz w:val="24"/>
          <w:szCs w:val="24"/>
          <w:vertAlign w:val="subscript"/>
        </w:rPr>
        <w:t>)</w:t>
      </w:r>
      <w:r w:rsidRPr="0040000F">
        <w:rPr>
          <w:rFonts w:ascii="Arial" w:hAnsi="Arial" w:cs="Arial"/>
          <w:sz w:val="24"/>
          <w:szCs w:val="24"/>
        </w:rPr>
        <w:t xml:space="preserve"> vaut - 0,04 V.</w:t>
      </w:r>
    </w:p>
    <w:p w14:paraId="4CD36B22" w14:textId="3267DCC7" w:rsidR="00461A1E" w:rsidRPr="003727C8" w:rsidRDefault="003727C8" w:rsidP="003727C8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 considère que</w:t>
      </w:r>
      <w:r w:rsidR="002D06A8" w:rsidRPr="003727C8">
        <w:rPr>
          <w:rFonts w:ascii="Arial" w:hAnsi="Arial" w:cs="Arial"/>
          <w:sz w:val="24"/>
          <w:szCs w:val="24"/>
        </w:rPr>
        <w:t>, à 25</w:t>
      </w:r>
      <w:r w:rsidR="004843A2">
        <w:rPr>
          <w:rFonts w:ascii="Arial" w:hAnsi="Arial" w:cs="Arial"/>
          <w:sz w:val="24"/>
          <w:szCs w:val="24"/>
        </w:rPr>
        <w:t xml:space="preserve"> </w:t>
      </w:r>
      <w:r w:rsidR="002D06A8" w:rsidRPr="003727C8">
        <w:rPr>
          <w:rFonts w:ascii="Arial" w:hAnsi="Arial" w:cs="Arial"/>
          <w:sz w:val="24"/>
          <w:szCs w:val="24"/>
        </w:rPr>
        <w:t xml:space="preserve">°C, </w:t>
      </w:r>
      <w:r w:rsidR="000C0278" w:rsidRPr="003727C8">
        <w:rPr>
          <w:rFonts w:ascii="Arial" w:hAnsi="Arial" w:cs="Arial"/>
          <w:sz w:val="24"/>
          <w:szCs w:val="24"/>
        </w:rPr>
        <w:t>le</w:t>
      </w:r>
      <w:r w:rsidR="002D06A8" w:rsidRPr="003727C8">
        <w:rPr>
          <w:rFonts w:ascii="Arial" w:hAnsi="Arial" w:cs="Arial"/>
          <w:sz w:val="24"/>
          <w:szCs w:val="24"/>
        </w:rPr>
        <w:t>s</w:t>
      </w:r>
      <w:r w:rsidR="000C0278" w:rsidRPr="003727C8">
        <w:rPr>
          <w:rFonts w:ascii="Arial" w:hAnsi="Arial" w:cs="Arial"/>
          <w:sz w:val="24"/>
          <w:szCs w:val="24"/>
        </w:rPr>
        <w:t xml:space="preserve"> potentiel</w:t>
      </w:r>
      <w:r w:rsidR="006B2B30" w:rsidRPr="003727C8">
        <w:rPr>
          <w:rFonts w:ascii="Arial" w:hAnsi="Arial" w:cs="Arial"/>
          <w:sz w:val="24"/>
          <w:szCs w:val="24"/>
        </w:rPr>
        <w:t>s</w:t>
      </w:r>
      <w:r w:rsidR="000C0278" w:rsidRPr="003727C8">
        <w:rPr>
          <w:rFonts w:ascii="Arial" w:hAnsi="Arial" w:cs="Arial"/>
          <w:sz w:val="24"/>
          <w:szCs w:val="24"/>
        </w:rPr>
        <w:t xml:space="preserve"> standard</w:t>
      </w:r>
      <w:r w:rsidR="002D06A8" w:rsidRPr="003727C8">
        <w:rPr>
          <w:rFonts w:ascii="Arial" w:hAnsi="Arial" w:cs="Arial"/>
          <w:sz w:val="24"/>
          <w:szCs w:val="24"/>
        </w:rPr>
        <w:t xml:space="preserve"> des couples mis en jeu pour l’argent et l’or sont respectivement :</w:t>
      </w:r>
      <w:r w:rsidR="00A01943">
        <w:rPr>
          <w:rFonts w:ascii="Arial" w:hAnsi="Arial" w:cs="Arial"/>
          <w:sz w:val="24"/>
          <w:szCs w:val="24"/>
        </w:rPr>
        <w:t xml:space="preserve"> </w:t>
      </w:r>
      <w:r w:rsidR="000C0278" w:rsidRPr="003727C8">
        <w:rPr>
          <w:rFonts w:ascii="Arial" w:hAnsi="Arial" w:cs="Arial"/>
          <w:i/>
          <w:iCs/>
          <w:sz w:val="24"/>
          <w:szCs w:val="24"/>
        </w:rPr>
        <w:t>E°</w:t>
      </w:r>
      <w:r w:rsidR="000C0278" w:rsidRPr="003727C8">
        <w:rPr>
          <w:rFonts w:ascii="Arial" w:hAnsi="Arial" w:cs="Arial"/>
          <w:sz w:val="24"/>
          <w:szCs w:val="24"/>
        </w:rPr>
        <w:t>([Ag(NH</w:t>
      </w:r>
      <w:r w:rsidR="000C0278" w:rsidRPr="003727C8">
        <w:rPr>
          <w:rFonts w:ascii="Arial" w:hAnsi="Arial" w:cs="Arial"/>
          <w:sz w:val="24"/>
          <w:szCs w:val="24"/>
          <w:vertAlign w:val="subscript"/>
        </w:rPr>
        <w:t>3</w:t>
      </w:r>
      <w:r w:rsidR="000C0278" w:rsidRPr="003727C8">
        <w:rPr>
          <w:rFonts w:ascii="Arial" w:hAnsi="Arial" w:cs="Arial"/>
          <w:sz w:val="24"/>
          <w:szCs w:val="24"/>
        </w:rPr>
        <w:t>)</w:t>
      </w:r>
      <w:r w:rsidR="000C0278" w:rsidRPr="003727C8">
        <w:rPr>
          <w:rFonts w:ascii="Arial" w:hAnsi="Arial" w:cs="Arial"/>
          <w:sz w:val="24"/>
          <w:szCs w:val="24"/>
          <w:vertAlign w:val="subscript"/>
        </w:rPr>
        <w:t>2</w:t>
      </w:r>
      <w:r w:rsidR="000C0278" w:rsidRPr="003727C8">
        <w:rPr>
          <w:rFonts w:ascii="Arial" w:hAnsi="Arial" w:cs="Arial"/>
          <w:sz w:val="24"/>
          <w:szCs w:val="24"/>
        </w:rPr>
        <w:t>]</w:t>
      </w:r>
      <w:r w:rsidR="000C0278" w:rsidRPr="003727C8">
        <w:rPr>
          <w:rFonts w:ascii="Arial" w:hAnsi="Arial" w:cs="Arial"/>
          <w:sz w:val="24"/>
          <w:szCs w:val="24"/>
          <w:vertAlign w:val="superscript"/>
        </w:rPr>
        <w:t>+</w:t>
      </w:r>
      <w:r w:rsidR="001F6046" w:rsidRPr="003727C8">
        <w:rPr>
          <w:rFonts w:ascii="Arial" w:hAnsi="Arial" w:cs="Arial"/>
          <w:sz w:val="24"/>
          <w:szCs w:val="24"/>
        </w:rPr>
        <w:t xml:space="preserve">/Ag) = 0,36 V et </w:t>
      </w:r>
      <w:r w:rsidR="000C0278" w:rsidRPr="003727C8">
        <w:rPr>
          <w:rFonts w:ascii="Arial" w:hAnsi="Arial" w:cs="Arial"/>
          <w:i/>
          <w:iCs/>
          <w:sz w:val="24"/>
          <w:szCs w:val="24"/>
        </w:rPr>
        <w:t>E°</w:t>
      </w:r>
      <w:r w:rsidR="000C0278" w:rsidRPr="003727C8">
        <w:rPr>
          <w:rFonts w:ascii="Arial" w:hAnsi="Arial" w:cs="Arial"/>
          <w:sz w:val="24"/>
          <w:szCs w:val="24"/>
        </w:rPr>
        <w:t>([Au(NH</w:t>
      </w:r>
      <w:r w:rsidR="000C0278" w:rsidRPr="003727C8">
        <w:rPr>
          <w:rFonts w:ascii="Arial" w:hAnsi="Arial" w:cs="Arial"/>
          <w:sz w:val="24"/>
          <w:szCs w:val="24"/>
          <w:vertAlign w:val="subscript"/>
        </w:rPr>
        <w:t>3</w:t>
      </w:r>
      <w:r w:rsidR="000C0278" w:rsidRPr="003727C8">
        <w:rPr>
          <w:rFonts w:ascii="Arial" w:hAnsi="Arial" w:cs="Arial"/>
          <w:sz w:val="24"/>
          <w:szCs w:val="24"/>
        </w:rPr>
        <w:t>)</w:t>
      </w:r>
      <w:r w:rsidR="000C0278" w:rsidRPr="003727C8">
        <w:rPr>
          <w:rFonts w:ascii="Arial" w:hAnsi="Arial" w:cs="Arial"/>
          <w:sz w:val="24"/>
          <w:szCs w:val="24"/>
          <w:vertAlign w:val="subscript"/>
        </w:rPr>
        <w:t>4</w:t>
      </w:r>
      <w:r w:rsidR="000C0278" w:rsidRPr="003727C8">
        <w:rPr>
          <w:rFonts w:ascii="Arial" w:hAnsi="Arial" w:cs="Arial"/>
          <w:sz w:val="24"/>
          <w:szCs w:val="24"/>
        </w:rPr>
        <w:t>]</w:t>
      </w:r>
      <w:r w:rsidR="000C0278" w:rsidRPr="003727C8">
        <w:rPr>
          <w:rFonts w:ascii="Arial" w:hAnsi="Arial" w:cs="Arial"/>
          <w:sz w:val="24"/>
          <w:szCs w:val="24"/>
          <w:vertAlign w:val="superscript"/>
        </w:rPr>
        <w:t>3+</w:t>
      </w:r>
      <w:r w:rsidR="001F6046" w:rsidRPr="003727C8">
        <w:rPr>
          <w:rFonts w:ascii="Arial" w:hAnsi="Arial" w:cs="Arial"/>
          <w:sz w:val="24"/>
          <w:szCs w:val="24"/>
        </w:rPr>
        <w:t>/Au) = 0,90 V</w:t>
      </w:r>
      <w:r w:rsidR="004843A2">
        <w:rPr>
          <w:rFonts w:ascii="Arial" w:hAnsi="Arial" w:cs="Arial"/>
          <w:sz w:val="24"/>
          <w:szCs w:val="24"/>
        </w:rPr>
        <w:t>.</w:t>
      </w:r>
    </w:p>
    <w:p w14:paraId="459063CD" w14:textId="351F9633" w:rsidR="001F6046" w:rsidRPr="00461A1E" w:rsidRDefault="006B2B30" w:rsidP="003727C8">
      <w:pPr>
        <w:pStyle w:val="Paragraphedeliste"/>
        <w:numPr>
          <w:ilvl w:val="0"/>
          <w:numId w:val="1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M</w:t>
      </w:r>
      <w:r w:rsidR="001F6046" w:rsidRPr="00461A1E">
        <w:rPr>
          <w:rFonts w:ascii="Arial" w:hAnsi="Arial" w:cs="Arial"/>
          <w:sz w:val="24"/>
          <w:szCs w:val="24"/>
        </w:rPr>
        <w:t>ontrer, sans faire de calcul, que, d’un point de vue thermodynamique les trois métaux considérés (Au, Ag et Cu) sont susceptibles d’être attaqués par l’eau oxygénée H</w:t>
      </w:r>
      <w:r w:rsidR="001F6046" w:rsidRPr="00461A1E">
        <w:rPr>
          <w:rFonts w:ascii="Arial" w:hAnsi="Arial" w:cs="Arial"/>
          <w:sz w:val="24"/>
          <w:szCs w:val="24"/>
          <w:vertAlign w:val="subscript"/>
        </w:rPr>
        <w:t>2</w:t>
      </w:r>
      <w:r w:rsidR="001F6046" w:rsidRPr="00461A1E">
        <w:rPr>
          <w:rFonts w:ascii="Arial" w:hAnsi="Arial" w:cs="Arial"/>
          <w:sz w:val="24"/>
          <w:szCs w:val="24"/>
        </w:rPr>
        <w:t>O</w:t>
      </w:r>
      <w:r w:rsidR="001F6046" w:rsidRPr="00461A1E">
        <w:rPr>
          <w:rFonts w:ascii="Arial" w:hAnsi="Arial" w:cs="Arial"/>
          <w:sz w:val="24"/>
          <w:szCs w:val="24"/>
          <w:vertAlign w:val="subscript"/>
        </w:rPr>
        <w:t>2</w:t>
      </w:r>
      <w:r w:rsidR="001F6046" w:rsidRPr="00461A1E">
        <w:rPr>
          <w:rFonts w:ascii="Arial" w:hAnsi="Arial" w:cs="Arial"/>
          <w:sz w:val="24"/>
          <w:szCs w:val="24"/>
        </w:rPr>
        <w:t xml:space="preserve"> en milieu ammoniacal.</w:t>
      </w:r>
    </w:p>
    <w:p w14:paraId="1DDC1FA0" w14:textId="7C1784B5" w:rsidR="001F6046" w:rsidRPr="00461A1E" w:rsidRDefault="001F6046" w:rsidP="00854F91">
      <w:pPr>
        <w:pStyle w:val="Paragraphedeliste"/>
        <w:numPr>
          <w:ilvl w:val="0"/>
          <w:numId w:val="1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61A1E">
        <w:rPr>
          <w:rFonts w:ascii="Arial" w:hAnsi="Arial" w:cs="Arial"/>
          <w:sz w:val="24"/>
          <w:szCs w:val="24"/>
        </w:rPr>
        <w:t>Écrire l’équatio</w:t>
      </w:r>
      <w:r w:rsidR="002B3D5C" w:rsidRPr="00461A1E">
        <w:rPr>
          <w:rFonts w:ascii="Arial" w:hAnsi="Arial" w:cs="Arial"/>
          <w:sz w:val="24"/>
          <w:szCs w:val="24"/>
        </w:rPr>
        <w:t xml:space="preserve">n </w:t>
      </w:r>
      <w:r w:rsidRPr="00461A1E">
        <w:rPr>
          <w:rFonts w:ascii="Arial" w:hAnsi="Arial" w:cs="Arial"/>
          <w:sz w:val="24"/>
          <w:szCs w:val="24"/>
        </w:rPr>
        <w:t>de</w:t>
      </w:r>
      <w:r w:rsidR="002B3D5C" w:rsidRPr="00461A1E">
        <w:rPr>
          <w:rFonts w:ascii="Arial" w:hAnsi="Arial" w:cs="Arial"/>
          <w:sz w:val="24"/>
          <w:szCs w:val="24"/>
        </w:rPr>
        <w:t xml:space="preserve"> la réaction</w:t>
      </w:r>
      <w:r w:rsidRPr="00461A1E">
        <w:rPr>
          <w:rFonts w:ascii="Arial" w:hAnsi="Arial" w:cs="Arial"/>
          <w:sz w:val="24"/>
          <w:szCs w:val="24"/>
        </w:rPr>
        <w:t xml:space="preserve"> modélisant la transformation entre l’eau </w:t>
      </w:r>
      <w:r w:rsidR="002B3D5C" w:rsidRPr="00461A1E">
        <w:rPr>
          <w:rFonts w:ascii="Arial" w:hAnsi="Arial" w:cs="Arial"/>
          <w:sz w:val="24"/>
          <w:szCs w:val="24"/>
        </w:rPr>
        <w:t>oxygénée et le cuivre dans ces conditions.</w:t>
      </w:r>
    </w:p>
    <w:p w14:paraId="04369785" w14:textId="77777777" w:rsidR="000D691F" w:rsidRDefault="000D691F" w:rsidP="00CF6A8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253C5DE" w14:textId="6D79FE2C" w:rsidR="001F6046" w:rsidRDefault="00461A1E" w:rsidP="00854F91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Partie C : </w:t>
      </w:r>
      <w:r w:rsidR="0047414C" w:rsidRPr="0047414C">
        <w:rPr>
          <w:rFonts w:ascii="Arial" w:hAnsi="Arial" w:cs="Arial"/>
          <w:b/>
          <w:bCs/>
          <w:sz w:val="24"/>
          <w:szCs w:val="24"/>
        </w:rPr>
        <w:t>2</w:t>
      </w:r>
      <w:r w:rsidR="0047414C">
        <w:rPr>
          <w:rFonts w:ascii="Arial" w:hAnsi="Arial" w:cs="Arial"/>
          <w:b/>
          <w:bCs/>
          <w:sz w:val="24"/>
          <w:szCs w:val="24"/>
          <w:vertAlign w:val="superscript"/>
        </w:rPr>
        <w:t>e</w:t>
      </w:r>
      <w:r w:rsidR="0047414C">
        <w:rPr>
          <w:rFonts w:ascii="Arial" w:hAnsi="Arial" w:cs="Arial"/>
          <w:b/>
          <w:bCs/>
          <w:sz w:val="24"/>
          <w:szCs w:val="24"/>
        </w:rPr>
        <w:t xml:space="preserve"> é</w:t>
      </w:r>
      <w:r w:rsidR="00B273C8" w:rsidRPr="0047414C">
        <w:rPr>
          <w:rFonts w:ascii="Arial" w:hAnsi="Arial" w:cs="Arial"/>
          <w:b/>
          <w:bCs/>
          <w:sz w:val="24"/>
          <w:szCs w:val="24"/>
        </w:rPr>
        <w:t>tap</w:t>
      </w:r>
      <w:r w:rsidR="0047414C">
        <w:rPr>
          <w:rFonts w:ascii="Arial" w:hAnsi="Arial" w:cs="Arial"/>
          <w:b/>
          <w:bCs/>
          <w:sz w:val="24"/>
          <w:szCs w:val="24"/>
        </w:rPr>
        <w:t>e</w:t>
      </w:r>
      <w:r w:rsidR="00B1404B">
        <w:rPr>
          <w:rFonts w:ascii="Arial" w:hAnsi="Arial" w:cs="Arial"/>
          <w:b/>
          <w:bCs/>
          <w:sz w:val="24"/>
          <w:szCs w:val="24"/>
        </w:rPr>
        <w:t xml:space="preserve"> (</w:t>
      </w:r>
      <w:proofErr w:type="spellStart"/>
      <w:r w:rsidR="00B1404B" w:rsidRPr="00B1404B">
        <w:rPr>
          <w:rFonts w:ascii="Arial" w:hAnsi="Arial" w:cs="Arial"/>
          <w:b/>
          <w:bCs/>
          <w:i/>
          <w:iCs/>
          <w:sz w:val="24"/>
          <w:szCs w:val="24"/>
        </w:rPr>
        <w:t>Step</w:t>
      </w:r>
      <w:proofErr w:type="spellEnd"/>
      <w:r w:rsidR="00B1404B" w:rsidRPr="00B1404B">
        <w:rPr>
          <w:rFonts w:ascii="Arial" w:hAnsi="Arial" w:cs="Arial"/>
          <w:b/>
          <w:bCs/>
          <w:i/>
          <w:iCs/>
          <w:sz w:val="24"/>
          <w:szCs w:val="24"/>
        </w:rPr>
        <w:t xml:space="preserve"> II</w:t>
      </w:r>
      <w:r w:rsidR="00B1404B">
        <w:rPr>
          <w:rFonts w:ascii="Arial" w:hAnsi="Arial" w:cs="Arial"/>
          <w:b/>
          <w:bCs/>
          <w:sz w:val="24"/>
          <w:szCs w:val="24"/>
        </w:rPr>
        <w:t>)</w:t>
      </w:r>
      <w:r w:rsidR="0047414C">
        <w:rPr>
          <w:rFonts w:ascii="Arial" w:hAnsi="Arial" w:cs="Arial"/>
          <w:b/>
          <w:bCs/>
          <w:sz w:val="24"/>
          <w:szCs w:val="24"/>
        </w:rPr>
        <w:t xml:space="preserve"> et recyclage de l’or</w:t>
      </w:r>
    </w:p>
    <w:p w14:paraId="70135552" w14:textId="1D061EB6" w:rsidR="002304AD" w:rsidRDefault="0047414C" w:rsidP="00854F91">
      <w:pPr>
        <w:spacing w:before="120" w:after="12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Lors de l’étape de</w:t>
      </w:r>
      <w:r w:rsidR="001F6046" w:rsidRPr="002304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formation</w:t>
      </w:r>
      <w:r w:rsidR="001F6046" w:rsidRPr="002304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du</w:t>
      </w:r>
      <w:r w:rsidR="001F6046" w:rsidRPr="002304AD">
        <w:rPr>
          <w:rFonts w:ascii="Arial" w:hAnsi="Arial" w:cs="Arial"/>
          <w:sz w:val="24"/>
          <w:szCs w:val="24"/>
        </w:rPr>
        <w:t xml:space="preserve"> complexe d’or</w:t>
      </w:r>
      <w:r>
        <w:rPr>
          <w:rFonts w:ascii="Arial" w:hAnsi="Arial" w:cs="Arial"/>
          <w:sz w:val="24"/>
          <w:szCs w:val="24"/>
        </w:rPr>
        <w:t>,</w:t>
      </w:r>
      <w:r w:rsidR="001F6046" w:rsidRPr="002304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obtenu </w:t>
      </w:r>
      <w:r w:rsidR="001F6046" w:rsidRPr="002304AD">
        <w:rPr>
          <w:rFonts w:ascii="Arial" w:hAnsi="Arial" w:cs="Arial"/>
          <w:sz w:val="24"/>
          <w:szCs w:val="24"/>
        </w:rPr>
        <w:t>à l’issue de l</w:t>
      </w:r>
      <w:r>
        <w:rPr>
          <w:rFonts w:ascii="Arial" w:hAnsi="Arial" w:cs="Arial"/>
          <w:sz w:val="24"/>
          <w:szCs w:val="24"/>
        </w:rPr>
        <w:t xml:space="preserve">’oxydation </w:t>
      </w:r>
      <w:r w:rsidR="001F6046" w:rsidRPr="002304AD">
        <w:rPr>
          <w:rFonts w:ascii="Arial" w:hAnsi="Arial" w:cs="Arial"/>
          <w:sz w:val="24"/>
          <w:szCs w:val="24"/>
        </w:rPr>
        <w:t>du métal</w:t>
      </w:r>
      <w:r w:rsidR="001F6046">
        <w:rPr>
          <w:rFonts w:ascii="Arial" w:hAnsi="Arial" w:cs="Arial"/>
          <w:sz w:val="24"/>
          <w:szCs w:val="24"/>
        </w:rPr>
        <w:t>,</w:t>
      </w:r>
      <w:r w:rsidR="001F6046" w:rsidRPr="002304AD">
        <w:rPr>
          <w:rFonts w:ascii="Arial" w:hAnsi="Arial" w:cs="Arial"/>
          <w:sz w:val="24"/>
          <w:szCs w:val="24"/>
        </w:rPr>
        <w:t xml:space="preserve"> on utilise du DMF ou N,N-</w:t>
      </w:r>
      <w:proofErr w:type="spellStart"/>
      <w:r w:rsidR="001F6046" w:rsidRPr="002304AD">
        <w:rPr>
          <w:rFonts w:ascii="Arial" w:hAnsi="Arial" w:cs="Arial"/>
          <w:sz w:val="24"/>
          <w:szCs w:val="24"/>
        </w:rPr>
        <w:t>diméthylformamide</w:t>
      </w:r>
      <w:proofErr w:type="spellEnd"/>
      <w:r w:rsidR="001F6046" w:rsidRPr="002304AD">
        <w:rPr>
          <w:rFonts w:ascii="Arial" w:hAnsi="Arial" w:cs="Arial"/>
          <w:sz w:val="24"/>
          <w:szCs w:val="24"/>
        </w:rPr>
        <w:t xml:space="preserve"> (encore appelé </w:t>
      </w:r>
      <w:r w:rsidR="00E2639B">
        <w:rPr>
          <w:rFonts w:ascii="Arial" w:hAnsi="Arial" w:cs="Arial"/>
          <w:sz w:val="24"/>
          <w:szCs w:val="24"/>
        </w:rPr>
        <w:br/>
      </w:r>
      <w:r w:rsidR="001F6046" w:rsidRPr="002304AD">
        <w:rPr>
          <w:rFonts w:ascii="Arial" w:hAnsi="Arial" w:cs="Arial"/>
          <w:sz w:val="24"/>
          <w:szCs w:val="24"/>
        </w:rPr>
        <w:t>N,N-</w:t>
      </w:r>
      <w:proofErr w:type="spellStart"/>
      <w:r w:rsidR="001F6046" w:rsidRPr="002304AD">
        <w:rPr>
          <w:rFonts w:ascii="Arial" w:hAnsi="Arial" w:cs="Arial"/>
          <w:sz w:val="24"/>
          <w:szCs w:val="24"/>
        </w:rPr>
        <w:t>diméthylméthanamide</w:t>
      </w:r>
      <w:proofErr w:type="spellEnd"/>
      <w:r w:rsidR="001F6046" w:rsidRPr="002304AD">
        <w:rPr>
          <w:rFonts w:ascii="Arial" w:hAnsi="Arial" w:cs="Arial"/>
          <w:sz w:val="24"/>
          <w:szCs w:val="24"/>
        </w:rPr>
        <w:t>), de formule brute C</w:t>
      </w:r>
      <w:r w:rsidR="001F6046" w:rsidRPr="002304AD">
        <w:rPr>
          <w:rFonts w:ascii="Arial" w:hAnsi="Arial" w:cs="Arial"/>
          <w:sz w:val="24"/>
          <w:szCs w:val="24"/>
          <w:vertAlign w:val="subscript"/>
        </w:rPr>
        <w:t>3</w:t>
      </w:r>
      <w:r w:rsidR="001F6046" w:rsidRPr="002304AD">
        <w:rPr>
          <w:rFonts w:ascii="Arial" w:hAnsi="Arial" w:cs="Arial"/>
          <w:sz w:val="24"/>
          <w:szCs w:val="24"/>
        </w:rPr>
        <w:t>H</w:t>
      </w:r>
      <w:r w:rsidR="001F6046" w:rsidRPr="002304AD">
        <w:rPr>
          <w:rFonts w:ascii="Arial" w:hAnsi="Arial" w:cs="Arial"/>
          <w:sz w:val="24"/>
          <w:szCs w:val="24"/>
          <w:vertAlign w:val="subscript"/>
        </w:rPr>
        <w:t>7</w:t>
      </w:r>
      <w:r w:rsidR="001F6046" w:rsidRPr="002304AD">
        <w:rPr>
          <w:rFonts w:ascii="Arial" w:hAnsi="Arial" w:cs="Arial"/>
          <w:sz w:val="24"/>
          <w:szCs w:val="24"/>
        </w:rPr>
        <w:t xml:space="preserve">NO. </w:t>
      </w:r>
      <w:r w:rsidR="001F6046">
        <w:rPr>
          <w:rFonts w:ascii="Arial" w:hAnsi="Arial" w:cs="Arial"/>
          <w:sz w:val="24"/>
          <w:szCs w:val="24"/>
        </w:rPr>
        <w:tab/>
      </w:r>
    </w:p>
    <w:p w14:paraId="1BC1FFD7" w14:textId="0D940929" w:rsidR="004424A6" w:rsidRPr="00461A1E" w:rsidRDefault="004843A2" w:rsidP="00854F91">
      <w:pPr>
        <w:pStyle w:val="Paragraphedeliste"/>
        <w:numPr>
          <w:ilvl w:val="0"/>
          <w:numId w:val="1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Représenter</w:t>
      </w:r>
      <w:r w:rsidR="006E4C48" w:rsidRPr="00461A1E">
        <w:rPr>
          <w:rFonts w:ascii="Arial" w:hAnsi="Arial" w:cs="Arial"/>
          <w:sz w:val="24"/>
          <w:szCs w:val="24"/>
        </w:rPr>
        <w:t xml:space="preserve"> une formule semi-développée pour le DMF.</w:t>
      </w:r>
    </w:p>
    <w:p w14:paraId="39607999" w14:textId="6711AFC6" w:rsidR="004424A6" w:rsidRPr="00461A1E" w:rsidRDefault="004843A2" w:rsidP="00854F91">
      <w:pPr>
        <w:pStyle w:val="Paragraphedeliste"/>
        <w:numPr>
          <w:ilvl w:val="0"/>
          <w:numId w:val="15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Nommer</w:t>
      </w:r>
      <w:r w:rsidR="00C17164" w:rsidRPr="00461A1E">
        <w:rPr>
          <w:rFonts w:ascii="Arial" w:hAnsi="Arial" w:cs="Arial"/>
          <w:sz w:val="24"/>
          <w:szCs w:val="24"/>
        </w:rPr>
        <w:t xml:space="preserve"> une méthode pour </w:t>
      </w:r>
      <w:r w:rsidR="00AB51B6" w:rsidRPr="00461A1E">
        <w:rPr>
          <w:rFonts w:ascii="Arial" w:hAnsi="Arial" w:cs="Arial"/>
          <w:sz w:val="24"/>
          <w:szCs w:val="24"/>
        </w:rPr>
        <w:t>obtenir de</w:t>
      </w:r>
      <w:r w:rsidR="00C17164" w:rsidRPr="00461A1E">
        <w:rPr>
          <w:rFonts w:ascii="Arial" w:hAnsi="Arial" w:cs="Arial"/>
          <w:sz w:val="24"/>
          <w:szCs w:val="24"/>
        </w:rPr>
        <w:t xml:space="preserve"> l’or métallique à partir de la solution contenant des </w:t>
      </w:r>
      <w:r w:rsidR="006B3B19" w:rsidRPr="00461A1E">
        <w:rPr>
          <w:rFonts w:ascii="Arial" w:hAnsi="Arial" w:cs="Arial"/>
          <w:sz w:val="24"/>
          <w:szCs w:val="24"/>
        </w:rPr>
        <w:t xml:space="preserve">ions </w:t>
      </w:r>
      <w:r w:rsidR="00C17164" w:rsidRPr="00461A1E">
        <w:rPr>
          <w:rFonts w:ascii="Arial" w:hAnsi="Arial" w:cs="Arial"/>
          <w:sz w:val="24"/>
          <w:szCs w:val="24"/>
        </w:rPr>
        <w:t>complexes d’or.</w:t>
      </w:r>
    </w:p>
    <w:p w14:paraId="5F79501F" w14:textId="0B10BFF3" w:rsidR="00835A70" w:rsidRPr="002D417B" w:rsidRDefault="00835A70" w:rsidP="00CF6A83">
      <w:pP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</w:rPr>
        <w:br w:type="page"/>
      </w:r>
      <w:r w:rsidR="00103FDC" w:rsidRPr="00103FDC">
        <w:rPr>
          <w:rFonts w:ascii="Arial" w:hAnsi="Arial" w:cs="Arial"/>
          <w:b/>
          <w:sz w:val="24"/>
          <w:szCs w:val="24"/>
          <w:u w:val="single"/>
        </w:rPr>
        <w:lastRenderedPageBreak/>
        <w:t>ANNEXE </w:t>
      </w:r>
      <w:r w:rsidR="00B1404B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8A77FE">
        <w:rPr>
          <w:rFonts w:ascii="Arial" w:hAnsi="Arial" w:cs="Arial"/>
          <w:b/>
          <w:sz w:val="24"/>
          <w:szCs w:val="24"/>
          <w:u w:val="single"/>
        </w:rPr>
        <w:t>(</w:t>
      </w:r>
      <w:proofErr w:type="spellStart"/>
      <w:r w:rsidR="00103FDC" w:rsidRPr="00103FDC">
        <w:rPr>
          <w:rFonts w:ascii="Arial" w:hAnsi="Arial" w:cs="Arial"/>
          <w:b/>
          <w:sz w:val="24"/>
          <w:szCs w:val="24"/>
          <w:u w:val="single"/>
        </w:rPr>
        <w:t>A</w:t>
      </w:r>
      <w:proofErr w:type="spellEnd"/>
      <w:r w:rsidR="00103FDC" w:rsidRPr="00103FDC">
        <w:rPr>
          <w:rFonts w:ascii="Arial" w:hAnsi="Arial" w:cs="Arial"/>
          <w:b/>
          <w:sz w:val="24"/>
          <w:szCs w:val="24"/>
          <w:u w:val="single"/>
        </w:rPr>
        <w:t xml:space="preserve"> rendre avec la copie</w:t>
      </w:r>
      <w:r w:rsidR="008A77FE">
        <w:rPr>
          <w:rFonts w:ascii="Arial" w:hAnsi="Arial" w:cs="Arial"/>
          <w:b/>
          <w:sz w:val="24"/>
          <w:szCs w:val="24"/>
          <w:u w:val="single"/>
        </w:rPr>
        <w:t>)</w:t>
      </w:r>
      <w:r w:rsidR="008A77FE" w:rsidRPr="00D12A8A">
        <w:rPr>
          <w:rFonts w:ascii="Arial" w:hAnsi="Arial" w:cs="Arial"/>
          <w:b/>
          <w:sz w:val="24"/>
          <w:szCs w:val="24"/>
        </w:rPr>
        <w:t xml:space="preserve"> : </w:t>
      </w:r>
      <w:r w:rsidR="002D417B" w:rsidRPr="002D417B">
        <w:rPr>
          <w:rFonts w:ascii="Arial" w:hAnsi="Arial" w:cs="Arial"/>
          <w:b/>
          <w:sz w:val="24"/>
          <w:szCs w:val="24"/>
        </w:rPr>
        <w:t>Étude de la corrosion du fer en milieu légèrement acidifié, non désaéré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D417B" w:rsidRPr="002D417B" w14:paraId="46E3B793" w14:textId="77777777" w:rsidTr="002D417B">
        <w:trPr>
          <w:jc w:val="center"/>
        </w:trPr>
        <w:tc>
          <w:tcPr>
            <w:tcW w:w="4531" w:type="dxa"/>
          </w:tcPr>
          <w:p w14:paraId="3FE2EA91" w14:textId="1C909443" w:rsidR="002D417B" w:rsidRPr="002D417B" w:rsidRDefault="002D417B" w:rsidP="00796E08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417B">
              <w:rPr>
                <w:rFonts w:ascii="Arial" w:hAnsi="Arial" w:cs="Arial"/>
                <w:bCs/>
                <w:sz w:val="24"/>
                <w:szCs w:val="24"/>
              </w:rPr>
              <w:t>Allure de la courbe de polarisation</w:t>
            </w:r>
          </w:p>
          <w:p w14:paraId="13681F97" w14:textId="19F20508" w:rsidR="002D417B" w:rsidRDefault="002D417B" w:rsidP="00796E08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B7CCCF" w14:textId="77777777" w:rsidR="00250E81" w:rsidRPr="002D417B" w:rsidRDefault="00250E81" w:rsidP="00796E08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60AECD3" w14:textId="4AC8BF76" w:rsidR="002D417B" w:rsidRPr="002D417B" w:rsidRDefault="002D417B" w:rsidP="00796E08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D417B">
              <w:rPr>
                <w:bCs/>
                <w:noProof/>
              </w:rPr>
              <w:drawing>
                <wp:inline distT="0" distB="0" distL="0" distR="0" wp14:anchorId="1265F1C7" wp14:editId="65B8DEF5">
                  <wp:extent cx="2514600" cy="2113722"/>
                  <wp:effectExtent l="0" t="0" r="0" b="127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5604" cy="2122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BBE9E4C" w14:textId="2F891F77" w:rsidR="002D417B" w:rsidRPr="002D417B" w:rsidRDefault="002D417B" w:rsidP="00796E08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D417B">
              <w:rPr>
                <w:rFonts w:ascii="Arial" w:hAnsi="Arial" w:cs="Arial"/>
                <w:bCs/>
                <w:sz w:val="24"/>
                <w:szCs w:val="24"/>
              </w:rPr>
              <w:t>Diagramme d’Evans (log</w:t>
            </w:r>
            <w:r w:rsidR="00796E0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D417B">
              <w:rPr>
                <w:rFonts w:ascii="Arial" w:hAnsi="Arial" w:cs="Arial"/>
                <w:bCs/>
                <w:sz w:val="24"/>
                <w:szCs w:val="24"/>
              </w:rPr>
              <w:t>|j|=f(E))</w:t>
            </w:r>
          </w:p>
          <w:p w14:paraId="7C2C346A" w14:textId="5BC2667C" w:rsidR="002D417B" w:rsidRPr="002D417B" w:rsidRDefault="002D417B" w:rsidP="00796E08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D417B">
              <w:rPr>
                <w:bCs/>
                <w:noProof/>
              </w:rPr>
              <w:drawing>
                <wp:inline distT="0" distB="0" distL="0" distR="0" wp14:anchorId="4BE285E0" wp14:editId="472F9FD4">
                  <wp:extent cx="2615351" cy="40767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976" cy="408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FB5474" w14:textId="77777777" w:rsidR="002D417B" w:rsidRDefault="002D417B" w:rsidP="00E751E8">
      <w:pPr>
        <w:spacing w:before="120" w:after="120" w:line="276" w:lineRule="auto"/>
        <w:jc w:val="center"/>
        <w:rPr>
          <w:rFonts w:ascii="Arial" w:hAnsi="Arial" w:cs="Arial"/>
          <w:bCs/>
        </w:rPr>
      </w:pPr>
    </w:p>
    <w:p w14:paraId="728E62BE" w14:textId="7994C3FA" w:rsidR="00E91041" w:rsidRDefault="008A77FE" w:rsidP="00E91041">
      <w:pP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03FDC">
        <w:rPr>
          <w:rFonts w:ascii="Arial" w:hAnsi="Arial" w:cs="Arial"/>
          <w:b/>
          <w:sz w:val="24"/>
          <w:szCs w:val="24"/>
          <w:u w:val="single"/>
        </w:rPr>
        <w:t>ANNEXE </w:t>
      </w:r>
      <w:r>
        <w:rPr>
          <w:rFonts w:ascii="Arial" w:hAnsi="Arial" w:cs="Arial"/>
          <w:b/>
          <w:sz w:val="24"/>
          <w:szCs w:val="24"/>
          <w:u w:val="single"/>
        </w:rPr>
        <w:t>2 (</w:t>
      </w:r>
      <w:proofErr w:type="spellStart"/>
      <w:r w:rsidRPr="00103FDC">
        <w:rPr>
          <w:rFonts w:ascii="Arial" w:hAnsi="Arial" w:cs="Arial"/>
          <w:b/>
          <w:sz w:val="24"/>
          <w:szCs w:val="24"/>
          <w:u w:val="single"/>
        </w:rPr>
        <w:t>A</w:t>
      </w:r>
      <w:proofErr w:type="spellEnd"/>
      <w:r w:rsidRPr="00103FDC">
        <w:rPr>
          <w:rFonts w:ascii="Arial" w:hAnsi="Arial" w:cs="Arial"/>
          <w:b/>
          <w:sz w:val="24"/>
          <w:szCs w:val="24"/>
          <w:u w:val="single"/>
        </w:rPr>
        <w:t xml:space="preserve"> rendre avec la copie</w:t>
      </w:r>
      <w:r>
        <w:rPr>
          <w:rFonts w:ascii="Arial" w:hAnsi="Arial" w:cs="Arial"/>
          <w:b/>
          <w:sz w:val="24"/>
          <w:szCs w:val="24"/>
          <w:u w:val="single"/>
        </w:rPr>
        <w:t>)</w:t>
      </w:r>
      <w:r w:rsidRPr="002D417B">
        <w:rPr>
          <w:rFonts w:ascii="Arial" w:hAnsi="Arial" w:cs="Arial"/>
          <w:b/>
          <w:sz w:val="24"/>
          <w:szCs w:val="24"/>
        </w:rPr>
        <w:t xml:space="preserve"> : </w:t>
      </w:r>
      <w:r w:rsidR="00E91041" w:rsidRPr="002D417B">
        <w:rPr>
          <w:rFonts w:ascii="Arial" w:hAnsi="Arial" w:cs="Arial"/>
          <w:b/>
          <w:sz w:val="24"/>
          <w:szCs w:val="24"/>
        </w:rPr>
        <w:t>Diagramme E = f(pH) simpl</w:t>
      </w:r>
      <w:r w:rsidR="006B2B30">
        <w:rPr>
          <w:rFonts w:ascii="Arial" w:hAnsi="Arial" w:cs="Arial"/>
          <w:b/>
          <w:sz w:val="24"/>
          <w:szCs w:val="24"/>
        </w:rPr>
        <w:t>i</w:t>
      </w:r>
      <w:r w:rsidR="00E91041" w:rsidRPr="002D417B">
        <w:rPr>
          <w:rFonts w:ascii="Arial" w:hAnsi="Arial" w:cs="Arial"/>
          <w:b/>
          <w:sz w:val="24"/>
          <w:szCs w:val="24"/>
        </w:rPr>
        <w:t xml:space="preserve">fié du nickel </w:t>
      </w:r>
      <w:r w:rsidR="00E91041" w:rsidRPr="002D417B">
        <w:rPr>
          <w:rFonts w:ascii="Arial" w:hAnsi="Arial" w:cs="Arial"/>
          <w:b/>
          <w:sz w:val="24"/>
          <w:szCs w:val="24"/>
        </w:rPr>
        <w:br/>
        <w:t>pour une concentration de travail C</w:t>
      </w:r>
      <w:r w:rsidR="00E91041" w:rsidRPr="002D417B">
        <w:rPr>
          <w:rFonts w:ascii="Arial" w:hAnsi="Arial" w:cs="Arial"/>
          <w:b/>
          <w:sz w:val="24"/>
          <w:szCs w:val="24"/>
          <w:vertAlign w:val="subscript"/>
        </w:rPr>
        <w:t>T</w:t>
      </w:r>
      <w:r w:rsidR="00E91041" w:rsidRPr="002D417B">
        <w:rPr>
          <w:rFonts w:ascii="Arial" w:hAnsi="Arial" w:cs="Arial"/>
          <w:b/>
          <w:sz w:val="24"/>
          <w:szCs w:val="24"/>
        </w:rPr>
        <w:t xml:space="preserve"> = 10</w:t>
      </w:r>
      <w:r w:rsidR="00E91041" w:rsidRPr="002D417B">
        <w:rPr>
          <w:rFonts w:ascii="Symbol" w:hAnsi="Symbol" w:cs="Arial"/>
          <w:b/>
          <w:sz w:val="24"/>
          <w:szCs w:val="24"/>
          <w:vertAlign w:val="superscript"/>
        </w:rPr>
        <w:t></w:t>
      </w:r>
      <w:r w:rsidR="00E91041" w:rsidRPr="002D417B">
        <w:rPr>
          <w:rFonts w:ascii="Arial" w:hAnsi="Arial" w:cs="Arial"/>
          <w:b/>
          <w:sz w:val="24"/>
          <w:szCs w:val="24"/>
          <w:vertAlign w:val="superscript"/>
        </w:rPr>
        <w:t>2</w:t>
      </w:r>
      <w:r w:rsidR="00E91041" w:rsidRPr="002D417B">
        <w:rPr>
          <w:rFonts w:ascii="Arial" w:hAnsi="Arial" w:cs="Arial"/>
          <w:b/>
          <w:sz w:val="24"/>
          <w:szCs w:val="24"/>
        </w:rPr>
        <w:t xml:space="preserve"> mol.L</w:t>
      </w:r>
      <w:r w:rsidR="00E91041" w:rsidRPr="002D417B">
        <w:rPr>
          <w:rFonts w:ascii="Symbol" w:hAnsi="Symbol" w:cs="Arial"/>
          <w:b/>
          <w:sz w:val="24"/>
          <w:szCs w:val="24"/>
          <w:vertAlign w:val="superscript"/>
        </w:rPr>
        <w:t></w:t>
      </w:r>
      <w:r w:rsidR="00E91041" w:rsidRPr="002D417B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0591C5FA" w14:textId="77777777" w:rsidR="00BA351A" w:rsidRDefault="006407EF" w:rsidP="00E91041">
      <w:pP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  <w:sectPr w:rsidR="00BA351A" w:rsidSect="009B40B9">
          <w:pgSz w:w="11906" w:h="16838"/>
          <w:pgMar w:top="567" w:right="1417" w:bottom="567" w:left="1417" w:header="284" w:footer="308" w:gutter="0"/>
          <w:cols w:space="720"/>
          <w:titlePg/>
          <w:docGrid w:linePitch="272"/>
        </w:sectPr>
      </w:pPr>
      <w:r w:rsidRPr="006407EF">
        <w:rPr>
          <w:noProof/>
        </w:rPr>
        <w:drawing>
          <wp:inline distT="0" distB="0" distL="0" distR="0" wp14:anchorId="050C2178" wp14:editId="0B97C52A">
            <wp:extent cx="5760720" cy="3605530"/>
            <wp:effectExtent l="0" t="0" r="0" b="0"/>
            <wp:docPr id="1083999380" name="Image 1" descr="Une image contenant ligne, diagramme, Tracé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999380" name="Image 1" descr="Une image contenant ligne, diagramme, Tracé, text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06E8F" w14:textId="1249CDEB" w:rsidR="000558B7" w:rsidRDefault="00961BD4" w:rsidP="00D40858">
      <w:pPr>
        <w:ind w:left="-851"/>
        <w:jc w:val="center"/>
        <w:rPr>
          <w:rFonts w:ascii="Arial" w:hAnsi="Arial" w:cs="Arial"/>
          <w:bCs/>
        </w:rPr>
      </w:pPr>
      <w:r w:rsidRPr="006C654E">
        <w:rPr>
          <w:rFonts w:ascii="Arial" w:eastAsia="Calibri" w:hAnsi="Arial"/>
          <w:noProof/>
          <w:sz w:val="22"/>
          <w:szCs w:val="22"/>
        </w:rPr>
        <w:lastRenderedPageBreak/>
        <w:drawing>
          <wp:inline distT="0" distB="0" distL="0" distR="0" wp14:anchorId="28580C65" wp14:editId="1F15F128">
            <wp:extent cx="6955490" cy="1584000"/>
            <wp:effectExtent l="0" t="0" r="0" b="0"/>
            <wp:docPr id="2" name="Image 2" descr="Modele_cadre_i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ele_cadre_id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490" cy="15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D662C" w14:textId="58DCF9DD" w:rsidR="007762D1" w:rsidRDefault="007762D1" w:rsidP="00D40858">
      <w:pPr>
        <w:ind w:left="-851"/>
        <w:jc w:val="center"/>
        <w:rPr>
          <w:rFonts w:ascii="Arial" w:hAnsi="Arial" w:cs="Arial"/>
          <w:bCs/>
        </w:rPr>
      </w:pPr>
    </w:p>
    <w:sectPr w:rsidR="007762D1" w:rsidSect="009B40B9">
      <w:pgSz w:w="11906" w:h="16838"/>
      <w:pgMar w:top="567" w:right="1417" w:bottom="567" w:left="1417" w:header="284" w:footer="3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07000" w14:textId="77777777" w:rsidR="00EB3D2B" w:rsidRDefault="00EB3D2B">
      <w:r>
        <w:separator/>
      </w:r>
    </w:p>
  </w:endnote>
  <w:endnote w:type="continuationSeparator" w:id="0">
    <w:p w14:paraId="29D2A871" w14:textId="77777777" w:rsidR="00EB3D2B" w:rsidRDefault="00EB3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2"/>
      <w:gridCol w:w="1984"/>
      <w:gridCol w:w="1843"/>
    </w:tblGrid>
    <w:tr w:rsidR="004A1DAD" w14:paraId="49610F22" w14:textId="77777777" w:rsidTr="00B37F3B">
      <w:trPr>
        <w:cantSplit/>
      </w:trPr>
      <w:tc>
        <w:tcPr>
          <w:tcW w:w="7366" w:type="dxa"/>
          <w:gridSpan w:val="2"/>
        </w:tcPr>
        <w:p w14:paraId="59407CD3" w14:textId="24ACBFE1" w:rsidR="004A1DAD" w:rsidRDefault="004A1DAD" w:rsidP="009923F4">
          <w:pPr>
            <w:pStyle w:val="Titre1"/>
            <w:rPr>
              <w:rFonts w:ascii="Arial" w:hAnsi="Arial" w:cs="Arial"/>
              <w:b w:val="0"/>
              <w:bCs/>
            </w:rPr>
          </w:pPr>
          <w:r>
            <w:rPr>
              <w:rFonts w:ascii="Arial" w:hAnsi="Arial" w:cs="Arial"/>
              <w:b w:val="0"/>
              <w:bCs/>
            </w:rPr>
            <w:t>BTS TRAITEMENTS DES MATÉRIAUX Sciences Physiques Appliquées</w:t>
          </w:r>
        </w:p>
      </w:tc>
      <w:tc>
        <w:tcPr>
          <w:tcW w:w="1843" w:type="dxa"/>
        </w:tcPr>
        <w:p w14:paraId="1A019295" w14:textId="2BEB3CB1" w:rsidR="00FE1C2C" w:rsidRDefault="004A1DAD" w:rsidP="00FE1C2C">
          <w:pPr>
            <w:jc w:val="center"/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t>Session 202</w:t>
          </w:r>
          <w:r w:rsidR="00F9694C">
            <w:rPr>
              <w:rFonts w:ascii="Arial" w:hAnsi="Arial" w:cs="Arial"/>
              <w:bCs/>
            </w:rPr>
            <w:t>4</w:t>
          </w:r>
        </w:p>
      </w:tc>
    </w:tr>
    <w:tr w:rsidR="004A1DAD" w14:paraId="44CD4810" w14:textId="77777777" w:rsidTr="00B37F3B">
      <w:trPr>
        <w:cantSplit/>
      </w:trPr>
      <w:tc>
        <w:tcPr>
          <w:tcW w:w="5382" w:type="dxa"/>
        </w:tcPr>
        <w:p w14:paraId="2B8E5D40" w14:textId="77777777" w:rsidR="004A1DAD" w:rsidRDefault="004A1DAD">
          <w:pPr>
            <w:pStyle w:val="Titre5"/>
            <w:jc w:val="left"/>
            <w:rPr>
              <w:b w:val="0"/>
            </w:rPr>
          </w:pPr>
          <w:r>
            <w:rPr>
              <w:b w:val="0"/>
            </w:rPr>
            <w:t>Sous-épreuve spécifique à chaque option – U4.3 B</w:t>
          </w:r>
        </w:p>
      </w:tc>
      <w:tc>
        <w:tcPr>
          <w:tcW w:w="1984" w:type="dxa"/>
        </w:tcPr>
        <w:p w14:paraId="0F9C282F" w14:textId="3E5DB081" w:rsidR="004A1DAD" w:rsidRPr="00B65522" w:rsidRDefault="004A1DAD" w:rsidP="00A1549E">
          <w:pPr>
            <w:jc w:val="center"/>
            <w:rPr>
              <w:rFonts w:ascii="Arial" w:hAnsi="Arial" w:cs="Arial"/>
              <w:bCs/>
            </w:rPr>
          </w:pPr>
          <w:r w:rsidRPr="00B65522">
            <w:rPr>
              <w:rFonts w:ascii="Arial" w:hAnsi="Arial" w:cs="Arial"/>
              <w:bCs/>
            </w:rPr>
            <w:t xml:space="preserve">Code : </w:t>
          </w:r>
          <w:r w:rsidR="006C654E">
            <w:rPr>
              <w:rFonts w:ascii="Arial" w:hAnsi="Arial" w:cs="Arial"/>
              <w:bCs/>
            </w:rPr>
            <w:t>2</w:t>
          </w:r>
          <w:r w:rsidR="007762D1">
            <w:rPr>
              <w:rFonts w:ascii="Arial" w:hAnsi="Arial" w:cs="Arial"/>
              <w:bCs/>
            </w:rPr>
            <w:t>4</w:t>
          </w:r>
          <w:r w:rsidRPr="00B65522">
            <w:rPr>
              <w:rFonts w:ascii="Arial" w:hAnsi="Arial" w:cs="Arial"/>
              <w:bCs/>
            </w:rPr>
            <w:t>TM43B</w:t>
          </w:r>
        </w:p>
      </w:tc>
      <w:tc>
        <w:tcPr>
          <w:tcW w:w="1843" w:type="dxa"/>
        </w:tcPr>
        <w:p w14:paraId="74BE54EF" w14:textId="39E5EDA8" w:rsidR="00961BD4" w:rsidRDefault="004A1DAD" w:rsidP="00961BD4">
          <w:pPr>
            <w:jc w:val="center"/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t xml:space="preserve">Page </w:t>
          </w:r>
          <w:r>
            <w:rPr>
              <w:rFonts w:ascii="Arial" w:hAnsi="Arial" w:cs="Arial"/>
              <w:bCs/>
            </w:rPr>
            <w:fldChar w:fldCharType="begin"/>
          </w:r>
          <w:r>
            <w:rPr>
              <w:rFonts w:ascii="Arial" w:hAnsi="Arial" w:cs="Arial"/>
              <w:bCs/>
            </w:rPr>
            <w:instrText xml:space="preserve"> PAGE </w:instrText>
          </w:r>
          <w:r>
            <w:rPr>
              <w:rFonts w:ascii="Arial" w:hAnsi="Arial" w:cs="Arial"/>
              <w:bCs/>
            </w:rPr>
            <w:fldChar w:fldCharType="separate"/>
          </w:r>
          <w:r w:rsidR="000B25F9">
            <w:rPr>
              <w:rFonts w:ascii="Arial" w:hAnsi="Arial" w:cs="Arial"/>
              <w:bCs/>
              <w:noProof/>
            </w:rPr>
            <w:t>9</w:t>
          </w:r>
          <w:r>
            <w:rPr>
              <w:rFonts w:ascii="Arial" w:hAnsi="Arial" w:cs="Arial"/>
              <w:bCs/>
            </w:rPr>
            <w:fldChar w:fldCharType="end"/>
          </w:r>
          <w:r>
            <w:rPr>
              <w:rFonts w:ascii="Arial" w:hAnsi="Arial" w:cs="Arial"/>
              <w:bCs/>
            </w:rPr>
            <w:t xml:space="preserve"> sur </w:t>
          </w:r>
          <w:r w:rsidR="00BA351A">
            <w:rPr>
              <w:rFonts w:ascii="Arial" w:hAnsi="Arial" w:cs="Arial"/>
              <w:bCs/>
            </w:rPr>
            <w:t>8</w:t>
          </w:r>
        </w:p>
      </w:tc>
    </w:tr>
  </w:tbl>
  <w:p w14:paraId="125275BE" w14:textId="77777777" w:rsidR="004A1DAD" w:rsidRDefault="004A1DAD">
    <w:pPr>
      <w:pStyle w:val="Pieddepage"/>
      <w:rPr>
        <w:rFonts w:ascii="Arial" w:hAnsi="Arial" w:cs="Arial"/>
        <w:bCs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55EFA" w14:textId="77777777" w:rsidR="00EB3D2B" w:rsidRDefault="00EB3D2B">
      <w:r>
        <w:separator/>
      </w:r>
    </w:p>
  </w:footnote>
  <w:footnote w:type="continuationSeparator" w:id="0">
    <w:p w14:paraId="3CE49458" w14:textId="77777777" w:rsidR="00EB3D2B" w:rsidRDefault="00EB3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211CD"/>
    <w:multiLevelType w:val="hybridMultilevel"/>
    <w:tmpl w:val="53C04C0A"/>
    <w:lvl w:ilvl="0" w:tplc="98AEE6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E67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D0A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960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4A9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A22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F27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980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5C7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5E03A0"/>
    <w:multiLevelType w:val="hybridMultilevel"/>
    <w:tmpl w:val="EE76E150"/>
    <w:lvl w:ilvl="0" w:tplc="37761C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612" w:hanging="360"/>
      </w:pPr>
    </w:lvl>
    <w:lvl w:ilvl="2" w:tplc="040C001B" w:tentative="1">
      <w:start w:val="1"/>
      <w:numFmt w:val="lowerRoman"/>
      <w:lvlText w:val="%3."/>
      <w:lvlJc w:val="right"/>
      <w:pPr>
        <w:ind w:left="1332" w:hanging="180"/>
      </w:pPr>
    </w:lvl>
    <w:lvl w:ilvl="3" w:tplc="040C000F" w:tentative="1">
      <w:start w:val="1"/>
      <w:numFmt w:val="decimal"/>
      <w:lvlText w:val="%4."/>
      <w:lvlJc w:val="left"/>
      <w:pPr>
        <w:ind w:left="2052" w:hanging="360"/>
      </w:pPr>
    </w:lvl>
    <w:lvl w:ilvl="4" w:tplc="040C0019" w:tentative="1">
      <w:start w:val="1"/>
      <w:numFmt w:val="lowerLetter"/>
      <w:lvlText w:val="%5."/>
      <w:lvlJc w:val="left"/>
      <w:pPr>
        <w:ind w:left="2772" w:hanging="360"/>
      </w:pPr>
    </w:lvl>
    <w:lvl w:ilvl="5" w:tplc="040C001B" w:tentative="1">
      <w:start w:val="1"/>
      <w:numFmt w:val="lowerRoman"/>
      <w:lvlText w:val="%6."/>
      <w:lvlJc w:val="right"/>
      <w:pPr>
        <w:ind w:left="3492" w:hanging="180"/>
      </w:pPr>
    </w:lvl>
    <w:lvl w:ilvl="6" w:tplc="040C000F" w:tentative="1">
      <w:start w:val="1"/>
      <w:numFmt w:val="decimal"/>
      <w:lvlText w:val="%7."/>
      <w:lvlJc w:val="left"/>
      <w:pPr>
        <w:ind w:left="4212" w:hanging="360"/>
      </w:pPr>
    </w:lvl>
    <w:lvl w:ilvl="7" w:tplc="040C0019" w:tentative="1">
      <w:start w:val="1"/>
      <w:numFmt w:val="lowerLetter"/>
      <w:lvlText w:val="%8."/>
      <w:lvlJc w:val="left"/>
      <w:pPr>
        <w:ind w:left="4932" w:hanging="360"/>
      </w:pPr>
    </w:lvl>
    <w:lvl w:ilvl="8" w:tplc="040C001B" w:tentative="1">
      <w:start w:val="1"/>
      <w:numFmt w:val="lowerRoman"/>
      <w:lvlText w:val="%9."/>
      <w:lvlJc w:val="right"/>
      <w:pPr>
        <w:ind w:left="5652" w:hanging="180"/>
      </w:pPr>
    </w:lvl>
  </w:abstractNum>
  <w:abstractNum w:abstractNumId="2" w15:restartNumberingAfterBreak="0">
    <w:nsid w:val="0BF60608"/>
    <w:multiLevelType w:val="hybridMultilevel"/>
    <w:tmpl w:val="FE7EB504"/>
    <w:lvl w:ilvl="0" w:tplc="7B387660">
      <w:start w:val="1"/>
      <w:numFmt w:val="lowerLetter"/>
      <w:lvlText w:val="2.1.%1."/>
      <w:lvlJc w:val="left"/>
      <w:pPr>
        <w:ind w:left="113" w:hanging="113"/>
      </w:pPr>
      <w:rPr>
        <w:rFonts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42" w:hanging="360"/>
      </w:pPr>
    </w:lvl>
    <w:lvl w:ilvl="2" w:tplc="040C001B" w:tentative="1">
      <w:start w:val="1"/>
      <w:numFmt w:val="lowerRoman"/>
      <w:lvlText w:val="%3."/>
      <w:lvlJc w:val="right"/>
      <w:pPr>
        <w:ind w:left="762" w:hanging="180"/>
      </w:pPr>
    </w:lvl>
    <w:lvl w:ilvl="3" w:tplc="040C000F" w:tentative="1">
      <w:start w:val="1"/>
      <w:numFmt w:val="decimal"/>
      <w:lvlText w:val="%4."/>
      <w:lvlJc w:val="left"/>
      <w:pPr>
        <w:ind w:left="1482" w:hanging="360"/>
      </w:pPr>
    </w:lvl>
    <w:lvl w:ilvl="4" w:tplc="040C0019" w:tentative="1">
      <w:start w:val="1"/>
      <w:numFmt w:val="lowerLetter"/>
      <w:lvlText w:val="%5."/>
      <w:lvlJc w:val="left"/>
      <w:pPr>
        <w:ind w:left="2202" w:hanging="360"/>
      </w:pPr>
    </w:lvl>
    <w:lvl w:ilvl="5" w:tplc="040C001B" w:tentative="1">
      <w:start w:val="1"/>
      <w:numFmt w:val="lowerRoman"/>
      <w:lvlText w:val="%6."/>
      <w:lvlJc w:val="right"/>
      <w:pPr>
        <w:ind w:left="2922" w:hanging="180"/>
      </w:pPr>
    </w:lvl>
    <w:lvl w:ilvl="6" w:tplc="040C000F" w:tentative="1">
      <w:start w:val="1"/>
      <w:numFmt w:val="decimal"/>
      <w:lvlText w:val="%7."/>
      <w:lvlJc w:val="left"/>
      <w:pPr>
        <w:ind w:left="3642" w:hanging="360"/>
      </w:pPr>
    </w:lvl>
    <w:lvl w:ilvl="7" w:tplc="040C0019" w:tentative="1">
      <w:start w:val="1"/>
      <w:numFmt w:val="lowerLetter"/>
      <w:lvlText w:val="%8."/>
      <w:lvlJc w:val="left"/>
      <w:pPr>
        <w:ind w:left="4362" w:hanging="360"/>
      </w:pPr>
    </w:lvl>
    <w:lvl w:ilvl="8" w:tplc="040C001B" w:tentative="1">
      <w:start w:val="1"/>
      <w:numFmt w:val="lowerRoman"/>
      <w:lvlText w:val="%9."/>
      <w:lvlJc w:val="right"/>
      <w:pPr>
        <w:ind w:left="5082" w:hanging="180"/>
      </w:pPr>
    </w:lvl>
  </w:abstractNum>
  <w:abstractNum w:abstractNumId="3" w15:restartNumberingAfterBreak="0">
    <w:nsid w:val="0FC05F72"/>
    <w:multiLevelType w:val="hybridMultilevel"/>
    <w:tmpl w:val="79F2AD6E"/>
    <w:lvl w:ilvl="0" w:tplc="323A63D8">
      <w:start w:val="1"/>
      <w:numFmt w:val="lowerLetter"/>
      <w:lvlText w:val="1.1.%1."/>
      <w:lvlJc w:val="left"/>
      <w:pPr>
        <w:ind w:left="2945" w:hanging="113"/>
      </w:pPr>
      <w:rPr>
        <w:rFonts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2874" w:hanging="360"/>
      </w:pPr>
    </w:lvl>
    <w:lvl w:ilvl="2" w:tplc="040C001B" w:tentative="1">
      <w:start w:val="1"/>
      <w:numFmt w:val="lowerRoman"/>
      <w:lvlText w:val="%3."/>
      <w:lvlJc w:val="right"/>
      <w:pPr>
        <w:ind w:left="3594" w:hanging="180"/>
      </w:pPr>
    </w:lvl>
    <w:lvl w:ilvl="3" w:tplc="040C000F" w:tentative="1">
      <w:start w:val="1"/>
      <w:numFmt w:val="decimal"/>
      <w:lvlText w:val="%4."/>
      <w:lvlJc w:val="left"/>
      <w:pPr>
        <w:ind w:left="4314" w:hanging="360"/>
      </w:pPr>
    </w:lvl>
    <w:lvl w:ilvl="4" w:tplc="040C0019" w:tentative="1">
      <w:start w:val="1"/>
      <w:numFmt w:val="lowerLetter"/>
      <w:lvlText w:val="%5."/>
      <w:lvlJc w:val="left"/>
      <w:pPr>
        <w:ind w:left="5034" w:hanging="360"/>
      </w:pPr>
    </w:lvl>
    <w:lvl w:ilvl="5" w:tplc="040C001B" w:tentative="1">
      <w:start w:val="1"/>
      <w:numFmt w:val="lowerRoman"/>
      <w:lvlText w:val="%6."/>
      <w:lvlJc w:val="right"/>
      <w:pPr>
        <w:ind w:left="5754" w:hanging="180"/>
      </w:pPr>
    </w:lvl>
    <w:lvl w:ilvl="6" w:tplc="040C000F" w:tentative="1">
      <w:start w:val="1"/>
      <w:numFmt w:val="decimal"/>
      <w:lvlText w:val="%7."/>
      <w:lvlJc w:val="left"/>
      <w:pPr>
        <w:ind w:left="6474" w:hanging="360"/>
      </w:pPr>
    </w:lvl>
    <w:lvl w:ilvl="7" w:tplc="040C0019" w:tentative="1">
      <w:start w:val="1"/>
      <w:numFmt w:val="lowerLetter"/>
      <w:lvlText w:val="%8."/>
      <w:lvlJc w:val="left"/>
      <w:pPr>
        <w:ind w:left="7194" w:hanging="360"/>
      </w:pPr>
    </w:lvl>
    <w:lvl w:ilvl="8" w:tplc="040C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4" w15:restartNumberingAfterBreak="0">
    <w:nsid w:val="106527B0"/>
    <w:multiLevelType w:val="multilevel"/>
    <w:tmpl w:val="9814C0F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16C015A"/>
    <w:multiLevelType w:val="hybridMultilevel"/>
    <w:tmpl w:val="A246C104"/>
    <w:lvl w:ilvl="0" w:tplc="01BAB20A">
      <w:start w:val="1"/>
      <w:numFmt w:val="lowerLetter"/>
      <w:lvlText w:val="1.3.%1"/>
      <w:lvlJc w:val="left"/>
      <w:pPr>
        <w:ind w:left="113" w:hanging="113"/>
      </w:pPr>
      <w:rPr>
        <w:rFonts w:hint="default"/>
        <w:b/>
        <w:bCs/>
        <w:color w:val="auto"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42" w:hanging="360"/>
      </w:pPr>
    </w:lvl>
    <w:lvl w:ilvl="2" w:tplc="040C001B" w:tentative="1">
      <w:start w:val="1"/>
      <w:numFmt w:val="lowerRoman"/>
      <w:lvlText w:val="%3."/>
      <w:lvlJc w:val="right"/>
      <w:pPr>
        <w:ind w:left="762" w:hanging="180"/>
      </w:pPr>
    </w:lvl>
    <w:lvl w:ilvl="3" w:tplc="040C000F" w:tentative="1">
      <w:start w:val="1"/>
      <w:numFmt w:val="decimal"/>
      <w:lvlText w:val="%4."/>
      <w:lvlJc w:val="left"/>
      <w:pPr>
        <w:ind w:left="1482" w:hanging="360"/>
      </w:pPr>
    </w:lvl>
    <w:lvl w:ilvl="4" w:tplc="040C0019" w:tentative="1">
      <w:start w:val="1"/>
      <w:numFmt w:val="lowerLetter"/>
      <w:lvlText w:val="%5."/>
      <w:lvlJc w:val="left"/>
      <w:pPr>
        <w:ind w:left="2202" w:hanging="360"/>
      </w:pPr>
    </w:lvl>
    <w:lvl w:ilvl="5" w:tplc="040C001B" w:tentative="1">
      <w:start w:val="1"/>
      <w:numFmt w:val="lowerRoman"/>
      <w:lvlText w:val="%6."/>
      <w:lvlJc w:val="right"/>
      <w:pPr>
        <w:ind w:left="2922" w:hanging="180"/>
      </w:pPr>
    </w:lvl>
    <w:lvl w:ilvl="6" w:tplc="040C000F" w:tentative="1">
      <w:start w:val="1"/>
      <w:numFmt w:val="decimal"/>
      <w:lvlText w:val="%7."/>
      <w:lvlJc w:val="left"/>
      <w:pPr>
        <w:ind w:left="3642" w:hanging="360"/>
      </w:pPr>
    </w:lvl>
    <w:lvl w:ilvl="7" w:tplc="040C0019" w:tentative="1">
      <w:start w:val="1"/>
      <w:numFmt w:val="lowerLetter"/>
      <w:lvlText w:val="%8."/>
      <w:lvlJc w:val="left"/>
      <w:pPr>
        <w:ind w:left="4362" w:hanging="360"/>
      </w:pPr>
    </w:lvl>
    <w:lvl w:ilvl="8" w:tplc="040C001B" w:tentative="1">
      <w:start w:val="1"/>
      <w:numFmt w:val="lowerRoman"/>
      <w:lvlText w:val="%9."/>
      <w:lvlJc w:val="right"/>
      <w:pPr>
        <w:ind w:left="5082" w:hanging="180"/>
      </w:pPr>
    </w:lvl>
  </w:abstractNum>
  <w:abstractNum w:abstractNumId="6" w15:restartNumberingAfterBreak="0">
    <w:nsid w:val="16E913ED"/>
    <w:multiLevelType w:val="hybridMultilevel"/>
    <w:tmpl w:val="59B04510"/>
    <w:lvl w:ilvl="0" w:tplc="CE4A89C8">
      <w:start w:val="1"/>
      <w:numFmt w:val="lowerLetter"/>
      <w:lvlText w:val="2.2.%1."/>
      <w:lvlJc w:val="left"/>
      <w:pPr>
        <w:ind w:left="113" w:hanging="113"/>
      </w:pPr>
      <w:rPr>
        <w:rFonts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42" w:hanging="360"/>
      </w:pPr>
    </w:lvl>
    <w:lvl w:ilvl="2" w:tplc="040C001B" w:tentative="1">
      <w:start w:val="1"/>
      <w:numFmt w:val="lowerRoman"/>
      <w:lvlText w:val="%3."/>
      <w:lvlJc w:val="right"/>
      <w:pPr>
        <w:ind w:left="762" w:hanging="180"/>
      </w:pPr>
    </w:lvl>
    <w:lvl w:ilvl="3" w:tplc="040C000F" w:tentative="1">
      <w:start w:val="1"/>
      <w:numFmt w:val="decimal"/>
      <w:lvlText w:val="%4."/>
      <w:lvlJc w:val="left"/>
      <w:pPr>
        <w:ind w:left="1482" w:hanging="360"/>
      </w:pPr>
    </w:lvl>
    <w:lvl w:ilvl="4" w:tplc="040C0019" w:tentative="1">
      <w:start w:val="1"/>
      <w:numFmt w:val="lowerLetter"/>
      <w:lvlText w:val="%5."/>
      <w:lvlJc w:val="left"/>
      <w:pPr>
        <w:ind w:left="2202" w:hanging="360"/>
      </w:pPr>
    </w:lvl>
    <w:lvl w:ilvl="5" w:tplc="040C001B" w:tentative="1">
      <w:start w:val="1"/>
      <w:numFmt w:val="lowerRoman"/>
      <w:lvlText w:val="%6."/>
      <w:lvlJc w:val="right"/>
      <w:pPr>
        <w:ind w:left="2922" w:hanging="180"/>
      </w:pPr>
    </w:lvl>
    <w:lvl w:ilvl="6" w:tplc="040C000F" w:tentative="1">
      <w:start w:val="1"/>
      <w:numFmt w:val="decimal"/>
      <w:lvlText w:val="%7."/>
      <w:lvlJc w:val="left"/>
      <w:pPr>
        <w:ind w:left="3642" w:hanging="360"/>
      </w:pPr>
    </w:lvl>
    <w:lvl w:ilvl="7" w:tplc="040C0019" w:tentative="1">
      <w:start w:val="1"/>
      <w:numFmt w:val="lowerLetter"/>
      <w:lvlText w:val="%8."/>
      <w:lvlJc w:val="left"/>
      <w:pPr>
        <w:ind w:left="4362" w:hanging="360"/>
      </w:pPr>
    </w:lvl>
    <w:lvl w:ilvl="8" w:tplc="040C001B" w:tentative="1">
      <w:start w:val="1"/>
      <w:numFmt w:val="lowerRoman"/>
      <w:lvlText w:val="%9."/>
      <w:lvlJc w:val="right"/>
      <w:pPr>
        <w:ind w:left="5082" w:hanging="180"/>
      </w:pPr>
    </w:lvl>
  </w:abstractNum>
  <w:abstractNum w:abstractNumId="7" w15:restartNumberingAfterBreak="0">
    <w:nsid w:val="1A4509A5"/>
    <w:multiLevelType w:val="multilevel"/>
    <w:tmpl w:val="01BCD650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1.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2973D1B"/>
    <w:multiLevelType w:val="hybridMultilevel"/>
    <w:tmpl w:val="A9582A1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D5D6F"/>
    <w:multiLevelType w:val="hybridMultilevel"/>
    <w:tmpl w:val="E95AAC34"/>
    <w:lvl w:ilvl="0" w:tplc="091015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A2C5D"/>
    <w:multiLevelType w:val="hybridMultilevel"/>
    <w:tmpl w:val="48A2F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973BD"/>
    <w:multiLevelType w:val="hybridMultilevel"/>
    <w:tmpl w:val="61F4453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554B3"/>
    <w:multiLevelType w:val="hybridMultilevel"/>
    <w:tmpl w:val="11AC507C"/>
    <w:lvl w:ilvl="0" w:tplc="5B1804A2">
      <w:start w:val="1"/>
      <w:numFmt w:val="lowerLetter"/>
      <w:lvlText w:val="2.3.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00A7E"/>
    <w:multiLevelType w:val="hybridMultilevel"/>
    <w:tmpl w:val="16FAB246"/>
    <w:lvl w:ilvl="0" w:tplc="5A62DEB8">
      <w:start w:val="1"/>
      <w:numFmt w:val="lowerLetter"/>
      <w:lvlText w:val="1.2.%1."/>
      <w:lvlJc w:val="left"/>
      <w:pPr>
        <w:ind w:left="2945" w:hanging="113"/>
      </w:pPr>
      <w:rPr>
        <w:rFonts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76B8B"/>
    <w:multiLevelType w:val="hybridMultilevel"/>
    <w:tmpl w:val="88360BD6"/>
    <w:lvl w:ilvl="0" w:tplc="323A63D8">
      <w:start w:val="1"/>
      <w:numFmt w:val="lowerLetter"/>
      <w:lvlText w:val="1.1.%1."/>
      <w:lvlJc w:val="left"/>
      <w:pPr>
        <w:ind w:left="2945" w:hanging="113"/>
      </w:pPr>
      <w:rPr>
        <w:rFonts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2CB7"/>
    <w:multiLevelType w:val="hybridMultilevel"/>
    <w:tmpl w:val="09E4E6EE"/>
    <w:lvl w:ilvl="0" w:tplc="60F283F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43E8F"/>
    <w:multiLevelType w:val="hybridMultilevel"/>
    <w:tmpl w:val="75CA420E"/>
    <w:lvl w:ilvl="0" w:tplc="EB7A6EF6">
      <w:start w:val="2"/>
      <w:numFmt w:val="decimal"/>
      <w:lvlText w:val="1.%1."/>
      <w:lvlJc w:val="left"/>
      <w:pPr>
        <w:ind w:left="2945" w:hanging="113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81175"/>
    <w:multiLevelType w:val="hybridMultilevel"/>
    <w:tmpl w:val="D4565F50"/>
    <w:lvl w:ilvl="0" w:tplc="94EA5C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E7639"/>
    <w:multiLevelType w:val="hybridMultilevel"/>
    <w:tmpl w:val="A5ECE624"/>
    <w:lvl w:ilvl="0" w:tplc="838E4F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B2608"/>
    <w:multiLevelType w:val="hybridMultilevel"/>
    <w:tmpl w:val="37F4DD56"/>
    <w:lvl w:ilvl="0" w:tplc="31D41704">
      <w:start w:val="1"/>
      <w:numFmt w:val="lowerLetter"/>
      <w:suff w:val="space"/>
      <w:lvlText w:val="2.3.%1."/>
      <w:lvlJc w:val="left"/>
      <w:pPr>
        <w:ind w:left="113" w:hanging="113"/>
      </w:pPr>
      <w:rPr>
        <w:rFonts w:hint="default"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42" w:hanging="360"/>
      </w:pPr>
    </w:lvl>
    <w:lvl w:ilvl="2" w:tplc="040C001B" w:tentative="1">
      <w:start w:val="1"/>
      <w:numFmt w:val="lowerRoman"/>
      <w:lvlText w:val="%3."/>
      <w:lvlJc w:val="right"/>
      <w:pPr>
        <w:ind w:left="762" w:hanging="180"/>
      </w:pPr>
    </w:lvl>
    <w:lvl w:ilvl="3" w:tplc="040C000F" w:tentative="1">
      <w:start w:val="1"/>
      <w:numFmt w:val="decimal"/>
      <w:lvlText w:val="%4."/>
      <w:lvlJc w:val="left"/>
      <w:pPr>
        <w:ind w:left="1482" w:hanging="360"/>
      </w:pPr>
    </w:lvl>
    <w:lvl w:ilvl="4" w:tplc="040C0019" w:tentative="1">
      <w:start w:val="1"/>
      <w:numFmt w:val="lowerLetter"/>
      <w:lvlText w:val="%5."/>
      <w:lvlJc w:val="left"/>
      <w:pPr>
        <w:ind w:left="2202" w:hanging="360"/>
      </w:pPr>
    </w:lvl>
    <w:lvl w:ilvl="5" w:tplc="040C001B" w:tentative="1">
      <w:start w:val="1"/>
      <w:numFmt w:val="lowerRoman"/>
      <w:lvlText w:val="%6."/>
      <w:lvlJc w:val="right"/>
      <w:pPr>
        <w:ind w:left="2922" w:hanging="180"/>
      </w:pPr>
    </w:lvl>
    <w:lvl w:ilvl="6" w:tplc="040C000F" w:tentative="1">
      <w:start w:val="1"/>
      <w:numFmt w:val="decimal"/>
      <w:lvlText w:val="%7."/>
      <w:lvlJc w:val="left"/>
      <w:pPr>
        <w:ind w:left="3642" w:hanging="360"/>
      </w:pPr>
    </w:lvl>
    <w:lvl w:ilvl="7" w:tplc="040C0019" w:tentative="1">
      <w:start w:val="1"/>
      <w:numFmt w:val="lowerLetter"/>
      <w:lvlText w:val="%8."/>
      <w:lvlJc w:val="left"/>
      <w:pPr>
        <w:ind w:left="4362" w:hanging="360"/>
      </w:pPr>
    </w:lvl>
    <w:lvl w:ilvl="8" w:tplc="040C001B" w:tentative="1">
      <w:start w:val="1"/>
      <w:numFmt w:val="lowerRoman"/>
      <w:lvlText w:val="%9."/>
      <w:lvlJc w:val="right"/>
      <w:pPr>
        <w:ind w:left="5082" w:hanging="180"/>
      </w:pPr>
    </w:lvl>
  </w:abstractNum>
  <w:abstractNum w:abstractNumId="20" w15:restartNumberingAfterBreak="0">
    <w:nsid w:val="3BCA7A2C"/>
    <w:multiLevelType w:val="hybridMultilevel"/>
    <w:tmpl w:val="6F768BC2"/>
    <w:lvl w:ilvl="0" w:tplc="5A62DEB8">
      <w:start w:val="1"/>
      <w:numFmt w:val="lowerLetter"/>
      <w:lvlText w:val="1.2.%1."/>
      <w:lvlJc w:val="left"/>
      <w:pPr>
        <w:ind w:left="2945" w:hanging="113"/>
      </w:pPr>
      <w:rPr>
        <w:rFonts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4E2E"/>
    <w:multiLevelType w:val="hybridMultilevel"/>
    <w:tmpl w:val="3BBCFAE6"/>
    <w:lvl w:ilvl="0" w:tplc="48C0595C">
      <w:start w:val="1"/>
      <w:numFmt w:val="decimal"/>
      <w:lvlText w:val="1.%1."/>
      <w:lvlJc w:val="left"/>
      <w:pPr>
        <w:ind w:left="2945" w:hanging="113"/>
      </w:pPr>
      <w:rPr>
        <w:rFonts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2874" w:hanging="360"/>
      </w:pPr>
    </w:lvl>
    <w:lvl w:ilvl="2" w:tplc="040C001B" w:tentative="1">
      <w:start w:val="1"/>
      <w:numFmt w:val="lowerRoman"/>
      <w:lvlText w:val="%3."/>
      <w:lvlJc w:val="right"/>
      <w:pPr>
        <w:ind w:left="3594" w:hanging="180"/>
      </w:pPr>
    </w:lvl>
    <w:lvl w:ilvl="3" w:tplc="040C000F" w:tentative="1">
      <w:start w:val="1"/>
      <w:numFmt w:val="decimal"/>
      <w:lvlText w:val="%4."/>
      <w:lvlJc w:val="left"/>
      <w:pPr>
        <w:ind w:left="4314" w:hanging="360"/>
      </w:pPr>
    </w:lvl>
    <w:lvl w:ilvl="4" w:tplc="040C0019" w:tentative="1">
      <w:start w:val="1"/>
      <w:numFmt w:val="lowerLetter"/>
      <w:lvlText w:val="%5."/>
      <w:lvlJc w:val="left"/>
      <w:pPr>
        <w:ind w:left="5034" w:hanging="360"/>
      </w:pPr>
    </w:lvl>
    <w:lvl w:ilvl="5" w:tplc="040C001B" w:tentative="1">
      <w:start w:val="1"/>
      <w:numFmt w:val="lowerRoman"/>
      <w:lvlText w:val="%6."/>
      <w:lvlJc w:val="right"/>
      <w:pPr>
        <w:ind w:left="5754" w:hanging="180"/>
      </w:pPr>
    </w:lvl>
    <w:lvl w:ilvl="6" w:tplc="040C000F" w:tentative="1">
      <w:start w:val="1"/>
      <w:numFmt w:val="decimal"/>
      <w:lvlText w:val="%7."/>
      <w:lvlJc w:val="left"/>
      <w:pPr>
        <w:ind w:left="6474" w:hanging="360"/>
      </w:pPr>
    </w:lvl>
    <w:lvl w:ilvl="7" w:tplc="040C0019" w:tentative="1">
      <w:start w:val="1"/>
      <w:numFmt w:val="lowerLetter"/>
      <w:lvlText w:val="%8."/>
      <w:lvlJc w:val="left"/>
      <w:pPr>
        <w:ind w:left="7194" w:hanging="360"/>
      </w:pPr>
    </w:lvl>
    <w:lvl w:ilvl="8" w:tplc="040C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22" w15:restartNumberingAfterBreak="0">
    <w:nsid w:val="4E95755C"/>
    <w:multiLevelType w:val="hybridMultilevel"/>
    <w:tmpl w:val="AD3682D8"/>
    <w:lvl w:ilvl="0" w:tplc="62306A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F2CBF"/>
    <w:multiLevelType w:val="hybridMultilevel"/>
    <w:tmpl w:val="8946EC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0AA"/>
    <w:multiLevelType w:val="hybridMultilevel"/>
    <w:tmpl w:val="28F8FDB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4D24A8E"/>
    <w:multiLevelType w:val="hybridMultilevel"/>
    <w:tmpl w:val="CCB610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A549A9"/>
    <w:multiLevelType w:val="hybridMultilevel"/>
    <w:tmpl w:val="4FD07242"/>
    <w:lvl w:ilvl="0" w:tplc="8952B3EA">
      <w:start w:val="1"/>
      <w:numFmt w:val="lowerLetter"/>
      <w:suff w:val="space"/>
      <w:lvlText w:val="1.2.%1."/>
      <w:lvlJc w:val="left"/>
      <w:pPr>
        <w:ind w:left="113" w:hanging="113"/>
      </w:pPr>
      <w:rPr>
        <w:rFonts w:hint="default"/>
        <w:b/>
        <w:bCs/>
        <w:lang w:val="en-GB"/>
      </w:rPr>
    </w:lvl>
    <w:lvl w:ilvl="1" w:tplc="040C0019">
      <w:start w:val="1"/>
      <w:numFmt w:val="lowerLetter"/>
      <w:lvlText w:val="%2."/>
      <w:lvlJc w:val="left"/>
      <w:pPr>
        <w:ind w:left="42" w:hanging="360"/>
      </w:pPr>
    </w:lvl>
    <w:lvl w:ilvl="2" w:tplc="040C001B" w:tentative="1">
      <w:start w:val="1"/>
      <w:numFmt w:val="lowerRoman"/>
      <w:lvlText w:val="%3."/>
      <w:lvlJc w:val="right"/>
      <w:pPr>
        <w:ind w:left="762" w:hanging="180"/>
      </w:pPr>
    </w:lvl>
    <w:lvl w:ilvl="3" w:tplc="040C000F" w:tentative="1">
      <w:start w:val="1"/>
      <w:numFmt w:val="decimal"/>
      <w:lvlText w:val="%4."/>
      <w:lvlJc w:val="left"/>
      <w:pPr>
        <w:ind w:left="1482" w:hanging="360"/>
      </w:pPr>
    </w:lvl>
    <w:lvl w:ilvl="4" w:tplc="040C0019" w:tentative="1">
      <w:start w:val="1"/>
      <w:numFmt w:val="lowerLetter"/>
      <w:lvlText w:val="%5."/>
      <w:lvlJc w:val="left"/>
      <w:pPr>
        <w:ind w:left="2202" w:hanging="360"/>
      </w:pPr>
    </w:lvl>
    <w:lvl w:ilvl="5" w:tplc="040C001B" w:tentative="1">
      <w:start w:val="1"/>
      <w:numFmt w:val="lowerRoman"/>
      <w:lvlText w:val="%6."/>
      <w:lvlJc w:val="right"/>
      <w:pPr>
        <w:ind w:left="2922" w:hanging="180"/>
      </w:pPr>
    </w:lvl>
    <w:lvl w:ilvl="6" w:tplc="040C000F" w:tentative="1">
      <w:start w:val="1"/>
      <w:numFmt w:val="decimal"/>
      <w:lvlText w:val="%7."/>
      <w:lvlJc w:val="left"/>
      <w:pPr>
        <w:ind w:left="3642" w:hanging="360"/>
      </w:pPr>
    </w:lvl>
    <w:lvl w:ilvl="7" w:tplc="040C0019" w:tentative="1">
      <w:start w:val="1"/>
      <w:numFmt w:val="lowerLetter"/>
      <w:lvlText w:val="%8."/>
      <w:lvlJc w:val="left"/>
      <w:pPr>
        <w:ind w:left="4362" w:hanging="360"/>
      </w:pPr>
    </w:lvl>
    <w:lvl w:ilvl="8" w:tplc="040C001B" w:tentative="1">
      <w:start w:val="1"/>
      <w:numFmt w:val="lowerRoman"/>
      <w:lvlText w:val="%9."/>
      <w:lvlJc w:val="right"/>
      <w:pPr>
        <w:ind w:left="5082" w:hanging="180"/>
      </w:pPr>
    </w:lvl>
  </w:abstractNum>
  <w:abstractNum w:abstractNumId="27" w15:restartNumberingAfterBreak="0">
    <w:nsid w:val="62CB4FBB"/>
    <w:multiLevelType w:val="hybridMultilevel"/>
    <w:tmpl w:val="F8EC0A46"/>
    <w:lvl w:ilvl="0" w:tplc="841ED7AC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702CE"/>
    <w:multiLevelType w:val="hybridMultilevel"/>
    <w:tmpl w:val="3F064C8A"/>
    <w:lvl w:ilvl="0" w:tplc="F682776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84A2DB8"/>
    <w:multiLevelType w:val="hybridMultilevel"/>
    <w:tmpl w:val="358ED77E"/>
    <w:lvl w:ilvl="0" w:tplc="7B387660">
      <w:start w:val="1"/>
      <w:numFmt w:val="lowerLetter"/>
      <w:lvlText w:val="2.1.%1."/>
      <w:lvlJc w:val="left"/>
      <w:pPr>
        <w:ind w:left="720" w:hanging="360"/>
      </w:pPr>
      <w:rPr>
        <w:rFonts w:hint="default"/>
        <w:b/>
        <w:bCs/>
        <w:lang w:val="en-GB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D71F9"/>
    <w:multiLevelType w:val="hybridMultilevel"/>
    <w:tmpl w:val="41BE629C"/>
    <w:lvl w:ilvl="0" w:tplc="CC3E0A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95E6F"/>
    <w:multiLevelType w:val="hybridMultilevel"/>
    <w:tmpl w:val="43A8E6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04AAE"/>
    <w:multiLevelType w:val="hybridMultilevel"/>
    <w:tmpl w:val="8A6A79F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DF2057D"/>
    <w:multiLevelType w:val="hybridMultilevel"/>
    <w:tmpl w:val="888007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515">
    <w:abstractNumId w:val="33"/>
  </w:num>
  <w:num w:numId="2" w16cid:durableId="12072951">
    <w:abstractNumId w:val="7"/>
  </w:num>
  <w:num w:numId="3" w16cid:durableId="1349719365">
    <w:abstractNumId w:val="4"/>
  </w:num>
  <w:num w:numId="4" w16cid:durableId="2103992013">
    <w:abstractNumId w:val="8"/>
  </w:num>
  <w:num w:numId="5" w16cid:durableId="983696784">
    <w:abstractNumId w:val="3"/>
  </w:num>
  <w:num w:numId="6" w16cid:durableId="299073041">
    <w:abstractNumId w:val="26"/>
  </w:num>
  <w:num w:numId="7" w16cid:durableId="264388920">
    <w:abstractNumId w:val="5"/>
  </w:num>
  <w:num w:numId="8" w16cid:durableId="11537774">
    <w:abstractNumId w:val="6"/>
  </w:num>
  <w:num w:numId="9" w16cid:durableId="1612786276">
    <w:abstractNumId w:val="2"/>
  </w:num>
  <w:num w:numId="10" w16cid:durableId="611983643">
    <w:abstractNumId w:val="19"/>
  </w:num>
  <w:num w:numId="11" w16cid:durableId="786387249">
    <w:abstractNumId w:val="30"/>
  </w:num>
  <w:num w:numId="12" w16cid:durableId="1826386530">
    <w:abstractNumId w:val="22"/>
  </w:num>
  <w:num w:numId="13" w16cid:durableId="909122309">
    <w:abstractNumId w:val="12"/>
  </w:num>
  <w:num w:numId="14" w16cid:durableId="284625280">
    <w:abstractNumId w:val="29"/>
  </w:num>
  <w:num w:numId="15" w16cid:durableId="147526196">
    <w:abstractNumId w:val="1"/>
  </w:num>
  <w:num w:numId="16" w16cid:durableId="354892846">
    <w:abstractNumId w:val="24"/>
  </w:num>
  <w:num w:numId="17" w16cid:durableId="614293945">
    <w:abstractNumId w:val="21"/>
  </w:num>
  <w:num w:numId="18" w16cid:durableId="1817065153">
    <w:abstractNumId w:val="16"/>
  </w:num>
  <w:num w:numId="19" w16cid:durableId="1798255004">
    <w:abstractNumId w:val="14"/>
  </w:num>
  <w:num w:numId="20" w16cid:durableId="2056151237">
    <w:abstractNumId w:val="13"/>
  </w:num>
  <w:num w:numId="21" w16cid:durableId="149488857">
    <w:abstractNumId w:val="20"/>
  </w:num>
  <w:num w:numId="22" w16cid:durableId="1702709390">
    <w:abstractNumId w:val="23"/>
  </w:num>
  <w:num w:numId="23" w16cid:durableId="511379342">
    <w:abstractNumId w:val="9"/>
  </w:num>
  <w:num w:numId="24" w16cid:durableId="1558933635">
    <w:abstractNumId w:val="0"/>
  </w:num>
  <w:num w:numId="25" w16cid:durableId="1792019725">
    <w:abstractNumId w:val="28"/>
  </w:num>
  <w:num w:numId="26" w16cid:durableId="978923634">
    <w:abstractNumId w:val="32"/>
  </w:num>
  <w:num w:numId="27" w16cid:durableId="2079741824">
    <w:abstractNumId w:val="11"/>
  </w:num>
  <w:num w:numId="28" w16cid:durableId="1426917974">
    <w:abstractNumId w:val="25"/>
  </w:num>
  <w:num w:numId="29" w16cid:durableId="1155490104">
    <w:abstractNumId w:val="10"/>
  </w:num>
  <w:num w:numId="30" w16cid:durableId="1593010600">
    <w:abstractNumId w:val="17"/>
  </w:num>
  <w:num w:numId="31" w16cid:durableId="601109158">
    <w:abstractNumId w:val="15"/>
  </w:num>
  <w:num w:numId="32" w16cid:durableId="1244101641">
    <w:abstractNumId w:val="27"/>
  </w:num>
  <w:num w:numId="33" w16cid:durableId="856888246">
    <w:abstractNumId w:val="18"/>
  </w:num>
  <w:num w:numId="34" w16cid:durableId="2042316251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defaultTabStop w:val="708"/>
  <w:hyphenationZone w:val="425"/>
  <w:characterSpacingControl w:val="doNotCompress"/>
  <w:hdrShapeDefaults>
    <o:shapedefaults v:ext="edit" spidmax="2050" style="mso-wrap-style:tight" fillcolor="white">
      <v:fill color="white"/>
      <v:textbox style="mso-rotate-with-shape:t" inset="5pt,5pt,5pt,5pt"/>
      <o:colormru v:ext="edit" colors="white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CTIVE" w:val="Document1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757199"/>
    <w:rsid w:val="000011EC"/>
    <w:rsid w:val="00002749"/>
    <w:rsid w:val="0000779E"/>
    <w:rsid w:val="0001505D"/>
    <w:rsid w:val="000168A7"/>
    <w:rsid w:val="00017513"/>
    <w:rsid w:val="000211DC"/>
    <w:rsid w:val="00021A91"/>
    <w:rsid w:val="000273C7"/>
    <w:rsid w:val="000369B5"/>
    <w:rsid w:val="00040579"/>
    <w:rsid w:val="000558B7"/>
    <w:rsid w:val="000664D1"/>
    <w:rsid w:val="000677C2"/>
    <w:rsid w:val="00094F61"/>
    <w:rsid w:val="00095FB0"/>
    <w:rsid w:val="000B065B"/>
    <w:rsid w:val="000B25F9"/>
    <w:rsid w:val="000B6A3E"/>
    <w:rsid w:val="000C0278"/>
    <w:rsid w:val="000C08AA"/>
    <w:rsid w:val="000D0CB4"/>
    <w:rsid w:val="000D3D22"/>
    <w:rsid w:val="000D691F"/>
    <w:rsid w:val="000E3ECF"/>
    <w:rsid w:val="000F7E07"/>
    <w:rsid w:val="0010112C"/>
    <w:rsid w:val="00103FDC"/>
    <w:rsid w:val="0010633C"/>
    <w:rsid w:val="00112559"/>
    <w:rsid w:val="00112BBC"/>
    <w:rsid w:val="00112D72"/>
    <w:rsid w:val="00117B0C"/>
    <w:rsid w:val="00140C28"/>
    <w:rsid w:val="00153407"/>
    <w:rsid w:val="00154998"/>
    <w:rsid w:val="001549AA"/>
    <w:rsid w:val="00154AEC"/>
    <w:rsid w:val="001576E2"/>
    <w:rsid w:val="001578BE"/>
    <w:rsid w:val="00162495"/>
    <w:rsid w:val="00162E9C"/>
    <w:rsid w:val="001634BB"/>
    <w:rsid w:val="001652DF"/>
    <w:rsid w:val="00176495"/>
    <w:rsid w:val="00185929"/>
    <w:rsid w:val="001866B8"/>
    <w:rsid w:val="001869BF"/>
    <w:rsid w:val="00191F7B"/>
    <w:rsid w:val="001920F6"/>
    <w:rsid w:val="00196531"/>
    <w:rsid w:val="001A61B5"/>
    <w:rsid w:val="001B00CD"/>
    <w:rsid w:val="001B7313"/>
    <w:rsid w:val="001B76AB"/>
    <w:rsid w:val="001D2A02"/>
    <w:rsid w:val="001D4591"/>
    <w:rsid w:val="001D5DA7"/>
    <w:rsid w:val="001E2CEE"/>
    <w:rsid w:val="001E4E56"/>
    <w:rsid w:val="001E7F89"/>
    <w:rsid w:val="001F5A75"/>
    <w:rsid w:val="001F6046"/>
    <w:rsid w:val="00200E15"/>
    <w:rsid w:val="00203A98"/>
    <w:rsid w:val="00204DD6"/>
    <w:rsid w:val="002304AD"/>
    <w:rsid w:val="0023339E"/>
    <w:rsid w:val="00233945"/>
    <w:rsid w:val="00233A1C"/>
    <w:rsid w:val="00236C9A"/>
    <w:rsid w:val="00237A9B"/>
    <w:rsid w:val="00240EBC"/>
    <w:rsid w:val="00247AF5"/>
    <w:rsid w:val="00250E81"/>
    <w:rsid w:val="00252CE3"/>
    <w:rsid w:val="0025413E"/>
    <w:rsid w:val="00257B11"/>
    <w:rsid w:val="00261BCA"/>
    <w:rsid w:val="002664CC"/>
    <w:rsid w:val="00270882"/>
    <w:rsid w:val="00274806"/>
    <w:rsid w:val="002750DE"/>
    <w:rsid w:val="00280919"/>
    <w:rsid w:val="00283CD3"/>
    <w:rsid w:val="00283E45"/>
    <w:rsid w:val="002919F9"/>
    <w:rsid w:val="00292AE6"/>
    <w:rsid w:val="00294EE5"/>
    <w:rsid w:val="002963FC"/>
    <w:rsid w:val="002A0BF6"/>
    <w:rsid w:val="002B3D5C"/>
    <w:rsid w:val="002B7397"/>
    <w:rsid w:val="002C7F5D"/>
    <w:rsid w:val="002D06A8"/>
    <w:rsid w:val="002D1DAD"/>
    <w:rsid w:val="002D417B"/>
    <w:rsid w:val="002E2681"/>
    <w:rsid w:val="002E2A7B"/>
    <w:rsid w:val="002F1CFB"/>
    <w:rsid w:val="002F7C97"/>
    <w:rsid w:val="00302956"/>
    <w:rsid w:val="0030321E"/>
    <w:rsid w:val="00304F28"/>
    <w:rsid w:val="0030593F"/>
    <w:rsid w:val="00323282"/>
    <w:rsid w:val="003254B5"/>
    <w:rsid w:val="003262A3"/>
    <w:rsid w:val="00331B95"/>
    <w:rsid w:val="0033789D"/>
    <w:rsid w:val="003428EA"/>
    <w:rsid w:val="00347A71"/>
    <w:rsid w:val="00350EEB"/>
    <w:rsid w:val="003656D3"/>
    <w:rsid w:val="00371E7D"/>
    <w:rsid w:val="003727C8"/>
    <w:rsid w:val="00375D86"/>
    <w:rsid w:val="00377DF7"/>
    <w:rsid w:val="003804BD"/>
    <w:rsid w:val="003846C1"/>
    <w:rsid w:val="003852EA"/>
    <w:rsid w:val="00386089"/>
    <w:rsid w:val="00390068"/>
    <w:rsid w:val="003915EA"/>
    <w:rsid w:val="003A3365"/>
    <w:rsid w:val="003A4D89"/>
    <w:rsid w:val="003B3613"/>
    <w:rsid w:val="003B3E37"/>
    <w:rsid w:val="003B72E7"/>
    <w:rsid w:val="003D009C"/>
    <w:rsid w:val="003D5698"/>
    <w:rsid w:val="003E45E8"/>
    <w:rsid w:val="003F417D"/>
    <w:rsid w:val="003F4446"/>
    <w:rsid w:val="0040000F"/>
    <w:rsid w:val="00402154"/>
    <w:rsid w:val="004047DC"/>
    <w:rsid w:val="004162D6"/>
    <w:rsid w:val="004203B1"/>
    <w:rsid w:val="0042136F"/>
    <w:rsid w:val="0042406F"/>
    <w:rsid w:val="00435592"/>
    <w:rsid w:val="0043574D"/>
    <w:rsid w:val="004424A6"/>
    <w:rsid w:val="00452533"/>
    <w:rsid w:val="00453A63"/>
    <w:rsid w:val="00461A1E"/>
    <w:rsid w:val="00464D40"/>
    <w:rsid w:val="004734BD"/>
    <w:rsid w:val="0047414C"/>
    <w:rsid w:val="00481303"/>
    <w:rsid w:val="004831B7"/>
    <w:rsid w:val="004843A2"/>
    <w:rsid w:val="00490F82"/>
    <w:rsid w:val="00491C41"/>
    <w:rsid w:val="004925BD"/>
    <w:rsid w:val="004960BE"/>
    <w:rsid w:val="00497299"/>
    <w:rsid w:val="004A022F"/>
    <w:rsid w:val="004A1DAD"/>
    <w:rsid w:val="004A4352"/>
    <w:rsid w:val="004A67BF"/>
    <w:rsid w:val="004C11D7"/>
    <w:rsid w:val="004C1281"/>
    <w:rsid w:val="004C171F"/>
    <w:rsid w:val="004C2585"/>
    <w:rsid w:val="004D45C9"/>
    <w:rsid w:val="004D6925"/>
    <w:rsid w:val="004E02EC"/>
    <w:rsid w:val="004E262C"/>
    <w:rsid w:val="004E7EFD"/>
    <w:rsid w:val="004F212B"/>
    <w:rsid w:val="004F3248"/>
    <w:rsid w:val="004F55EA"/>
    <w:rsid w:val="00500474"/>
    <w:rsid w:val="0050311C"/>
    <w:rsid w:val="005052DB"/>
    <w:rsid w:val="005149E5"/>
    <w:rsid w:val="005239B4"/>
    <w:rsid w:val="00524AE9"/>
    <w:rsid w:val="005319D2"/>
    <w:rsid w:val="00541C33"/>
    <w:rsid w:val="0056211B"/>
    <w:rsid w:val="005669FC"/>
    <w:rsid w:val="005735D9"/>
    <w:rsid w:val="0057459F"/>
    <w:rsid w:val="00580057"/>
    <w:rsid w:val="00581E2B"/>
    <w:rsid w:val="00583CB0"/>
    <w:rsid w:val="005874C4"/>
    <w:rsid w:val="0059136F"/>
    <w:rsid w:val="005938DC"/>
    <w:rsid w:val="00594CB6"/>
    <w:rsid w:val="005A3723"/>
    <w:rsid w:val="005B0B48"/>
    <w:rsid w:val="005B4415"/>
    <w:rsid w:val="005C1FC3"/>
    <w:rsid w:val="005E23EA"/>
    <w:rsid w:val="005E34FC"/>
    <w:rsid w:val="005E3A48"/>
    <w:rsid w:val="006009A7"/>
    <w:rsid w:val="00603434"/>
    <w:rsid w:val="00606AAB"/>
    <w:rsid w:val="006137E5"/>
    <w:rsid w:val="00617DE0"/>
    <w:rsid w:val="00624911"/>
    <w:rsid w:val="006407EF"/>
    <w:rsid w:val="00644B66"/>
    <w:rsid w:val="00655D93"/>
    <w:rsid w:val="0065736C"/>
    <w:rsid w:val="00665014"/>
    <w:rsid w:val="00670FF8"/>
    <w:rsid w:val="00674872"/>
    <w:rsid w:val="00681B16"/>
    <w:rsid w:val="00691A4F"/>
    <w:rsid w:val="00693D42"/>
    <w:rsid w:val="0069734E"/>
    <w:rsid w:val="00697CE0"/>
    <w:rsid w:val="006B2B30"/>
    <w:rsid w:val="006B3B19"/>
    <w:rsid w:val="006B430D"/>
    <w:rsid w:val="006B51CF"/>
    <w:rsid w:val="006B6773"/>
    <w:rsid w:val="006C28F7"/>
    <w:rsid w:val="006C654E"/>
    <w:rsid w:val="006D1677"/>
    <w:rsid w:val="006D5640"/>
    <w:rsid w:val="006D7FFA"/>
    <w:rsid w:val="006E4C48"/>
    <w:rsid w:val="0070110E"/>
    <w:rsid w:val="0071144B"/>
    <w:rsid w:val="007124EC"/>
    <w:rsid w:val="007145D3"/>
    <w:rsid w:val="00714E35"/>
    <w:rsid w:val="00716E7E"/>
    <w:rsid w:val="00721873"/>
    <w:rsid w:val="0072629B"/>
    <w:rsid w:val="00735B5F"/>
    <w:rsid w:val="00740CBE"/>
    <w:rsid w:val="007543A3"/>
    <w:rsid w:val="00757199"/>
    <w:rsid w:val="007762D1"/>
    <w:rsid w:val="007775B0"/>
    <w:rsid w:val="00781344"/>
    <w:rsid w:val="00785A9B"/>
    <w:rsid w:val="007907A0"/>
    <w:rsid w:val="00796E08"/>
    <w:rsid w:val="00797911"/>
    <w:rsid w:val="007A6912"/>
    <w:rsid w:val="007B47BC"/>
    <w:rsid w:val="007B5BB2"/>
    <w:rsid w:val="007B7E73"/>
    <w:rsid w:val="007C7F3A"/>
    <w:rsid w:val="007D6E55"/>
    <w:rsid w:val="007E5A59"/>
    <w:rsid w:val="007F0E5D"/>
    <w:rsid w:val="007F2697"/>
    <w:rsid w:val="007F3EAD"/>
    <w:rsid w:val="008027E9"/>
    <w:rsid w:val="0081405C"/>
    <w:rsid w:val="0081525A"/>
    <w:rsid w:val="0081603A"/>
    <w:rsid w:val="00821C21"/>
    <w:rsid w:val="0082433F"/>
    <w:rsid w:val="008339EC"/>
    <w:rsid w:val="00835A70"/>
    <w:rsid w:val="00836B5B"/>
    <w:rsid w:val="00837C38"/>
    <w:rsid w:val="00844C90"/>
    <w:rsid w:val="0084572E"/>
    <w:rsid w:val="008467B3"/>
    <w:rsid w:val="00854F91"/>
    <w:rsid w:val="008616A3"/>
    <w:rsid w:val="00881838"/>
    <w:rsid w:val="008A4958"/>
    <w:rsid w:val="008A5204"/>
    <w:rsid w:val="008A77FE"/>
    <w:rsid w:val="008B6205"/>
    <w:rsid w:val="008B758B"/>
    <w:rsid w:val="008D0871"/>
    <w:rsid w:val="008E1BDC"/>
    <w:rsid w:val="00901DE2"/>
    <w:rsid w:val="00902222"/>
    <w:rsid w:val="00907C45"/>
    <w:rsid w:val="0091310C"/>
    <w:rsid w:val="0091646F"/>
    <w:rsid w:val="00937F16"/>
    <w:rsid w:val="00951682"/>
    <w:rsid w:val="00961BD4"/>
    <w:rsid w:val="00962EEF"/>
    <w:rsid w:val="00966B8B"/>
    <w:rsid w:val="00972ACF"/>
    <w:rsid w:val="00985BA1"/>
    <w:rsid w:val="009923F4"/>
    <w:rsid w:val="00992497"/>
    <w:rsid w:val="009954AA"/>
    <w:rsid w:val="009A6411"/>
    <w:rsid w:val="009B0117"/>
    <w:rsid w:val="009B40B9"/>
    <w:rsid w:val="009B5041"/>
    <w:rsid w:val="009B6DD5"/>
    <w:rsid w:val="009C48D1"/>
    <w:rsid w:val="009C7AC0"/>
    <w:rsid w:val="009D0C7A"/>
    <w:rsid w:val="009D706A"/>
    <w:rsid w:val="009E0602"/>
    <w:rsid w:val="00A00494"/>
    <w:rsid w:val="00A01943"/>
    <w:rsid w:val="00A02548"/>
    <w:rsid w:val="00A05935"/>
    <w:rsid w:val="00A10F9B"/>
    <w:rsid w:val="00A1549E"/>
    <w:rsid w:val="00A26AF7"/>
    <w:rsid w:val="00A270CB"/>
    <w:rsid w:val="00A32160"/>
    <w:rsid w:val="00A44353"/>
    <w:rsid w:val="00A47F3E"/>
    <w:rsid w:val="00A64D4C"/>
    <w:rsid w:val="00A72957"/>
    <w:rsid w:val="00A72AB8"/>
    <w:rsid w:val="00A72E70"/>
    <w:rsid w:val="00A7345A"/>
    <w:rsid w:val="00A765AF"/>
    <w:rsid w:val="00A81B01"/>
    <w:rsid w:val="00A8247B"/>
    <w:rsid w:val="00A91BF7"/>
    <w:rsid w:val="00A97F1B"/>
    <w:rsid w:val="00AA1E0B"/>
    <w:rsid w:val="00AA31FE"/>
    <w:rsid w:val="00AA4B85"/>
    <w:rsid w:val="00AA65CB"/>
    <w:rsid w:val="00AB51B6"/>
    <w:rsid w:val="00AB7A22"/>
    <w:rsid w:val="00AC327B"/>
    <w:rsid w:val="00AE30EB"/>
    <w:rsid w:val="00AE31D1"/>
    <w:rsid w:val="00AF4B5A"/>
    <w:rsid w:val="00AF7BEA"/>
    <w:rsid w:val="00B044E7"/>
    <w:rsid w:val="00B1404B"/>
    <w:rsid w:val="00B150F7"/>
    <w:rsid w:val="00B218FE"/>
    <w:rsid w:val="00B273C8"/>
    <w:rsid w:val="00B30C47"/>
    <w:rsid w:val="00B3353A"/>
    <w:rsid w:val="00B3387C"/>
    <w:rsid w:val="00B35659"/>
    <w:rsid w:val="00B37F3B"/>
    <w:rsid w:val="00B4150D"/>
    <w:rsid w:val="00B45ACC"/>
    <w:rsid w:val="00B65522"/>
    <w:rsid w:val="00B668CD"/>
    <w:rsid w:val="00B742A3"/>
    <w:rsid w:val="00B86988"/>
    <w:rsid w:val="00B94F0A"/>
    <w:rsid w:val="00BA01FD"/>
    <w:rsid w:val="00BA1A19"/>
    <w:rsid w:val="00BA3296"/>
    <w:rsid w:val="00BA351A"/>
    <w:rsid w:val="00BA6B44"/>
    <w:rsid w:val="00BB03C0"/>
    <w:rsid w:val="00BB0C10"/>
    <w:rsid w:val="00BB34FD"/>
    <w:rsid w:val="00BB786B"/>
    <w:rsid w:val="00BC6878"/>
    <w:rsid w:val="00BC7736"/>
    <w:rsid w:val="00BD19FF"/>
    <w:rsid w:val="00BD3AB0"/>
    <w:rsid w:val="00BF22FB"/>
    <w:rsid w:val="00BF67D3"/>
    <w:rsid w:val="00BF7D03"/>
    <w:rsid w:val="00C03C66"/>
    <w:rsid w:val="00C04305"/>
    <w:rsid w:val="00C11BC6"/>
    <w:rsid w:val="00C17164"/>
    <w:rsid w:val="00C318D3"/>
    <w:rsid w:val="00C37B1A"/>
    <w:rsid w:val="00C4029E"/>
    <w:rsid w:val="00C45F6B"/>
    <w:rsid w:val="00C63665"/>
    <w:rsid w:val="00C6661C"/>
    <w:rsid w:val="00C738A1"/>
    <w:rsid w:val="00C750F1"/>
    <w:rsid w:val="00C809E6"/>
    <w:rsid w:val="00CA0124"/>
    <w:rsid w:val="00CA1DC8"/>
    <w:rsid w:val="00CB2EDC"/>
    <w:rsid w:val="00CC1239"/>
    <w:rsid w:val="00CC46CC"/>
    <w:rsid w:val="00CC5489"/>
    <w:rsid w:val="00CC60B5"/>
    <w:rsid w:val="00CD6B5F"/>
    <w:rsid w:val="00CE1DDF"/>
    <w:rsid w:val="00CE56DF"/>
    <w:rsid w:val="00CF2416"/>
    <w:rsid w:val="00CF6A83"/>
    <w:rsid w:val="00D057DF"/>
    <w:rsid w:val="00D066B5"/>
    <w:rsid w:val="00D1046D"/>
    <w:rsid w:val="00D10E7C"/>
    <w:rsid w:val="00D12A8A"/>
    <w:rsid w:val="00D16A04"/>
    <w:rsid w:val="00D174BD"/>
    <w:rsid w:val="00D2787C"/>
    <w:rsid w:val="00D27E99"/>
    <w:rsid w:val="00D31B2A"/>
    <w:rsid w:val="00D35141"/>
    <w:rsid w:val="00D35284"/>
    <w:rsid w:val="00D360DD"/>
    <w:rsid w:val="00D40858"/>
    <w:rsid w:val="00D41160"/>
    <w:rsid w:val="00D47423"/>
    <w:rsid w:val="00D505EC"/>
    <w:rsid w:val="00D60D3F"/>
    <w:rsid w:val="00D64A42"/>
    <w:rsid w:val="00D70142"/>
    <w:rsid w:val="00D72338"/>
    <w:rsid w:val="00D751A8"/>
    <w:rsid w:val="00D76A55"/>
    <w:rsid w:val="00D91F2A"/>
    <w:rsid w:val="00D92EB8"/>
    <w:rsid w:val="00D9644E"/>
    <w:rsid w:val="00DA1C12"/>
    <w:rsid w:val="00DA269E"/>
    <w:rsid w:val="00DA5B64"/>
    <w:rsid w:val="00DB1DD9"/>
    <w:rsid w:val="00DB693A"/>
    <w:rsid w:val="00DC1DE4"/>
    <w:rsid w:val="00DD0D64"/>
    <w:rsid w:val="00DD1F27"/>
    <w:rsid w:val="00DD3B2B"/>
    <w:rsid w:val="00DD4144"/>
    <w:rsid w:val="00DD56C1"/>
    <w:rsid w:val="00DF06C2"/>
    <w:rsid w:val="00DF1266"/>
    <w:rsid w:val="00DF1612"/>
    <w:rsid w:val="00DF28AA"/>
    <w:rsid w:val="00E00C43"/>
    <w:rsid w:val="00E05DE5"/>
    <w:rsid w:val="00E2639B"/>
    <w:rsid w:val="00E35B8E"/>
    <w:rsid w:val="00E545E3"/>
    <w:rsid w:val="00E565F3"/>
    <w:rsid w:val="00E61AB4"/>
    <w:rsid w:val="00E62422"/>
    <w:rsid w:val="00E63AE7"/>
    <w:rsid w:val="00E74E43"/>
    <w:rsid w:val="00E751E8"/>
    <w:rsid w:val="00E7580C"/>
    <w:rsid w:val="00E77E61"/>
    <w:rsid w:val="00E808E1"/>
    <w:rsid w:val="00E84DFE"/>
    <w:rsid w:val="00E84ECA"/>
    <w:rsid w:val="00E85235"/>
    <w:rsid w:val="00E87EC6"/>
    <w:rsid w:val="00E91041"/>
    <w:rsid w:val="00E91514"/>
    <w:rsid w:val="00E9686F"/>
    <w:rsid w:val="00EA140C"/>
    <w:rsid w:val="00EB3D2B"/>
    <w:rsid w:val="00EB5737"/>
    <w:rsid w:val="00EC3077"/>
    <w:rsid w:val="00EC4E74"/>
    <w:rsid w:val="00EC6EB0"/>
    <w:rsid w:val="00ED0915"/>
    <w:rsid w:val="00ED10D1"/>
    <w:rsid w:val="00EE3217"/>
    <w:rsid w:val="00EE62FC"/>
    <w:rsid w:val="00EF3726"/>
    <w:rsid w:val="00EF7455"/>
    <w:rsid w:val="00F00C06"/>
    <w:rsid w:val="00F058D1"/>
    <w:rsid w:val="00F1360A"/>
    <w:rsid w:val="00F13E50"/>
    <w:rsid w:val="00F232A8"/>
    <w:rsid w:val="00F232C8"/>
    <w:rsid w:val="00F32F8C"/>
    <w:rsid w:val="00F331A0"/>
    <w:rsid w:val="00F53FA2"/>
    <w:rsid w:val="00F54C65"/>
    <w:rsid w:val="00F659AF"/>
    <w:rsid w:val="00F66AC1"/>
    <w:rsid w:val="00F73355"/>
    <w:rsid w:val="00F747C1"/>
    <w:rsid w:val="00F74E01"/>
    <w:rsid w:val="00F775AF"/>
    <w:rsid w:val="00F8448B"/>
    <w:rsid w:val="00F846CC"/>
    <w:rsid w:val="00F8756E"/>
    <w:rsid w:val="00F9694C"/>
    <w:rsid w:val="00F96B73"/>
    <w:rsid w:val="00F96B96"/>
    <w:rsid w:val="00FA1EDF"/>
    <w:rsid w:val="00FA4F9C"/>
    <w:rsid w:val="00FC01AB"/>
    <w:rsid w:val="00FC3B25"/>
    <w:rsid w:val="00FC427D"/>
    <w:rsid w:val="00FC4E74"/>
    <w:rsid w:val="00FC5024"/>
    <w:rsid w:val="00FC7A1A"/>
    <w:rsid w:val="00FD208C"/>
    <w:rsid w:val="00FE1C2C"/>
    <w:rsid w:val="00FE461C"/>
    <w:rsid w:val="00FE7EEE"/>
    <w:rsid w:val="00FF493E"/>
    <w:rsid w:val="00FF4D1C"/>
    <w:rsid w:val="00FF6179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rap-style:tight" fillcolor="white">
      <v:fill color="white"/>
      <v:textbox style="mso-rotate-with-shape:t" inset="5pt,5pt,5pt,5pt"/>
      <o:colormru v:ext="edit" colors="white,#03c"/>
    </o:shapedefaults>
    <o:shapelayout v:ext="edit">
      <o:idmap v:ext="edit" data="2"/>
    </o:shapelayout>
  </w:shapeDefaults>
  <w:decimalSymbol w:val=","/>
  <w:listSeparator w:val=";"/>
  <w14:docId w14:val="6C1780B7"/>
  <w15:docId w15:val="{629F071B-857F-41B0-8184-65A89003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color w:val="FF000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color w:val="FFFF00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bCs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</w:rPr>
  </w:style>
  <w:style w:type="paragraph" w:styleId="Titre6">
    <w:name w:val="heading 6"/>
    <w:basedOn w:val="Normal"/>
    <w:next w:val="Normal"/>
    <w:qFormat/>
    <w:pPr>
      <w:keepNext/>
      <w:ind w:firstLine="708"/>
      <w:jc w:val="center"/>
      <w:outlineLvl w:val="5"/>
    </w:pPr>
    <w:rPr>
      <w:rFonts w:ascii="Arial" w:hAnsi="Arial" w:cs="Arial"/>
      <w:b/>
      <w:sz w:val="24"/>
      <w:szCs w:val="24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">
    <w:name w:val="Body Text Indent"/>
    <w:basedOn w:val="Normal"/>
    <w:semiHidden/>
    <w:pPr>
      <w:ind w:firstLine="708"/>
    </w:pPr>
    <w:rPr>
      <w:sz w:val="24"/>
    </w:rPr>
  </w:style>
  <w:style w:type="paragraph" w:styleId="Retraitcorpsdetexte2">
    <w:name w:val="Body Text Indent 2"/>
    <w:basedOn w:val="Normal"/>
    <w:semiHidden/>
    <w:pPr>
      <w:ind w:left="708"/>
      <w:jc w:val="both"/>
    </w:pPr>
    <w:rPr>
      <w:sz w:val="24"/>
      <w:szCs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Pr>
      <w:rFonts w:ascii="Arial" w:hAnsi="Arial" w:cs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6E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D6E5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03434"/>
    <w:pPr>
      <w:ind w:left="708"/>
    </w:pPr>
  </w:style>
  <w:style w:type="table" w:styleId="Grilledutableau">
    <w:name w:val="Table Grid"/>
    <w:basedOn w:val="TableauNormal"/>
    <w:uiPriority w:val="59"/>
    <w:rsid w:val="00B45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203B1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112D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12D72"/>
  </w:style>
  <w:style w:type="character" w:customStyle="1" w:styleId="CommentaireCar">
    <w:name w:val="Commentaire Car"/>
    <w:basedOn w:val="Policepardfaut"/>
    <w:link w:val="Commentaire"/>
    <w:uiPriority w:val="99"/>
    <w:rsid w:val="00112D7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2D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2D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27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andrine\LOCALS~1\Temp\R&#233;pertoire%20temporaire%204%20pour%20Reperes3_XP.zip\Reperes3_X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74E4F-8B48-4E63-81F4-37FB017D5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Reperes3_XP.dot</Template>
  <TotalTime>145</TotalTime>
  <Pages>9</Pages>
  <Words>1960</Words>
  <Characters>10783</Characters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Reperes3</vt:lpstr>
    </vt:vector>
  </TitlesOfParts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Printed>2024-01-15T11:50:00Z</cp:lastPrinted>
  <dcterms:created xsi:type="dcterms:W3CDTF">2024-01-08T08:32:00Z</dcterms:created>
  <dcterms:modified xsi:type="dcterms:W3CDTF">2024-01-17T20:25:00Z</dcterms:modified>
</cp:coreProperties>
</file>