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04" w:rsidRDefault="004A2C04" w:rsidP="004A2C04">
      <w:pPr>
        <w:spacing w:after="288" w:line="259" w:lineRule="auto"/>
        <w:ind w:left="0" w:right="46" w:firstLine="0"/>
        <w:jc w:val="center"/>
      </w:pPr>
    </w:p>
    <w:p w:rsidR="009664D4" w:rsidRPr="00B27FD9" w:rsidRDefault="009664D4" w:rsidP="009664D4">
      <w:pPr>
        <w:pStyle w:val="Sansinterligne"/>
        <w:jc w:val="center"/>
        <w:rPr>
          <w:szCs w:val="28"/>
        </w:rPr>
      </w:pPr>
      <w:r w:rsidRPr="00B27FD9">
        <w:rPr>
          <w:szCs w:val="28"/>
        </w:rPr>
        <w:t>CONCOURS GÉNÉRAL DES LYCÉES</w:t>
      </w:r>
    </w:p>
    <w:p w:rsidR="009664D4" w:rsidRPr="00B27FD9" w:rsidRDefault="009664D4" w:rsidP="009664D4">
      <w:pPr>
        <w:pStyle w:val="Sansinterligne"/>
        <w:jc w:val="center"/>
        <w:rPr>
          <w:szCs w:val="28"/>
        </w:rPr>
      </w:pPr>
      <w:r w:rsidRPr="00B27FD9">
        <w:rPr>
          <w:szCs w:val="28"/>
        </w:rPr>
        <w:t>— SESSION 2024 —</w:t>
      </w:r>
    </w:p>
    <w:p w:rsidR="009664D4" w:rsidRPr="00B27FD9" w:rsidRDefault="009664D4" w:rsidP="009664D4">
      <w:pPr>
        <w:spacing w:after="211" w:line="259" w:lineRule="auto"/>
        <w:ind w:left="0" w:right="46" w:firstLine="0"/>
        <w:jc w:val="center"/>
        <w:rPr>
          <w:sz w:val="22"/>
        </w:rPr>
      </w:pPr>
      <w:r w:rsidRPr="00B27FD9">
        <w:rPr>
          <w:b/>
          <w:sz w:val="22"/>
        </w:rPr>
        <w:t xml:space="preserve"> </w:t>
      </w:r>
    </w:p>
    <w:p w:rsidR="009664D4" w:rsidRPr="00B27FD9" w:rsidRDefault="009664D4" w:rsidP="009664D4">
      <w:pPr>
        <w:spacing w:after="102"/>
        <w:ind w:right="46"/>
        <w:jc w:val="center"/>
        <w:rPr>
          <w:sz w:val="36"/>
          <w:szCs w:val="36"/>
        </w:rPr>
      </w:pPr>
      <w:r w:rsidRPr="00B27FD9">
        <w:rPr>
          <w:b/>
          <w:sz w:val="36"/>
          <w:szCs w:val="36"/>
        </w:rPr>
        <w:t xml:space="preserve">Ingénierie, innovation et développement durable </w:t>
      </w:r>
    </w:p>
    <w:p w:rsidR="009664D4" w:rsidRPr="00B27FD9" w:rsidRDefault="009664D4" w:rsidP="009664D4">
      <w:pPr>
        <w:spacing w:after="87" w:line="259" w:lineRule="auto"/>
        <w:ind w:left="0" w:right="46" w:firstLine="0"/>
        <w:jc w:val="center"/>
        <w:rPr>
          <w:sz w:val="36"/>
          <w:szCs w:val="36"/>
        </w:rPr>
      </w:pPr>
    </w:p>
    <w:p w:rsidR="004A2C04" w:rsidRPr="00276322" w:rsidRDefault="004A2C04" w:rsidP="004A2C04">
      <w:pPr>
        <w:spacing w:after="87" w:line="259" w:lineRule="auto"/>
        <w:ind w:left="0" w:right="46" w:firstLine="0"/>
        <w:jc w:val="center"/>
      </w:pPr>
    </w:p>
    <w:p w:rsidR="000664DC" w:rsidRDefault="000664DC" w:rsidP="004A2C04">
      <w:pPr>
        <w:pStyle w:val="Titre1"/>
        <w:spacing w:after="102" w:line="250" w:lineRule="auto"/>
        <w:ind w:left="10" w:right="46" w:hanging="10"/>
        <w:rPr>
          <w:color w:val="FF0000"/>
        </w:rPr>
      </w:pPr>
      <w:r>
        <w:rPr>
          <w:color w:val="FF0000"/>
        </w:rPr>
        <w:t>Éléments de correction</w:t>
      </w:r>
    </w:p>
    <w:p w:rsidR="006831B3" w:rsidRDefault="004A2C04" w:rsidP="004A2C04">
      <w:pPr>
        <w:pStyle w:val="Titre1"/>
        <w:spacing w:after="102" w:line="250" w:lineRule="auto"/>
        <w:ind w:left="10" w:right="46" w:hanging="10"/>
        <w:rPr>
          <w:color w:val="FF0000"/>
        </w:rPr>
      </w:pPr>
      <w:r w:rsidRPr="00276322">
        <w:rPr>
          <w:color w:val="FF0000"/>
        </w:rPr>
        <w:t>Partie commune</w:t>
      </w:r>
    </w:p>
    <w:p w:rsidR="004A2C04" w:rsidRPr="00276322" w:rsidRDefault="004A2C04" w:rsidP="009664D4"/>
    <w:p w:rsidR="004A2C04" w:rsidRPr="00276322" w:rsidRDefault="004A2C04" w:rsidP="004A2C04">
      <w:pPr>
        <w:spacing w:after="35" w:line="259" w:lineRule="auto"/>
        <w:ind w:left="0" w:right="46" w:firstLine="0"/>
        <w:jc w:val="center"/>
      </w:pPr>
    </w:p>
    <w:p w:rsidR="004A2C04" w:rsidRPr="00276322" w:rsidRDefault="004A2C04" w:rsidP="004A2C04">
      <w:pPr>
        <w:spacing w:after="98" w:line="259" w:lineRule="auto"/>
        <w:ind w:left="0" w:right="46" w:firstLine="0"/>
        <w:jc w:val="center"/>
      </w:pPr>
    </w:p>
    <w:p w:rsidR="004A2C04" w:rsidRPr="00276322" w:rsidRDefault="004A2C04" w:rsidP="004A2C04">
      <w:pPr>
        <w:ind w:right="46"/>
        <w:jc w:val="center"/>
      </w:pPr>
    </w:p>
    <w:p w:rsidR="004A2C04" w:rsidRPr="00276322" w:rsidRDefault="004A2C04" w:rsidP="004A2C04">
      <w:pPr>
        <w:pStyle w:val="Titre1"/>
        <w:ind w:right="46"/>
      </w:pPr>
      <w:r w:rsidRPr="00276322">
        <w:t>Rénovation d</w:t>
      </w:r>
      <w:r w:rsidR="009664D4">
        <w:t>’</w:t>
      </w:r>
      <w:r w:rsidRPr="00276322">
        <w:t>u</w:t>
      </w:r>
      <w:r w:rsidR="009664D4">
        <w:t>n</w:t>
      </w:r>
      <w:r w:rsidRPr="00276322">
        <w:t xml:space="preserve"> St</w:t>
      </w:r>
      <w:r w:rsidR="009664D4">
        <w:t xml:space="preserve">ade nautique </w:t>
      </w:r>
      <w:bookmarkStart w:id="0" w:name="_GoBack"/>
      <w:bookmarkEnd w:id="0"/>
      <w:r w:rsidRPr="00276322">
        <w:t>à Clermont-Ferrand</w:t>
      </w:r>
    </w:p>
    <w:p w:rsidR="004A2C04" w:rsidRPr="00276322" w:rsidRDefault="004A2C04" w:rsidP="004A2C04"/>
    <w:p w:rsidR="004A2C04" w:rsidRPr="00276322" w:rsidRDefault="004A2C04" w:rsidP="004A2C04">
      <w:pPr>
        <w:spacing w:after="214" w:line="259" w:lineRule="auto"/>
        <w:ind w:left="0" w:right="46" w:firstLine="0"/>
        <w:jc w:val="center"/>
      </w:pPr>
      <w:r w:rsidRPr="00276322">
        <w:rPr>
          <w:noProof/>
        </w:rPr>
        <w:drawing>
          <wp:inline distT="0" distB="0" distL="0" distR="0">
            <wp:extent cx="5753735" cy="2238375"/>
            <wp:effectExtent l="0" t="0" r="0" b="9525"/>
            <wp:docPr id="6" name="Image 3" descr="C:\Users\PC_de_Dan\AppData\Local\Microsoft\Windows\INetCache\Content.Word\prese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_de_Dan\AppData\Local\Microsoft\Windows\INetCache\Content.Word\present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16895" b="12209"/>
                    <a:stretch/>
                  </pic:blipFill>
                  <pic:spPr bwMode="auto">
                    <a:xfrm>
                      <a:off x="0" y="0"/>
                      <a:ext cx="575373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C04" w:rsidRPr="00276322" w:rsidRDefault="004A2C04" w:rsidP="004A2C04">
      <w:pPr>
        <w:spacing w:after="0" w:line="259" w:lineRule="auto"/>
        <w:ind w:left="0" w:right="46" w:firstLine="0"/>
        <w:jc w:val="left"/>
      </w:pPr>
    </w:p>
    <w:p w:rsidR="004A2C04" w:rsidRPr="00276322" w:rsidRDefault="004A2C04" w:rsidP="004A2C04">
      <w:pPr>
        <w:spacing w:after="0" w:line="259" w:lineRule="auto"/>
        <w:ind w:left="592" w:right="46" w:firstLine="0"/>
        <w:jc w:val="left"/>
      </w:pPr>
    </w:p>
    <w:p w:rsidR="004A2C04" w:rsidRPr="00276322" w:rsidRDefault="004A2C04" w:rsidP="004A2C04">
      <w:pPr>
        <w:ind w:right="46"/>
      </w:pPr>
    </w:p>
    <w:p w:rsidR="004A2C04" w:rsidRDefault="004A2C04" w:rsidP="004A2C04">
      <w:pPr>
        <w:ind w:right="46"/>
      </w:pPr>
    </w:p>
    <w:p w:rsidR="000664DC" w:rsidRDefault="000664DC" w:rsidP="004A2C04">
      <w:pPr>
        <w:ind w:right="46"/>
      </w:pPr>
    </w:p>
    <w:p w:rsidR="000664DC" w:rsidRDefault="000664DC" w:rsidP="004A2C04">
      <w:pPr>
        <w:ind w:right="46"/>
      </w:pPr>
    </w:p>
    <w:p w:rsidR="000664DC" w:rsidRDefault="000664DC" w:rsidP="004A2C04">
      <w:pPr>
        <w:ind w:right="46"/>
      </w:pPr>
    </w:p>
    <w:p w:rsidR="000664DC" w:rsidRPr="00276322" w:rsidRDefault="000664DC" w:rsidP="004A2C04">
      <w:pPr>
        <w:ind w:right="46"/>
      </w:pPr>
    </w:p>
    <w:p w:rsidR="004A2C04" w:rsidRPr="00276322" w:rsidRDefault="004A2C04" w:rsidP="004A2C04">
      <w:pPr>
        <w:ind w:right="46"/>
      </w:pPr>
    </w:p>
    <w:p w:rsidR="004A2C04" w:rsidRPr="00276322" w:rsidRDefault="004A2C04" w:rsidP="004A2C04">
      <w:pPr>
        <w:spacing w:after="160" w:line="259" w:lineRule="auto"/>
        <w:ind w:left="0" w:right="46" w:firstLine="0"/>
        <w:jc w:val="left"/>
      </w:pPr>
    </w:p>
    <w:p w:rsidR="004A2C04" w:rsidRPr="00276322" w:rsidRDefault="004A2C04" w:rsidP="004A2C04">
      <w:pPr>
        <w:ind w:right="-4"/>
        <w:rPr>
          <w:color w:val="2A2421"/>
          <w:szCs w:val="24"/>
        </w:rPr>
      </w:pPr>
    </w:p>
    <w:p w:rsidR="004A2C04" w:rsidRPr="00276322" w:rsidRDefault="004A2C04" w:rsidP="004A2C04">
      <w:pPr>
        <w:ind w:right="-4"/>
        <w:rPr>
          <w:color w:val="2A2421"/>
          <w:szCs w:val="24"/>
        </w:rPr>
      </w:pPr>
    </w:p>
    <w:p w:rsidR="004A2C04" w:rsidRPr="00276322" w:rsidRDefault="004A2C04" w:rsidP="004A2C04">
      <w:pPr>
        <w:ind w:right="-4"/>
        <w:rPr>
          <w:color w:val="2A2421"/>
          <w:szCs w:val="24"/>
        </w:rPr>
      </w:pPr>
    </w:p>
    <w:p w:rsidR="004A2C04" w:rsidRPr="00276322" w:rsidRDefault="004A2C04" w:rsidP="004A2C04">
      <w:pPr>
        <w:pStyle w:val="Titre2"/>
        <w:ind w:right="46"/>
      </w:pPr>
      <w:r w:rsidRPr="00276322">
        <w:lastRenderedPageBreak/>
        <w:t>Travail demandé</w:t>
      </w:r>
    </w:p>
    <w:p w:rsidR="004A2C04" w:rsidRPr="00276322" w:rsidRDefault="004A2C04" w:rsidP="004A2C04">
      <w:pPr>
        <w:ind w:right="-4"/>
      </w:pPr>
    </w:p>
    <w:p w:rsidR="004A2C04" w:rsidRPr="00276322" w:rsidRDefault="004A2C04" w:rsidP="004A2C04">
      <w:pPr>
        <w:pStyle w:val="Titre4"/>
        <w:rPr>
          <w:color w:val="2A2421"/>
          <w:szCs w:val="24"/>
        </w:rPr>
      </w:pPr>
      <w:r w:rsidRPr="00276322">
        <w:t>L’installation actuelle permet-elle de respecter les normes sanitaires ?</w:t>
      </w:r>
    </w:p>
    <w:p w:rsidR="004A2C04" w:rsidRPr="00276322" w:rsidRDefault="004A2C04" w:rsidP="004A2C04">
      <w:pPr>
        <w:ind w:right="-4"/>
        <w:rPr>
          <w:color w:val="2A2421"/>
          <w:szCs w:val="24"/>
        </w:rPr>
      </w:pPr>
    </w:p>
    <w:p w:rsidR="004A2C04" w:rsidRPr="00276322" w:rsidRDefault="004A2C04" w:rsidP="004A2C04">
      <w:pPr>
        <w:ind w:right="-4"/>
        <w:rPr>
          <w:color w:val="2A2421"/>
          <w:szCs w:val="24"/>
        </w:rPr>
      </w:pPr>
    </w:p>
    <w:p w:rsidR="004A2C04" w:rsidRPr="00276322" w:rsidRDefault="004A2C04" w:rsidP="004A2C04">
      <w:pPr>
        <w:pStyle w:val="Titre5"/>
        <w:ind w:right="-4"/>
      </w:pPr>
    </w:p>
    <w:p w:rsidR="004A2C04" w:rsidRPr="00276322" w:rsidRDefault="004A2C04" w:rsidP="004A2C04">
      <w:pPr>
        <w:ind w:right="-4"/>
      </w:pPr>
    </w:p>
    <w:p w:rsidR="007457F8" w:rsidRPr="00276322" w:rsidRDefault="007457F8" w:rsidP="007457F8">
      <w:pPr>
        <w:ind w:right="-4"/>
      </w:pPr>
    </w:p>
    <w:p w:rsidR="007457F8" w:rsidRPr="00276322" w:rsidRDefault="007457F8" w:rsidP="007457F8">
      <w:pPr>
        <w:ind w:right="-4"/>
        <w:rPr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V=12,5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14,7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2,5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11,5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1,5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8,5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0,7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6,8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0,8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6,8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:rsidR="007457F8" w:rsidRPr="00276322" w:rsidRDefault="007457F8" w:rsidP="007457F8">
      <w:pPr>
        <w:ind w:right="-4"/>
        <w:rPr>
          <w:b/>
          <w:color w:val="FF0000"/>
        </w:rPr>
      </w:pPr>
    </w:p>
    <w:p w:rsidR="007457F8" w:rsidRPr="00276322" w:rsidRDefault="007457F8" w:rsidP="007457F8">
      <w:pPr>
        <w:ind w:right="-4"/>
        <w:rPr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V=12,5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36,75+17,25+4,25+4,76+2,72</m:t>
              </m:r>
            </m:e>
          </m:d>
        </m:oMath>
      </m:oMathPara>
    </w:p>
    <w:p w:rsidR="004A2C04" w:rsidRPr="00276322" w:rsidRDefault="004A2C04" w:rsidP="004A2C04">
      <w:pPr>
        <w:ind w:right="-4"/>
        <w:rPr>
          <w:b/>
          <w:color w:val="FF0000"/>
        </w:rPr>
      </w:pPr>
    </w:p>
    <w:p w:rsidR="004A2C04" w:rsidRPr="00276322" w:rsidRDefault="004A2C04" w:rsidP="004A2C04">
      <w:pPr>
        <w:ind w:right="-4"/>
        <w:rPr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V=12,5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58,25+7,48</m:t>
              </m:r>
            </m:e>
          </m:d>
        </m:oMath>
      </m:oMathPara>
    </w:p>
    <w:p w:rsidR="004A2C04" w:rsidRPr="00276322" w:rsidRDefault="004A2C04" w:rsidP="004A2C04">
      <w:pPr>
        <w:ind w:right="-4"/>
        <w:rPr>
          <w:b/>
          <w:color w:val="FF0000"/>
        </w:rPr>
      </w:pPr>
    </w:p>
    <w:p w:rsidR="004A2C04" w:rsidRPr="006831B3" w:rsidRDefault="004A2C04" w:rsidP="004A2C04">
      <w:pPr>
        <w:ind w:right="-4"/>
        <w:rPr>
          <w:color w:val="FF0000"/>
        </w:rPr>
      </w:pPr>
      <w:r w:rsidRPr="006831B3">
        <w:rPr>
          <w:color w:val="FF0000"/>
        </w:rPr>
        <w:t xml:space="preserve">Zone sportive : </w:t>
      </w:r>
      <m:oMath>
        <m:r>
          <w:rPr>
            <w:rFonts w:ascii="Cambria Math" w:hAnsi="Cambria Math"/>
            <w:color w:val="FF0000"/>
          </w:rPr>
          <m:t xml:space="preserve">V=12,5 x 58,25=  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728,125m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FF0000"/>
          </w:rPr>
          <m:t xml:space="preserve">  soit   728125 litres</m:t>
        </m:r>
      </m:oMath>
    </w:p>
    <w:p w:rsidR="004A2C04" w:rsidRPr="006831B3" w:rsidRDefault="004A2C04" w:rsidP="004A2C04">
      <w:pPr>
        <w:ind w:right="-4"/>
        <w:rPr>
          <w:color w:val="FF0000"/>
        </w:rPr>
      </w:pPr>
      <w:r w:rsidRPr="006831B3">
        <w:rPr>
          <w:color w:val="FF0000"/>
        </w:rPr>
        <w:t xml:space="preserve">Zone apprentissage : </w:t>
      </w:r>
      <m:oMath>
        <m:r>
          <w:rPr>
            <w:rFonts w:ascii="Cambria Math" w:hAnsi="Cambria Math"/>
            <w:color w:val="FF0000"/>
          </w:rPr>
          <m:t xml:space="preserve">V=12,5 x 7,48=93,5 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m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FF0000"/>
          </w:rPr>
          <m:t xml:space="preserve">  soit  93500 litres </m:t>
        </m:r>
      </m:oMath>
    </w:p>
    <w:p w:rsidR="004A2C04" w:rsidRPr="006831B3" w:rsidRDefault="000664DC" w:rsidP="004A2C04">
      <w:pPr>
        <w:ind w:right="-4"/>
        <w:rPr>
          <w:color w:val="FF0000"/>
        </w:rPr>
      </w:pPr>
      <w:r w:rsidRPr="006831B3">
        <w:rPr>
          <w:color w:val="FF0000"/>
        </w:rPr>
        <w:t xml:space="preserve"> Total </w:t>
      </w:r>
      <w:r w:rsidR="004A2C04" w:rsidRPr="006831B3">
        <w:rPr>
          <w:color w:val="FF0000"/>
        </w:rPr>
        <w:t xml:space="preserve">= </w:t>
      </w:r>
      <m:oMath>
        <m:r>
          <w:rPr>
            <w:rFonts w:ascii="Cambria Math" w:hAnsi="Cambria Math"/>
            <w:color w:val="FF0000"/>
          </w:rPr>
          <m:t xml:space="preserve">821,625 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m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FF0000"/>
          </w:rPr>
          <m:t xml:space="preserve">  soit  821625 litres</m:t>
        </m:r>
      </m:oMath>
    </w:p>
    <w:p w:rsidR="004A2C04" w:rsidRPr="00276322" w:rsidRDefault="004A2C04" w:rsidP="004A2C04">
      <w:pPr>
        <w:ind w:right="-4"/>
      </w:pPr>
    </w:p>
    <w:p w:rsidR="004A2C04" w:rsidRPr="00276322" w:rsidRDefault="004A2C04" w:rsidP="004A2C04">
      <w:pPr>
        <w:pStyle w:val="Titre5"/>
        <w:ind w:right="-4"/>
        <w:rPr>
          <w:b/>
        </w:rPr>
      </w:pPr>
    </w:p>
    <w:p w:rsidR="004A2C04" w:rsidRPr="00276322" w:rsidRDefault="004A2C04" w:rsidP="004A2C04"/>
    <w:p w:rsidR="004A2C04" w:rsidRPr="000664DC" w:rsidRDefault="000664DC" w:rsidP="004A2C04">
      <w:pPr>
        <w:ind w:right="-4"/>
        <w:rPr>
          <w:color w:val="FF0000"/>
          <w:szCs w:val="24"/>
        </w:rPr>
      </w:pPr>
      <w:r w:rsidRPr="000664DC">
        <w:rPr>
          <w:color w:val="FF0000"/>
          <w:szCs w:val="24"/>
        </w:rPr>
        <w:t xml:space="preserve">Exigence : </w:t>
      </w:r>
      <w:r w:rsidR="004A2C04" w:rsidRPr="000664DC">
        <w:rPr>
          <w:color w:val="FF0000"/>
          <w:szCs w:val="24"/>
        </w:rPr>
        <w:t>respecter un débit obligatoire de 30</w:t>
      </w:r>
      <w:r>
        <w:rPr>
          <w:color w:val="FF0000"/>
          <w:szCs w:val="24"/>
        </w:rPr>
        <w:t xml:space="preserve"> </w:t>
      </w:r>
      <w:r w:rsidR="004A2C04" w:rsidRPr="000664DC">
        <w:rPr>
          <w:color w:val="FF0000"/>
          <w:szCs w:val="24"/>
        </w:rPr>
        <w:t>litres/baigneurs/jour   ou   renouvellement en 4h</w:t>
      </w:r>
      <w:r>
        <w:rPr>
          <w:color w:val="FF0000"/>
          <w:szCs w:val="24"/>
        </w:rPr>
        <w:t>.</w:t>
      </w:r>
    </w:p>
    <w:p w:rsidR="004A2C04" w:rsidRPr="00276322" w:rsidRDefault="004A2C04" w:rsidP="004A2C04">
      <w:pPr>
        <w:ind w:right="-4"/>
        <w:rPr>
          <w:b/>
          <w:color w:val="FF0000"/>
          <w:szCs w:val="24"/>
        </w:rPr>
      </w:pPr>
    </w:p>
    <w:p w:rsidR="004A2C04" w:rsidRPr="000664DC" w:rsidRDefault="004A2C04" w:rsidP="004A2C04">
      <w:pPr>
        <w:ind w:right="-4"/>
        <w:rPr>
          <w:b/>
          <w:color w:val="FF0000"/>
        </w:rPr>
      </w:pPr>
      <w:r w:rsidRPr="000664DC">
        <w:rPr>
          <w:b/>
          <w:color w:val="FF0000"/>
        </w:rPr>
        <w:t>Zone sportive :</w:t>
      </w:r>
    </w:p>
    <w:p w:rsidR="004A2C04" w:rsidRPr="00276322" w:rsidRDefault="004A2C04" w:rsidP="004A2C04">
      <w:pPr>
        <w:ind w:right="-4"/>
        <w:rPr>
          <w:b/>
          <w:color w:val="FF0000"/>
        </w:rPr>
      </w:pPr>
    </w:p>
    <w:p w:rsidR="004A2C04" w:rsidRPr="000664DC" w:rsidRDefault="003E0EA3" w:rsidP="004A2C04">
      <w:pPr>
        <w:ind w:right="-4"/>
        <w:rPr>
          <w:color w:val="FF0000"/>
          <w:szCs w:val="24"/>
          <w:vertAlign w:val="superscript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m:t>728125 litres</m:t>
        </m:r>
      </m:oMath>
      <w:r w:rsidR="004A2C04" w:rsidRPr="00276322">
        <w:rPr>
          <w:b/>
          <w:color w:val="FF0000"/>
        </w:rPr>
        <w:t xml:space="preserve"> </w:t>
      </w:r>
      <w:r w:rsidR="004A2C04" w:rsidRPr="000664DC">
        <w:rPr>
          <w:color w:val="FF0000"/>
        </w:rPr>
        <w:t xml:space="preserve">en 4h d’où un débit de </w:t>
      </w:r>
      <m:oMath>
        <m:f>
          <m:f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Cs w:val="24"/>
              </w:rPr>
              <m:t>728125</m:t>
            </m:r>
          </m:num>
          <m:den>
            <m:r>
              <w:rPr>
                <w:rFonts w:ascii="Cambria Math" w:hAnsi="Cambria Math"/>
                <w:color w:val="FF0000"/>
                <w:szCs w:val="24"/>
              </w:rPr>
              <m:t>4</m:t>
            </m:r>
          </m:den>
        </m:f>
        <m:r>
          <w:rPr>
            <w:rFonts w:ascii="Cambria Math" w:hAnsi="Cambria Math"/>
            <w:color w:val="FF0000"/>
            <w:szCs w:val="24"/>
          </w:rPr>
          <m:t xml:space="preserve">=182000   </m:t>
        </m:r>
      </m:oMath>
      <w:r w:rsidR="000664DC">
        <w:rPr>
          <w:color w:val="FF0000"/>
          <w:szCs w:val="24"/>
        </w:rPr>
        <w:t>litre·heure</w:t>
      </w:r>
      <w:r w:rsidR="000664DC">
        <w:rPr>
          <w:color w:val="FF0000"/>
          <w:szCs w:val="24"/>
          <w:vertAlign w:val="superscript"/>
        </w:rPr>
        <w:t>-1</w:t>
      </w:r>
      <w:r w:rsidR="004A2C04" w:rsidRPr="000664DC">
        <w:rPr>
          <w:color w:val="FF0000"/>
          <w:szCs w:val="24"/>
        </w:rPr>
        <w:t xml:space="preserve">  ou </w:t>
      </w:r>
      <w:r w:rsidRPr="000664DC">
        <w:rPr>
          <w:color w:val="FF0000"/>
          <w:szCs w:val="24"/>
        </w:rPr>
        <w:t>182</w:t>
      </w:r>
      <w:r w:rsidR="004A2C04" w:rsidRPr="000664DC">
        <w:rPr>
          <w:color w:val="FF0000"/>
          <w:szCs w:val="24"/>
        </w:rPr>
        <w:t xml:space="preserve"> m</w:t>
      </w:r>
      <w:r w:rsidR="004A2C04" w:rsidRPr="000664DC">
        <w:rPr>
          <w:color w:val="FF0000"/>
          <w:szCs w:val="24"/>
          <w:vertAlign w:val="superscript"/>
        </w:rPr>
        <w:t>3</w:t>
      </w:r>
      <w:r w:rsidR="000664DC">
        <w:rPr>
          <w:color w:val="FF0000"/>
          <w:szCs w:val="24"/>
        </w:rPr>
        <w:t>·h</w:t>
      </w:r>
      <w:r w:rsidR="000664DC">
        <w:rPr>
          <w:color w:val="FF0000"/>
          <w:szCs w:val="24"/>
          <w:vertAlign w:val="superscript"/>
        </w:rPr>
        <w:t>-1</w:t>
      </w:r>
    </w:p>
    <w:p w:rsidR="004A2C04" w:rsidRPr="00276322" w:rsidRDefault="004A2C04" w:rsidP="004A2C04">
      <w:pPr>
        <w:ind w:right="-4"/>
        <w:rPr>
          <w:b/>
          <w:color w:val="FF0000"/>
        </w:rPr>
      </w:pPr>
    </w:p>
    <w:p w:rsidR="004A2C04" w:rsidRPr="000664DC" w:rsidRDefault="004A2C04" w:rsidP="004A2C04">
      <w:pPr>
        <w:ind w:right="-4"/>
        <w:rPr>
          <w:b/>
          <w:color w:val="FF0000"/>
        </w:rPr>
      </w:pPr>
      <w:r w:rsidRPr="000664DC">
        <w:rPr>
          <w:b/>
          <w:color w:val="FF0000"/>
        </w:rPr>
        <w:t>Zone apprentissage :</w:t>
      </w:r>
    </w:p>
    <w:p w:rsidR="004A2C04" w:rsidRPr="000664DC" w:rsidRDefault="000664DC" w:rsidP="004A2C04">
      <w:pPr>
        <w:ind w:right="-4"/>
        <w:rPr>
          <w:color w:val="FF0000"/>
          <w:szCs w:val="24"/>
          <w:vertAlign w:val="superscript"/>
        </w:rPr>
      </w:pPr>
      <m:oMath>
        <m:r>
          <w:rPr>
            <w:rFonts w:ascii="Cambria Math" w:hAnsi="Cambria Math"/>
            <w:color w:val="FF0000"/>
          </w:rPr>
          <m:t>83000 litres</m:t>
        </m:r>
      </m:oMath>
      <w:r w:rsidR="004A2C04" w:rsidRPr="000664DC">
        <w:rPr>
          <w:color w:val="FF0000"/>
        </w:rPr>
        <w:t xml:space="preserve"> en 4</w:t>
      </w:r>
      <w:r>
        <w:rPr>
          <w:color w:val="FF0000"/>
        </w:rPr>
        <w:t xml:space="preserve"> </w:t>
      </w:r>
      <w:r w:rsidR="004A2C04" w:rsidRPr="000664DC">
        <w:rPr>
          <w:color w:val="FF0000"/>
        </w:rPr>
        <w:t xml:space="preserve">h d’où un débit de </w:t>
      </w:r>
      <m:oMath>
        <m:f>
          <m:f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Cs w:val="24"/>
              </w:rPr>
              <m:t>93500</m:t>
            </m:r>
          </m:num>
          <m:den>
            <m:r>
              <w:rPr>
                <w:rFonts w:ascii="Cambria Math" w:hAnsi="Cambria Math"/>
                <w:color w:val="FF0000"/>
                <w:szCs w:val="24"/>
              </w:rPr>
              <m:t>4</m:t>
            </m:r>
          </m:den>
        </m:f>
        <m:r>
          <w:rPr>
            <w:rFonts w:ascii="Cambria Math" w:hAnsi="Cambria Math"/>
            <w:color w:val="FF0000"/>
            <w:szCs w:val="24"/>
          </w:rPr>
          <m:t xml:space="preserve">=23375   </m:t>
        </m:r>
      </m:oMath>
      <w:r>
        <w:rPr>
          <w:color w:val="FF0000"/>
          <w:szCs w:val="24"/>
        </w:rPr>
        <w:t>litre·</w:t>
      </w:r>
      <w:r w:rsidR="004A2C04" w:rsidRPr="000664DC">
        <w:rPr>
          <w:color w:val="FF0000"/>
          <w:szCs w:val="24"/>
        </w:rPr>
        <w:t>heure</w:t>
      </w:r>
      <w:r>
        <w:rPr>
          <w:color w:val="FF0000"/>
          <w:szCs w:val="24"/>
          <w:vertAlign w:val="superscript"/>
        </w:rPr>
        <w:t>-1</w:t>
      </w:r>
      <w:r w:rsidR="004A2C04" w:rsidRPr="000664DC">
        <w:rPr>
          <w:color w:val="FF0000"/>
          <w:szCs w:val="24"/>
        </w:rPr>
        <w:t xml:space="preserve">  ou environ </w:t>
      </w:r>
      <w:r w:rsidR="0085743F" w:rsidRPr="000664DC">
        <w:rPr>
          <w:color w:val="FF0000"/>
          <w:szCs w:val="24"/>
        </w:rPr>
        <w:t>23</w:t>
      </w:r>
      <w:r w:rsidR="004A2C04" w:rsidRPr="000664DC">
        <w:rPr>
          <w:color w:val="FF0000"/>
          <w:szCs w:val="24"/>
        </w:rPr>
        <w:t xml:space="preserve"> m</w:t>
      </w:r>
      <w:r w:rsidR="004A2C04" w:rsidRPr="000664DC">
        <w:rPr>
          <w:color w:val="FF0000"/>
          <w:szCs w:val="24"/>
          <w:vertAlign w:val="superscript"/>
        </w:rPr>
        <w:t>3</w:t>
      </w:r>
      <w:r>
        <w:rPr>
          <w:color w:val="FF0000"/>
          <w:szCs w:val="24"/>
        </w:rPr>
        <w:t>·</w:t>
      </w:r>
      <w:r w:rsidR="004A2C04" w:rsidRPr="000664DC">
        <w:rPr>
          <w:color w:val="FF0000"/>
          <w:szCs w:val="24"/>
        </w:rPr>
        <w:t>h</w:t>
      </w:r>
      <w:r>
        <w:rPr>
          <w:color w:val="FF0000"/>
          <w:szCs w:val="24"/>
          <w:vertAlign w:val="superscript"/>
        </w:rPr>
        <w:t>-1</w:t>
      </w:r>
    </w:p>
    <w:p w:rsidR="004A2C04" w:rsidRPr="00276322" w:rsidRDefault="004A2C04" w:rsidP="004A2C04">
      <w:pPr>
        <w:ind w:right="-4"/>
        <w:rPr>
          <w:b/>
          <w:color w:val="FF0000"/>
        </w:rPr>
      </w:pPr>
    </w:p>
    <w:p w:rsidR="004A2C04" w:rsidRPr="000664DC" w:rsidRDefault="004A2C04" w:rsidP="004A2C04">
      <w:pPr>
        <w:ind w:right="-4"/>
        <w:rPr>
          <w:b/>
          <w:color w:val="FF0000"/>
          <w:szCs w:val="24"/>
        </w:rPr>
      </w:pPr>
      <w:r w:rsidRPr="000664DC">
        <w:rPr>
          <w:b/>
          <w:color w:val="FF0000"/>
          <w:szCs w:val="24"/>
        </w:rPr>
        <w:t>Pour l’ensemble du bassin : Il y a 5 pompes </w:t>
      </w:r>
    </w:p>
    <w:p w:rsidR="004A2C04" w:rsidRPr="00276322" w:rsidRDefault="004A2C04" w:rsidP="004A2C04">
      <w:pPr>
        <w:ind w:right="-4"/>
        <w:rPr>
          <w:b/>
          <w:color w:val="FF0000"/>
          <w:szCs w:val="24"/>
        </w:rPr>
      </w:pPr>
    </w:p>
    <w:p w:rsidR="004A2C04" w:rsidRPr="000664DC" w:rsidRDefault="000664DC" w:rsidP="004A2C04">
      <w:pPr>
        <w:ind w:right="-4"/>
        <w:rPr>
          <w:color w:val="FF0000"/>
          <w:szCs w:val="24"/>
        </w:rPr>
      </w:pPr>
      <w:r>
        <w:rPr>
          <w:color w:val="FF0000"/>
          <w:szCs w:val="24"/>
        </w:rPr>
        <w:t xml:space="preserve">Donc </w:t>
      </w:r>
      <w:r w:rsidR="004A2C04" w:rsidRPr="000664DC">
        <w:rPr>
          <w:color w:val="FF000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Cs w:val="24"/>
              </w:rPr>
              <m:t>821625</m:t>
            </m:r>
          </m:num>
          <m:den>
            <m:r>
              <w:rPr>
                <w:rFonts w:ascii="Cambria Math" w:hAnsi="Cambria Math"/>
                <w:color w:val="FF0000"/>
                <w:szCs w:val="24"/>
              </w:rPr>
              <m:t>5</m:t>
            </m:r>
          </m:den>
        </m:f>
        <m:r>
          <w:rPr>
            <w:rFonts w:ascii="Cambria Math" w:hAnsi="Cambria Math"/>
            <w:color w:val="FF0000"/>
            <w:szCs w:val="24"/>
          </w:rPr>
          <m:t>=164325 litres</m:t>
        </m:r>
      </m:oMath>
      <w:r w:rsidR="004A2C04" w:rsidRPr="000664DC">
        <w:rPr>
          <w:color w:val="FF0000"/>
          <w:szCs w:val="24"/>
        </w:rPr>
        <w:t xml:space="preserve"> par pompes</w:t>
      </w:r>
    </w:p>
    <w:p w:rsidR="004A2C04" w:rsidRPr="00276322" w:rsidRDefault="004A2C04" w:rsidP="004A2C04">
      <w:pPr>
        <w:ind w:right="-4"/>
        <w:rPr>
          <w:b/>
          <w:color w:val="FF0000"/>
          <w:szCs w:val="24"/>
        </w:rPr>
      </w:pPr>
    </w:p>
    <w:p w:rsidR="004A2C04" w:rsidRPr="000664DC" w:rsidRDefault="000664DC" w:rsidP="004A2C04">
      <w:pPr>
        <w:ind w:right="-4"/>
        <w:rPr>
          <w:color w:val="FF0000"/>
          <w:szCs w:val="24"/>
          <w:vertAlign w:val="superscript"/>
        </w:rPr>
      </w:pPr>
      <w:r>
        <w:rPr>
          <w:color w:val="FF0000"/>
          <w:szCs w:val="24"/>
        </w:rPr>
        <w:t>L</w:t>
      </w:r>
      <w:r w:rsidR="004A2C04" w:rsidRPr="000664DC">
        <w:rPr>
          <w:color w:val="FF0000"/>
          <w:szCs w:val="24"/>
        </w:rPr>
        <w:t xml:space="preserve">e débit par pompes est de :  </w:t>
      </w:r>
      <m:oMath>
        <m:f>
          <m:f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Cs w:val="24"/>
              </w:rPr>
              <m:t>164325</m:t>
            </m:r>
          </m:num>
          <m:den>
            <m:r>
              <w:rPr>
                <w:rFonts w:ascii="Cambria Math" w:hAnsi="Cambria Math"/>
                <w:color w:val="FF0000"/>
                <w:szCs w:val="24"/>
              </w:rPr>
              <m:t>4</m:t>
            </m:r>
          </m:den>
        </m:f>
        <m:r>
          <w:rPr>
            <w:rFonts w:ascii="Cambria Math" w:hAnsi="Cambria Math"/>
            <w:color w:val="FF0000"/>
            <w:szCs w:val="24"/>
          </w:rPr>
          <m:t xml:space="preserve">=41081   </m:t>
        </m:r>
      </m:oMath>
      <w:r>
        <w:rPr>
          <w:color w:val="FF0000"/>
          <w:szCs w:val="24"/>
        </w:rPr>
        <w:t>litre·heure</w:t>
      </w:r>
      <w:r>
        <w:rPr>
          <w:color w:val="FF0000"/>
          <w:szCs w:val="24"/>
          <w:vertAlign w:val="superscript"/>
        </w:rPr>
        <w:t>-1</w:t>
      </w:r>
      <w:r w:rsidR="004A2C04" w:rsidRPr="000664DC">
        <w:rPr>
          <w:color w:val="FF0000"/>
          <w:szCs w:val="24"/>
        </w:rPr>
        <w:t xml:space="preserve">  ou </w:t>
      </w:r>
      <w:r w:rsidR="005D694A" w:rsidRPr="000664DC">
        <w:rPr>
          <w:color w:val="FF0000"/>
          <w:szCs w:val="24"/>
        </w:rPr>
        <w:t>41</w:t>
      </w:r>
      <w:r w:rsidR="004A2C04" w:rsidRPr="000664DC">
        <w:rPr>
          <w:color w:val="FF0000"/>
          <w:szCs w:val="24"/>
        </w:rPr>
        <w:t xml:space="preserve"> m</w:t>
      </w:r>
      <w:r w:rsidR="004A2C04" w:rsidRPr="000664DC">
        <w:rPr>
          <w:color w:val="FF0000"/>
          <w:szCs w:val="24"/>
          <w:vertAlign w:val="superscript"/>
        </w:rPr>
        <w:t>3</w:t>
      </w:r>
      <w:r>
        <w:rPr>
          <w:color w:val="FF0000"/>
          <w:szCs w:val="24"/>
        </w:rPr>
        <w:t>·h</w:t>
      </w:r>
      <w:r>
        <w:rPr>
          <w:color w:val="FF0000"/>
          <w:szCs w:val="24"/>
          <w:vertAlign w:val="superscript"/>
        </w:rPr>
        <w:t>-1</w:t>
      </w:r>
    </w:p>
    <w:p w:rsidR="004A2C04" w:rsidRPr="00276322" w:rsidRDefault="004A2C04" w:rsidP="004A2C04"/>
    <w:p w:rsidR="004A2C04" w:rsidRPr="00276322" w:rsidRDefault="004A2C04" w:rsidP="004A2C04">
      <w:pPr>
        <w:pStyle w:val="Titre5"/>
        <w:ind w:right="-4"/>
      </w:pPr>
    </w:p>
    <w:p w:rsidR="004A2C04" w:rsidRPr="00276322" w:rsidRDefault="004A2C04" w:rsidP="004A2C04"/>
    <w:p w:rsidR="004A2C04" w:rsidRPr="000664DC" w:rsidRDefault="004A2C04" w:rsidP="004A2C04">
      <w:pPr>
        <w:rPr>
          <w:color w:val="FF0000"/>
          <w:szCs w:val="24"/>
        </w:rPr>
      </w:pPr>
      <w:r w:rsidRPr="000664DC">
        <w:rPr>
          <w:color w:val="FF0000"/>
          <w:szCs w:val="24"/>
        </w:rPr>
        <w:t>Nous avons :</w:t>
      </w:r>
    </w:p>
    <w:p w:rsidR="004A2C04" w:rsidRPr="000664DC" w:rsidRDefault="004A2C04" w:rsidP="004A2C04">
      <w:pPr>
        <w:pStyle w:val="Paragraphedeliste"/>
        <w:numPr>
          <w:ilvl w:val="0"/>
          <w:numId w:val="7"/>
        </w:numPr>
        <w:ind w:right="-4"/>
        <w:rPr>
          <w:rFonts w:ascii="Arial" w:hAnsi="Arial" w:cs="Arial"/>
          <w:color w:val="FF0000"/>
          <w:sz w:val="24"/>
          <w:szCs w:val="24"/>
        </w:rPr>
      </w:pPr>
      <w:r w:rsidRPr="000664DC">
        <w:rPr>
          <w:rFonts w:ascii="Arial" w:hAnsi="Arial" w:cs="Arial"/>
          <w:color w:val="FF0000"/>
          <w:sz w:val="24"/>
          <w:szCs w:val="24"/>
        </w:rPr>
        <w:t>Zone apprentissage</w:t>
      </w:r>
      <w:r w:rsidR="0092134D" w:rsidRPr="000664DC">
        <w:rPr>
          <w:rFonts w:ascii="Arial" w:hAnsi="Arial" w:cs="Arial"/>
          <w:color w:val="FF0000"/>
          <w:sz w:val="24"/>
          <w:szCs w:val="24"/>
        </w:rPr>
        <w:t> : 77</w:t>
      </w:r>
      <w:r w:rsidRPr="000664DC">
        <w:rPr>
          <w:rFonts w:ascii="Arial" w:hAnsi="Arial" w:cs="Arial"/>
          <w:color w:val="FF0000"/>
          <w:sz w:val="24"/>
          <w:szCs w:val="24"/>
        </w:rPr>
        <w:t xml:space="preserve">,4+ 75,4 = </w:t>
      </w:r>
      <w:r w:rsidR="0092134D" w:rsidRPr="000664DC">
        <w:rPr>
          <w:rFonts w:ascii="Arial" w:hAnsi="Arial" w:cs="Arial"/>
          <w:color w:val="FF0000"/>
          <w:sz w:val="24"/>
          <w:szCs w:val="24"/>
        </w:rPr>
        <w:t>152,8</w:t>
      </w:r>
      <w:r w:rsidR="000664DC" w:rsidRPr="000664DC">
        <w:rPr>
          <w:rFonts w:ascii="Arial" w:hAnsi="Arial" w:cs="Arial"/>
          <w:color w:val="FF0000"/>
          <w:sz w:val="24"/>
          <w:szCs w:val="24"/>
        </w:rPr>
        <w:t xml:space="preserve"> </w:t>
      </w:r>
      <w:r w:rsidR="000664DC" w:rsidRPr="000664DC">
        <w:rPr>
          <w:rFonts w:ascii="Arial" w:hAnsi="Arial" w:cs="Arial"/>
          <w:color w:val="FF0000"/>
          <w:szCs w:val="24"/>
        </w:rPr>
        <w:t>m</w:t>
      </w:r>
      <w:r w:rsidR="000664DC" w:rsidRPr="000664DC">
        <w:rPr>
          <w:rFonts w:ascii="Arial" w:hAnsi="Arial" w:cs="Arial"/>
          <w:color w:val="FF0000"/>
          <w:szCs w:val="24"/>
          <w:vertAlign w:val="superscript"/>
        </w:rPr>
        <w:t>3</w:t>
      </w:r>
      <w:r w:rsidR="000664DC" w:rsidRPr="000664DC">
        <w:rPr>
          <w:rFonts w:ascii="Arial" w:hAnsi="Arial" w:cs="Arial"/>
          <w:color w:val="FF0000"/>
          <w:szCs w:val="24"/>
        </w:rPr>
        <w:t>·h</w:t>
      </w:r>
      <w:r w:rsidR="000664DC" w:rsidRPr="000664DC">
        <w:rPr>
          <w:rFonts w:ascii="Arial" w:hAnsi="Arial" w:cs="Arial"/>
          <w:color w:val="FF0000"/>
          <w:szCs w:val="24"/>
          <w:vertAlign w:val="superscript"/>
        </w:rPr>
        <w:t>-1</w:t>
      </w:r>
    </w:p>
    <w:p w:rsidR="004A2C04" w:rsidRPr="000664DC" w:rsidRDefault="004A2C04" w:rsidP="004A2C04">
      <w:pPr>
        <w:pStyle w:val="Paragraphedeliste"/>
        <w:numPr>
          <w:ilvl w:val="0"/>
          <w:numId w:val="7"/>
        </w:numPr>
        <w:ind w:right="-4"/>
        <w:rPr>
          <w:rFonts w:ascii="Arial" w:hAnsi="Arial" w:cs="Arial"/>
          <w:color w:val="FF0000"/>
          <w:sz w:val="24"/>
          <w:szCs w:val="24"/>
        </w:rPr>
      </w:pPr>
      <w:r w:rsidRPr="000664DC">
        <w:rPr>
          <w:rFonts w:ascii="Arial" w:hAnsi="Arial" w:cs="Arial"/>
          <w:color w:val="FF0000"/>
          <w:sz w:val="24"/>
          <w:szCs w:val="24"/>
        </w:rPr>
        <w:t xml:space="preserve">Zone sportive : </w:t>
      </w:r>
      <w:r w:rsidR="000664DC">
        <w:rPr>
          <w:rFonts w:ascii="Arial" w:hAnsi="Arial" w:cs="Arial"/>
          <w:color w:val="FF0000"/>
          <w:sz w:val="24"/>
          <w:szCs w:val="24"/>
        </w:rPr>
        <w:t>80,1 +86,3 +80,4 = 246,8</w:t>
      </w:r>
      <w:r w:rsidR="000664DC" w:rsidRPr="000664DC">
        <w:rPr>
          <w:rFonts w:ascii="Arial" w:hAnsi="Arial" w:cs="Arial"/>
          <w:color w:val="FF0000"/>
          <w:sz w:val="24"/>
          <w:szCs w:val="24"/>
        </w:rPr>
        <w:t xml:space="preserve"> </w:t>
      </w:r>
      <w:r w:rsidR="000664DC" w:rsidRPr="000664DC">
        <w:rPr>
          <w:rFonts w:ascii="Arial" w:hAnsi="Arial" w:cs="Arial"/>
          <w:color w:val="FF0000"/>
          <w:szCs w:val="24"/>
        </w:rPr>
        <w:t>m</w:t>
      </w:r>
      <w:r w:rsidR="000664DC" w:rsidRPr="000664DC">
        <w:rPr>
          <w:rFonts w:ascii="Arial" w:hAnsi="Arial" w:cs="Arial"/>
          <w:color w:val="FF0000"/>
          <w:szCs w:val="24"/>
          <w:vertAlign w:val="superscript"/>
        </w:rPr>
        <w:t>3</w:t>
      </w:r>
      <w:r w:rsidR="000664DC" w:rsidRPr="000664DC">
        <w:rPr>
          <w:rFonts w:ascii="Arial" w:hAnsi="Arial" w:cs="Arial"/>
          <w:color w:val="FF0000"/>
          <w:szCs w:val="24"/>
        </w:rPr>
        <w:t>·h</w:t>
      </w:r>
      <w:r w:rsidR="000664DC" w:rsidRPr="000664DC">
        <w:rPr>
          <w:rFonts w:ascii="Arial" w:hAnsi="Arial" w:cs="Arial"/>
          <w:color w:val="FF0000"/>
          <w:szCs w:val="24"/>
          <w:vertAlign w:val="superscript"/>
        </w:rPr>
        <w:t>-1</w:t>
      </w:r>
    </w:p>
    <w:p w:rsidR="0092134D" w:rsidRPr="000664DC" w:rsidRDefault="004A2C04" w:rsidP="004A2C04">
      <w:pPr>
        <w:rPr>
          <w:color w:val="FF0000"/>
          <w:szCs w:val="24"/>
        </w:rPr>
      </w:pPr>
      <w:r w:rsidRPr="000664DC">
        <w:rPr>
          <w:color w:val="FF0000"/>
          <w:szCs w:val="24"/>
        </w:rPr>
        <w:t xml:space="preserve">soit un total de </w:t>
      </w:r>
      <w:r w:rsidR="0092134D" w:rsidRPr="000664DC">
        <w:rPr>
          <w:color w:val="FF0000"/>
          <w:szCs w:val="24"/>
        </w:rPr>
        <w:t>399,6</w:t>
      </w:r>
      <w:r w:rsidR="000664DC" w:rsidRPr="000664DC">
        <w:rPr>
          <w:color w:val="FF0000"/>
          <w:szCs w:val="24"/>
        </w:rPr>
        <w:t xml:space="preserve"> m</w:t>
      </w:r>
      <w:r w:rsidR="000664DC" w:rsidRPr="000664DC">
        <w:rPr>
          <w:color w:val="FF0000"/>
          <w:szCs w:val="24"/>
          <w:vertAlign w:val="superscript"/>
        </w:rPr>
        <w:t>3</w:t>
      </w:r>
      <w:r w:rsidR="000664DC" w:rsidRPr="000664DC">
        <w:rPr>
          <w:color w:val="FF0000"/>
          <w:szCs w:val="24"/>
        </w:rPr>
        <w:t>·h</w:t>
      </w:r>
      <w:r w:rsidR="000664DC" w:rsidRPr="000664DC">
        <w:rPr>
          <w:color w:val="FF0000"/>
          <w:szCs w:val="24"/>
          <w:vertAlign w:val="superscript"/>
        </w:rPr>
        <w:t>-1</w:t>
      </w:r>
      <w:r w:rsidR="0092134D" w:rsidRPr="000664DC">
        <w:rPr>
          <w:color w:val="FF0000"/>
          <w:szCs w:val="24"/>
        </w:rPr>
        <w:t xml:space="preserve"> </w:t>
      </w:r>
      <w:r w:rsidRPr="000664DC">
        <w:rPr>
          <w:color w:val="FF0000"/>
          <w:szCs w:val="24"/>
        </w:rPr>
        <w:t>après filtration</w:t>
      </w:r>
      <w:r w:rsidR="0092134D" w:rsidRPr="000664DC">
        <w:rPr>
          <w:color w:val="FF0000"/>
          <w:szCs w:val="24"/>
        </w:rPr>
        <w:t xml:space="preserve">  d’où en divisant par 5 pompes </w:t>
      </w:r>
      <w:r w:rsidR="0092134D" w:rsidRPr="000664DC">
        <w:rPr>
          <w:color w:val="FF0000"/>
          <w:szCs w:val="24"/>
        </w:rPr>
        <w:sym w:font="Wingdings" w:char="F0E0"/>
      </w:r>
      <w:r w:rsidR="0092134D" w:rsidRPr="000664DC">
        <w:rPr>
          <w:color w:val="FF0000"/>
          <w:szCs w:val="24"/>
        </w:rPr>
        <w:t xml:space="preserve"> 80</w:t>
      </w:r>
      <w:r w:rsidR="000664DC" w:rsidRPr="000664DC">
        <w:rPr>
          <w:color w:val="FF0000"/>
          <w:szCs w:val="24"/>
        </w:rPr>
        <w:t xml:space="preserve"> m</w:t>
      </w:r>
      <w:r w:rsidR="000664DC" w:rsidRPr="000664DC">
        <w:rPr>
          <w:color w:val="FF0000"/>
          <w:szCs w:val="24"/>
          <w:vertAlign w:val="superscript"/>
        </w:rPr>
        <w:t>3</w:t>
      </w:r>
      <w:r w:rsidR="000664DC" w:rsidRPr="000664DC">
        <w:rPr>
          <w:color w:val="FF0000"/>
          <w:szCs w:val="24"/>
        </w:rPr>
        <w:t>·h</w:t>
      </w:r>
      <w:r w:rsidR="000664DC" w:rsidRPr="000664DC">
        <w:rPr>
          <w:color w:val="FF0000"/>
          <w:szCs w:val="24"/>
          <w:vertAlign w:val="superscript"/>
        </w:rPr>
        <w:t>-1</w:t>
      </w:r>
    </w:p>
    <w:p w:rsidR="0092134D" w:rsidRPr="000664DC" w:rsidRDefault="0092134D" w:rsidP="004A2C04">
      <w:pPr>
        <w:rPr>
          <w:szCs w:val="24"/>
        </w:rPr>
      </w:pPr>
      <w:r w:rsidRPr="000664DC">
        <w:rPr>
          <w:color w:val="FF0000"/>
          <w:szCs w:val="24"/>
        </w:rPr>
        <w:t>ce qui représente le double par rapport aux 4</w:t>
      </w:r>
      <w:r w:rsidR="000771C7" w:rsidRPr="000664DC">
        <w:rPr>
          <w:color w:val="FF0000"/>
          <w:szCs w:val="24"/>
        </w:rPr>
        <w:t>1</w:t>
      </w:r>
      <w:r w:rsidR="000664DC" w:rsidRPr="000664DC">
        <w:rPr>
          <w:color w:val="FF0000"/>
          <w:szCs w:val="24"/>
        </w:rPr>
        <w:t xml:space="preserve"> m</w:t>
      </w:r>
      <w:r w:rsidR="000664DC" w:rsidRPr="000664DC">
        <w:rPr>
          <w:color w:val="FF0000"/>
          <w:szCs w:val="24"/>
          <w:vertAlign w:val="superscript"/>
        </w:rPr>
        <w:t>3</w:t>
      </w:r>
      <w:r w:rsidR="000664DC" w:rsidRPr="000664DC">
        <w:rPr>
          <w:color w:val="FF0000"/>
          <w:szCs w:val="24"/>
        </w:rPr>
        <w:t>·h</w:t>
      </w:r>
      <w:r w:rsidR="000664DC" w:rsidRPr="000664DC">
        <w:rPr>
          <w:color w:val="FF0000"/>
          <w:szCs w:val="24"/>
          <w:vertAlign w:val="superscript"/>
        </w:rPr>
        <w:t>-1</w:t>
      </w:r>
      <w:r w:rsidRPr="000664DC">
        <w:rPr>
          <w:color w:val="FF0000"/>
          <w:szCs w:val="24"/>
        </w:rPr>
        <w:t xml:space="preserve"> trouvé à la question 2</w:t>
      </w:r>
      <w:r w:rsidR="004574DD" w:rsidRPr="000664DC">
        <w:rPr>
          <w:color w:val="FF0000"/>
          <w:szCs w:val="24"/>
        </w:rPr>
        <w:t xml:space="preserve"> donc les débits sont largement supérieures à ceux nécessaires.</w:t>
      </w:r>
    </w:p>
    <w:p w:rsidR="004A2C04" w:rsidRPr="00276322" w:rsidRDefault="004A2C04" w:rsidP="004A2C04"/>
    <w:p w:rsidR="004A2C04" w:rsidRPr="00276322" w:rsidRDefault="004A2C04" w:rsidP="004A2C04">
      <w:pPr>
        <w:pStyle w:val="Titre5"/>
        <w:ind w:right="-4"/>
      </w:pPr>
    </w:p>
    <w:p w:rsidR="004A2C04" w:rsidRPr="00276322" w:rsidRDefault="004A2C04" w:rsidP="004A2C04">
      <w:pPr>
        <w:ind w:right="-4"/>
      </w:pPr>
    </w:p>
    <w:p w:rsidR="004A2C04" w:rsidRPr="000664DC" w:rsidRDefault="004A2C04" w:rsidP="004A2C04">
      <w:pPr>
        <w:rPr>
          <w:color w:val="FF0000"/>
        </w:rPr>
      </w:pPr>
      <w:r w:rsidRPr="000664DC">
        <w:rPr>
          <w:color w:val="FF0000"/>
        </w:rPr>
        <w:t xml:space="preserve">Nous avons calculé un volume de </w:t>
      </w:r>
      <w:r w:rsidR="0092134D" w:rsidRPr="000664DC">
        <w:rPr>
          <w:color w:val="FF0000"/>
        </w:rPr>
        <w:t>811</w:t>
      </w:r>
      <w:r w:rsidRPr="000664DC">
        <w:rPr>
          <w:color w:val="FF0000"/>
        </w:rPr>
        <w:t xml:space="preserve"> m</w:t>
      </w:r>
      <w:r w:rsidRPr="000664DC">
        <w:rPr>
          <w:color w:val="FF0000"/>
          <w:vertAlign w:val="superscript"/>
        </w:rPr>
        <w:t>3</w:t>
      </w:r>
      <w:r w:rsidRPr="000664DC">
        <w:rPr>
          <w:color w:val="FF0000"/>
        </w:rPr>
        <w:t xml:space="preserve"> ce qui donne :</w:t>
      </w:r>
    </w:p>
    <w:p w:rsidR="004A2C04" w:rsidRPr="000664DC" w:rsidRDefault="004A2C04" w:rsidP="004A2C04">
      <w:pPr>
        <w:rPr>
          <w:color w:val="FF0000"/>
        </w:rPr>
      </w:pPr>
    </w:p>
    <w:p w:rsidR="004A2C04" w:rsidRPr="000664DC" w:rsidRDefault="000664DC" w:rsidP="004A2C04">
      <w:pPr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 xml:space="preserve">t=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821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399,6</m:t>
              </m:r>
            </m:den>
          </m:f>
          <m:r>
            <w:rPr>
              <w:rFonts w:ascii="Cambria Math" w:hAnsi="Cambria Math"/>
              <w:color w:val="FF0000"/>
            </w:rPr>
            <m:t xml:space="preserve">= 2,05 </m:t>
          </m:r>
          <m:r>
            <w:rPr>
              <w:rFonts w:ascii="Cambria Math" w:hAnsi="Cambria Math"/>
              <w:color w:val="FF0000"/>
            </w:rPr>
            <m:t>h</m:t>
          </m:r>
        </m:oMath>
      </m:oMathPara>
    </w:p>
    <w:p w:rsidR="004A2C04" w:rsidRPr="000664DC" w:rsidRDefault="004A2C04" w:rsidP="004A2C04">
      <w:pPr>
        <w:ind w:right="-4"/>
        <w:rPr>
          <w:color w:val="FF0000"/>
        </w:rPr>
      </w:pPr>
      <w:r w:rsidRPr="000664DC">
        <w:rPr>
          <w:color w:val="FF0000"/>
        </w:rPr>
        <w:t>L’ARS préconise un temps de 4h, nous sommes donc bien en dessous des normes préconisées</w:t>
      </w:r>
    </w:p>
    <w:p w:rsidR="004A2C04" w:rsidRPr="000664DC" w:rsidRDefault="004A2C04" w:rsidP="004A2C04">
      <w:pPr>
        <w:ind w:right="-4"/>
      </w:pPr>
    </w:p>
    <w:p w:rsidR="004A2C04" w:rsidRPr="00276322" w:rsidRDefault="004A2C04" w:rsidP="004A2C04">
      <w:pPr>
        <w:pStyle w:val="Titre5"/>
        <w:ind w:right="-4"/>
        <w:rPr>
          <w:szCs w:val="24"/>
        </w:rPr>
      </w:pPr>
    </w:p>
    <w:p w:rsidR="004A2C04" w:rsidRPr="00276322" w:rsidRDefault="004A2C04" w:rsidP="004A2C04"/>
    <w:p w:rsidR="004A2C04" w:rsidRPr="000664DC" w:rsidRDefault="004A2C04" w:rsidP="000664DC">
      <w:pPr>
        <w:rPr>
          <w:color w:val="FF0000"/>
        </w:rPr>
      </w:pPr>
      <w:r w:rsidRPr="000664DC">
        <w:rPr>
          <w:color w:val="FF0000"/>
        </w:rPr>
        <w:t>En effet, ce fonctionnement a un impact sur les dépenses énergétiques puisque les pompes tournent plus vite et donc consomme plus.</w:t>
      </w:r>
      <w:r w:rsidR="000664DC">
        <w:rPr>
          <w:color w:val="FF0000"/>
        </w:rPr>
        <w:t xml:space="preserve"> </w:t>
      </w:r>
      <w:r w:rsidRPr="000664DC">
        <w:rPr>
          <w:color w:val="FF0000"/>
        </w:rPr>
        <w:t>Une solution serait de diminuer la vitesse des pompes pour arriver à un débit plus bas et donc un temps de recyclage de l’eau proche des 4</w:t>
      </w:r>
      <w:r w:rsidR="000664DC">
        <w:rPr>
          <w:color w:val="FF0000"/>
        </w:rPr>
        <w:t xml:space="preserve"> </w:t>
      </w:r>
      <w:r w:rsidRPr="000664DC">
        <w:rPr>
          <w:color w:val="FF0000"/>
        </w:rPr>
        <w:t>h.</w:t>
      </w:r>
    </w:p>
    <w:p w:rsidR="004A2C04" w:rsidRPr="00276322" w:rsidRDefault="004A2C04" w:rsidP="004A2C04">
      <w:pPr>
        <w:pStyle w:val="Titre3"/>
      </w:pPr>
    </w:p>
    <w:p w:rsidR="004A2C04" w:rsidRPr="00276322" w:rsidRDefault="004A2C04" w:rsidP="004A2C04">
      <w:pPr>
        <w:pStyle w:val="Titre5"/>
        <w:ind w:right="-4"/>
        <w:rPr>
          <w:b/>
        </w:rPr>
      </w:pPr>
    </w:p>
    <w:p w:rsidR="004A2C04" w:rsidRPr="000664DC" w:rsidRDefault="004A2C04" w:rsidP="004A2C04">
      <w:pPr>
        <w:rPr>
          <w:color w:val="FF0000"/>
          <w:lang w:val="en-GB"/>
        </w:rPr>
      </w:pPr>
      <w:r w:rsidRPr="000664DC">
        <w:rPr>
          <w:color w:val="FF0000"/>
          <w:lang w:val="en-GB"/>
        </w:rPr>
        <w:t>Voir DR1</w:t>
      </w:r>
    </w:p>
    <w:p w:rsidR="004A2C04" w:rsidRPr="000664DC" w:rsidRDefault="004A2C04" w:rsidP="004A2C0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color w:val="FF0000"/>
          <w:szCs w:val="24"/>
          <w:shd w:val="clear" w:color="auto" w:fill="FFFFFF"/>
          <w:lang w:val="en-GB"/>
        </w:rPr>
      </w:pPr>
      <w:r w:rsidRPr="000664DC">
        <w:rPr>
          <w:rFonts w:eastAsia="Times New Roman"/>
          <w:bCs/>
          <w:color w:val="FF0000"/>
          <w:szCs w:val="24"/>
          <w:lang w:val="en-GB"/>
        </w:rPr>
        <w:t xml:space="preserve">TH= 100ppm  </w:t>
      </w:r>
    </w:p>
    <w:p w:rsidR="004A2C04" w:rsidRPr="000664DC" w:rsidRDefault="004A2C04" w:rsidP="004A2C04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Cs/>
          <w:color w:val="212529"/>
          <w:szCs w:val="24"/>
          <w:lang w:val="en-GB"/>
        </w:rPr>
      </w:pPr>
      <w:r w:rsidRPr="000664DC">
        <w:rPr>
          <w:rFonts w:eastAsia="Times New Roman"/>
          <w:bCs/>
          <w:color w:val="FF0000"/>
          <w:szCs w:val="24"/>
          <w:lang w:val="en-GB"/>
        </w:rPr>
        <w:t xml:space="preserve">TA=120ppm </w:t>
      </w:r>
    </w:p>
    <w:p w:rsidR="004A2C04" w:rsidRPr="000664DC" w:rsidRDefault="004A2C04" w:rsidP="004A2C0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/>
          <w:bCs/>
          <w:color w:val="FF0000"/>
          <w:szCs w:val="24"/>
        </w:rPr>
      </w:pPr>
      <w:r w:rsidRPr="000664DC">
        <w:rPr>
          <w:rFonts w:eastAsia="Times New Roman"/>
          <w:bCs/>
          <w:color w:val="FF0000"/>
          <w:szCs w:val="24"/>
        </w:rPr>
        <w:t>pH=7,88 (environ 7,9)</w:t>
      </w:r>
    </w:p>
    <w:p w:rsidR="004A2C04" w:rsidRPr="00276322" w:rsidRDefault="004A2C04" w:rsidP="004A2C04">
      <w:pPr>
        <w:pStyle w:val="Titre5"/>
        <w:ind w:right="-4"/>
      </w:pPr>
      <w:r w:rsidRPr="00276322">
        <w:t xml:space="preserve"> </w:t>
      </w:r>
    </w:p>
    <w:p w:rsidR="004A2C04" w:rsidRPr="000664DC" w:rsidRDefault="004A2C04" w:rsidP="000664DC">
      <w:pPr>
        <w:rPr>
          <w:color w:val="FF0000"/>
        </w:rPr>
      </w:pPr>
      <w:r w:rsidRPr="000664DC">
        <w:rPr>
          <w:color w:val="FF0000"/>
        </w:rPr>
        <w:t>La valeur du TH est un peu limite p</w:t>
      </w:r>
      <w:r w:rsidR="00867F7F">
        <w:rPr>
          <w:color w:val="FF0000"/>
        </w:rPr>
        <w:t xml:space="preserve">ar rapport aux valeurs </w:t>
      </w:r>
      <w:r w:rsidRPr="000664DC">
        <w:rPr>
          <w:color w:val="FF0000"/>
        </w:rPr>
        <w:t>attend</w:t>
      </w:r>
      <w:r w:rsidR="00867F7F">
        <w:rPr>
          <w:color w:val="FF0000"/>
        </w:rPr>
        <w:t>ues</w:t>
      </w:r>
      <w:r w:rsidRPr="000664DC">
        <w:rPr>
          <w:color w:val="FF0000"/>
        </w:rPr>
        <w:t xml:space="preserve"> (entre 100 et 200ppm) alors que la valeur du TA reste correcte (entre 100 et 300ppm). </w:t>
      </w:r>
    </w:p>
    <w:p w:rsidR="004A2C04" w:rsidRPr="000664DC" w:rsidRDefault="004A2C04" w:rsidP="000664DC">
      <w:pPr>
        <w:rPr>
          <w:color w:val="FF0000"/>
        </w:rPr>
      </w:pPr>
      <w:r w:rsidRPr="000664DC">
        <w:rPr>
          <w:color w:val="FF0000"/>
        </w:rPr>
        <w:t>Ceci donne une valeur de pH trop élevée (l’eau est donc trop basique).</w:t>
      </w:r>
    </w:p>
    <w:p w:rsidR="004A2C04" w:rsidRPr="000664DC" w:rsidRDefault="004A2C04" w:rsidP="000664DC">
      <w:pPr>
        <w:rPr>
          <w:color w:val="FF0000"/>
        </w:rPr>
      </w:pPr>
      <w:r w:rsidRPr="000664DC">
        <w:rPr>
          <w:color w:val="FF0000"/>
        </w:rPr>
        <w:t>Pour pouvoir améliorer ce pH, il faudrait pouvoir augme</w:t>
      </w:r>
      <w:r w:rsidR="00867F7F">
        <w:rPr>
          <w:color w:val="FF0000"/>
        </w:rPr>
        <w:t>nter la valeur du TH, pour cela</w:t>
      </w:r>
      <w:r w:rsidRPr="000664DC">
        <w:rPr>
          <w:color w:val="FF0000"/>
        </w:rPr>
        <w:t xml:space="preserve"> il faut ajouter du chlorure de calcium.</w:t>
      </w:r>
    </w:p>
    <w:p w:rsidR="004A2C04" w:rsidRPr="00276322" w:rsidRDefault="004A2C04" w:rsidP="004A2C04">
      <w:pPr>
        <w:ind w:right="-4"/>
      </w:pPr>
    </w:p>
    <w:p w:rsidR="004A2C04" w:rsidRPr="00276322" w:rsidRDefault="004A2C04" w:rsidP="004A2C04">
      <w:pPr>
        <w:pStyle w:val="Titre5"/>
        <w:ind w:right="-4"/>
        <w:rPr>
          <w:bCs/>
          <w:color w:val="212529"/>
        </w:rPr>
      </w:pPr>
      <w:r w:rsidRPr="00276322">
        <w:rPr>
          <w:rFonts w:eastAsia="Times New Roman"/>
          <w:bCs/>
          <w:color w:val="212529"/>
          <w:szCs w:val="24"/>
        </w:rPr>
        <w:t xml:space="preserve"> </w:t>
      </w:r>
    </w:p>
    <w:p w:rsidR="004A2C04" w:rsidRDefault="00867F7F" w:rsidP="00867F7F">
      <w:pPr>
        <w:rPr>
          <w:color w:val="FF0000"/>
        </w:rPr>
      </w:pPr>
      <w:r>
        <w:rPr>
          <w:color w:val="FF0000"/>
        </w:rPr>
        <w:t>Il n’est pas possible d’</w:t>
      </w:r>
      <w:r w:rsidR="004A2C04" w:rsidRPr="00867F7F">
        <w:rPr>
          <w:color w:val="FF0000"/>
        </w:rPr>
        <w:t>augmenter le TAC sans augmenter la valeur du TH car pour attein</w:t>
      </w:r>
      <w:r>
        <w:rPr>
          <w:color w:val="FF0000"/>
        </w:rPr>
        <w:t xml:space="preserve">dre un pH entre 7,2 et 7,4, on </w:t>
      </w:r>
      <w:r w:rsidR="004A2C04" w:rsidRPr="00867F7F">
        <w:rPr>
          <w:color w:val="FF0000"/>
        </w:rPr>
        <w:t>dépasse la valeur admissible du TA qui est de 300 ppm.</w:t>
      </w:r>
    </w:p>
    <w:p w:rsidR="00867F7F" w:rsidRPr="00867F7F" w:rsidRDefault="00867F7F" w:rsidP="00867F7F">
      <w:pPr>
        <w:rPr>
          <w:color w:val="FF0000"/>
        </w:rPr>
      </w:pPr>
    </w:p>
    <w:p w:rsidR="004A2C04" w:rsidRPr="00276322" w:rsidRDefault="004A2C04" w:rsidP="004A2C04">
      <w:pPr>
        <w:pStyle w:val="Titre4"/>
        <w:ind w:right="-4"/>
      </w:pPr>
      <w:r w:rsidRPr="00276322">
        <w:t xml:space="preserve">Utilité de la couverture thermique </w:t>
      </w:r>
    </w:p>
    <w:p w:rsidR="004A2C04" w:rsidRPr="00276322" w:rsidRDefault="004A2C04" w:rsidP="004A2C04"/>
    <w:p w:rsidR="004A2C04" w:rsidRPr="00276322" w:rsidRDefault="004A2C04" w:rsidP="004A2C04">
      <w:pPr>
        <w:pStyle w:val="Titre5"/>
        <w:ind w:right="-4"/>
        <w:rPr>
          <w:szCs w:val="24"/>
        </w:rPr>
      </w:pPr>
      <w:r w:rsidRPr="00276322">
        <w:t xml:space="preserve"> </w:t>
      </w:r>
    </w:p>
    <w:p w:rsidR="004A2C04" w:rsidRPr="00867F7F" w:rsidRDefault="004A2C04" w:rsidP="004A2C04">
      <w:pPr>
        <w:pStyle w:val="NormalWeb"/>
        <w:shd w:val="clear" w:color="auto" w:fill="FFFFFF"/>
        <w:spacing w:before="369" w:beforeAutospacing="0" w:after="369" w:afterAutospacing="0"/>
        <w:ind w:left="708" w:firstLine="708"/>
        <w:rPr>
          <w:rFonts w:ascii="Arial" w:hAnsi="Arial" w:cs="Arial"/>
          <w:bCs/>
          <w:color w:val="FF0000"/>
        </w:rPr>
      </w:pPr>
      <w:r w:rsidRPr="00867F7F">
        <w:rPr>
          <w:rFonts w:ascii="Arial" w:hAnsi="Arial" w:cs="Arial"/>
          <w:bCs/>
          <w:color w:val="FF0000"/>
        </w:rPr>
        <w:t>Entre 1,5 et 2 cm par jour</w:t>
      </w:r>
    </w:p>
    <w:p w:rsidR="004A2C04" w:rsidRPr="00276322" w:rsidRDefault="004A2C04" w:rsidP="004A2C04">
      <w:pPr>
        <w:pStyle w:val="Titre5"/>
        <w:ind w:right="-4"/>
      </w:pPr>
      <w:r w:rsidRPr="00276322">
        <w:t xml:space="preserve"> </w:t>
      </w:r>
    </w:p>
    <w:p w:rsidR="004A2C04" w:rsidRPr="00276322" w:rsidRDefault="004A2C04" w:rsidP="004A2C04"/>
    <w:p w:rsidR="004A2C04" w:rsidRPr="00867F7F" w:rsidRDefault="00867F7F" w:rsidP="004A2C04">
      <w:pPr>
        <w:ind w:left="719" w:firstLine="697"/>
        <w:rPr>
          <w:color w:val="FF0000"/>
          <w:szCs w:val="24"/>
        </w:rPr>
      </w:pPr>
      <w:r>
        <w:rPr>
          <w:color w:val="FF0000"/>
          <w:szCs w:val="24"/>
        </w:rPr>
        <w:t>S = 33 · 12,5 = 412,</w:t>
      </w:r>
      <w:r w:rsidR="004A2C04" w:rsidRPr="00867F7F">
        <w:rPr>
          <w:color w:val="FF0000"/>
          <w:szCs w:val="24"/>
        </w:rPr>
        <w:t>5 m²</w:t>
      </w:r>
    </w:p>
    <w:p w:rsidR="004A2C04" w:rsidRPr="00276322" w:rsidRDefault="004A2C04" w:rsidP="004A2C04"/>
    <w:p w:rsidR="004A2C04" w:rsidRPr="00276322" w:rsidRDefault="004A2C04" w:rsidP="004A2C04">
      <w:pPr>
        <w:pStyle w:val="Titre5"/>
        <w:ind w:right="-4"/>
      </w:pPr>
    </w:p>
    <w:p w:rsidR="004A2C04" w:rsidRPr="00276322" w:rsidRDefault="004A2C04" w:rsidP="004A2C04"/>
    <w:p w:rsidR="004A2C04" w:rsidRPr="0091407B" w:rsidRDefault="004A2C04" w:rsidP="0091407B">
      <w:pPr>
        <w:rPr>
          <w:color w:val="FF0000"/>
        </w:rPr>
      </w:pPr>
      <w:r w:rsidRPr="0091407B">
        <w:rPr>
          <w:color w:val="FF0000"/>
        </w:rPr>
        <w:lastRenderedPageBreak/>
        <w:t>36000 baigneurs/an soit 360000/350 = 1029 baigneurs / jours maxi</w:t>
      </w:r>
    </w:p>
    <w:p w:rsidR="004A2C04" w:rsidRPr="0091407B" w:rsidRDefault="0091407B" w:rsidP="0091407B">
      <w:pPr>
        <w:rPr>
          <w:color w:val="FF0000"/>
          <w:vertAlign w:val="superscript"/>
        </w:rPr>
      </w:pPr>
      <w:r>
        <w:rPr>
          <w:color w:val="FF0000"/>
        </w:rPr>
        <w:t>N =1029/412.5 = environ 2,5 baigneurs·</w:t>
      </w:r>
      <w:r w:rsidR="004A2C04" w:rsidRPr="0091407B">
        <w:rPr>
          <w:color w:val="FF0000"/>
        </w:rPr>
        <w:t>m</w:t>
      </w:r>
      <w:r>
        <w:rPr>
          <w:color w:val="FF0000"/>
          <w:vertAlign w:val="superscript"/>
        </w:rPr>
        <w:t>-2</w:t>
      </w:r>
    </w:p>
    <w:p w:rsidR="004A2C04" w:rsidRPr="00276322" w:rsidRDefault="004A2C04" w:rsidP="004A2C04"/>
    <w:p w:rsidR="004A2C04" w:rsidRPr="00276322" w:rsidRDefault="004A2C04" w:rsidP="004A2C04">
      <w:pPr>
        <w:pStyle w:val="Titre5"/>
        <w:ind w:right="-4"/>
        <w:rPr>
          <w:bCs/>
          <w:color w:val="auto"/>
        </w:rPr>
      </w:pPr>
    </w:p>
    <w:p w:rsidR="004A2C04" w:rsidRPr="00276322" w:rsidRDefault="004A2C04" w:rsidP="004A2C04"/>
    <w:p w:rsidR="004A2C04" w:rsidRPr="0091407B" w:rsidRDefault="004A2C04" w:rsidP="004A2C04">
      <w:pPr>
        <w:rPr>
          <w:color w:val="FF0000"/>
        </w:rPr>
      </w:pPr>
      <w:r w:rsidRPr="0091407B">
        <w:rPr>
          <w:color w:val="FF0000"/>
        </w:rPr>
        <w:t>Voir DR2</w:t>
      </w:r>
    </w:p>
    <w:p w:rsidR="004A2C04" w:rsidRPr="0091407B" w:rsidRDefault="004A2C04" w:rsidP="004A2C04">
      <w:pPr>
        <w:jc w:val="center"/>
        <w:rPr>
          <w:color w:val="FF0000"/>
          <w:szCs w:val="24"/>
        </w:rPr>
      </w:pPr>
      <w:r w:rsidRPr="0091407B">
        <w:rPr>
          <w:rFonts w:eastAsia="Times New Roman"/>
          <w:bCs/>
          <w:color w:val="FF0000"/>
          <w:szCs w:val="24"/>
        </w:rPr>
        <w:t xml:space="preserve">On souhaite pouvoir maintenir une température de l’air </w:t>
      </w:r>
      <w:r w:rsidRPr="0091407B">
        <w:rPr>
          <w:color w:val="FF0000"/>
          <w:szCs w:val="24"/>
        </w:rPr>
        <w:t>TAir à 26°C et u</w:t>
      </w:r>
      <w:r w:rsidR="0091407B">
        <w:rPr>
          <w:color w:val="FF0000"/>
          <w:szCs w:val="24"/>
        </w:rPr>
        <w:t xml:space="preserve">ne température de l’eau Teau à </w:t>
      </w:r>
      <w:r w:rsidRPr="0091407B">
        <w:rPr>
          <w:color w:val="FF0000"/>
          <w:szCs w:val="24"/>
        </w:rPr>
        <w:t xml:space="preserve">29°C </w:t>
      </w:r>
      <w:r w:rsidR="000A7816" w:rsidRPr="0091407B">
        <w:rPr>
          <w:color w:val="FF0000"/>
          <w:szCs w:val="24"/>
        </w:rPr>
        <w:t xml:space="preserve">(plus défavorable) </w:t>
      </w:r>
      <w:r w:rsidRPr="0091407B">
        <w:rPr>
          <w:color w:val="FF0000"/>
          <w:szCs w:val="24"/>
        </w:rPr>
        <w:t>pour les bassins d’apprentissage.</w:t>
      </w:r>
    </w:p>
    <w:p w:rsidR="004A2C04" w:rsidRPr="0091407B" w:rsidRDefault="004A2C04" w:rsidP="004A2C04">
      <w:pPr>
        <w:pStyle w:val="NormalWeb"/>
        <w:shd w:val="clear" w:color="auto" w:fill="FFFFFF"/>
        <w:spacing w:before="369" w:beforeAutospacing="0" w:after="369" w:afterAutospacing="0"/>
        <w:jc w:val="center"/>
        <w:rPr>
          <w:rFonts w:ascii="Arial" w:hAnsi="Arial" w:cs="Arial"/>
          <w:bCs/>
          <w:color w:val="FF0000"/>
        </w:rPr>
      </w:pPr>
      <w:r w:rsidRPr="0091407B">
        <w:rPr>
          <w:rFonts w:ascii="Arial" w:hAnsi="Arial" w:cs="Arial"/>
          <w:bCs/>
          <w:color w:val="FF0000"/>
        </w:rPr>
        <w:t>H</w:t>
      </w:r>
      <w:r w:rsidRPr="0091407B">
        <w:rPr>
          <w:rFonts w:ascii="Arial" w:hAnsi="Arial" w:cs="Arial"/>
          <w:bCs/>
          <w:color w:val="FF0000"/>
          <w:vertAlign w:val="subscript"/>
        </w:rPr>
        <w:t>TA</w:t>
      </w:r>
      <w:r w:rsidRPr="0091407B">
        <w:rPr>
          <w:rFonts w:ascii="Arial" w:hAnsi="Arial" w:cs="Arial"/>
          <w:bCs/>
          <w:color w:val="FF0000"/>
        </w:rPr>
        <w:t xml:space="preserve"> = 15,3 g</w:t>
      </w:r>
      <w:r w:rsidRPr="0091407B">
        <w:rPr>
          <w:rFonts w:ascii="Arial" w:hAnsi="Arial" w:cs="Arial"/>
          <w:bCs/>
          <w:color w:val="FF0000"/>
          <w:vertAlign w:val="subscript"/>
        </w:rPr>
        <w:t>eau</w:t>
      </w:r>
      <w:r w:rsidRPr="0091407B">
        <w:rPr>
          <w:rFonts w:ascii="Arial" w:hAnsi="Arial" w:cs="Arial"/>
          <w:bCs/>
          <w:color w:val="FF0000"/>
        </w:rPr>
        <w:t>/K</w:t>
      </w:r>
      <w:r w:rsidRPr="0091407B">
        <w:rPr>
          <w:rFonts w:ascii="Arial" w:hAnsi="Arial" w:cs="Arial"/>
          <w:bCs/>
          <w:color w:val="FF0000"/>
          <w:vertAlign w:val="subscript"/>
        </w:rPr>
        <w:t>gas</w:t>
      </w:r>
      <w:r w:rsidRPr="0091407B">
        <w:rPr>
          <w:rFonts w:ascii="Arial" w:hAnsi="Arial" w:cs="Arial"/>
          <w:bCs/>
          <w:color w:val="FF0000"/>
        </w:rPr>
        <w:t xml:space="preserve"> et H</w:t>
      </w:r>
      <w:r w:rsidRPr="0091407B">
        <w:rPr>
          <w:rFonts w:ascii="Arial" w:hAnsi="Arial" w:cs="Arial"/>
          <w:bCs/>
          <w:color w:val="FF0000"/>
          <w:vertAlign w:val="subscript"/>
        </w:rPr>
        <w:t>A</w:t>
      </w:r>
      <w:r w:rsidRPr="0091407B">
        <w:rPr>
          <w:rFonts w:ascii="Arial" w:hAnsi="Arial" w:cs="Arial"/>
          <w:bCs/>
          <w:color w:val="FF0000"/>
        </w:rPr>
        <w:t>=18,3 g</w:t>
      </w:r>
      <w:r w:rsidRPr="0091407B">
        <w:rPr>
          <w:rFonts w:ascii="Arial" w:hAnsi="Arial" w:cs="Arial"/>
          <w:bCs/>
          <w:color w:val="FF0000"/>
          <w:vertAlign w:val="subscript"/>
        </w:rPr>
        <w:t>eau</w:t>
      </w:r>
      <w:r w:rsidRPr="0091407B">
        <w:rPr>
          <w:rFonts w:ascii="Arial" w:hAnsi="Arial" w:cs="Arial"/>
          <w:bCs/>
          <w:color w:val="FF0000"/>
        </w:rPr>
        <w:t>/K</w:t>
      </w:r>
      <w:r w:rsidRPr="0091407B">
        <w:rPr>
          <w:rFonts w:ascii="Arial" w:hAnsi="Arial" w:cs="Arial"/>
          <w:bCs/>
          <w:color w:val="FF0000"/>
          <w:vertAlign w:val="subscript"/>
        </w:rPr>
        <w:t>gas</w:t>
      </w:r>
    </w:p>
    <w:p w:rsidR="004A2C04" w:rsidRPr="00276322" w:rsidRDefault="004A2C04" w:rsidP="004A2C04"/>
    <w:p w:rsidR="004A2C04" w:rsidRPr="00276322" w:rsidRDefault="004A2C04" w:rsidP="004A2C04">
      <w:pPr>
        <w:pStyle w:val="Titre5"/>
        <w:ind w:right="-4"/>
        <w:rPr>
          <w:bCs/>
          <w:color w:val="auto"/>
        </w:rPr>
      </w:pPr>
    </w:p>
    <w:p w:rsidR="004A2C04" w:rsidRPr="0091407B" w:rsidRDefault="004A2C04" w:rsidP="004A2C04"/>
    <w:p w:rsidR="004A2C04" w:rsidRPr="0091407B" w:rsidRDefault="0091407B" w:rsidP="004A2C04">
      <w:pPr>
        <w:rPr>
          <w:rFonts w:eastAsiaTheme="minorEastAsia"/>
          <w:bCs/>
          <w:color w:val="FF0000"/>
          <w:szCs w:val="24"/>
        </w:rPr>
      </w:pPr>
      <m:oMathPara>
        <m:oMath>
          <m:r>
            <w:rPr>
              <w:rFonts w:ascii="Cambria Math" w:eastAsia="Times New Roman" w:hAnsi="Cambria Math"/>
              <w:color w:val="FF0000"/>
              <w:szCs w:val="24"/>
            </w:rPr>
            <m:t xml:space="preserve">Q= 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FF0000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color w:val="FF0000"/>
                  <w:szCs w:val="24"/>
                </w:rPr>
                <m:t xml:space="preserve">S </m:t>
              </m:r>
              <m:d>
                <m:dPr>
                  <m:ctrlPr>
                    <w:rPr>
                      <w:rFonts w:ascii="Cambria Math" w:eastAsia="Times New Roman" w:hAnsi="Cambria Math"/>
                      <w:bCs/>
                      <w:i/>
                      <w:color w:val="FF0000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FF0000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FF000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color w:val="FF0000"/>
                          <w:szCs w:val="24"/>
                        </w:rPr>
                        <m:t>13+133N</m:t>
                      </m:r>
                    </m:e>
                  </m:d>
                  <m:r>
                    <w:rPr>
                      <w:rFonts w:ascii="Cambria Math" w:eastAsia="Times New Roman" w:hAnsi="Cambria Math"/>
                      <w:color w:val="FF0000"/>
                      <w:szCs w:val="24"/>
                    </w:rPr>
                    <m:t>·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FF0000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color w:val="FF000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color w:val="FF0000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color w:val="FF0000"/>
                              <w:szCs w:val="24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color w:val="FF0000"/>
                          <w:szCs w:val="24"/>
                        </w:rPr>
                        <m:t xml:space="preserve">-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color w:val="FF000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color w:val="FF0000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color w:val="FF0000"/>
                              <w:szCs w:val="24"/>
                            </w:rPr>
                            <m:t>TA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color w:val="FF0000"/>
                          <w:szCs w:val="24"/>
                        </w:rPr>
                        <m:t xml:space="preserve"> </m:t>
                      </m:r>
                    </m:e>
                  </m:d>
                  <m:r>
                    <w:rPr>
                      <w:rFonts w:ascii="Cambria Math" w:eastAsia="Times New Roman" w:hAnsi="Cambria Math"/>
                      <w:color w:val="FF0000"/>
                      <w:szCs w:val="24"/>
                    </w:rPr>
                    <m:t>+ 100N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color w:val="FF0000"/>
                  <w:szCs w:val="24"/>
                </w:rPr>
                <m:t>1000</m:t>
              </m:r>
            </m:den>
          </m:f>
        </m:oMath>
      </m:oMathPara>
    </w:p>
    <w:p w:rsidR="004A2C04" w:rsidRPr="0091407B" w:rsidRDefault="004A2C04" w:rsidP="004A2C04">
      <w:pPr>
        <w:rPr>
          <w:rFonts w:eastAsiaTheme="minorEastAsia"/>
          <w:bCs/>
          <w:color w:val="FF0000"/>
          <w:szCs w:val="24"/>
        </w:rPr>
      </w:pPr>
    </w:p>
    <w:p w:rsidR="004A2C04" w:rsidRPr="0091407B" w:rsidRDefault="0091407B" w:rsidP="004A2C04">
      <w:pPr>
        <w:rPr>
          <w:rFonts w:eastAsiaTheme="minorEastAsia"/>
          <w:bCs/>
          <w:color w:val="FF0000"/>
          <w:szCs w:val="24"/>
        </w:rPr>
      </w:pPr>
      <m:oMathPara>
        <m:oMath>
          <m:r>
            <w:rPr>
              <w:rFonts w:ascii="Cambria Math" w:eastAsia="Times New Roman" w:hAnsi="Cambria Math"/>
              <w:color w:val="FF0000"/>
              <w:szCs w:val="24"/>
            </w:rPr>
            <m:t>Q 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FF0000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color w:val="FF0000"/>
                  <w:szCs w:val="24"/>
                </w:rPr>
                <m:t xml:space="preserve">412,5 </m:t>
              </m:r>
              <m:d>
                <m:dPr>
                  <m:ctrlPr>
                    <w:rPr>
                      <w:rFonts w:ascii="Cambria Math" w:eastAsia="Times New Roman" w:hAnsi="Cambria Math"/>
                      <w:bCs/>
                      <w:i/>
                      <w:color w:val="FF0000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FF0000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FF000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color w:val="FF0000"/>
                          <w:szCs w:val="24"/>
                        </w:rPr>
                        <m:t>13+133·2,5</m:t>
                      </m:r>
                    </m:e>
                  </m:d>
                  <m:r>
                    <w:rPr>
                      <w:rFonts w:ascii="Cambria Math" w:eastAsia="Times New Roman" w:hAnsi="Cambria Math"/>
                      <w:color w:val="FF0000"/>
                      <w:szCs w:val="24"/>
                    </w:rPr>
                    <m:t>·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FF000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color w:val="FF0000"/>
                          <w:szCs w:val="24"/>
                        </w:rPr>
                        <m:t xml:space="preserve">18,3- 15,3 </m:t>
                      </m:r>
                    </m:e>
                  </m:d>
                  <m:r>
                    <w:rPr>
                      <w:rFonts w:ascii="Cambria Math" w:eastAsia="Times New Roman" w:hAnsi="Cambria Math"/>
                      <w:color w:val="FF0000"/>
                      <w:szCs w:val="24"/>
                    </w:rPr>
                    <m:t>+ 100·2,5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color w:val="FF0000"/>
                  <w:szCs w:val="24"/>
                </w:rPr>
                <m:t>1000</m:t>
              </m:r>
            </m:den>
          </m:f>
        </m:oMath>
      </m:oMathPara>
    </w:p>
    <w:p w:rsidR="004A2C04" w:rsidRPr="0091407B" w:rsidRDefault="004A2C04" w:rsidP="004A2C04">
      <w:pPr>
        <w:rPr>
          <w:rFonts w:eastAsiaTheme="minorEastAsia"/>
          <w:bCs/>
          <w:color w:val="FF0000"/>
          <w:szCs w:val="24"/>
        </w:rPr>
      </w:pPr>
    </w:p>
    <w:p w:rsidR="004A2C04" w:rsidRPr="0091407B" w:rsidRDefault="0091407B" w:rsidP="004A2C04">
      <w:pPr>
        <w:rPr>
          <w:rFonts w:eastAsiaTheme="minorEastAsia"/>
          <w:bCs/>
          <w:color w:val="FF0000"/>
          <w:szCs w:val="24"/>
        </w:rPr>
      </w:pPr>
      <m:oMathPara>
        <m:oMath>
          <m:r>
            <w:rPr>
              <w:rFonts w:ascii="Cambria Math" w:eastAsia="Times New Roman" w:hAnsi="Cambria Math"/>
              <w:color w:val="FF0000"/>
              <w:szCs w:val="24"/>
            </w:rPr>
            <m:t>Q=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FF0000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color w:val="FF0000"/>
                  <w:szCs w:val="24"/>
                </w:rPr>
                <m:t xml:space="preserve">412,5 </m:t>
              </m:r>
              <m:d>
                <m:dPr>
                  <m:ctrlPr>
                    <w:rPr>
                      <w:rFonts w:ascii="Cambria Math" w:eastAsia="Times New Roman" w:hAnsi="Cambria Math"/>
                      <w:bCs/>
                      <w:i/>
                      <w:color w:val="FF0000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FF0000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FF000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color w:val="FF0000"/>
                          <w:szCs w:val="24"/>
                        </w:rPr>
                        <m:t>13+332,5</m:t>
                      </m:r>
                    </m:e>
                  </m:d>
                  <m:r>
                    <w:rPr>
                      <w:rFonts w:ascii="Cambria Math" w:eastAsia="Times New Roman" w:hAnsi="Cambria Math"/>
                      <w:color w:val="FF0000"/>
                      <w:szCs w:val="24"/>
                    </w:rPr>
                    <m:t>·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FF000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color w:val="FF0000"/>
                          <w:szCs w:val="24"/>
                        </w:rPr>
                        <m:t xml:space="preserve">3 </m:t>
                      </m:r>
                    </m:e>
                  </m:d>
                  <m:r>
                    <w:rPr>
                      <w:rFonts w:ascii="Cambria Math" w:eastAsia="Times New Roman" w:hAnsi="Cambria Math"/>
                      <w:color w:val="FF0000"/>
                      <w:szCs w:val="24"/>
                    </w:rPr>
                    <m:t>+ 250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color w:val="FF0000"/>
                  <w:szCs w:val="24"/>
                </w:rPr>
                <m:t>1000</m:t>
              </m:r>
            </m:den>
          </m:f>
          <m:r>
            <w:rPr>
              <w:rFonts w:ascii="Cambria Math" w:eastAsia="Times New Roman" w:hAnsi="Cambria Math"/>
              <w:color w:val="FF0000"/>
              <w:szCs w:val="24"/>
            </w:rPr>
            <m:t xml:space="preserve">  </m:t>
          </m:r>
        </m:oMath>
      </m:oMathPara>
    </w:p>
    <w:p w:rsidR="004A2C04" w:rsidRPr="0091407B" w:rsidRDefault="004A2C04" w:rsidP="004A2C04">
      <w:pPr>
        <w:rPr>
          <w:rFonts w:eastAsiaTheme="minorEastAsia"/>
          <w:bCs/>
          <w:color w:val="FF0000"/>
          <w:szCs w:val="24"/>
        </w:rPr>
      </w:pPr>
    </w:p>
    <w:p w:rsidR="004A2C04" w:rsidRPr="0091407B" w:rsidRDefault="0091407B" w:rsidP="004A2C04">
      <w:pPr>
        <w:rPr>
          <w:rFonts w:eastAsiaTheme="minorEastAsia"/>
          <w:bCs/>
          <w:color w:val="FF0000"/>
          <w:szCs w:val="24"/>
        </w:rPr>
      </w:pPr>
      <m:oMathPara>
        <m:oMath>
          <m:r>
            <w:rPr>
              <w:rFonts w:ascii="Cambria Math" w:eastAsia="Times New Roman" w:hAnsi="Cambria Math"/>
              <w:color w:val="FF0000"/>
              <w:szCs w:val="24"/>
            </w:rPr>
            <m:t>Q=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FF0000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color w:val="FF0000"/>
                  <w:szCs w:val="24"/>
                </w:rPr>
                <m:t xml:space="preserve">412,5 </m:t>
              </m:r>
              <m:d>
                <m:dPr>
                  <m:ctrlPr>
                    <w:rPr>
                      <w:rFonts w:ascii="Cambria Math" w:eastAsia="Times New Roman" w:hAnsi="Cambria Math"/>
                      <w:bCs/>
                      <w:i/>
                      <w:color w:val="FF0000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FF0000"/>
                      <w:szCs w:val="24"/>
                    </w:rPr>
                    <m:t xml:space="preserve"> 345,5·3+ 250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color w:val="FF0000"/>
                  <w:szCs w:val="24"/>
                </w:rPr>
                <m:t>1000</m:t>
              </m:r>
            </m:den>
          </m:f>
        </m:oMath>
      </m:oMathPara>
    </w:p>
    <w:p w:rsidR="004A2C04" w:rsidRPr="0091407B" w:rsidRDefault="004A2C04" w:rsidP="004A2C04">
      <w:pPr>
        <w:rPr>
          <w:rFonts w:eastAsiaTheme="minorEastAsia"/>
          <w:bCs/>
          <w:color w:val="FF0000"/>
          <w:szCs w:val="24"/>
        </w:rPr>
      </w:pPr>
    </w:p>
    <w:p w:rsidR="004A2C04" w:rsidRPr="0091407B" w:rsidRDefault="0091407B" w:rsidP="004A2C04">
      <w:pPr>
        <w:rPr>
          <w:rFonts w:eastAsiaTheme="minorEastAsia"/>
          <w:bCs/>
          <w:color w:val="FF0000"/>
          <w:szCs w:val="24"/>
          <w:vertAlign w:val="superscript"/>
        </w:rPr>
      </w:pPr>
      <w:r>
        <w:rPr>
          <w:rFonts w:eastAsiaTheme="minorEastAsia"/>
          <w:bCs/>
          <w:color w:val="FF0000"/>
          <w:szCs w:val="24"/>
        </w:rPr>
        <w:t>Q = 530 litre·</w:t>
      </w:r>
      <w:r w:rsidR="004A2C04" w:rsidRPr="0091407B">
        <w:rPr>
          <w:rFonts w:eastAsiaTheme="minorEastAsia"/>
          <w:bCs/>
          <w:color w:val="FF0000"/>
          <w:szCs w:val="24"/>
        </w:rPr>
        <w:t>heure</w:t>
      </w:r>
      <w:r>
        <w:rPr>
          <w:rFonts w:eastAsiaTheme="minorEastAsia"/>
          <w:bCs/>
          <w:color w:val="FF0000"/>
          <w:szCs w:val="24"/>
          <w:vertAlign w:val="superscript"/>
        </w:rPr>
        <w:t>-1</w:t>
      </w:r>
    </w:p>
    <w:p w:rsidR="004A2C04" w:rsidRPr="00276322" w:rsidRDefault="004A2C04" w:rsidP="004A2C04">
      <w:pPr>
        <w:ind w:right="-4"/>
        <w:rPr>
          <w:color w:val="auto"/>
        </w:rPr>
      </w:pPr>
    </w:p>
    <w:p w:rsidR="004A2C04" w:rsidRPr="00276322" w:rsidRDefault="004A2C04" w:rsidP="004A2C04">
      <w:pPr>
        <w:pStyle w:val="Titre5"/>
        <w:ind w:right="-4"/>
        <w:rPr>
          <w:bCs/>
          <w:color w:val="auto"/>
        </w:rPr>
      </w:pPr>
    </w:p>
    <w:p w:rsidR="004A2C04" w:rsidRPr="00276322" w:rsidRDefault="004A2C04" w:rsidP="004A2C04"/>
    <w:p w:rsidR="004A2C04" w:rsidRPr="0091407B" w:rsidRDefault="004A2C04" w:rsidP="004A2C04">
      <w:pPr>
        <w:rPr>
          <w:color w:val="FF0000"/>
          <w:szCs w:val="24"/>
        </w:rPr>
      </w:pPr>
      <w:r w:rsidRPr="0091407B">
        <w:rPr>
          <w:color w:val="FF0000"/>
          <w:szCs w:val="24"/>
        </w:rPr>
        <w:t>1m</w:t>
      </w:r>
      <w:r w:rsidRPr="0091407B">
        <w:rPr>
          <w:color w:val="FF0000"/>
          <w:szCs w:val="24"/>
          <w:vertAlign w:val="superscript"/>
        </w:rPr>
        <w:t>3</w:t>
      </w:r>
      <w:r w:rsidRPr="0091407B">
        <w:rPr>
          <w:color w:val="FF0000"/>
          <w:szCs w:val="24"/>
        </w:rPr>
        <w:t xml:space="preserve"> = 1000 litres</w:t>
      </w:r>
    </w:p>
    <w:p w:rsidR="004A2C04" w:rsidRPr="0091407B" w:rsidRDefault="0091407B" w:rsidP="004A2C04">
      <w:pPr>
        <w:rPr>
          <w:color w:val="FF0000"/>
          <w:szCs w:val="24"/>
        </w:rPr>
      </w:pPr>
      <w:r>
        <w:rPr>
          <w:color w:val="FF0000"/>
          <w:szCs w:val="24"/>
        </w:rPr>
        <w:t>D’où 530 litres soit</w:t>
      </w:r>
      <w:r w:rsidR="004A2C04" w:rsidRPr="0091407B">
        <w:rPr>
          <w:color w:val="FF0000"/>
          <w:szCs w:val="24"/>
        </w:rPr>
        <w:t xml:space="preserve"> 0,53 m</w:t>
      </w:r>
      <w:r w:rsidR="004A2C04" w:rsidRPr="0091407B">
        <w:rPr>
          <w:color w:val="FF0000"/>
          <w:szCs w:val="24"/>
          <w:vertAlign w:val="superscript"/>
        </w:rPr>
        <w:t> 3</w:t>
      </w:r>
      <w:r w:rsidR="004A2C04" w:rsidRPr="0091407B">
        <w:rPr>
          <w:color w:val="FF0000"/>
          <w:szCs w:val="24"/>
        </w:rPr>
        <w:t>/heure</w:t>
      </w:r>
    </w:p>
    <w:p w:rsidR="004A2C04" w:rsidRPr="0091407B" w:rsidRDefault="004A2C04" w:rsidP="004A2C04">
      <w:pPr>
        <w:rPr>
          <w:color w:val="FF0000"/>
          <w:szCs w:val="24"/>
        </w:rPr>
      </w:pPr>
      <w:r w:rsidRPr="0091407B">
        <w:rPr>
          <w:color w:val="FF0000"/>
          <w:szCs w:val="24"/>
        </w:rPr>
        <w:t xml:space="preserve">Soit : 0,53 / 412.5 = 0,001285 m </w:t>
      </w:r>
      <w:r w:rsidRPr="0091407B">
        <w:rPr>
          <w:color w:val="FF0000"/>
          <w:szCs w:val="24"/>
        </w:rPr>
        <w:sym w:font="Symbol" w:char="F0BB"/>
      </w:r>
      <w:r w:rsidRPr="0091407B">
        <w:rPr>
          <w:color w:val="FF0000"/>
          <w:szCs w:val="24"/>
        </w:rPr>
        <w:t xml:space="preserve"> 0,13 cm/heure</w:t>
      </w:r>
    </w:p>
    <w:p w:rsidR="004A2C04" w:rsidRPr="00276322" w:rsidRDefault="004A2C04" w:rsidP="004A2C04">
      <w:pPr>
        <w:ind w:right="-4"/>
        <w:rPr>
          <w:color w:val="auto"/>
        </w:rPr>
      </w:pPr>
    </w:p>
    <w:p w:rsidR="004A2C04" w:rsidRPr="00276322" w:rsidRDefault="004A2C04" w:rsidP="004A2C04">
      <w:pPr>
        <w:pStyle w:val="Titre5"/>
        <w:ind w:right="-4"/>
      </w:pPr>
    </w:p>
    <w:p w:rsidR="004A2C04" w:rsidRPr="00276322" w:rsidRDefault="004A2C04" w:rsidP="004A2C04"/>
    <w:p w:rsidR="004A2C04" w:rsidRPr="0091407B" w:rsidRDefault="0091407B" w:rsidP="004A2C04">
      <w:pPr>
        <w:rPr>
          <w:color w:val="FF0000"/>
          <w:szCs w:val="24"/>
        </w:rPr>
      </w:pPr>
      <w:r>
        <w:rPr>
          <w:color w:val="FF0000"/>
          <w:szCs w:val="24"/>
        </w:rPr>
        <w:t>0,13 cm/heure, ce qui fait 0,13·24h =</w:t>
      </w:r>
      <w:r w:rsidR="004A2C04" w:rsidRPr="0091407B">
        <w:rPr>
          <w:color w:val="FF0000"/>
          <w:szCs w:val="24"/>
        </w:rPr>
        <w:t xml:space="preserve"> 3,12</w:t>
      </w:r>
      <w:r>
        <w:rPr>
          <w:color w:val="FF0000"/>
          <w:szCs w:val="24"/>
        </w:rPr>
        <w:t xml:space="preserve"> </w:t>
      </w:r>
      <w:r w:rsidR="004A2C04" w:rsidRPr="0091407B">
        <w:rPr>
          <w:color w:val="FF0000"/>
          <w:szCs w:val="24"/>
        </w:rPr>
        <w:t>cm dans une journée</w:t>
      </w:r>
    </w:p>
    <w:p w:rsidR="004A2C04" w:rsidRPr="0091407B" w:rsidRDefault="0091407B" w:rsidP="004A2C04">
      <w:pPr>
        <w:rPr>
          <w:color w:val="FF0000"/>
          <w:szCs w:val="24"/>
        </w:rPr>
      </w:pPr>
      <w:r>
        <w:rPr>
          <w:color w:val="FF0000"/>
          <w:szCs w:val="24"/>
        </w:rPr>
        <w:t>(sur une semaine : 7·</w:t>
      </w:r>
      <w:r w:rsidR="004A2C04" w:rsidRPr="0091407B">
        <w:rPr>
          <w:color w:val="FF0000"/>
          <w:szCs w:val="24"/>
        </w:rPr>
        <w:t>3,12</w:t>
      </w:r>
      <w:r>
        <w:rPr>
          <w:color w:val="FF0000"/>
          <w:szCs w:val="24"/>
        </w:rPr>
        <w:t xml:space="preserve"> </w:t>
      </w:r>
      <w:r w:rsidR="004A2C04" w:rsidRPr="0091407B">
        <w:rPr>
          <w:color w:val="FF0000"/>
          <w:szCs w:val="24"/>
        </w:rPr>
        <w:t xml:space="preserve">cm </w:t>
      </w:r>
      <w:r w:rsidR="004A2C04" w:rsidRPr="0091407B">
        <w:rPr>
          <w:color w:val="FF0000"/>
          <w:szCs w:val="24"/>
        </w:rPr>
        <w:sym w:font="Symbol" w:char="F0BB"/>
      </w:r>
      <w:r w:rsidR="004A2C04" w:rsidRPr="0091407B">
        <w:rPr>
          <w:color w:val="FF0000"/>
          <w:szCs w:val="24"/>
        </w:rPr>
        <w:t xml:space="preserve"> 22 cm)</w:t>
      </w:r>
    </w:p>
    <w:p w:rsidR="004A2C04" w:rsidRPr="0091407B" w:rsidRDefault="004A2C04" w:rsidP="004A2C04">
      <w:pPr>
        <w:rPr>
          <w:color w:val="FF0000"/>
          <w:szCs w:val="24"/>
        </w:rPr>
      </w:pPr>
    </w:p>
    <w:p w:rsidR="004A2C04" w:rsidRPr="0091407B" w:rsidRDefault="004A2C04" w:rsidP="004A2C04">
      <w:pPr>
        <w:rPr>
          <w:color w:val="FF0000"/>
          <w:szCs w:val="24"/>
        </w:rPr>
      </w:pPr>
      <w:r w:rsidRPr="0091407B">
        <w:rPr>
          <w:color w:val="FF0000"/>
          <w:szCs w:val="24"/>
        </w:rPr>
        <w:t>Nous sommes au-delà du seuil préconisé par le cahier des charges (voir diagramme d’exigences)</w:t>
      </w:r>
    </w:p>
    <w:p w:rsidR="004A2C04" w:rsidRPr="00276322" w:rsidRDefault="004A2C04" w:rsidP="004A2C04">
      <w:pPr>
        <w:ind w:right="-4"/>
        <w:rPr>
          <w:color w:val="auto"/>
        </w:rPr>
      </w:pPr>
    </w:p>
    <w:p w:rsidR="004A2C04" w:rsidRPr="00276322" w:rsidRDefault="004A2C04" w:rsidP="004A2C04">
      <w:pPr>
        <w:pStyle w:val="Titre5"/>
        <w:ind w:right="-4"/>
        <w:rPr>
          <w:bCs/>
          <w:color w:val="auto"/>
        </w:rPr>
      </w:pPr>
    </w:p>
    <w:p w:rsidR="004A2C04" w:rsidRPr="00276322" w:rsidRDefault="004A2C04" w:rsidP="004A2C04"/>
    <w:p w:rsidR="004A2C04" w:rsidRPr="001245D9" w:rsidRDefault="004A2C04" w:rsidP="004A2C04">
      <w:pPr>
        <w:rPr>
          <w:color w:val="FF0000"/>
          <w:szCs w:val="24"/>
        </w:rPr>
      </w:pPr>
      <w:r w:rsidRPr="001245D9">
        <w:rPr>
          <w:color w:val="FF0000"/>
          <w:szCs w:val="24"/>
        </w:rPr>
        <w:t>Avec la bâche, la piscine est couverte pendant 13</w:t>
      </w:r>
      <w:r w:rsidR="001245D9">
        <w:rPr>
          <w:color w:val="FF0000"/>
          <w:szCs w:val="24"/>
        </w:rPr>
        <w:t xml:space="preserve"> </w:t>
      </w:r>
      <w:r w:rsidRPr="001245D9">
        <w:rPr>
          <w:color w:val="FF0000"/>
          <w:szCs w:val="24"/>
        </w:rPr>
        <w:t>h chaque jour ce qui permet de limiter l’évaporation de :</w:t>
      </w:r>
    </w:p>
    <w:p w:rsidR="004A2C04" w:rsidRPr="001245D9" w:rsidRDefault="001245D9" w:rsidP="004A2C04">
      <w:pPr>
        <w:rPr>
          <w:color w:val="FF0000"/>
          <w:szCs w:val="24"/>
        </w:rPr>
      </w:pPr>
      <w:r>
        <w:rPr>
          <w:color w:val="FF0000"/>
          <w:szCs w:val="24"/>
        </w:rPr>
        <w:t>0,13cm/h · (24h-13h) = 0,13 ·</w:t>
      </w:r>
      <w:r w:rsidR="004A2C04" w:rsidRPr="001245D9">
        <w:rPr>
          <w:color w:val="FF0000"/>
          <w:szCs w:val="24"/>
        </w:rPr>
        <w:t xml:space="preserve"> 11 = 1,43 cm</w:t>
      </w:r>
    </w:p>
    <w:p w:rsidR="004A2C04" w:rsidRPr="001245D9" w:rsidRDefault="001245D9" w:rsidP="004A2C04">
      <w:pPr>
        <w:rPr>
          <w:color w:val="FF0000"/>
          <w:szCs w:val="24"/>
        </w:rPr>
      </w:pPr>
      <w:r>
        <w:rPr>
          <w:color w:val="FF0000"/>
          <w:szCs w:val="24"/>
        </w:rPr>
        <w:t>Et donc : 7 ·</w:t>
      </w:r>
      <w:r w:rsidR="004A2C04" w:rsidRPr="001245D9">
        <w:rPr>
          <w:color w:val="FF0000"/>
          <w:szCs w:val="24"/>
        </w:rPr>
        <w:t xml:space="preserve"> </w:t>
      </w:r>
      <w:r w:rsidR="00542411">
        <w:rPr>
          <w:color w:val="FF0000"/>
          <w:szCs w:val="24"/>
        </w:rPr>
        <w:t>1,43 = 10 cm par semaine</w:t>
      </w:r>
    </w:p>
    <w:p w:rsidR="004A2C04" w:rsidRPr="001245D9" w:rsidRDefault="004A2C04" w:rsidP="004A2C04">
      <w:pPr>
        <w:rPr>
          <w:color w:val="FF0000"/>
          <w:szCs w:val="24"/>
        </w:rPr>
      </w:pPr>
      <w:r w:rsidRPr="001245D9">
        <w:rPr>
          <w:color w:val="FF0000"/>
          <w:szCs w:val="24"/>
        </w:rPr>
        <w:t>Ceci permet de respecter le cahier des charges (voir diagramme d’exigences)</w:t>
      </w:r>
    </w:p>
    <w:p w:rsidR="004A2C04" w:rsidRPr="00276322" w:rsidRDefault="004A2C04" w:rsidP="004A2C04">
      <w:pPr>
        <w:pStyle w:val="Titre4"/>
        <w:ind w:right="-4"/>
      </w:pPr>
      <w:r w:rsidRPr="00276322">
        <w:lastRenderedPageBreak/>
        <w:t>Mur de séparation</w:t>
      </w:r>
    </w:p>
    <w:p w:rsidR="00276322" w:rsidRPr="00276322" w:rsidRDefault="00276322" w:rsidP="00276322">
      <w:pPr>
        <w:ind w:left="0" w:firstLine="0"/>
      </w:pPr>
    </w:p>
    <w:p w:rsidR="00276322" w:rsidRPr="00276322" w:rsidRDefault="00276322" w:rsidP="00276322">
      <w:pPr>
        <w:pStyle w:val="Titre5"/>
        <w:ind w:right="-4"/>
      </w:pPr>
    </w:p>
    <w:p w:rsidR="00276322" w:rsidRPr="003C3ACD" w:rsidRDefault="00276322" w:rsidP="00276322">
      <w:pPr>
        <w:ind w:right="-4"/>
        <w:rPr>
          <w:color w:val="FF0000"/>
        </w:rPr>
      </w:pPr>
      <w:r w:rsidRPr="003C3ACD">
        <w:rPr>
          <w:color w:val="FF0000"/>
        </w:rPr>
        <w:t>DR3</w:t>
      </w:r>
    </w:p>
    <w:p w:rsidR="00276322" w:rsidRPr="003C3ACD" w:rsidRDefault="00276322" w:rsidP="00276322">
      <w:pPr>
        <w:ind w:right="-4"/>
      </w:pPr>
    </w:p>
    <w:p w:rsidR="00276322" w:rsidRPr="003C3ACD" w:rsidRDefault="00276322" w:rsidP="00276322">
      <w:r w:rsidRPr="003C3ACD">
        <w:rPr>
          <w:color w:val="FF0000"/>
        </w:rPr>
        <w:t>L’aileron rabattable est le mur amovible qui valide le plus d’exigences du C</w:t>
      </w:r>
      <w:r w:rsidR="003C3ACD">
        <w:rPr>
          <w:color w:val="FF0000"/>
        </w:rPr>
        <w:t>ahier des charges,</w:t>
      </w:r>
      <w:r w:rsidRPr="003C3ACD">
        <w:rPr>
          <w:color w:val="FF0000"/>
        </w:rPr>
        <w:t xml:space="preserve"> contrairement au mur ciseau et au quai mobile, ce qui justifie le choix de ce type de mur.</w:t>
      </w:r>
    </w:p>
    <w:p w:rsidR="00276322" w:rsidRPr="003C3ACD" w:rsidRDefault="00276322" w:rsidP="00276322">
      <w:pPr>
        <w:ind w:left="0" w:right="-4" w:firstLine="0"/>
        <w:rPr>
          <w:color w:val="FF0000"/>
        </w:rPr>
      </w:pPr>
    </w:p>
    <w:p w:rsidR="00276322" w:rsidRPr="00276322" w:rsidRDefault="00276322" w:rsidP="00276322">
      <w:pPr>
        <w:pStyle w:val="Titre5"/>
        <w:ind w:right="-4"/>
      </w:pPr>
    </w:p>
    <w:p w:rsidR="00276322" w:rsidRPr="003C3ACD" w:rsidRDefault="00276322" w:rsidP="00276322">
      <w:pPr>
        <w:ind w:right="-4"/>
        <w:rPr>
          <w:color w:val="FF0000"/>
        </w:rPr>
      </w:pPr>
      <w:r w:rsidRPr="003C3ACD">
        <w:rPr>
          <w:color w:val="FF0000"/>
        </w:rPr>
        <w:t>DR4</w:t>
      </w:r>
    </w:p>
    <w:p w:rsidR="00276322" w:rsidRPr="003C3ACD" w:rsidRDefault="00276322" w:rsidP="00276322"/>
    <w:p w:rsidR="00276322" w:rsidRPr="003C3ACD" w:rsidRDefault="00276322" w:rsidP="00276322">
      <w:pPr>
        <w:rPr>
          <w:color w:val="FF0000"/>
        </w:rPr>
      </w:pPr>
      <w:r w:rsidRPr="003C3ACD">
        <w:rPr>
          <w:color w:val="FF0000"/>
        </w:rPr>
        <w:t>Conclusion :</w:t>
      </w:r>
    </w:p>
    <w:p w:rsidR="00276322" w:rsidRPr="003C3ACD" w:rsidRDefault="003C3ACD" w:rsidP="00276322">
      <w:pPr>
        <w:rPr>
          <w:color w:val="FF0000"/>
        </w:rPr>
      </w:pPr>
      <w:r>
        <w:rPr>
          <w:color w:val="FF0000"/>
        </w:rPr>
        <w:t>À</w:t>
      </w:r>
      <w:r w:rsidR="00276322" w:rsidRPr="003C3ACD">
        <w:rPr>
          <w:color w:val="FF0000"/>
        </w:rPr>
        <w:t xml:space="preserve"> partir de la construction graphique précédente, </w:t>
      </w:r>
      <w:r>
        <w:rPr>
          <w:color w:val="FF0000"/>
        </w:rPr>
        <w:t xml:space="preserve">la position du mur </w:t>
      </w:r>
      <w:r w:rsidR="00276322" w:rsidRPr="003C3ACD">
        <w:rPr>
          <w:color w:val="FF0000"/>
        </w:rPr>
        <w:t>en position repliée (position horizontale) respecte bien l’exigence relative au non dépassem</w:t>
      </w:r>
      <w:r>
        <w:rPr>
          <w:color w:val="FF0000"/>
        </w:rPr>
        <w:t>ent de 60 cm</w:t>
      </w:r>
      <w:r w:rsidR="00276322" w:rsidRPr="003C3ACD">
        <w:rPr>
          <w:color w:val="FF0000"/>
        </w:rPr>
        <w:t xml:space="preserve"> (Id 5.3.2).</w:t>
      </w:r>
    </w:p>
    <w:p w:rsidR="00276322" w:rsidRPr="00276322" w:rsidRDefault="00276322" w:rsidP="00276322">
      <w:pPr>
        <w:ind w:right="-4"/>
      </w:pPr>
    </w:p>
    <w:p w:rsidR="00276322" w:rsidRPr="00276322" w:rsidRDefault="00276322" w:rsidP="00276322">
      <w:pPr>
        <w:pStyle w:val="Titre5"/>
        <w:ind w:right="-4"/>
      </w:pPr>
    </w:p>
    <w:p w:rsidR="00276322" w:rsidRPr="00276322" w:rsidRDefault="00276322" w:rsidP="00276322"/>
    <w:p w:rsidR="00276322" w:rsidRPr="003C3ACD" w:rsidRDefault="00276322" w:rsidP="00276322">
      <w:pPr>
        <w:rPr>
          <w:color w:val="FF0000"/>
        </w:rPr>
      </w:pPr>
      <w:r w:rsidRPr="003C3ACD">
        <w:rPr>
          <w:color w:val="FF0000"/>
        </w:rPr>
        <w:t xml:space="preserve">Les trajectoires des points B et C de la plateforme </w:t>
      </w:r>
      <w:r w:rsidRPr="003C3ACD">
        <w:rPr>
          <w:color w:val="FF0000"/>
          <w:u w:val="single"/>
        </w:rPr>
        <w:t>2</w:t>
      </w:r>
      <w:r w:rsidRPr="003C3ACD">
        <w:rPr>
          <w:color w:val="FF0000"/>
        </w:rPr>
        <w:t xml:space="preserve"> de passage dans son mouvement par rapport au bâti </w:t>
      </w:r>
      <w:r w:rsidRPr="003C3ACD">
        <w:rPr>
          <w:color w:val="FF0000"/>
          <w:u w:val="single"/>
        </w:rPr>
        <w:t>0</w:t>
      </w:r>
      <w:r w:rsidRPr="003C3ACD">
        <w:rPr>
          <w:color w:val="FF0000"/>
        </w:rPr>
        <w:t xml:space="preserve"> sont des arcs de cercle identiques, le mouvement de la plateforme </w:t>
      </w:r>
      <w:r w:rsidRPr="003C3ACD">
        <w:rPr>
          <w:color w:val="FF0000"/>
          <w:u w:val="single"/>
        </w:rPr>
        <w:t>2</w:t>
      </w:r>
      <w:r w:rsidRPr="003C3ACD">
        <w:rPr>
          <w:color w:val="FF0000"/>
        </w:rPr>
        <w:t xml:space="preserve"> de passage par rapport au bâti </w:t>
      </w:r>
      <w:r w:rsidRPr="003C3ACD">
        <w:rPr>
          <w:color w:val="FF0000"/>
          <w:u w:val="single"/>
        </w:rPr>
        <w:t>0</w:t>
      </w:r>
      <w:r w:rsidRPr="003C3ACD">
        <w:rPr>
          <w:color w:val="FF0000"/>
        </w:rPr>
        <w:t xml:space="preserve"> est une translation circulaire. Le parallélogramme déformable (A, B, C, D) permet ce mouvement.</w:t>
      </w:r>
    </w:p>
    <w:p w:rsidR="00276322" w:rsidRPr="003C3ACD" w:rsidRDefault="00276322" w:rsidP="00276322">
      <w:pPr>
        <w:rPr>
          <w:color w:val="FF0000"/>
        </w:rPr>
      </w:pPr>
    </w:p>
    <w:p w:rsidR="00276322" w:rsidRPr="003C3ACD" w:rsidRDefault="00276322" w:rsidP="00276322">
      <w:pPr>
        <w:rPr>
          <w:color w:val="FF0000"/>
        </w:rPr>
      </w:pPr>
      <w:r w:rsidRPr="003C3ACD">
        <w:rPr>
          <w:color w:val="FF0000"/>
        </w:rPr>
        <w:t>Conclusion :</w:t>
      </w:r>
    </w:p>
    <w:p w:rsidR="00276322" w:rsidRPr="003C3ACD" w:rsidRDefault="00276322" w:rsidP="00276322">
      <w:pPr>
        <w:rPr>
          <w:color w:val="FF0000"/>
        </w:rPr>
      </w:pPr>
      <w:r w:rsidRPr="003C3ACD">
        <w:rPr>
          <w:color w:val="FF0000"/>
        </w:rPr>
        <w:t>Cette translation circulaire permet de garantir l’exigence d’horizontalité de la plateforme de passage (Cf. DR3 question 18).</w:t>
      </w:r>
    </w:p>
    <w:p w:rsidR="00276322" w:rsidRPr="00276322" w:rsidRDefault="00276322" w:rsidP="00276322"/>
    <w:p w:rsidR="00276322" w:rsidRPr="00276322" w:rsidRDefault="00276322" w:rsidP="00276322">
      <w:pPr>
        <w:pStyle w:val="Titre3"/>
      </w:pPr>
      <w:r w:rsidRPr="00276322">
        <w:t xml:space="preserve">Mise en mouvement du mur </w:t>
      </w:r>
    </w:p>
    <w:p w:rsidR="00276322" w:rsidRPr="00276322" w:rsidRDefault="00276322" w:rsidP="00276322"/>
    <w:p w:rsidR="00276322" w:rsidRPr="00276322" w:rsidRDefault="00276322" w:rsidP="00276322">
      <w:pPr>
        <w:pStyle w:val="Titre5"/>
        <w:ind w:right="-4"/>
      </w:pPr>
    </w:p>
    <w:p w:rsidR="00276322" w:rsidRPr="003C3ACD" w:rsidRDefault="00276322" w:rsidP="00276322">
      <w:pPr>
        <w:rPr>
          <w:color w:val="FF0000"/>
        </w:rPr>
      </w:pPr>
      <w:r w:rsidRPr="003C3ACD">
        <w:rPr>
          <w:color w:val="FF0000"/>
        </w:rPr>
        <w:t>Débattement angulaire du mur :</w:t>
      </w:r>
      <m:oMath>
        <m:r>
          <w:rPr>
            <w:rFonts w:ascii="Cambria Math" w:hAnsi="Cambria Math"/>
            <w:color w:val="FF000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∆θ</m:t>
            </m:r>
          </m:e>
          <m:sub>
            <m:r>
              <w:rPr>
                <w:rFonts w:ascii="Cambria Math" w:hAnsi="Cambria Math"/>
                <w:color w:val="FF0000"/>
              </w:rPr>
              <m:t>1/0</m:t>
            </m:r>
          </m:sub>
        </m:sSub>
        <m:r>
          <w:rPr>
            <w:rFonts w:ascii="Cambria Math" w:hAnsi="Cambria Math"/>
            <w:color w:val="FF0000"/>
          </w:rPr>
          <m:t>=90°=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 xml:space="preserve"> rad.</m:t>
        </m:r>
      </m:oMath>
    </w:p>
    <w:p w:rsidR="00276322" w:rsidRPr="003C3ACD" w:rsidRDefault="00276322" w:rsidP="00276322">
      <w:pPr>
        <w:ind w:right="-4"/>
        <w:rPr>
          <w:color w:val="FF0000"/>
        </w:rPr>
      </w:pPr>
      <w:r w:rsidRPr="003C3ACD">
        <w:rPr>
          <w:color w:val="FF0000"/>
        </w:rPr>
        <w:t xml:space="preserve">Durée de déplacement du mur : Id 5.2.1 impose </w:t>
      </w:r>
      <m:oMath>
        <m:r>
          <w:rPr>
            <w:rFonts w:ascii="Cambria Math" w:hAnsi="Cambria Math"/>
            <w:color w:val="FF0000"/>
          </w:rPr>
          <m:t>∆t=140 s.</m:t>
        </m:r>
      </m:oMath>
    </w:p>
    <w:p w:rsidR="00276322" w:rsidRPr="003C3ACD" w:rsidRDefault="00276322" w:rsidP="00276322">
      <w:pPr>
        <w:rPr>
          <w:color w:val="FF0000"/>
        </w:rPr>
      </w:pPr>
      <w:r w:rsidRPr="003C3ACD">
        <w:rPr>
          <w:color w:val="FF0000"/>
        </w:rPr>
        <w:t xml:space="preserve">Vitesse moyenne de rotation du mur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ω</m:t>
            </m:r>
          </m:e>
          <m:sub>
            <m:r>
              <w:rPr>
                <w:rFonts w:ascii="Cambria Math" w:hAnsi="Cambria Math"/>
                <w:color w:val="FF0000"/>
              </w:rPr>
              <m:t>1/0</m:t>
            </m: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∆θ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1/0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</w:rPr>
              <m:t>∆t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280</m:t>
                </m:r>
              </m:den>
            </m:f>
            <m:r>
              <w:rPr>
                <w:rFonts w:ascii="Cambria Math" w:hAnsi="Cambria Math"/>
                <w:color w:val="FF0000"/>
              </w:rPr>
              <m:t>rad</m:t>
            </m:r>
          </m:num>
          <m:den>
            <m:r>
              <w:rPr>
                <w:rFonts w:ascii="Cambria Math" w:hAnsi="Cambria Math"/>
                <w:color w:val="FF0000"/>
              </w:rPr>
              <m:t>s</m:t>
            </m:r>
          </m:den>
        </m:f>
        <m:r>
          <w:rPr>
            <w:rFonts w:ascii="Cambria Math" w:hAnsi="Cambria Math"/>
            <w:color w:val="FF0000"/>
          </w:rPr>
          <m:t>≈0,0112 rad·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s</m:t>
            </m:r>
          </m:e>
          <m:sup>
            <m:r>
              <w:rPr>
                <w:rFonts w:ascii="Cambria Math" w:hAnsi="Cambria Math"/>
                <w:color w:val="FF0000"/>
              </w:rPr>
              <m:t>-1</m:t>
            </m:r>
          </m:sup>
        </m:sSup>
      </m:oMath>
    </w:p>
    <w:p w:rsidR="00276322" w:rsidRPr="003C3ACD" w:rsidRDefault="00276322" w:rsidP="00276322">
      <w:pPr>
        <w:rPr>
          <w:color w:val="FF0000"/>
        </w:rPr>
      </w:pPr>
      <w:r w:rsidRPr="003C3ACD">
        <w:rPr>
          <w:color w:val="FF0000"/>
        </w:rPr>
        <w:t xml:space="preserve">Vitesse moyenne de rotation du mur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1/0</m:t>
            </m:r>
          </m:sub>
        </m:sSub>
        <m:r>
          <w:rPr>
            <w:rFonts w:ascii="Cambria Math" w:hAnsi="Cambria Math"/>
            <w:color w:val="FF0000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280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60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2π</m:t>
                </m:r>
              </m:den>
            </m:f>
          </m:e>
        </m:d>
        <m:r>
          <w:rPr>
            <w:rFonts w:ascii="Cambria Math" w:hAnsi="Cambria Math"/>
            <w:color w:val="FF0000"/>
          </w:rPr>
          <m:t>tr/min≈0,107 tr·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min</m:t>
            </m:r>
          </m:e>
          <m:sup>
            <m:r>
              <w:rPr>
                <w:rFonts w:ascii="Cambria Math" w:hAnsi="Cambria Math"/>
                <w:color w:val="FF0000"/>
              </w:rPr>
              <m:t>-1</m:t>
            </m:r>
          </m:sup>
        </m:sSup>
      </m:oMath>
      <w:r w:rsidRPr="003C3ACD">
        <w:rPr>
          <w:color w:val="FF0000"/>
        </w:rPr>
        <w:t>.</w:t>
      </w:r>
    </w:p>
    <w:p w:rsidR="00276322" w:rsidRPr="00276322" w:rsidRDefault="00276322" w:rsidP="00276322">
      <w:pPr>
        <w:pStyle w:val="Titre5"/>
        <w:ind w:right="-4"/>
      </w:pPr>
    </w:p>
    <w:p w:rsidR="00276322" w:rsidRPr="00276322" w:rsidRDefault="00276322" w:rsidP="00276322"/>
    <w:p w:rsidR="00276322" w:rsidRPr="003C3ACD" w:rsidRDefault="00FE4B2B" w:rsidP="00276322">
      <w:pPr>
        <w:ind w:right="-4"/>
        <w:rPr>
          <w:color w:val="FF0000"/>
        </w:rPr>
      </w:pPr>
      <w:r>
        <w:rPr>
          <w:color w:val="FF0000"/>
        </w:rPr>
        <w:t>Rapport des vitesses angulaires</w:t>
      </w:r>
      <w:r w:rsidR="00276322" w:rsidRPr="003C3ACD">
        <w:rPr>
          <w:color w:val="FF0000"/>
        </w:rPr>
        <w:t xml:space="preserve"> du réducteur :</w:t>
      </w:r>
    </w:p>
    <w:p w:rsidR="00276322" w:rsidRPr="003C3ACD" w:rsidRDefault="003C3ACD" w:rsidP="00276322">
      <w:pPr>
        <w:ind w:right="-4"/>
        <w:rPr>
          <w:color w:val="FF0000"/>
        </w:rPr>
      </w:pPr>
      <m:oMath>
        <m:r>
          <w:rPr>
            <w:rFonts w:ascii="Cambria Math" w:hAnsi="Cambria Math"/>
            <w:color w:val="FF0000"/>
          </w:rPr>
          <m:t>r=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entrée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sortie</m:t>
                </m:r>
              </m:sub>
            </m:sSub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3</m:t>
                </m:r>
              </m:sub>
            </m:sSub>
            <m:r>
              <w:rPr>
                <w:rFonts w:ascii="Cambria Math" w:hAnsi="Cambria Math"/>
                <w:color w:val="FF0000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FF0000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4</m:t>
                </m:r>
              </m:sub>
            </m:sSub>
            <m:r>
              <w:rPr>
                <w:rFonts w:ascii="Cambria Math" w:hAnsi="Cambria Math"/>
                <w:color w:val="FF0000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Nf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3</m:t>
                </m:r>
              </m:sub>
            </m:sSub>
            <m:r>
              <w:rPr>
                <w:rFonts w:ascii="Cambria Math" w:hAnsi="Cambria Math"/>
                <w:color w:val="FF0000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Nf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4</m:t>
                </m:r>
              </m:sub>
            </m:sSub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86×80×80</m:t>
            </m:r>
          </m:num>
          <m:den>
            <m:r>
              <w:rPr>
                <w:rFonts w:ascii="Cambria Math" w:hAnsi="Cambria Math"/>
                <w:color w:val="FF0000"/>
              </w:rPr>
              <m:t>12×2×2</m:t>
            </m:r>
          </m:den>
        </m:f>
        <m:r>
          <w:rPr>
            <w:rFonts w:ascii="Cambria Math" w:hAnsi="Cambria Math"/>
            <w:color w:val="FF0000"/>
          </w:rPr>
          <m:t>≈11466,7</m:t>
        </m:r>
      </m:oMath>
      <w:r w:rsidR="00276322" w:rsidRPr="003C3ACD">
        <w:rPr>
          <w:color w:val="FF0000"/>
        </w:rPr>
        <w:t xml:space="preserve"> </w:t>
      </w:r>
      <w:r w:rsidR="00276322" w:rsidRPr="003C3ACD">
        <w:rPr>
          <w:color w:val="FF0000"/>
        </w:rPr>
        <w:tab/>
        <w:t xml:space="preserve">(ou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r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sortie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entrée</m:t>
                </m:r>
              </m:sub>
            </m:sSub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1146,7</m:t>
            </m:r>
          </m:den>
        </m:f>
        <m:r>
          <w:rPr>
            <w:rFonts w:ascii="Cambria Math" w:hAnsi="Cambria Math"/>
            <w:color w:val="FF0000"/>
          </w:rPr>
          <m:t>=8,72 .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</w:rPr>
              <m:t>-5</m:t>
            </m:r>
          </m:sup>
        </m:sSup>
      </m:oMath>
      <w:r w:rsidR="00276322" w:rsidRPr="003C3ACD">
        <w:rPr>
          <w:color w:val="FF0000"/>
        </w:rPr>
        <w:t>)</w:t>
      </w:r>
    </w:p>
    <w:p w:rsidR="00276322" w:rsidRPr="00276322" w:rsidRDefault="00276322" w:rsidP="00276322">
      <w:pPr>
        <w:ind w:right="-4"/>
      </w:pPr>
    </w:p>
    <w:p w:rsidR="00276322" w:rsidRPr="00276322" w:rsidRDefault="00276322" w:rsidP="00276322">
      <w:pPr>
        <w:pStyle w:val="Titre5"/>
        <w:ind w:right="-4"/>
      </w:pPr>
    </w:p>
    <w:p w:rsidR="00276322" w:rsidRPr="00276322" w:rsidRDefault="00276322" w:rsidP="00276322"/>
    <w:p w:rsidR="00276322" w:rsidRPr="00FE4B2B" w:rsidRDefault="00276322" w:rsidP="00276322">
      <w:pPr>
        <w:ind w:right="-4"/>
        <w:rPr>
          <w:color w:val="FF0000"/>
        </w:rPr>
      </w:pPr>
      <w:r w:rsidRPr="00FE4B2B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r=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moteur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1/0</m:t>
                </m:r>
              </m:sub>
            </m:sSub>
          </m:den>
        </m:f>
      </m:oMath>
      <w:r w:rsidRPr="00FE4B2B">
        <w:rPr>
          <w:color w:val="FF0000"/>
        </w:rPr>
        <w:t xml:space="preserve"> donc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ω</m:t>
            </m:r>
          </m:e>
          <m:sub>
            <m:r>
              <w:rPr>
                <w:rFonts w:ascii="Cambria Math" w:hAnsi="Cambria Math"/>
                <w:color w:val="FF0000"/>
              </w:rPr>
              <m:t>moteur</m:t>
            </m:r>
          </m:sub>
        </m:sSub>
        <m:r>
          <w:rPr>
            <w:rFonts w:ascii="Cambria Math" w:hAnsi="Cambria Math"/>
            <w:color w:val="FF0000"/>
          </w:rPr>
          <m:t>=r·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ω</m:t>
            </m:r>
          </m:e>
          <m:sub>
            <m:r>
              <w:rPr>
                <w:rFonts w:ascii="Cambria Math" w:hAnsi="Cambria Math"/>
                <w:color w:val="FF0000"/>
              </w:rPr>
              <m:t>1/0</m:t>
            </m:r>
          </m:sub>
        </m:sSub>
      </m:oMath>
      <w:r w:rsidRPr="00FE4B2B">
        <w:rPr>
          <w:color w:val="FF0000"/>
        </w:rPr>
        <w:t>.</w:t>
      </w:r>
    </w:p>
    <w:p w:rsidR="00276322" w:rsidRPr="00FE4B2B" w:rsidRDefault="00276322" w:rsidP="00276322">
      <w:pPr>
        <w:ind w:right="-4"/>
        <w:rPr>
          <w:color w:val="FF0000"/>
          <w:lang w:val="en-GB"/>
        </w:rPr>
      </w:pPr>
      <w:r w:rsidRPr="00FE4B2B">
        <w:rPr>
          <w:color w:val="FF0000"/>
          <w:lang w:val="en-GB"/>
        </w:rPr>
        <w:t xml:space="preserve">A.N. 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ω</m:t>
            </m:r>
          </m:e>
          <m:sub>
            <m:r>
              <w:rPr>
                <w:rFonts w:ascii="Cambria Math" w:hAnsi="Cambria Math"/>
                <w:color w:val="FF0000"/>
              </w:rPr>
              <m:t>moteur</m:t>
            </m:r>
          </m:sub>
        </m:sSub>
        <m:r>
          <w:rPr>
            <w:rFonts w:ascii="Cambria Math" w:hAnsi="Cambria Math"/>
            <w:color w:val="FF0000"/>
            <w:lang w:val="en-GB"/>
          </w:rPr>
          <m:t>=</m:t>
        </m:r>
        <m:r>
          <w:rPr>
            <w:rFonts w:ascii="Cambria Math" w:hAnsi="Cambria Math"/>
            <w:color w:val="FF0000"/>
          </w:rPr>
          <m:t>r</m:t>
        </m:r>
        <m:r>
          <w:rPr>
            <w:rFonts w:ascii="Cambria Math" w:hAnsi="Cambria Math"/>
            <w:color w:val="FF0000"/>
            <w:lang w:val="en-GB"/>
          </w:rPr>
          <m:t>·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ω</m:t>
            </m:r>
          </m:e>
          <m:sub>
            <m:r>
              <w:rPr>
                <w:rFonts w:ascii="Cambria Math" w:hAnsi="Cambria Math"/>
                <w:color w:val="FF0000"/>
                <w:lang w:val="en-GB"/>
              </w:rPr>
              <m:t>1/0</m:t>
            </m:r>
          </m:sub>
        </m:sSub>
        <m:r>
          <w:rPr>
            <w:rFonts w:ascii="Cambria Math" w:hAnsi="Cambria Math"/>
            <w:color w:val="FF0000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en-GB"/>
              </w:rPr>
              <m:t>43×800</m:t>
            </m:r>
          </m:num>
          <m:den>
            <m:r>
              <w:rPr>
                <w:rFonts w:ascii="Cambria Math" w:hAnsi="Cambria Math"/>
                <w:color w:val="FF0000"/>
                <w:lang w:val="en-GB"/>
              </w:rPr>
              <m:t>3</m:t>
            </m:r>
          </m:den>
        </m:f>
        <m:r>
          <w:rPr>
            <w:rFonts w:ascii="Cambria Math" w:hAnsi="Cambria Math"/>
            <w:color w:val="FF0000"/>
            <w:lang w:val="en-GB"/>
          </w:rPr>
          <m:t>·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lang w:val="en-GB"/>
              </w:rPr>
              <m:t>28</m:t>
            </m:r>
          </m:den>
        </m:f>
        <m:r>
          <w:rPr>
            <w:rFonts w:ascii="Cambria Math" w:hAnsi="Cambria Math"/>
            <w:color w:val="FF0000"/>
            <w:lang w:val="en-GB"/>
          </w:rPr>
          <m:t xml:space="preserve">≈1228,6 </m:t>
        </m:r>
        <m:r>
          <w:rPr>
            <w:rFonts w:ascii="Cambria Math" w:hAnsi="Cambria Math"/>
            <w:color w:val="FF0000"/>
          </w:rPr>
          <m:t>tr</m:t>
        </m:r>
        <m:r>
          <w:rPr>
            <w:rFonts w:ascii="Cambria Math" w:hAnsi="Cambria Math"/>
            <w:color w:val="FF0000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min</m:t>
            </m:r>
          </m:e>
          <m:sup>
            <m:r>
              <w:rPr>
                <w:rFonts w:ascii="Cambria Math" w:hAnsi="Cambria Math"/>
                <w:color w:val="FF0000"/>
                <w:lang w:val="en-GB"/>
              </w:rPr>
              <m:t>-1</m:t>
            </m:r>
          </m:sup>
        </m:sSup>
        <m:r>
          <w:rPr>
            <w:rFonts w:ascii="Cambria Math" w:hAnsi="Cambria Math"/>
            <w:color w:val="FF0000"/>
            <w:lang w:val="en-GB"/>
          </w:rPr>
          <m:t xml:space="preserve"> </m:t>
        </m:r>
      </m:oMath>
      <w:r w:rsidRPr="00FE4B2B">
        <w:rPr>
          <w:color w:val="FF0000"/>
          <w:lang w:val="en-GB"/>
        </w:rPr>
        <w:t xml:space="preserve"> </w:t>
      </w:r>
    </w:p>
    <w:p w:rsidR="00276322" w:rsidRPr="00276322" w:rsidRDefault="00276322" w:rsidP="00276322">
      <w:pPr>
        <w:ind w:right="-4"/>
        <w:rPr>
          <w:lang w:val="en-GB"/>
        </w:rPr>
      </w:pPr>
    </w:p>
    <w:p w:rsidR="00276322" w:rsidRPr="00276322" w:rsidRDefault="00276322" w:rsidP="00276322">
      <w:pPr>
        <w:pStyle w:val="Titre5"/>
        <w:ind w:right="-4"/>
        <w:rPr>
          <w:lang w:val="en-GB"/>
        </w:rPr>
      </w:pPr>
    </w:p>
    <w:p w:rsidR="00276322" w:rsidRPr="00276322" w:rsidRDefault="00276322" w:rsidP="00276322">
      <w:pPr>
        <w:rPr>
          <w:lang w:val="en-GB"/>
        </w:rPr>
      </w:pPr>
    </w:p>
    <w:p w:rsidR="00276322" w:rsidRPr="0038327C" w:rsidRDefault="00276322" w:rsidP="00276322">
      <w:pPr>
        <w:ind w:right="-4"/>
        <w:rPr>
          <w:color w:val="FF0000"/>
        </w:rPr>
      </w:pPr>
      <w:r w:rsidRPr="0038327C">
        <w:rPr>
          <w:color w:val="FF0000"/>
        </w:rPr>
        <w:t>La vitesse nominale du moteur électrique (</w:t>
      </w:r>
      <m:oMath>
        <m:r>
          <w:rPr>
            <w:rFonts w:ascii="Cambria Math" w:hAnsi="Cambria Math"/>
            <w:color w:val="FF0000"/>
          </w:rPr>
          <m:t>1420 tr∙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min</m:t>
            </m:r>
          </m:e>
          <m:sup>
            <m:r>
              <w:rPr>
                <w:rFonts w:ascii="Cambria Math" w:hAnsi="Cambria Math"/>
                <w:color w:val="FF0000"/>
              </w:rPr>
              <m:t>-1</m:t>
            </m:r>
          </m:sup>
        </m:sSup>
      </m:oMath>
      <w:r w:rsidRPr="0038327C">
        <w:rPr>
          <w:color w:val="FF0000"/>
        </w:rPr>
        <w:t xml:space="preserve">) est supérieure à </w:t>
      </w:r>
      <m:oMath>
        <m:r>
          <w:rPr>
            <w:rFonts w:ascii="Cambria Math" w:hAnsi="Cambria Math"/>
            <w:color w:val="FF0000"/>
          </w:rPr>
          <m:t>1228,6 tr∙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min</m:t>
            </m:r>
          </m:e>
          <m:sup>
            <m:r>
              <w:rPr>
                <w:rFonts w:ascii="Cambria Math" w:hAnsi="Cambria Math"/>
                <w:color w:val="FF0000"/>
              </w:rPr>
              <m:t>-1</m:t>
            </m:r>
          </m:sup>
        </m:sSup>
      </m:oMath>
      <w:r w:rsidRPr="0038327C">
        <w:rPr>
          <w:color w:val="FF0000"/>
        </w:rPr>
        <w:t xml:space="preserve"> donc l’exigence Id 5.2.1 est validée.</w:t>
      </w:r>
    </w:p>
    <w:p w:rsidR="00276322" w:rsidRPr="00276322" w:rsidRDefault="00276322" w:rsidP="00276322"/>
    <w:p w:rsidR="004A2C04" w:rsidRPr="00276322" w:rsidRDefault="004A2C04" w:rsidP="004A2C04">
      <w:pPr>
        <w:pStyle w:val="Titre3"/>
      </w:pPr>
      <w:r w:rsidRPr="00276322">
        <w:t xml:space="preserve">Commande du mur </w:t>
      </w:r>
    </w:p>
    <w:p w:rsidR="004A2C04" w:rsidRPr="00276322" w:rsidRDefault="004A2C04" w:rsidP="004A2C04">
      <w:pPr>
        <w:ind w:right="-4"/>
      </w:pPr>
    </w:p>
    <w:p w:rsidR="004A2C04" w:rsidRPr="00276322" w:rsidRDefault="004A2C04" w:rsidP="004A2C04">
      <w:pPr>
        <w:pStyle w:val="Titre5"/>
        <w:ind w:right="-4"/>
      </w:pPr>
    </w:p>
    <w:p w:rsidR="00276322" w:rsidRPr="00276322" w:rsidRDefault="00276322" w:rsidP="00276322"/>
    <w:p w:rsidR="004A2C04" w:rsidRPr="00E4600A" w:rsidRDefault="004A2C04" w:rsidP="004A2C04">
      <w:pPr>
        <w:spacing w:after="160" w:line="259" w:lineRule="auto"/>
        <w:ind w:left="0" w:firstLine="0"/>
        <w:jc w:val="left"/>
        <w:rPr>
          <w:color w:val="FF0000"/>
        </w:rPr>
      </w:pPr>
      <w:r w:rsidRPr="00E4600A">
        <w:rPr>
          <w:color w:val="FF0000"/>
        </w:rPr>
        <w:t>Voir DR5</w:t>
      </w:r>
    </w:p>
    <w:p w:rsidR="004A2C04" w:rsidRPr="00276322" w:rsidRDefault="004A2C04" w:rsidP="004A2C04">
      <w:pPr>
        <w:pStyle w:val="Titre4"/>
        <w:ind w:right="-4"/>
      </w:pPr>
      <w:r w:rsidRPr="00276322">
        <w:t>Conclusion générale</w:t>
      </w:r>
    </w:p>
    <w:p w:rsidR="004A2C04" w:rsidRPr="00276322" w:rsidRDefault="004A2C04" w:rsidP="004A2C04">
      <w:pPr>
        <w:ind w:right="-4"/>
      </w:pPr>
    </w:p>
    <w:p w:rsidR="004A2C04" w:rsidRPr="00276322" w:rsidRDefault="004A2C04" w:rsidP="004A2C04">
      <w:pPr>
        <w:pStyle w:val="Titre5"/>
        <w:ind w:right="-4"/>
      </w:pPr>
    </w:p>
    <w:p w:rsidR="004A2C04" w:rsidRPr="00276322" w:rsidRDefault="004A2C04" w:rsidP="004A2C04">
      <w:pPr>
        <w:ind w:right="-4"/>
      </w:pPr>
    </w:p>
    <w:p w:rsidR="004A2C04" w:rsidRPr="00E4600A" w:rsidRDefault="004A2C04" w:rsidP="004A2C04">
      <w:pPr>
        <w:spacing w:after="160" w:line="259" w:lineRule="auto"/>
        <w:ind w:left="0" w:right="-4" w:firstLine="0"/>
        <w:jc w:val="left"/>
        <w:rPr>
          <w:color w:val="FF0000"/>
          <w:szCs w:val="24"/>
        </w:rPr>
      </w:pPr>
      <w:r w:rsidRPr="00E4600A">
        <w:rPr>
          <w:color w:val="FF0000"/>
          <w:szCs w:val="24"/>
        </w:rPr>
        <w:t xml:space="preserve">Les 3 piliers : </w:t>
      </w:r>
    </w:p>
    <w:p w:rsidR="004A2C04" w:rsidRPr="00E4600A" w:rsidRDefault="004A2C04" w:rsidP="004A2C04">
      <w:pPr>
        <w:rPr>
          <w:color w:val="FF0000"/>
          <w:szCs w:val="24"/>
        </w:rPr>
      </w:pPr>
    </w:p>
    <w:p w:rsidR="004A2C04" w:rsidRPr="00E4600A" w:rsidRDefault="004A2C04" w:rsidP="004A2C04">
      <w:pPr>
        <w:pStyle w:val="Paragraphedeliste"/>
        <w:numPr>
          <w:ilvl w:val="0"/>
          <w:numId w:val="4"/>
        </w:numPr>
        <w:ind w:right="-4"/>
        <w:rPr>
          <w:rFonts w:ascii="Arial" w:hAnsi="Arial" w:cs="Arial"/>
          <w:color w:val="FF0000"/>
          <w:sz w:val="24"/>
          <w:szCs w:val="24"/>
        </w:rPr>
      </w:pPr>
      <w:r w:rsidRPr="00E4600A">
        <w:rPr>
          <w:rFonts w:ascii="Arial" w:hAnsi="Arial" w:cs="Arial"/>
          <w:color w:val="FF0000"/>
          <w:sz w:val="24"/>
          <w:szCs w:val="24"/>
          <w:u w:val="single"/>
        </w:rPr>
        <w:t>Sociétal </w:t>
      </w:r>
      <w:r w:rsidRPr="00E4600A">
        <w:rPr>
          <w:rFonts w:ascii="Arial" w:hAnsi="Arial" w:cs="Arial"/>
          <w:color w:val="FF0000"/>
          <w:sz w:val="24"/>
          <w:szCs w:val="24"/>
        </w:rPr>
        <w:t>: le stade nautique a été créé en plein centre ville afin d’accroître l’attractivité en proposant différentes activités (Aquagym, spa, espace ludique…) ;</w:t>
      </w:r>
    </w:p>
    <w:p w:rsidR="004A2C04" w:rsidRPr="00E4600A" w:rsidRDefault="004A2C04" w:rsidP="004A2C04">
      <w:pPr>
        <w:pStyle w:val="Paragraphedeliste"/>
        <w:rPr>
          <w:rFonts w:ascii="Arial" w:hAnsi="Arial" w:cs="Arial"/>
          <w:color w:val="FF0000"/>
          <w:sz w:val="24"/>
          <w:szCs w:val="24"/>
        </w:rPr>
      </w:pPr>
    </w:p>
    <w:p w:rsidR="004A2C04" w:rsidRPr="00E4600A" w:rsidRDefault="006831B3" w:rsidP="004A2C04">
      <w:pPr>
        <w:pStyle w:val="Paragraphedeliste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É</w:t>
      </w:r>
      <w:r w:rsidR="004A2C04" w:rsidRPr="00E4600A">
        <w:rPr>
          <w:rFonts w:ascii="Arial" w:hAnsi="Arial" w:cs="Arial"/>
          <w:color w:val="FF0000"/>
          <w:sz w:val="24"/>
          <w:szCs w:val="24"/>
          <w:u w:val="single"/>
        </w:rPr>
        <w:t>conomique </w:t>
      </w:r>
      <w:r w:rsidR="004A2C04" w:rsidRPr="00E4600A">
        <w:rPr>
          <w:rFonts w:ascii="Arial" w:hAnsi="Arial" w:cs="Arial"/>
          <w:color w:val="FF0000"/>
          <w:sz w:val="24"/>
          <w:szCs w:val="24"/>
        </w:rPr>
        <w:t xml:space="preserve">: la consommation en énergie est revue à la baisse ainsi que la consommation d’eau (apport d’une bâche qui permet d’éviter l’évaporation…) </w:t>
      </w:r>
    </w:p>
    <w:p w:rsidR="004A2C04" w:rsidRPr="00E4600A" w:rsidRDefault="004A2C04" w:rsidP="004A2C04">
      <w:pPr>
        <w:rPr>
          <w:color w:val="FF0000"/>
          <w:szCs w:val="24"/>
        </w:rPr>
      </w:pPr>
    </w:p>
    <w:p w:rsidR="004A2C04" w:rsidRPr="00E4600A" w:rsidRDefault="004A2C04" w:rsidP="004A2C04">
      <w:pPr>
        <w:pStyle w:val="Paragraphedeliste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E4600A">
        <w:rPr>
          <w:rFonts w:ascii="Arial" w:hAnsi="Arial" w:cs="Arial"/>
          <w:color w:val="FF0000"/>
          <w:sz w:val="24"/>
          <w:szCs w:val="24"/>
          <w:u w:val="single"/>
        </w:rPr>
        <w:t>Environnemental</w:t>
      </w:r>
      <w:r w:rsidRPr="00E4600A">
        <w:rPr>
          <w:rFonts w:ascii="Arial" w:hAnsi="Arial" w:cs="Arial"/>
          <w:color w:val="FF0000"/>
          <w:sz w:val="24"/>
          <w:szCs w:val="24"/>
        </w:rPr>
        <w:t> : plusieurs choses ont été pensées (récupération des eaux de pluie pour les sanitaires, panneau solaire, couverture thermique…)</w:t>
      </w:r>
    </w:p>
    <w:p w:rsidR="004A2C04" w:rsidRPr="00276322" w:rsidRDefault="004A2C04" w:rsidP="004A2C04">
      <w:pPr>
        <w:rPr>
          <w:b/>
          <w:color w:val="FF0000"/>
          <w:szCs w:val="24"/>
        </w:rPr>
      </w:pPr>
      <w:r w:rsidRPr="00276322">
        <w:rPr>
          <w:b/>
          <w:color w:val="FF0000"/>
          <w:szCs w:val="24"/>
        </w:rPr>
        <w:br w:type="page"/>
      </w:r>
    </w:p>
    <w:p w:rsidR="004A2C04" w:rsidRPr="00276322" w:rsidRDefault="004A2C04" w:rsidP="004A2C04">
      <w:pPr>
        <w:pStyle w:val="Titre2"/>
        <w:ind w:left="-5" w:right="46"/>
      </w:pPr>
      <w:r w:rsidRPr="00276322">
        <w:lastRenderedPageBreak/>
        <w:t>DR1 : Balance de Taylor</w:t>
      </w:r>
      <w:r w:rsidRPr="00276322">
        <w:rPr>
          <w:b w:val="0"/>
          <w:sz w:val="22"/>
        </w:rPr>
        <w:t xml:space="preserve"> </w:t>
      </w:r>
    </w:p>
    <w:p w:rsidR="004A2C04" w:rsidRPr="00276322" w:rsidRDefault="004A2C04" w:rsidP="004A2C04">
      <w:pPr>
        <w:shd w:val="clear" w:color="auto" w:fill="FFFFFF"/>
        <w:spacing w:after="0" w:line="240" w:lineRule="auto"/>
        <w:jc w:val="left"/>
        <w:textAlignment w:val="baseline"/>
        <w:rPr>
          <w:szCs w:val="20"/>
        </w:rPr>
      </w:pPr>
    </w:p>
    <w:p w:rsidR="004A2C04" w:rsidRPr="00276322" w:rsidRDefault="004A2C04" w:rsidP="004A2C04">
      <w:pPr>
        <w:jc w:val="center"/>
        <w:rPr>
          <w:b/>
          <w:szCs w:val="24"/>
        </w:rPr>
      </w:pPr>
      <w:r w:rsidRPr="00276322">
        <w:rPr>
          <w:b/>
          <w:szCs w:val="24"/>
        </w:rPr>
        <w:t>10ppm = 1°F</w:t>
      </w:r>
    </w:p>
    <w:p w:rsidR="004A2C04" w:rsidRPr="00276322" w:rsidRDefault="00CE39AA" w:rsidP="004A2C04">
      <w:r>
        <w:rPr>
          <w:noProof/>
        </w:rPr>
        <w:pict>
          <v:oval id="_x0000_s1307" style="position:absolute;left:0;text-align:left;margin-left:435.95pt;margin-top:8.65pt;width:29.25pt;height:39.75pt;z-index:251650048" filled="f" fillcolor="yellow" strokecolor="red" strokeweight="2.25pt"/>
        </w:pict>
      </w:r>
      <w:r>
        <w:rPr>
          <w:noProof/>
        </w:rPr>
        <w:pict>
          <v:oval id="_x0000_s1306" style="position:absolute;left:0;text-align:left;margin-left:39.95pt;margin-top:8.65pt;width:29.25pt;height:39.75pt;z-index:251651072" filled="f" fillcolor="yellow" strokecolor="red" strokeweight="2.25pt"/>
        </w:pict>
      </w:r>
    </w:p>
    <w:p w:rsidR="004A2C04" w:rsidRPr="00276322" w:rsidRDefault="00CE39AA" w:rsidP="004A2C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8" type="#_x0000_t202" style="position:absolute;left:0;text-align:left;margin-left:189.2pt;margin-top:277.6pt;width:43.5pt;height:24pt;z-index:251652096" strokecolor="red">
            <v:textbox style="mso-next-textbox:#_x0000_s1308">
              <w:txbxContent>
                <w:p w:rsidR="00A37A9C" w:rsidRPr="00A65D7C" w:rsidRDefault="00A37A9C" w:rsidP="004A2C04">
                  <w:pPr>
                    <w:ind w:left="0"/>
                    <w:rPr>
                      <w:b/>
                      <w:color w:val="FF0000"/>
                    </w:rPr>
                  </w:pPr>
                  <w:r w:rsidRPr="00A65D7C">
                    <w:rPr>
                      <w:b/>
                      <w:color w:val="FF0000"/>
                    </w:rPr>
                    <w:t>7,88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5" type="#_x0000_t32" style="position:absolute;left:0;text-align:left;margin-left:103.7pt;margin-top:263.35pt;width:307.5pt;height:24pt;z-index:251653120" o:connectortype="straight" strokecolor="red"/>
        </w:pict>
      </w:r>
      <w:r w:rsidR="004A2C04" w:rsidRPr="00276322">
        <w:rPr>
          <w:noProof/>
        </w:rPr>
        <w:drawing>
          <wp:inline distT="0" distB="0" distL="0" distR="0">
            <wp:extent cx="6654572" cy="7934325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341" cy="794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C04" w:rsidRPr="00276322" w:rsidRDefault="004A2C04" w:rsidP="004A2C04"/>
    <w:p w:rsidR="004A2C04" w:rsidRPr="00276322" w:rsidRDefault="004A2C04" w:rsidP="004A2C04">
      <w:pPr>
        <w:spacing w:after="160" w:line="259" w:lineRule="auto"/>
        <w:ind w:left="0" w:firstLine="0"/>
        <w:jc w:val="left"/>
        <w:rPr>
          <w:b/>
          <w:i/>
        </w:rPr>
      </w:pPr>
      <w:r w:rsidRPr="00276322">
        <w:br w:type="page"/>
      </w:r>
    </w:p>
    <w:p w:rsidR="004A2C04" w:rsidRPr="00276322" w:rsidRDefault="004A2C04" w:rsidP="004A2C04">
      <w:pPr>
        <w:pStyle w:val="Titre2"/>
      </w:pPr>
      <w:r w:rsidRPr="00276322">
        <w:lastRenderedPageBreak/>
        <w:t>DR2 : Diagramme de l’air humide</w:t>
      </w:r>
    </w:p>
    <w:p w:rsidR="004A2C04" w:rsidRPr="00276322" w:rsidRDefault="004A2C04" w:rsidP="004A2C04"/>
    <w:p w:rsidR="004A2C04" w:rsidRPr="00276322" w:rsidRDefault="004A2C04" w:rsidP="004A2C04"/>
    <w:p w:rsidR="004A2C04" w:rsidRPr="00276322" w:rsidRDefault="00CE39AA" w:rsidP="004A2C04">
      <w:pPr>
        <w:rPr>
          <w:szCs w:val="24"/>
        </w:rPr>
      </w:pPr>
      <w:r>
        <w:rPr>
          <w:noProof/>
          <w:szCs w:val="24"/>
        </w:rPr>
        <w:pict>
          <v:oval id="_x0000_s1319" style="position:absolute;left:0;text-align:left;margin-left:349.7pt;margin-top:139.55pt;width:19.7pt;height:19.35pt;z-index:251664384" filled="f" strokecolor="red" strokeweight="1.5pt"/>
        </w:pict>
      </w:r>
      <w:r>
        <w:rPr>
          <w:noProof/>
          <w:szCs w:val="24"/>
        </w:rPr>
        <w:pict>
          <v:shape id="_x0000_s1318" type="#_x0000_t202" style="position:absolute;left:0;text-align:left;margin-left:477.95pt;margin-top:97.7pt;width:54pt;height:17.7pt;z-index:251663360" filled="f" stroked="f">
            <v:textbox style="mso-next-textbox:#_x0000_s1318">
              <w:txbxContent>
                <w:p w:rsidR="00A37A9C" w:rsidRPr="003E1FC2" w:rsidRDefault="00A37A9C" w:rsidP="004A2C04">
                  <w:pPr>
                    <w:ind w:left="0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3E1FC2">
                    <w:rPr>
                      <w:b/>
                      <w:color w:val="FF0000"/>
                      <w:sz w:val="16"/>
                      <w:szCs w:val="16"/>
                    </w:rPr>
                    <w:t>H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T</w:t>
                  </w:r>
                  <w:r w:rsidRPr="003E1FC2">
                    <w:rPr>
                      <w:b/>
                      <w:color w:val="FF0000"/>
                      <w:sz w:val="16"/>
                      <w:szCs w:val="16"/>
                    </w:rPr>
                    <w:t>A=1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5,3</w:t>
                  </w:r>
                  <w:r w:rsidRPr="003E1FC2">
                    <w:rPr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317" type="#_x0000_t202" style="position:absolute;left:0;text-align:left;margin-left:488.2pt;margin-top:54.25pt;width:47.85pt;height:17.7pt;z-index:251662336" filled="f" stroked="f">
            <v:textbox style="mso-next-textbox:#_x0000_s1317">
              <w:txbxContent>
                <w:p w:rsidR="00A37A9C" w:rsidRPr="003E1FC2" w:rsidRDefault="00A37A9C" w:rsidP="004A2C04">
                  <w:pPr>
                    <w:ind w:left="0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3E1FC2">
                    <w:rPr>
                      <w:b/>
                      <w:color w:val="FF0000"/>
                      <w:sz w:val="16"/>
                      <w:szCs w:val="16"/>
                    </w:rPr>
                    <w:t>HA=18,5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316" type="#_x0000_t32" style="position:absolute;left:0;text-align:left;margin-left:349.7pt;margin-top:68.1pt;width:162.1pt;height:0;z-index:251654144" o:connectortype="straight" strokeweight="1.5pt">
            <v:stroke dashstyle="dash"/>
          </v:shape>
        </w:pict>
      </w:r>
      <w:r>
        <w:rPr>
          <w:noProof/>
          <w:szCs w:val="24"/>
        </w:rPr>
        <w:pict>
          <v:shape id="_x0000_s1315" type="#_x0000_t32" style="position:absolute;left:0;text-align:left;margin-left:322.1pt;margin-top:115.4pt;width:189.7pt;height:0;z-index:251655168" o:connectortype="straight" strokeweight="1.5pt">
            <v:stroke dashstyle="dash"/>
          </v:shape>
        </w:pict>
      </w:r>
      <w:r>
        <w:rPr>
          <w:noProof/>
          <w:szCs w:val="24"/>
        </w:rPr>
        <w:pict>
          <v:shape id="_x0000_s1314" type="#_x0000_t32" style="position:absolute;left:0;text-align:left;margin-left:375.85pt;margin-top:115.4pt;width:1.05pt;height:242.3pt;flip:y;z-index:251656192" o:connectortype="straight" strokeweight="1.5pt">
            <v:stroke endarrow="block"/>
          </v:shape>
        </w:pict>
      </w:r>
      <w:r>
        <w:rPr>
          <w:noProof/>
          <w:szCs w:val="24"/>
        </w:rPr>
        <w:pict>
          <v:shape id="_x0000_s1313" type="#_x0000_t32" style="position:absolute;left:0;text-align:left;margin-left:405.4pt;margin-top:68.1pt;width:1.05pt;height:289.6pt;flip:y;z-index:251657216" o:connectortype="straight" strokeweight="1.5pt">
            <v:stroke endarrow="block"/>
          </v:shape>
        </w:pict>
      </w:r>
      <w:r w:rsidR="004A2C04" w:rsidRPr="00276322">
        <w:rPr>
          <w:noProof/>
          <w:szCs w:val="24"/>
        </w:rPr>
        <w:drawing>
          <wp:inline distT="0" distB="0" distL="0" distR="0">
            <wp:extent cx="6733845" cy="4800600"/>
            <wp:effectExtent l="0" t="0" r="0" b="0"/>
            <wp:docPr id="8" name="Image 6" descr="C:\Users\bureau\AppData\Local\Microsoft\Windows\INetCache\Content.Word\diagramme carr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reau\AppData\Local\Microsoft\Windows\INetCache\Content.Word\diagramme carri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871" cy="480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C04" w:rsidRPr="00276322" w:rsidRDefault="004A2C04" w:rsidP="004A2C04">
      <w:pPr>
        <w:rPr>
          <w:szCs w:val="24"/>
        </w:rPr>
      </w:pPr>
    </w:p>
    <w:p w:rsidR="004A2C04" w:rsidRPr="00276322" w:rsidRDefault="004A2C04" w:rsidP="004A2C04">
      <w:pPr>
        <w:rPr>
          <w:szCs w:val="24"/>
        </w:rPr>
      </w:pPr>
    </w:p>
    <w:p w:rsidR="004A2C04" w:rsidRPr="00276322" w:rsidRDefault="004A2C04" w:rsidP="004A2C04">
      <w:pPr>
        <w:rPr>
          <w:szCs w:val="24"/>
        </w:rPr>
      </w:pPr>
    </w:p>
    <w:p w:rsidR="004A2C04" w:rsidRPr="00276322" w:rsidRDefault="004A2C04" w:rsidP="004A2C04">
      <w:pPr>
        <w:pStyle w:val="Titre2"/>
      </w:pPr>
      <w:r w:rsidRPr="00276322">
        <w:br w:type="page"/>
      </w:r>
    </w:p>
    <w:p w:rsidR="004A2C04" w:rsidRPr="00276322" w:rsidRDefault="004A2C04" w:rsidP="004A2C04">
      <w:pPr>
        <w:pStyle w:val="Titre2"/>
      </w:pPr>
      <w:r w:rsidRPr="00276322">
        <w:lastRenderedPageBreak/>
        <w:t>DR3 : Choix du type de mur</w:t>
      </w:r>
    </w:p>
    <w:p w:rsidR="004A2C04" w:rsidRPr="00276322" w:rsidRDefault="004A2C04" w:rsidP="004A2C04"/>
    <w:p w:rsidR="00276322" w:rsidRPr="00276322" w:rsidRDefault="00276322" w:rsidP="00276322">
      <w:pPr>
        <w:ind w:right="-4"/>
        <w:rPr>
          <w:b/>
          <w:color w:val="FF0000"/>
        </w:rPr>
      </w:pPr>
    </w:p>
    <w:tbl>
      <w:tblPr>
        <w:tblStyle w:val="Grilledutableau"/>
        <w:tblW w:w="0" w:type="auto"/>
        <w:tblInd w:w="11" w:type="dxa"/>
        <w:tblLook w:val="04A0" w:firstRow="1" w:lastRow="0" w:firstColumn="1" w:lastColumn="0" w:noHBand="0" w:noVBand="1"/>
      </w:tblPr>
      <w:tblGrid>
        <w:gridCol w:w="4066"/>
        <w:gridCol w:w="1904"/>
        <w:gridCol w:w="1904"/>
        <w:gridCol w:w="1905"/>
      </w:tblGrid>
      <w:tr w:rsidR="00276322" w:rsidRPr="00276322" w:rsidTr="00ED7003">
        <w:tc>
          <w:tcPr>
            <w:tcW w:w="4066" w:type="dxa"/>
            <w:vMerge w:val="restart"/>
          </w:tcPr>
          <w:p w:rsidR="00276322" w:rsidRPr="00276322" w:rsidRDefault="00276322" w:rsidP="00ED7003">
            <w:pPr>
              <w:ind w:left="0" w:firstLine="0"/>
            </w:pPr>
          </w:p>
        </w:tc>
        <w:tc>
          <w:tcPr>
            <w:tcW w:w="5713" w:type="dxa"/>
            <w:gridSpan w:val="3"/>
          </w:tcPr>
          <w:p w:rsidR="00276322" w:rsidRPr="00276322" w:rsidRDefault="00276322" w:rsidP="00ED7003">
            <w:pPr>
              <w:ind w:left="0" w:firstLine="0"/>
              <w:jc w:val="center"/>
            </w:pPr>
            <w:r w:rsidRPr="00276322">
              <w:t>Type de murs</w:t>
            </w:r>
          </w:p>
        </w:tc>
      </w:tr>
      <w:tr w:rsidR="00276322" w:rsidRPr="00276322" w:rsidTr="00ED7003">
        <w:trPr>
          <w:trHeight w:val="484"/>
        </w:trPr>
        <w:tc>
          <w:tcPr>
            <w:tcW w:w="4066" w:type="dxa"/>
            <w:vMerge/>
          </w:tcPr>
          <w:p w:rsidR="00276322" w:rsidRPr="00276322" w:rsidRDefault="00276322" w:rsidP="00ED7003">
            <w:pPr>
              <w:ind w:left="0" w:firstLine="0"/>
            </w:pPr>
          </w:p>
        </w:tc>
        <w:tc>
          <w:tcPr>
            <w:tcW w:w="1904" w:type="dxa"/>
            <w:vAlign w:val="center"/>
          </w:tcPr>
          <w:p w:rsidR="00276322" w:rsidRPr="00276322" w:rsidRDefault="00276322" w:rsidP="00ED7003">
            <w:pPr>
              <w:ind w:left="0" w:firstLine="0"/>
              <w:jc w:val="center"/>
            </w:pPr>
            <w:r w:rsidRPr="00276322">
              <w:t>Aileron rabattable</w:t>
            </w:r>
          </w:p>
        </w:tc>
        <w:tc>
          <w:tcPr>
            <w:tcW w:w="1904" w:type="dxa"/>
            <w:vAlign w:val="center"/>
          </w:tcPr>
          <w:p w:rsidR="00276322" w:rsidRPr="00276322" w:rsidRDefault="00276322" w:rsidP="00ED7003">
            <w:pPr>
              <w:ind w:left="0" w:firstLine="0"/>
              <w:jc w:val="center"/>
            </w:pPr>
            <w:r w:rsidRPr="00276322">
              <w:t>Mur ciseau</w:t>
            </w:r>
          </w:p>
        </w:tc>
        <w:tc>
          <w:tcPr>
            <w:tcW w:w="1905" w:type="dxa"/>
            <w:vAlign w:val="center"/>
          </w:tcPr>
          <w:p w:rsidR="00276322" w:rsidRPr="00276322" w:rsidRDefault="00276322" w:rsidP="00ED7003">
            <w:pPr>
              <w:ind w:left="0" w:firstLine="0"/>
              <w:jc w:val="center"/>
            </w:pPr>
            <w:r w:rsidRPr="00276322">
              <w:t>Quai mobile</w:t>
            </w:r>
          </w:p>
        </w:tc>
      </w:tr>
      <w:tr w:rsidR="00276322" w:rsidRPr="00276322" w:rsidTr="00ED7003">
        <w:tc>
          <w:tcPr>
            <w:tcW w:w="4066" w:type="dxa"/>
            <w:vAlign w:val="center"/>
          </w:tcPr>
          <w:p w:rsidR="00276322" w:rsidRPr="00276322" w:rsidRDefault="00276322" w:rsidP="00ED7003">
            <w:pPr>
              <w:jc w:val="left"/>
              <w:rPr>
                <w:color w:val="auto"/>
              </w:rPr>
            </w:pPr>
            <w:r w:rsidRPr="00276322">
              <w:rPr>
                <w:color w:val="auto"/>
              </w:rPr>
              <w:t>Exigence Id5.1.1 :</w:t>
            </w:r>
          </w:p>
          <w:p w:rsidR="00276322" w:rsidRPr="00276322" w:rsidRDefault="00276322" w:rsidP="00ED7003">
            <w:pPr>
              <w:ind w:left="0" w:firstLine="0"/>
              <w:jc w:val="left"/>
              <w:rPr>
                <w:color w:val="auto"/>
              </w:rPr>
            </w:pPr>
            <w:r w:rsidRPr="00276322">
              <w:rPr>
                <w:color w:val="auto"/>
              </w:rPr>
              <w:t>Doit modifier les dimensions du bassin en proposant deux zones.</w:t>
            </w:r>
          </w:p>
        </w:tc>
        <w:tc>
          <w:tcPr>
            <w:tcW w:w="1904" w:type="dxa"/>
            <w:vAlign w:val="center"/>
          </w:tcPr>
          <w:p w:rsidR="00276322" w:rsidRPr="00276322" w:rsidRDefault="00276322" w:rsidP="00ED7003">
            <w:pPr>
              <w:ind w:left="0" w:firstLine="0"/>
              <w:jc w:val="center"/>
              <w:rPr>
                <w:color w:val="FF0000"/>
              </w:rPr>
            </w:pPr>
            <w:r w:rsidRPr="00276322">
              <w:rPr>
                <w:b/>
                <w:color w:val="FF0000"/>
              </w:rPr>
              <w:t>(++)</w:t>
            </w:r>
          </w:p>
        </w:tc>
        <w:tc>
          <w:tcPr>
            <w:tcW w:w="1904" w:type="dxa"/>
            <w:vAlign w:val="center"/>
          </w:tcPr>
          <w:p w:rsidR="00276322" w:rsidRPr="00276322" w:rsidRDefault="00276322" w:rsidP="00ED7003">
            <w:pPr>
              <w:jc w:val="center"/>
            </w:pPr>
            <w:r w:rsidRPr="00276322">
              <w:rPr>
                <w:b/>
                <w:color w:val="FF0000"/>
              </w:rPr>
              <w:t>(++)</w:t>
            </w:r>
          </w:p>
        </w:tc>
        <w:tc>
          <w:tcPr>
            <w:tcW w:w="1905" w:type="dxa"/>
            <w:vAlign w:val="center"/>
          </w:tcPr>
          <w:p w:rsidR="00276322" w:rsidRPr="00276322" w:rsidRDefault="00276322" w:rsidP="00ED7003">
            <w:pPr>
              <w:jc w:val="center"/>
            </w:pPr>
            <w:r w:rsidRPr="00276322">
              <w:rPr>
                <w:b/>
                <w:color w:val="FF0000"/>
              </w:rPr>
              <w:t>(++)</w:t>
            </w:r>
          </w:p>
        </w:tc>
      </w:tr>
      <w:tr w:rsidR="00276322" w:rsidRPr="00276322" w:rsidTr="00ED7003">
        <w:tc>
          <w:tcPr>
            <w:tcW w:w="4066" w:type="dxa"/>
            <w:vAlign w:val="center"/>
          </w:tcPr>
          <w:p w:rsidR="00276322" w:rsidRPr="00276322" w:rsidRDefault="00276322" w:rsidP="00ED7003">
            <w:pPr>
              <w:ind w:left="0" w:firstLine="0"/>
              <w:jc w:val="left"/>
              <w:rPr>
                <w:color w:val="auto"/>
              </w:rPr>
            </w:pPr>
            <w:r w:rsidRPr="00276322">
              <w:rPr>
                <w:color w:val="auto"/>
              </w:rPr>
              <w:t>Exigence Id5.1.3 :</w:t>
            </w:r>
          </w:p>
          <w:p w:rsidR="00276322" w:rsidRPr="00276322" w:rsidRDefault="00276322" w:rsidP="00ED7003">
            <w:pPr>
              <w:ind w:left="0" w:firstLine="0"/>
              <w:jc w:val="left"/>
              <w:rPr>
                <w:color w:val="auto"/>
              </w:rPr>
            </w:pPr>
            <w:r w:rsidRPr="00276322">
              <w:rPr>
                <w:color w:val="auto"/>
              </w:rPr>
              <w:t>L’implantation doit être fixe.</w:t>
            </w:r>
          </w:p>
        </w:tc>
        <w:tc>
          <w:tcPr>
            <w:tcW w:w="1904" w:type="dxa"/>
            <w:vAlign w:val="center"/>
          </w:tcPr>
          <w:p w:rsidR="00276322" w:rsidRPr="00276322" w:rsidRDefault="00276322" w:rsidP="00ED7003">
            <w:pPr>
              <w:ind w:left="0" w:firstLine="0"/>
              <w:jc w:val="center"/>
              <w:rPr>
                <w:color w:val="FF0000"/>
              </w:rPr>
            </w:pPr>
            <w:r w:rsidRPr="00276322">
              <w:rPr>
                <w:b/>
                <w:color w:val="FF0000"/>
              </w:rPr>
              <w:t>(++)</w:t>
            </w:r>
          </w:p>
        </w:tc>
        <w:tc>
          <w:tcPr>
            <w:tcW w:w="1904" w:type="dxa"/>
            <w:vAlign w:val="center"/>
          </w:tcPr>
          <w:p w:rsidR="00276322" w:rsidRPr="00276322" w:rsidRDefault="00276322" w:rsidP="00ED7003">
            <w:pPr>
              <w:jc w:val="center"/>
            </w:pPr>
            <w:r w:rsidRPr="00276322">
              <w:rPr>
                <w:b/>
                <w:color w:val="FF0000"/>
              </w:rPr>
              <w:t>(++)</w:t>
            </w:r>
          </w:p>
        </w:tc>
        <w:tc>
          <w:tcPr>
            <w:tcW w:w="1905" w:type="dxa"/>
            <w:vAlign w:val="center"/>
          </w:tcPr>
          <w:p w:rsidR="00276322" w:rsidRPr="00276322" w:rsidRDefault="00276322" w:rsidP="00ED7003">
            <w:pPr>
              <w:jc w:val="center"/>
            </w:pPr>
            <w:r w:rsidRPr="00276322">
              <w:rPr>
                <w:b/>
                <w:color w:val="FF0000"/>
              </w:rPr>
              <w:t>(--)</w:t>
            </w:r>
          </w:p>
        </w:tc>
      </w:tr>
      <w:tr w:rsidR="00276322" w:rsidRPr="00276322" w:rsidTr="00ED7003">
        <w:tc>
          <w:tcPr>
            <w:tcW w:w="4066" w:type="dxa"/>
            <w:vAlign w:val="center"/>
          </w:tcPr>
          <w:p w:rsidR="00276322" w:rsidRPr="00276322" w:rsidRDefault="00276322" w:rsidP="00ED7003">
            <w:pPr>
              <w:ind w:left="0" w:firstLine="0"/>
              <w:jc w:val="left"/>
              <w:rPr>
                <w:color w:val="auto"/>
              </w:rPr>
            </w:pPr>
            <w:r w:rsidRPr="00276322">
              <w:rPr>
                <w:color w:val="auto"/>
              </w:rPr>
              <w:t>Exigence Id5.3 :</w:t>
            </w:r>
          </w:p>
          <w:p w:rsidR="00276322" w:rsidRPr="00276322" w:rsidRDefault="00276322" w:rsidP="00ED7003">
            <w:pPr>
              <w:ind w:left="0" w:firstLine="0"/>
              <w:jc w:val="left"/>
              <w:rPr>
                <w:color w:val="auto"/>
              </w:rPr>
            </w:pPr>
            <w:r w:rsidRPr="00276322">
              <w:rPr>
                <w:color w:val="auto"/>
              </w:rPr>
              <w:t>Doit permettre les déplacements du personnel.</w:t>
            </w:r>
          </w:p>
        </w:tc>
        <w:tc>
          <w:tcPr>
            <w:tcW w:w="1904" w:type="dxa"/>
            <w:vAlign w:val="center"/>
          </w:tcPr>
          <w:p w:rsidR="00276322" w:rsidRPr="00276322" w:rsidRDefault="00276322" w:rsidP="00ED7003">
            <w:pPr>
              <w:ind w:left="0" w:firstLine="0"/>
              <w:jc w:val="center"/>
              <w:rPr>
                <w:color w:val="FF0000"/>
              </w:rPr>
            </w:pPr>
            <w:r w:rsidRPr="00276322">
              <w:rPr>
                <w:b/>
                <w:color w:val="FF0000"/>
              </w:rPr>
              <w:t>(++)</w:t>
            </w:r>
          </w:p>
        </w:tc>
        <w:tc>
          <w:tcPr>
            <w:tcW w:w="1904" w:type="dxa"/>
            <w:vAlign w:val="center"/>
          </w:tcPr>
          <w:p w:rsidR="00276322" w:rsidRPr="00276322" w:rsidRDefault="00276322" w:rsidP="00ED7003">
            <w:pPr>
              <w:jc w:val="center"/>
            </w:pPr>
            <w:r w:rsidRPr="00276322">
              <w:rPr>
                <w:b/>
                <w:color w:val="FF0000"/>
              </w:rPr>
              <w:t>(++)</w:t>
            </w:r>
          </w:p>
        </w:tc>
        <w:tc>
          <w:tcPr>
            <w:tcW w:w="1905" w:type="dxa"/>
            <w:vAlign w:val="center"/>
          </w:tcPr>
          <w:p w:rsidR="00276322" w:rsidRPr="00276322" w:rsidRDefault="00276322" w:rsidP="00ED7003">
            <w:pPr>
              <w:jc w:val="center"/>
            </w:pPr>
            <w:r w:rsidRPr="00276322">
              <w:rPr>
                <w:b/>
                <w:color w:val="FF0000"/>
              </w:rPr>
              <w:t>(++)</w:t>
            </w:r>
          </w:p>
        </w:tc>
      </w:tr>
      <w:tr w:rsidR="00276322" w:rsidRPr="00276322" w:rsidTr="00ED7003">
        <w:tc>
          <w:tcPr>
            <w:tcW w:w="4066" w:type="dxa"/>
            <w:vAlign w:val="center"/>
          </w:tcPr>
          <w:p w:rsidR="00276322" w:rsidRPr="00276322" w:rsidRDefault="00276322" w:rsidP="00ED7003">
            <w:pPr>
              <w:ind w:left="0" w:firstLine="0"/>
              <w:jc w:val="left"/>
              <w:rPr>
                <w:color w:val="auto"/>
              </w:rPr>
            </w:pPr>
            <w:r w:rsidRPr="00276322">
              <w:rPr>
                <w:color w:val="auto"/>
              </w:rPr>
              <w:t xml:space="preserve">Exigence Id4.2 : </w:t>
            </w:r>
          </w:p>
          <w:p w:rsidR="00276322" w:rsidRPr="00276322" w:rsidRDefault="00276322" w:rsidP="00ED7003">
            <w:pPr>
              <w:ind w:left="0" w:firstLine="0"/>
              <w:jc w:val="left"/>
              <w:rPr>
                <w:color w:val="auto"/>
              </w:rPr>
            </w:pPr>
            <w:r w:rsidRPr="00276322">
              <w:rPr>
                <w:color w:val="auto"/>
              </w:rPr>
              <w:t>Ne doit pas engendrer des travaux de maçonnerie importants sous le bassin.</w:t>
            </w:r>
          </w:p>
        </w:tc>
        <w:tc>
          <w:tcPr>
            <w:tcW w:w="1904" w:type="dxa"/>
            <w:vAlign w:val="center"/>
          </w:tcPr>
          <w:p w:rsidR="00276322" w:rsidRPr="00276322" w:rsidRDefault="00276322" w:rsidP="00ED7003">
            <w:pPr>
              <w:ind w:left="0" w:firstLine="0"/>
              <w:jc w:val="center"/>
              <w:rPr>
                <w:color w:val="FF0000"/>
              </w:rPr>
            </w:pPr>
            <w:r w:rsidRPr="00276322">
              <w:rPr>
                <w:b/>
                <w:color w:val="FF0000"/>
              </w:rPr>
              <w:t>(+-)</w:t>
            </w:r>
          </w:p>
        </w:tc>
        <w:tc>
          <w:tcPr>
            <w:tcW w:w="1904" w:type="dxa"/>
            <w:vAlign w:val="center"/>
          </w:tcPr>
          <w:p w:rsidR="00276322" w:rsidRPr="00276322" w:rsidRDefault="00276322" w:rsidP="00ED7003">
            <w:pPr>
              <w:jc w:val="center"/>
            </w:pPr>
            <w:r w:rsidRPr="00276322">
              <w:rPr>
                <w:b/>
                <w:color w:val="FF0000"/>
              </w:rPr>
              <w:t>(--)</w:t>
            </w:r>
          </w:p>
        </w:tc>
        <w:tc>
          <w:tcPr>
            <w:tcW w:w="1905" w:type="dxa"/>
            <w:vAlign w:val="center"/>
          </w:tcPr>
          <w:p w:rsidR="00276322" w:rsidRPr="00276322" w:rsidRDefault="00276322" w:rsidP="00ED7003">
            <w:pPr>
              <w:jc w:val="center"/>
            </w:pPr>
            <w:r w:rsidRPr="00276322">
              <w:rPr>
                <w:b/>
                <w:color w:val="FF0000"/>
              </w:rPr>
              <w:t>(++)</w:t>
            </w:r>
          </w:p>
        </w:tc>
      </w:tr>
    </w:tbl>
    <w:p w:rsidR="00276322" w:rsidRPr="00276322" w:rsidRDefault="00276322" w:rsidP="00276322"/>
    <w:p w:rsidR="00E7493C" w:rsidRPr="00276322" w:rsidRDefault="00E7493C" w:rsidP="00E7493C"/>
    <w:p w:rsidR="004A2C04" w:rsidRPr="00276322" w:rsidRDefault="004A2C04" w:rsidP="004A2C04"/>
    <w:p w:rsidR="004A2C04" w:rsidRPr="00276322" w:rsidRDefault="004A2C04" w:rsidP="004A2C04">
      <w:pPr>
        <w:pStyle w:val="Titre2"/>
      </w:pPr>
      <w:r w:rsidRPr="00276322">
        <w:t>DR4 : positions (verticale et horizontale) du mur pliable</w:t>
      </w:r>
    </w:p>
    <w:p w:rsidR="004A2C04" w:rsidRPr="00276322" w:rsidRDefault="004A2C04" w:rsidP="004A2C04">
      <w:pPr>
        <w:ind w:right="-4"/>
      </w:pPr>
    </w:p>
    <w:p w:rsidR="004A2C04" w:rsidRPr="00276322" w:rsidRDefault="00CE39AA" w:rsidP="004A2C04">
      <w:pPr>
        <w:ind w:right="-4"/>
      </w:pPr>
      <w:r>
        <w:pict>
          <v:group id="_x0000_s1490" editas="canvas" style="width:517.4pt;height:315.7pt;mso-position-horizontal-relative:char;mso-position-vertical-relative:line" coordorigin="2359,5362" coordsize="7200,43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91" type="#_x0000_t75" style="position:absolute;left:2359;top:5362;width:7200;height:4394" o:preferrelative="f">
              <v:fill o:detectmouseclick="t"/>
              <v:path o:extrusionok="t" o:connecttype="none"/>
              <o:lock v:ext="edit" text="t"/>
            </v:shape>
            <v:shape id="_x0000_s1492" type="#_x0000_t202" style="position:absolute;left:6434;top:5362;width:398;height:3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" filled="f" fillcolor="white [3212]" stroked="f">
              <v:textbox style="mso-next-textbox:#_x0000_s1492">
                <w:txbxContent>
                  <w:p w:rsidR="00276322" w:rsidRPr="009D21A6" w:rsidRDefault="00CE39AA" w:rsidP="00276322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ErasITC-Light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ErasITC-Light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group id="_x0000_s1493" style="position:absolute;left:6345;top:5432;width:2774;height:3399" coordorigin="5514,5695" coordsize="1690,1681">
              <v:line id="_x0000_s1494" style="position:absolute;flip:y" from="5514,5695" to="5514,7376" strokeweight="1pt">
                <v:stroke dashstyle="longDashDot" endarrow="block"/>
              </v:line>
              <v:line id="_x0000_s1495" style="position:absolute;rotation:-90;flip:y" from="6364,6532" to="6364,8213" strokeweight="1pt">
                <v:stroke dashstyle="longDashDot" endarrow="block"/>
              </v:line>
            </v:group>
            <v:shape id="_x0000_s1496" type="#_x0000_t202" style="position:absolute;left:8901;top:8472;width:398;height:3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" filled="f" fillcolor="white [3212]" stroked="f">
              <v:textbox style="mso-next-textbox:#_x0000_s1496">
                <w:txbxContent>
                  <w:p w:rsidR="00276322" w:rsidRPr="009D21A6" w:rsidRDefault="00CE39AA" w:rsidP="00276322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ErasITC-Light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ErasITC-Light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ErasITC-Light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ErasITC-Light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x0000_s1497" type="#_x0000_t42" style="position:absolute;left:3605;top:5987;width:1540;height:322" adj="-5241,20294,-4890,8397,-1171,8397,29252,24772">
              <v:stroke startarrow="block"/>
              <v:textbox style="mso-next-textbox:#_x0000_s1497">
                <w:txbxContent>
                  <w:p w:rsidR="00276322" w:rsidRDefault="00276322" w:rsidP="00276322">
                    <w:r>
                      <w:t>Ligne de flottaison</w:t>
                    </w:r>
                  </w:p>
                </w:txbxContent>
              </v:textbox>
              <o:callout v:ext="edit" minusy="t"/>
            </v:shape>
            <v:shape id="_x0000_s1498" type="#_x0000_t32" style="position:absolute;left:2607;top:6300;width:6197;height:1" o:connectortype="straight"/>
            <v:shape id="_x0000_s1499" type="#_x0000_t32" style="position:absolute;left:2674;top:6358;width:501;height:2" o:connectortype="straight"/>
            <v:shape id="_x0000_s1500" type="#_x0000_t32" style="position:absolute;left:2791;top:6414;width:241;height:1" o:connectortype="straight"/>
            <v:shape id="_x0000_s1501" type="#_x0000_t32" style="position:absolute;left:2869;top:6465;width:104;height:1" o:connectortype="straight"/>
            <v:group id="_x0000_s1502" style="position:absolute;left:5293;top:6627;width:340;height:2661;rotation:-2782075fd" coordorigin="6637,1887" coordsize="491,3828">
              <v:shape id="_x0000_s1503" style="position:absolute;left:6638;top:4648;width:327;height:944;flip:x" coordsize="160,2803" path="m160,l,,,2803e" filled="f" strokecolor="#ffc000">
                <v:path arrowok="t"/>
              </v:shape>
              <v:shape id="_x0000_s1504" type="#_x0000_t32" style="position:absolute;left:6638;top:1887;width:0;height:3288" o:connectortype="straight" strokecolor="#ffc000"/>
              <v:shape id="_x0000_s1505" type="#_x0000_t32" style="position:absolute;left:6637;top:2123;width:491;height:1;flip:x" o:connectortype="straight" strokecolor="#ffc000"/>
              <v:oval id="_x0000_s1506" style="position:absolute;left:6850;top:5470;width:245;height:245" fillcolor="white [3212]" strokecolor="#ffc000"/>
            </v:group>
            <v:group id="_x0000_s1507" style="position:absolute;left:3069;top:8231;width:5332;height:1230" coordorigin="3166,13395" coordsize="5333,1230">
              <v:line id="_x0000_s1508" style="position:absolute" from="7688,13725" to="7688,14299" o:allowincell="f" strokeweight="1.5pt"/>
              <v:line id="_x0000_s1509" style="position:absolute" from="6442,14082" to="6442,14299" o:allowincell="f" strokeweight="1.5pt"/>
              <v:line id="_x0000_s1510" style="position:absolute" from="7062,14299" to="7062,14486" o:allowincell="f" strokeweight="1.5pt"/>
              <v:rect id="_x0000_s1511" style="position:absolute;left:6992;top:14307;width:166;height:469;rotation:-90" fillcolor="black" strokecolor="white" strokeweight="1pt">
                <v:fill r:id="rId11" o:title="noir)" type="pattern"/>
              </v:rect>
              <v:line id="_x0000_s1512" style="position:absolute;rotation:90;flip:x" from="7075,14224" to="7075,14693" strokeweight="1.5pt"/>
              <v:shape id="_x0000_s1513" style="position:absolute;left:3166;top:13395;width:5333;height:904" coordsize="5888,984" path="m,353l470,310r,674l5425,984,5426,r462,e" filled="f" strokeweight="1.5pt">
                <v:path arrowok="t"/>
              </v:shape>
            </v:group>
            <v:group id="_x0000_s1514" style="position:absolute;left:6748;top:6309;width:327;height:2654;rotation:-2792687fd" coordorigin="7527,1551" coordsize="472,3818">
              <v:shape id="_x0000_s1515" type="#_x0000_t32" style="position:absolute;left:7804;top:1551;width:1;height:259" o:connectortype="straight" strokecolor="red"/>
              <v:shape id="_x0000_s1516" style="position:absolute;left:7651;top:1810;width:348;height:3559" coordsize="285,2779" path="m,2499l5,,285,r,2779e" filled="f" strokecolor="red">
                <v:path arrowok="t"/>
              </v:shape>
              <v:oval id="_x0000_s1517" style="position:absolute;left:7527;top:4902;width:245;height:244" fillcolor="white [3212]" strokecolor="red"/>
            </v:group>
            <v:group id="_x0000_s1518" style="position:absolute;left:4458;top:6491;width:1727;height:574" coordorigin="6638,1420" coordsize="2483,824">
              <v:shape id="_x0000_s1519" type="#_x0000_t32" style="position:absolute;left:8907;top:1420;width:1;height:69;flip:y" o:connectortype="straight" strokecolor="blue"/>
              <v:shape id="_x0000_s1520" type="#_x0000_t32" style="position:absolute;left:7128;top:1420;width:1;height:579;flip:y" o:connectortype="straight" strokecolor="blue"/>
              <v:shape id="_x0000_s1521" style="position:absolute;left:6638;top:1420;width:2483;height:385" coordsize="1960,315" path="m,315l,,1960,e" filled="f" strokecolor="blue">
                <v:path arrowok="t"/>
              </v:shape>
              <v:oval id="_x0000_s1522" style="position:absolute;left:8779;top:1506;width:245;height:245" fillcolor="white [3212]" strokecolor="blue"/>
              <v:oval id="_x0000_s1523" style="position:absolute;left:7010;top:1999;width:244;height:245" fillcolor="white [3212]" strokecolor="blue"/>
            </v:group>
            <v:shape id="_x0000_s1524" type="#_x0000_t202" style="position:absolute;left:6376;top:8782;width:283;height:352" filled="f" stroked="f">
              <v:textbox>
                <w:txbxContent>
                  <w:p w:rsidR="00276322" w:rsidRPr="00C04374" w:rsidRDefault="00276322" w:rsidP="00276322">
                    <w:pPr>
                      <w:rPr>
                        <w:b/>
                      </w:rPr>
                    </w:pPr>
                    <w:r w:rsidRPr="00C04374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525" type="#_x0000_t202" style="position:absolute;left:4819;top:6846;width:284;height:352" filled="f" stroked="f">
              <v:textbox>
                <w:txbxContent>
                  <w:p w:rsidR="00276322" w:rsidRPr="00C04374" w:rsidRDefault="00276322" w:rsidP="00276322">
                    <w:pPr>
                      <w:rPr>
                        <w:b/>
                      </w:rPr>
                    </w:pPr>
                    <w:r w:rsidRPr="00C04374"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526" type="#_x0000_t202" style="position:absolute;left:5633;top:6551;width:281;height:352" filled="f" stroked="f">
              <v:textbox>
                <w:txbxContent>
                  <w:p w:rsidR="00276322" w:rsidRPr="00C04374" w:rsidRDefault="00276322" w:rsidP="00276322">
                    <w:pPr>
                      <w:rPr>
                        <w:b/>
                      </w:rPr>
                    </w:pPr>
                    <w:r w:rsidRPr="00C04374"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_x0000_s1527" type="#_x0000_t202" style="position:absolute;left:7272;top:8514;width:283;height:352" filled="f" stroked="f">
              <v:textbox>
                <w:txbxContent>
                  <w:p w:rsidR="00276322" w:rsidRPr="00C04374" w:rsidRDefault="00276322" w:rsidP="00276322">
                    <w:pPr>
                      <w:rPr>
                        <w:b/>
                      </w:rPr>
                    </w:pPr>
                    <w:r w:rsidRPr="00C04374">
                      <w:rPr>
                        <w:b/>
                      </w:rPr>
                      <w:t>D</w:t>
                    </w:r>
                  </w:p>
                </w:txbxContent>
              </v:textbox>
            </v:shape>
            <v:group id="_x0000_s1528" style="position:absolute;left:7505;top:6074;width:327;height:2655" coordorigin="7527,1551" coordsize="472,3818">
              <v:shape id="_x0000_s1529" type="#_x0000_t32" style="position:absolute;left:7804;top:1551;width:1;height:259" o:connectortype="straight" strokecolor="red" strokeweight="1.5pt">
                <v:stroke dashstyle="1 1"/>
              </v:shape>
              <v:shape id="_x0000_s1530" style="position:absolute;left:7651;top:1810;width:348;height:3559" coordsize="285,2779" path="m,2499l5,,285,r,2779e" filled="f" strokecolor="red" strokeweight="1.5pt">
                <v:stroke dashstyle="1 1"/>
                <v:path arrowok="t"/>
              </v:shape>
              <v:oval id="_x0000_s1531" style="position:absolute;left:7527;top:4902;width:245;height:244" fillcolor="white [3212]" strokecolor="red" strokeweight="1.5pt">
                <v:stroke dashstyle="1 1"/>
              </v:oval>
            </v:group>
            <v:line id="_x0000_s1532" style="position:absolute" from="7590,8561" to="7590,9135" o:allowincell="f" strokeweight="1pt"/>
            <v:line id="_x0000_s1533" style="position:absolute" from="6344,8918" to="6344,9135" o:allowincell="f" strokeweight="1pt"/>
            <v:line id="_x0000_s1534" style="position:absolute" from="6964,9135" to="6964,9323" o:allowincell="f" strokeweight="1pt"/>
            <v:rect id="_x0000_s1535" style="position:absolute;left:6894;top:9143;width:166;height:469;rotation:-90" fillcolor="black" strokecolor="white" strokeweight="1pt">
              <v:fill r:id="rId11" o:title="noir)" type="pattern"/>
            </v:rect>
            <v:line id="_x0000_s1536" style="position:absolute;rotation:90;flip:x" from="6977,9060" to="6977,9529" strokeweight="1pt"/>
            <v:shape id="_x0000_s1537" style="position:absolute;left:3069;top:8231;width:5332;height:904" coordsize="5888,984" path="m,353l470,310r,674l5425,984,5426,r462,e" filled="f" strokeweight="1pt">
              <v:path arrowok="t"/>
            </v:shape>
            <v:group id="_x0000_s1538" style="position:absolute;left:6117;top:6254;width:341;height:2662" coordorigin="5533,1810" coordsize="491,3828">
              <v:shape id="_x0000_s1539" style="position:absolute;left:5534;top:4571;width:327;height:944;flip:x" coordsize="160,2803" path="m160,l,,,2803e" filled="f" strokecolor="#ffc000" strokeweight="1.5pt">
                <v:stroke dashstyle="1 1"/>
                <v:path arrowok="t"/>
              </v:shape>
              <v:shape id="_x0000_s1540" type="#_x0000_t32" style="position:absolute;left:5534;top:1810;width:0;height:3288" o:connectortype="straight" strokecolor="#ffc000" strokeweight="1.5pt">
                <v:stroke dashstyle="1 1"/>
              </v:shape>
              <v:shape id="_x0000_s1541" type="#_x0000_t32" style="position:absolute;left:5533;top:2046;width:491;height:1;flip:x" o:connectortype="straight" strokecolor="#ffc000" strokeweight="1.5pt">
                <v:stroke dashstyle="1 1"/>
              </v:shape>
              <v:oval id="_x0000_s1542" style="position:absolute;left:5746;top:5393;width:245;height:245" fillcolor="white [3212]" strokecolor="#ffc000" strokeweight="1.5pt">
                <v:stroke dashstyle="1 1"/>
              </v:oval>
            </v:group>
            <v:group id="_x0000_s1543" style="position:absolute;left:6338;top:7082;width:329;height:2657;rotation:-90" coordorigin="7527,1551" coordsize="472,3818">
              <v:shape id="_x0000_s1544" type="#_x0000_t32" style="position:absolute;left:7804;top:1551;width:1;height:259" o:connectortype="straight" strokecolor="red" strokeweight="1.5pt"/>
              <v:shape id="_x0000_s1545" style="position:absolute;left:7651;top:1810;width:348;height:3559" coordsize="285,2779" path="m,2499l5,,285,r,2779e" filled="f" strokecolor="red" strokeweight="1.5pt">
                <v:path arrowok="t"/>
              </v:shape>
              <v:oval id="_x0000_s1546" style="position:absolute;left:7527;top:4902;width:245;height:244" fillcolor="white [3212]" strokecolor="red" strokeweight="1.5pt"/>
            </v:group>
            <v:group id="_x0000_s1547" style="position:absolute;left:4932;top:7568;width:342;height:2664;rotation:-90" coordorigin="5533,1810" coordsize="491,3828">
              <v:shape id="_x0000_s1548" style="position:absolute;left:5534;top:4571;width:327;height:944;flip:x" coordsize="160,2803" path="m160,l,,,2803e" filled="f" strokecolor="#ffc000" strokeweight="1.5pt">
                <v:path arrowok="t"/>
              </v:shape>
              <v:shape id="_x0000_s1549" type="#_x0000_t32" style="position:absolute;left:5534;top:1810;width:0;height:3288" o:connectortype="straight" strokecolor="#ffc000" strokeweight="1.5pt"/>
              <v:shape id="_x0000_s1550" type="#_x0000_t32" style="position:absolute;left:5533;top:2046;width:491;height:1;flip:x" o:connectortype="straight" strokecolor="#ffc000" strokeweight="1.5pt"/>
              <v:oval id="_x0000_s1551" style="position:absolute;left:5746;top:5393;width:245;height:245" fillcolor="white [3212]" strokecolor="#ffc000" strokeweight="1.5pt"/>
            </v:group>
            <v:group id="_x0000_s1552" style="position:absolute;left:3589;top:8246;width:1728;height:573" coordorigin="5534,1343" coordsize="2483,824">
              <v:shape id="_x0000_s1553" type="#_x0000_t32" style="position:absolute;left:7803;top:1343;width:1;height:69;flip:y" o:connectortype="straight" strokecolor="blue" strokeweight="1.5pt"/>
              <v:shape id="_x0000_s1554" type="#_x0000_t32" style="position:absolute;left:6024;top:1343;width:1;height:579;flip:y" o:connectortype="straight" strokecolor="blue" strokeweight="1.5pt"/>
              <v:shape id="_x0000_s1555" style="position:absolute;left:5534;top:1343;width:2483;height:385" coordsize="1960,315" path="m,315l,,1960,e" filled="f" strokecolor="blue" strokeweight="1.5pt">
                <v:path arrowok="t"/>
              </v:shape>
              <v:oval id="_x0000_s1556" style="position:absolute;left:7675;top:1429;width:245;height:245" fillcolor="white [3212]" strokecolor="blue" strokeweight="1.5pt"/>
              <v:oval id="_x0000_s1557" style="position:absolute;left:5906;top:1922;width:244;height:245" fillcolor="white [3212]" strokecolor="blue" strokeweight="1.5pt"/>
            </v:group>
            <v:group id="_x0000_s1558" style="position:absolute;left:6117;top:5929;width:1727;height:573" coordorigin="5534,1343" coordsize="2483,824">
              <v:shape id="_x0000_s1559" type="#_x0000_t32" style="position:absolute;left:7803;top:1343;width:1;height:69;flip:y" o:connectortype="straight" strokecolor="blue" strokeweight="1.5pt">
                <v:stroke dashstyle="1 1"/>
              </v:shape>
              <v:shape id="_x0000_s1560" type="#_x0000_t32" style="position:absolute;left:6024;top:1343;width:1;height:579;flip:y" o:connectortype="straight" strokecolor="blue" strokeweight="1.5pt">
                <v:stroke dashstyle="1 1"/>
              </v:shape>
              <v:shape id="_x0000_s1561" style="position:absolute;left:5534;top:1343;width:2483;height:385" coordsize="1960,315" path="m,315l,,1960,e" filled="f" strokecolor="blue" strokeweight="1.5pt">
                <v:stroke dashstyle="1 1"/>
                <v:path arrowok="t"/>
              </v:shape>
              <v:oval id="_x0000_s1562" style="position:absolute;left:7675;top:1429;width:245;height:245" fillcolor="white [3212]" strokecolor="blue" strokeweight="1.5pt">
                <v:stroke dashstyle="1 1"/>
              </v:oval>
              <v:oval id="_x0000_s1563" style="position:absolute;left:5906;top:1922;width:244;height:245" fillcolor="white [3212]" strokecolor="blue" strokeweight="1.5pt">
                <v:stroke dashstyle="1 1"/>
              </v:oval>
            </v:group>
            <v:shape id="_x0000_s1564" type="#_x0000_t32" style="position:absolute;left:7987;top:9134;width:414;height:0" o:connectortype="straight"/>
            <v:shape id="_x0000_s1565" type="#_x0000_t32" style="position:absolute;left:8207;top:8231;width:0;height:904" o:connectortype="straight">
              <v:stroke startarrow="block" endarrow="block"/>
            </v:shape>
            <v:shape id="_x0000_s1566" type="#_x0000_t202" style="position:absolute;left:8207;top:8489;width:554;height:352" filled="f" stroked="f">
              <v:textbox>
                <w:txbxContent>
                  <w:p w:rsidR="00276322" w:rsidRDefault="00276322" w:rsidP="00276322">
                    <w:r>
                      <w:t>600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567" type="#_x0000_t19" style="position:absolute;left:3937;top:6416;width:2522;height:2410;flip:x" coordsize="22595,21600" adj="-6072823,-108698,1004" path="wr-20596,,22604,43200,,23,22595,20975nfewr-20596,,22604,43200,,23,22595,20975l1004,21600nsxe">
              <v:path o:connectlocs="0,23;22595,20975;1004,21600"/>
            </v:shape>
            <v:shape id="_x0000_s1568" type="#_x0000_t19" style="position:absolute;left:5175;top:6066;width:2523;height:2410;flip:x" coordsize="22595,21600" adj="-6072823,-108698,1004" path="wr-20596,,22604,43200,,23,22595,20975nfewr-20596,,22604,43200,,23,22595,20975l1004,21600nsxe">
              <v:path o:connectlocs="0,23;22595,20975;1004,21600"/>
            </v:shape>
            <v:shape id="_x0000_s1569" type="#_x0000_t202" style="position:absolute;left:4846;top:8377;width:403;height:352" filled="f" stroked="f">
              <v:textbox>
                <w:txbxContent>
                  <w:p w:rsidR="00276322" w:rsidRPr="003F7EA4" w:rsidRDefault="00276322" w:rsidP="00276322">
                    <w:pPr>
                      <w:rPr>
                        <w:b/>
                        <w:vertAlign w:val="subscript"/>
                      </w:rPr>
                    </w:pPr>
                    <w:r w:rsidRPr="00C04374">
                      <w:rPr>
                        <w:b/>
                      </w:rPr>
                      <w:t>C</w:t>
                    </w:r>
                    <w:r>
                      <w:rPr>
                        <w:b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570" type="#_x0000_t202" style="position:absolute;left:7758;top:5902;width:404;height:352" filled="f" stroked="f">
              <v:textbox>
                <w:txbxContent>
                  <w:p w:rsidR="00276322" w:rsidRPr="003F7EA4" w:rsidRDefault="00276322" w:rsidP="00276322">
                    <w:pPr>
                      <w:rPr>
                        <w:b/>
                        <w:vertAlign w:val="subscript"/>
                      </w:rPr>
                    </w:pPr>
                    <w:r w:rsidRPr="00C04374">
                      <w:rPr>
                        <w:b/>
                      </w:rPr>
                      <w:t>C</w:t>
                    </w:r>
                    <w:r>
                      <w:rPr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571" type="#_x0000_t202" style="position:absolute;left:3987;top:8576;width:404;height:352" filled="f" stroked="f">
              <v:textbox>
                <w:txbxContent>
                  <w:p w:rsidR="00276322" w:rsidRPr="003F7EA4" w:rsidRDefault="00276322" w:rsidP="00276322">
                    <w:pPr>
                      <w:rPr>
                        <w:b/>
                        <w:vertAlign w:val="subscript"/>
                      </w:rPr>
                    </w:pPr>
                    <w:r>
                      <w:rPr>
                        <w:b/>
                      </w:rPr>
                      <w:t>B</w:t>
                    </w:r>
                    <w:r>
                      <w:rPr>
                        <w:b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572" type="#_x0000_t202" style="position:absolute;left:6493;top:6358;width:404;height:353" filled="f" stroked="f">
              <v:textbox>
                <w:txbxContent>
                  <w:p w:rsidR="00276322" w:rsidRPr="003F7EA4" w:rsidRDefault="00276322" w:rsidP="00276322">
                    <w:pPr>
                      <w:rPr>
                        <w:b/>
                        <w:vertAlign w:val="subscript"/>
                      </w:rPr>
                    </w:pPr>
                    <w:r>
                      <w:rPr>
                        <w:b/>
                      </w:rPr>
                      <w:t>B</w:t>
                    </w:r>
                    <w:r>
                      <w:rPr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p w:rsidR="00276322" w:rsidRPr="00276322" w:rsidRDefault="00276322">
      <w:pPr>
        <w:spacing w:after="200" w:line="276" w:lineRule="auto"/>
        <w:ind w:left="0" w:firstLine="0"/>
        <w:jc w:val="left"/>
      </w:pPr>
      <w:r w:rsidRPr="00276322">
        <w:br w:type="page"/>
      </w:r>
    </w:p>
    <w:p w:rsidR="004A2C04" w:rsidRPr="00276322" w:rsidRDefault="004A2C04" w:rsidP="004A2C04"/>
    <w:p w:rsidR="004A2C04" w:rsidRPr="00276322" w:rsidRDefault="004A2C04" w:rsidP="004A2C04"/>
    <w:p w:rsidR="004A2C04" w:rsidRPr="00276322" w:rsidRDefault="004A2C04" w:rsidP="004A2C04">
      <w:pPr>
        <w:pStyle w:val="Titre2"/>
      </w:pPr>
      <w:r w:rsidRPr="00276322">
        <w:t>DR5 : Diagramme d’état du moteur n°1 commandant le mur amovible</w:t>
      </w:r>
    </w:p>
    <w:p w:rsidR="004A2C04" w:rsidRPr="00276322" w:rsidRDefault="004A2C04" w:rsidP="004A2C04"/>
    <w:p w:rsidR="004A2C04" w:rsidRPr="00276322" w:rsidRDefault="004A2C04" w:rsidP="004A2C04"/>
    <w:p w:rsidR="004A2C04" w:rsidRDefault="00CE39AA" w:rsidP="004A2C04">
      <w:pPr>
        <w:jc w:val="center"/>
      </w:pPr>
      <w:r>
        <w:rPr>
          <w:noProof/>
        </w:rPr>
        <w:pict>
          <v:shape id="_x0000_s1311" type="#_x0000_t202" style="position:absolute;left:0;text-align:left;margin-left:145.35pt;margin-top:105.5pt;width:234.25pt;height:24.3pt;z-index:251659264" stroked="f">
            <v:textbox style="mso-next-textbox:#_x0000_s1311">
              <w:txbxContent>
                <w:p w:rsidR="00A37A9C" w:rsidRPr="00DD7C35" w:rsidRDefault="00A37A9C" w:rsidP="004A2C04">
                  <w:pPr>
                    <w:ind w:left="0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/ </w:t>
                  </w:r>
                  <w:r w:rsidRPr="00DD7C35">
                    <w:rPr>
                      <w:b/>
                      <w:color w:val="FF0000"/>
                    </w:rPr>
                    <w:t xml:space="preserve">BPmontée </w:t>
                  </w:r>
                  <w:r>
                    <w:rPr>
                      <w:b/>
                      <w:color w:val="FF0000"/>
                    </w:rPr>
                    <w:t xml:space="preserve">+ </w:t>
                  </w:r>
                  <w:r w:rsidRPr="00DD7C35">
                    <w:rPr>
                      <w:b/>
                      <w:color w:val="FF0000"/>
                    </w:rPr>
                    <w:t>Fincoursemontée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2" type="#_x0000_t202" style="position:absolute;left:0;text-align:left;margin-left:105.55pt;margin-top:233.65pt;width:247.2pt;height:24.3pt;z-index:251658240" stroked="f">
            <v:textbox style="mso-next-textbox:#_x0000_s1312">
              <w:txbxContent>
                <w:p w:rsidR="00A37A9C" w:rsidRPr="00DD7C35" w:rsidRDefault="00A37A9C" w:rsidP="004C058E">
                  <w:pPr>
                    <w:ind w:left="0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/ </w:t>
                  </w:r>
                  <w:r w:rsidRPr="00DD7C35">
                    <w:rPr>
                      <w:b/>
                      <w:color w:val="FF0000"/>
                    </w:rPr>
                    <w:t>BP</w:t>
                  </w:r>
                  <w:r>
                    <w:rPr>
                      <w:b/>
                      <w:color w:val="FF0000"/>
                    </w:rPr>
                    <w:t>descente</w:t>
                  </w:r>
                  <w:r w:rsidRPr="00DD7C35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+ </w:t>
                  </w:r>
                  <w:r w:rsidRPr="00DD7C35">
                    <w:rPr>
                      <w:b/>
                      <w:color w:val="FF0000"/>
                    </w:rPr>
                    <w:t>Fincourse</w:t>
                  </w:r>
                  <w:r>
                    <w:rPr>
                      <w:b/>
                      <w:color w:val="FF0000"/>
                    </w:rPr>
                    <w:t>descente</w:t>
                  </w:r>
                </w:p>
                <w:p w:rsidR="00A37A9C" w:rsidRPr="00DD7C35" w:rsidRDefault="00A37A9C" w:rsidP="004A2C04">
                  <w:pPr>
                    <w:ind w:left="0"/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10" type="#_x0000_t202" style="position:absolute;left:0;text-align:left;margin-left:131.15pt;margin-top:187.6pt;width:208.45pt;height:24.3pt;z-index:251660288" stroked="f">
            <v:textbox style="mso-next-textbox:#_x0000_s1310">
              <w:txbxContent>
                <w:p w:rsidR="00A37A9C" w:rsidRPr="00DD7C35" w:rsidRDefault="00A37A9C" w:rsidP="004A2C04">
                  <w:pPr>
                    <w:ind w:left="0"/>
                    <w:rPr>
                      <w:b/>
                      <w:color w:val="FF0000"/>
                    </w:rPr>
                  </w:pPr>
                  <w:r w:rsidRPr="00DD7C35">
                    <w:rPr>
                      <w:b/>
                      <w:color w:val="FF0000"/>
                    </w:rPr>
                    <w:t>BP</w:t>
                  </w:r>
                  <w:r>
                    <w:rPr>
                      <w:b/>
                      <w:color w:val="FF0000"/>
                    </w:rPr>
                    <w:t>descente</w:t>
                  </w:r>
                  <w:r w:rsidRPr="00DD7C35">
                    <w:rPr>
                      <w:b/>
                      <w:color w:val="FF0000"/>
                    </w:rPr>
                    <w:t xml:space="preserve"> . /Fincourse</w:t>
                  </w:r>
                  <w:r>
                    <w:rPr>
                      <w:b/>
                      <w:color w:val="FF0000"/>
                    </w:rPr>
                    <w:t>descente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9" type="#_x0000_t202" style="position:absolute;left:0;text-align:left;margin-left:153.45pt;margin-top:36.05pt;width:208.45pt;height:24.3pt;z-index:251661312" stroked="f">
            <v:textbox style="mso-next-textbox:#_x0000_s1309">
              <w:txbxContent>
                <w:p w:rsidR="00A37A9C" w:rsidRPr="00DD7C35" w:rsidRDefault="00A37A9C" w:rsidP="004A2C04">
                  <w:pPr>
                    <w:ind w:left="0"/>
                    <w:rPr>
                      <w:b/>
                      <w:color w:val="FF0000"/>
                    </w:rPr>
                  </w:pPr>
                  <w:r w:rsidRPr="00DD7C35">
                    <w:rPr>
                      <w:b/>
                      <w:color w:val="FF0000"/>
                    </w:rPr>
                    <w:t>BPmontée . /Fincoursemontée</w:t>
                  </w:r>
                </w:p>
              </w:txbxContent>
            </v:textbox>
          </v:shape>
        </w:pict>
      </w:r>
      <w:r w:rsidR="004A2C04" w:rsidRPr="00276322">
        <w:rPr>
          <w:noProof/>
        </w:rPr>
        <w:drawing>
          <wp:inline distT="0" distB="0" distL="0" distR="0">
            <wp:extent cx="6113780" cy="3785235"/>
            <wp:effectExtent l="19050" t="0" r="1270" b="0"/>
            <wp:docPr id="19" name="Image 19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p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78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C04" w:rsidRDefault="004A2C04" w:rsidP="004A2C04"/>
    <w:p w:rsidR="004A2C04" w:rsidRDefault="004A2C04" w:rsidP="004A2C04"/>
    <w:p w:rsidR="004A2C04" w:rsidRDefault="004A2C04" w:rsidP="004A2C04"/>
    <w:p w:rsidR="004A2C04" w:rsidRDefault="004A2C04" w:rsidP="004A2C04">
      <w:pPr>
        <w:spacing w:after="160" w:line="259" w:lineRule="auto"/>
        <w:ind w:left="0" w:firstLine="0"/>
        <w:jc w:val="left"/>
      </w:pPr>
    </w:p>
    <w:p w:rsidR="0011154E" w:rsidRPr="004A2C04" w:rsidRDefault="0011154E" w:rsidP="004A2C04"/>
    <w:sectPr w:rsidR="0011154E" w:rsidRPr="004A2C04" w:rsidSect="00A37A9C">
      <w:footerReference w:type="even" r:id="rId13"/>
      <w:footerReference w:type="default" r:id="rId14"/>
      <w:footerReference w:type="first" r:id="rId15"/>
      <w:pgSz w:w="11906" w:h="16838"/>
      <w:pgMar w:top="854" w:right="1133" w:bottom="1440" w:left="1134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AA" w:rsidRDefault="00CE39AA" w:rsidP="00953A13">
      <w:pPr>
        <w:spacing w:after="0" w:line="240" w:lineRule="auto"/>
      </w:pPr>
      <w:r>
        <w:separator/>
      </w:r>
    </w:p>
  </w:endnote>
  <w:endnote w:type="continuationSeparator" w:id="0">
    <w:p w:rsidR="00CE39AA" w:rsidRDefault="00CE39AA" w:rsidP="0095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ITC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9C" w:rsidRDefault="00A37A9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9C" w:rsidRDefault="00A37A9C" w:rsidP="00A37A9C">
    <w:pPr>
      <w:tabs>
        <w:tab w:val="center" w:pos="4535"/>
        <w:tab w:val="center" w:pos="8772"/>
      </w:tabs>
      <w:spacing w:after="0" w:line="259" w:lineRule="auto"/>
      <w:ind w:left="0" w:firstLine="0"/>
      <w:jc w:val="left"/>
    </w:pPr>
    <w:r>
      <w:tab/>
      <w:t xml:space="preserve"> </w:t>
    </w:r>
    <w:r>
      <w:tab/>
    </w:r>
    <w:r w:rsidR="007B2B48">
      <w:fldChar w:fldCharType="begin"/>
    </w:r>
    <w:r w:rsidR="007B2B48">
      <w:instrText xml:space="preserve"> PAGE   \* MERGEFORMAT </w:instrText>
    </w:r>
    <w:r w:rsidR="007B2B48">
      <w:fldChar w:fldCharType="separate"/>
    </w:r>
    <w:r w:rsidR="009664D4">
      <w:rPr>
        <w:noProof/>
      </w:rPr>
      <w:t>1</w:t>
    </w:r>
    <w:r w:rsidR="007B2B48">
      <w:rPr>
        <w:noProof/>
      </w:rPr>
      <w:fldChar w:fldCharType="end"/>
    </w:r>
    <w:r>
      <w:t>/32</w:t>
    </w:r>
    <w:r>
      <w:rPr>
        <w:b/>
      </w:rPr>
      <w:t xml:space="preserve"> </w:t>
    </w:r>
  </w:p>
  <w:p w:rsidR="00A37A9C" w:rsidRDefault="00A37A9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9C" w:rsidRDefault="00A37A9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AA" w:rsidRDefault="00CE39AA" w:rsidP="00953A13">
      <w:pPr>
        <w:spacing w:after="0" w:line="240" w:lineRule="auto"/>
      </w:pPr>
      <w:r>
        <w:separator/>
      </w:r>
    </w:p>
  </w:footnote>
  <w:footnote w:type="continuationSeparator" w:id="0">
    <w:p w:rsidR="00CE39AA" w:rsidRDefault="00CE39AA" w:rsidP="00953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2BF"/>
    <w:multiLevelType w:val="hybridMultilevel"/>
    <w:tmpl w:val="B2B6727E"/>
    <w:lvl w:ilvl="0" w:tplc="CFC2CF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A60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656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66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855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48CA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06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D449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16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02C0E"/>
    <w:multiLevelType w:val="hybridMultilevel"/>
    <w:tmpl w:val="8D00AD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53090"/>
    <w:multiLevelType w:val="hybridMultilevel"/>
    <w:tmpl w:val="B2CCC7B4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1490C"/>
    <w:multiLevelType w:val="hybridMultilevel"/>
    <w:tmpl w:val="2C701BFE"/>
    <w:lvl w:ilvl="0" w:tplc="39A4BD58">
      <w:start w:val="1"/>
      <w:numFmt w:val="decimal"/>
      <w:pStyle w:val="Titre5"/>
      <w:lvlText w:val="Question %1."/>
      <w:lvlJc w:val="left"/>
      <w:pPr>
        <w:ind w:left="149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F1C66"/>
    <w:multiLevelType w:val="hybridMultilevel"/>
    <w:tmpl w:val="4508D830"/>
    <w:lvl w:ilvl="0" w:tplc="3FAE7EE6">
      <w:start w:val="1"/>
      <w:numFmt w:val="bullet"/>
      <w:lvlText w:val="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A7DA8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F454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C21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62FE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A6A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CBB46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0F8FE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AC390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2D45D8"/>
    <w:multiLevelType w:val="hybridMultilevel"/>
    <w:tmpl w:val="614871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D5F91"/>
    <w:multiLevelType w:val="hybridMultilevel"/>
    <w:tmpl w:val="87A2F1A8"/>
    <w:lvl w:ilvl="0" w:tplc="648A9A3E">
      <w:start w:val="1"/>
      <w:numFmt w:val="decimal"/>
      <w:pStyle w:val="Titre4"/>
      <w:lvlText w:val="Parti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392"/>
    <w:rsid w:val="00056182"/>
    <w:rsid w:val="000664DC"/>
    <w:rsid w:val="00067600"/>
    <w:rsid w:val="00076AA3"/>
    <w:rsid w:val="000771C7"/>
    <w:rsid w:val="00090F77"/>
    <w:rsid w:val="000A7816"/>
    <w:rsid w:val="000B00C6"/>
    <w:rsid w:val="0011154E"/>
    <w:rsid w:val="001245D9"/>
    <w:rsid w:val="001C36A7"/>
    <w:rsid w:val="001E437E"/>
    <w:rsid w:val="00204392"/>
    <w:rsid w:val="0025226C"/>
    <w:rsid w:val="00276322"/>
    <w:rsid w:val="00327A6E"/>
    <w:rsid w:val="00351753"/>
    <w:rsid w:val="003619EB"/>
    <w:rsid w:val="0038327C"/>
    <w:rsid w:val="003C3ACD"/>
    <w:rsid w:val="003E0EA3"/>
    <w:rsid w:val="004455F8"/>
    <w:rsid w:val="004574DD"/>
    <w:rsid w:val="004655AA"/>
    <w:rsid w:val="00466D26"/>
    <w:rsid w:val="004825E2"/>
    <w:rsid w:val="004A2C04"/>
    <w:rsid w:val="004C058E"/>
    <w:rsid w:val="00542411"/>
    <w:rsid w:val="00573D3D"/>
    <w:rsid w:val="00586291"/>
    <w:rsid w:val="005D694A"/>
    <w:rsid w:val="006831B3"/>
    <w:rsid w:val="006D5641"/>
    <w:rsid w:val="007457F8"/>
    <w:rsid w:val="007B2B48"/>
    <w:rsid w:val="0085743F"/>
    <w:rsid w:val="00867F7F"/>
    <w:rsid w:val="0091407B"/>
    <w:rsid w:val="0092134D"/>
    <w:rsid w:val="00953A13"/>
    <w:rsid w:val="009664D4"/>
    <w:rsid w:val="009A21A3"/>
    <w:rsid w:val="009A5447"/>
    <w:rsid w:val="00A044D3"/>
    <w:rsid w:val="00A37A9C"/>
    <w:rsid w:val="00B1039A"/>
    <w:rsid w:val="00BB083A"/>
    <w:rsid w:val="00C34266"/>
    <w:rsid w:val="00C907C2"/>
    <w:rsid w:val="00CE39AA"/>
    <w:rsid w:val="00CE70DF"/>
    <w:rsid w:val="00E4600A"/>
    <w:rsid w:val="00E7493C"/>
    <w:rsid w:val="00E92ABE"/>
    <w:rsid w:val="00EE36D7"/>
    <w:rsid w:val="00F76BB7"/>
    <w:rsid w:val="00FD4E1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3"/>
    <o:shapelayout v:ext="edit">
      <o:idmap v:ext="edit" data="1"/>
      <o:rules v:ext="edit">
        <o:r id="V:Rule1" type="callout" idref="#_x0000_s1497"/>
        <o:r id="V:Rule2" type="arc" idref="#_x0000_s1567"/>
        <o:r id="V:Rule3" type="arc" idref="#_x0000_s1568"/>
        <o:r id="V:Rule4" type="connector" idref="#_x0000_s1316"/>
        <o:r id="V:Rule5" type="connector" idref="#_x0000_s1313"/>
        <o:r id="V:Rule6" type="connector" idref="#_x0000_s1560"/>
        <o:r id="V:Rule7" type="connector" idref="#_x0000_s1498"/>
        <o:r id="V:Rule8" type="connector" idref="#_x0000_s1540"/>
        <o:r id="V:Rule9" type="connector" idref="#_x0000_s1559"/>
        <o:r id="V:Rule10" type="connector" idref="#_x0000_s1565"/>
        <o:r id="V:Rule11" type="connector" idref="#_x0000_s1550"/>
        <o:r id="V:Rule12" type="connector" idref="#_x0000_s1499"/>
        <o:r id="V:Rule13" type="connector" idref="#_x0000_s1505"/>
        <o:r id="V:Rule14" type="connector" idref="#_x0000_s1515"/>
        <o:r id="V:Rule15" type="connector" idref="#_x0000_s1519"/>
        <o:r id="V:Rule16" type="connector" idref="#_x0000_s1314"/>
        <o:r id="V:Rule17" type="connector" idref="#_x0000_s1501"/>
        <o:r id="V:Rule18" type="connector" idref="#_x0000_s1500"/>
        <o:r id="V:Rule19" type="connector" idref="#_x0000_s1529"/>
        <o:r id="V:Rule20" type="connector" idref="#_x0000_s1553"/>
        <o:r id="V:Rule21" type="connector" idref="#_x0000_s1544"/>
        <o:r id="V:Rule22" type="connector" idref="#_x0000_s1504"/>
        <o:r id="V:Rule23" type="connector" idref="#_x0000_s1305"/>
        <o:r id="V:Rule24" type="connector" idref="#_x0000_s1554"/>
        <o:r id="V:Rule25" type="connector" idref="#_x0000_s1520"/>
        <o:r id="V:Rule26" type="connector" idref="#_x0000_s1541"/>
        <o:r id="V:Rule27" type="connector" idref="#_x0000_s1549"/>
        <o:r id="V:Rule28" type="connector" idref="#_x0000_s1315"/>
        <o:r id="V:Rule29" type="connector" idref="#_x0000_s1564"/>
      </o:rules>
    </o:shapelayout>
  </w:shapeDefaults>
  <w:decimalSymbol w:val=","/>
  <w:listSeparator w:val=";"/>
  <w14:docId w14:val="231D8045"/>
  <w15:docId w15:val="{C80F2B71-2F7B-43F0-97B7-B2713410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.Normal"/>
    <w:qFormat/>
    <w:rsid w:val="00204392"/>
    <w:pPr>
      <w:spacing w:after="4" w:line="250" w:lineRule="auto"/>
      <w:ind w:left="11" w:hanging="11"/>
      <w:jc w:val="both"/>
    </w:pPr>
    <w:rPr>
      <w:rFonts w:ascii="Arial" w:eastAsia="Arial" w:hAnsi="Arial" w:cs="Arial"/>
      <w:color w:val="000000"/>
      <w:sz w:val="24"/>
      <w:lang w:eastAsia="fr-FR"/>
    </w:rPr>
  </w:style>
  <w:style w:type="paragraph" w:styleId="Titre1">
    <w:name w:val="heading 1"/>
    <w:aliases w:val="2.CGL_TITRE_Sujet"/>
    <w:next w:val="Normal"/>
    <w:link w:val="Titre1Car"/>
    <w:uiPriority w:val="9"/>
    <w:unhideWhenUsed/>
    <w:qFormat/>
    <w:rsid w:val="00204392"/>
    <w:pPr>
      <w:keepNext/>
      <w:keepLines/>
      <w:spacing w:after="0" w:line="259" w:lineRule="auto"/>
      <w:ind w:right="433"/>
      <w:jc w:val="center"/>
      <w:outlineLvl w:val="0"/>
    </w:pPr>
    <w:rPr>
      <w:rFonts w:ascii="Arial" w:eastAsia="Arial" w:hAnsi="Arial" w:cs="Arial"/>
      <w:b/>
      <w:color w:val="000000"/>
      <w:sz w:val="36"/>
      <w:lang w:eastAsia="fr-FR"/>
    </w:rPr>
  </w:style>
  <w:style w:type="paragraph" w:styleId="Titre2">
    <w:name w:val="heading 2"/>
    <w:aliases w:val="4.CGL_Titre1 Pres_DT-DR"/>
    <w:next w:val="Normal"/>
    <w:link w:val="Titre2Car"/>
    <w:uiPriority w:val="9"/>
    <w:unhideWhenUsed/>
    <w:qFormat/>
    <w:rsid w:val="00204392"/>
    <w:pPr>
      <w:keepNext/>
      <w:keepLines/>
      <w:pBdr>
        <w:bottom w:val="single" w:sz="4" w:space="1" w:color="auto"/>
      </w:pBdr>
      <w:spacing w:after="11" w:line="250" w:lineRule="auto"/>
      <w:ind w:left="10" w:right="435" w:hanging="10"/>
      <w:outlineLvl w:val="1"/>
    </w:pPr>
    <w:rPr>
      <w:rFonts w:ascii="Arial" w:eastAsia="Arial" w:hAnsi="Arial" w:cs="Arial"/>
      <w:b/>
      <w:i/>
      <w:color w:val="000000"/>
      <w:sz w:val="24"/>
      <w:lang w:eastAsia="fr-FR"/>
    </w:rPr>
  </w:style>
  <w:style w:type="paragraph" w:styleId="Titre3">
    <w:name w:val="heading 3"/>
    <w:aliases w:val="3.CGL_Partie"/>
    <w:next w:val="Normal"/>
    <w:link w:val="Titre3Car"/>
    <w:uiPriority w:val="9"/>
    <w:unhideWhenUsed/>
    <w:qFormat/>
    <w:rsid w:val="00204392"/>
    <w:pPr>
      <w:keepNext/>
      <w:keepLines/>
      <w:spacing w:after="11" w:line="250" w:lineRule="auto"/>
      <w:ind w:left="10" w:right="435" w:hanging="10"/>
      <w:outlineLvl w:val="2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itre4">
    <w:name w:val="heading 4"/>
    <w:aliases w:val="1.Partie"/>
    <w:basedOn w:val="Normal"/>
    <w:next w:val="Normal"/>
    <w:link w:val="Titre4Car"/>
    <w:uiPriority w:val="9"/>
    <w:unhideWhenUsed/>
    <w:qFormat/>
    <w:rsid w:val="00204392"/>
    <w:pPr>
      <w:keepNext/>
      <w:keepLines/>
      <w:numPr>
        <w:numId w:val="1"/>
      </w:numPr>
      <w:spacing w:before="40" w:after="0"/>
      <w:ind w:left="360"/>
      <w:jc w:val="left"/>
      <w:outlineLvl w:val="3"/>
    </w:pPr>
    <w:rPr>
      <w:rFonts w:eastAsiaTheme="majorEastAsia" w:cstheme="majorBidi"/>
      <w:b/>
      <w:iCs/>
      <w:color w:val="auto"/>
    </w:rPr>
  </w:style>
  <w:style w:type="paragraph" w:styleId="Titre5">
    <w:name w:val="heading 5"/>
    <w:aliases w:val="1.CGL_Question"/>
    <w:basedOn w:val="Normal"/>
    <w:next w:val="Normal"/>
    <w:link w:val="Titre5Car"/>
    <w:uiPriority w:val="9"/>
    <w:unhideWhenUsed/>
    <w:qFormat/>
    <w:rsid w:val="00204392"/>
    <w:pPr>
      <w:numPr>
        <w:numId w:val="2"/>
      </w:numPr>
      <w:ind w:left="1276" w:right="-105" w:hanging="1276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.CGL_TITRE_Sujet Car"/>
    <w:basedOn w:val="Policepardfaut"/>
    <w:link w:val="Titre1"/>
    <w:uiPriority w:val="9"/>
    <w:rsid w:val="00204392"/>
    <w:rPr>
      <w:rFonts w:ascii="Arial" w:eastAsia="Arial" w:hAnsi="Arial" w:cs="Arial"/>
      <w:b/>
      <w:color w:val="000000"/>
      <w:sz w:val="36"/>
      <w:lang w:eastAsia="fr-FR"/>
    </w:rPr>
  </w:style>
  <w:style w:type="character" w:customStyle="1" w:styleId="Titre2Car">
    <w:name w:val="Titre 2 Car"/>
    <w:aliases w:val="4.CGL_Titre1 Pres_DT-DR Car"/>
    <w:basedOn w:val="Policepardfaut"/>
    <w:link w:val="Titre2"/>
    <w:uiPriority w:val="9"/>
    <w:rsid w:val="00204392"/>
    <w:rPr>
      <w:rFonts w:ascii="Arial" w:eastAsia="Arial" w:hAnsi="Arial" w:cs="Arial"/>
      <w:b/>
      <w:i/>
      <w:color w:val="000000"/>
      <w:sz w:val="24"/>
      <w:lang w:eastAsia="fr-FR"/>
    </w:rPr>
  </w:style>
  <w:style w:type="character" w:customStyle="1" w:styleId="Titre3Car">
    <w:name w:val="Titre 3 Car"/>
    <w:aliases w:val="3.CGL_Partie Car"/>
    <w:basedOn w:val="Policepardfaut"/>
    <w:link w:val="Titre3"/>
    <w:uiPriority w:val="9"/>
    <w:rsid w:val="00204392"/>
    <w:rPr>
      <w:rFonts w:ascii="Arial" w:eastAsia="Arial" w:hAnsi="Arial" w:cs="Arial"/>
      <w:b/>
      <w:color w:val="000000"/>
      <w:sz w:val="24"/>
      <w:lang w:eastAsia="fr-FR"/>
    </w:rPr>
  </w:style>
  <w:style w:type="character" w:customStyle="1" w:styleId="Titre4Car">
    <w:name w:val="Titre 4 Car"/>
    <w:aliases w:val="1.Partie Car"/>
    <w:basedOn w:val="Policepardfaut"/>
    <w:link w:val="Titre4"/>
    <w:uiPriority w:val="9"/>
    <w:rsid w:val="00204392"/>
    <w:rPr>
      <w:rFonts w:ascii="Arial" w:eastAsiaTheme="majorEastAsia" w:hAnsi="Arial" w:cstheme="majorBidi"/>
      <w:b/>
      <w:iCs/>
      <w:sz w:val="24"/>
      <w:lang w:eastAsia="fr-FR"/>
    </w:rPr>
  </w:style>
  <w:style w:type="character" w:customStyle="1" w:styleId="Titre5Car">
    <w:name w:val="Titre 5 Car"/>
    <w:aliases w:val="1.CGL_Question Car"/>
    <w:basedOn w:val="Policepardfaut"/>
    <w:link w:val="Titre5"/>
    <w:uiPriority w:val="9"/>
    <w:rsid w:val="00204392"/>
    <w:rPr>
      <w:rFonts w:ascii="Arial" w:eastAsia="Arial" w:hAnsi="Arial" w:cs="Arial"/>
      <w:color w:val="000000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20439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20439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Grilledutableau">
    <w:name w:val="Table Grid"/>
    <w:basedOn w:val="TableauNormal"/>
    <w:uiPriority w:val="59"/>
    <w:rsid w:val="0020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392"/>
    <w:rPr>
      <w:rFonts w:ascii="Tahoma" w:eastAsia="Arial" w:hAnsi="Tahoma" w:cs="Tahoma"/>
      <w:color w:val="000000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457F8"/>
    <w:rPr>
      <w:color w:val="808080"/>
    </w:rPr>
  </w:style>
  <w:style w:type="paragraph" w:styleId="Sansinterligne">
    <w:name w:val="No Spacing"/>
    <w:aliases w:val="1.CGL_PCom-Sp"/>
    <w:uiPriority w:val="1"/>
    <w:qFormat/>
    <w:rsid w:val="009664D4"/>
    <w:pPr>
      <w:pBdr>
        <w:bottom w:val="single" w:sz="4" w:space="1" w:color="auto"/>
      </w:pBdr>
      <w:spacing w:after="0" w:line="240" w:lineRule="auto"/>
      <w:ind w:left="10" w:right="434" w:hanging="10"/>
    </w:pPr>
    <w:rPr>
      <w:rFonts w:ascii="Arial" w:eastAsia="Arial" w:hAnsi="Arial" w:cs="Arial"/>
      <w:b/>
      <w:color w:val="000000"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dcterms:created xsi:type="dcterms:W3CDTF">2024-03-24T10:58:00Z</dcterms:created>
  <dcterms:modified xsi:type="dcterms:W3CDTF">2024-10-16T07:57:00Z</dcterms:modified>
</cp:coreProperties>
</file>