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11" w:rsidRPr="004F5411" w:rsidRDefault="004F5411" w:rsidP="004F5411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 w:rsidRPr="004F5411">
        <w:rPr>
          <w:rFonts w:ascii="Arial" w:eastAsia="SimSun" w:hAnsi="Arial" w:cs="Arial"/>
          <w:b/>
          <w:sz w:val="40"/>
          <w:szCs w:val="40"/>
          <w:lang w:eastAsia="zh-CN"/>
        </w:rPr>
        <w:t>BACCALAURÉAT PROFESSIONNEL</w:t>
      </w:r>
    </w:p>
    <w:p w:rsidR="004F5411" w:rsidRPr="004F5411" w:rsidRDefault="004F5411" w:rsidP="004F5411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 w:rsidRPr="004F5411">
        <w:rPr>
          <w:rFonts w:ascii="Arial" w:eastAsia="SimSun" w:hAnsi="Arial" w:cs="Arial"/>
          <w:b/>
          <w:sz w:val="40"/>
          <w:szCs w:val="40"/>
          <w:lang w:eastAsia="zh-CN"/>
        </w:rPr>
        <w:t>MAINT</w:t>
      </w:r>
      <w:r w:rsidR="00AB6CFF">
        <w:rPr>
          <w:rFonts w:ascii="Arial" w:eastAsia="SimSun" w:hAnsi="Arial" w:cs="Arial"/>
          <w:b/>
          <w:sz w:val="40"/>
          <w:szCs w:val="40"/>
          <w:lang w:eastAsia="zh-CN"/>
        </w:rPr>
        <w:t>ENANCE DES VÉHICULES</w:t>
      </w:r>
    </w:p>
    <w:p w:rsidR="004F5411" w:rsidRPr="004F5411" w:rsidRDefault="004F5411" w:rsidP="004F5411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4F5411" w:rsidRPr="004F5411" w:rsidRDefault="000513E5" w:rsidP="004F5411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>
        <w:rPr>
          <w:rFonts w:ascii="Arial" w:eastAsia="SimSun" w:hAnsi="Arial" w:cs="Arial"/>
          <w:b/>
          <w:sz w:val="40"/>
          <w:szCs w:val="40"/>
          <w:lang w:eastAsia="zh-CN"/>
        </w:rPr>
        <w:t>OPTION C : M</w:t>
      </w:r>
      <w:r w:rsidR="009F4B96">
        <w:rPr>
          <w:rFonts w:ascii="Arial" w:eastAsia="SimSun" w:hAnsi="Arial" w:cs="Arial"/>
          <w:b/>
          <w:sz w:val="40"/>
          <w:szCs w:val="40"/>
          <w:lang w:eastAsia="zh-CN"/>
        </w:rPr>
        <w:t>otocycles</w:t>
      </w:r>
    </w:p>
    <w:p w:rsidR="004F5411" w:rsidRDefault="004F5411" w:rsidP="004F5411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9F4B96" w:rsidRPr="004F5411" w:rsidRDefault="009F4B96" w:rsidP="004F5411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4F5411" w:rsidRPr="004F5411" w:rsidRDefault="00BE0846" w:rsidP="004F5411">
      <w:pPr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  <w:r>
        <w:rPr>
          <w:rFonts w:ascii="Arial" w:eastAsia="SimSun" w:hAnsi="Arial" w:cs="Arial"/>
          <w:b/>
          <w:sz w:val="36"/>
          <w:szCs w:val="36"/>
          <w:lang w:eastAsia="zh-CN"/>
        </w:rPr>
        <w:t>SESSION 2023</w:t>
      </w:r>
    </w:p>
    <w:p w:rsidR="004F5411" w:rsidRPr="004F5411" w:rsidRDefault="004F5411" w:rsidP="004F5411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4F5411" w:rsidRPr="004F5411" w:rsidRDefault="004F5411" w:rsidP="004F5411">
      <w:pPr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:rsidR="004F5411" w:rsidRDefault="004F5411" w:rsidP="00AB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  <w:r w:rsidRPr="004F5411">
        <w:rPr>
          <w:rFonts w:ascii="Arial" w:eastAsia="SimSun" w:hAnsi="Arial" w:cs="Arial"/>
          <w:b/>
          <w:sz w:val="36"/>
          <w:szCs w:val="36"/>
          <w:lang w:eastAsia="zh-CN"/>
        </w:rPr>
        <w:t>ÉP</w:t>
      </w:r>
      <w:r w:rsidR="00AB6CFF">
        <w:rPr>
          <w:rFonts w:ascii="Arial" w:eastAsia="SimSun" w:hAnsi="Arial" w:cs="Arial"/>
          <w:b/>
          <w:sz w:val="36"/>
          <w:szCs w:val="36"/>
          <w:lang w:eastAsia="zh-CN"/>
        </w:rPr>
        <w:t>REUVE E2</w:t>
      </w:r>
    </w:p>
    <w:p w:rsidR="00AB6CFF" w:rsidRDefault="00AB6CFF" w:rsidP="00AB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</w:p>
    <w:p w:rsidR="00AB6CFF" w:rsidRPr="004F5411" w:rsidRDefault="00AB6CFF" w:rsidP="00AB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  <w:r>
        <w:rPr>
          <w:rFonts w:ascii="Arial" w:eastAsia="SimSun" w:hAnsi="Arial" w:cs="Arial"/>
          <w:b/>
          <w:sz w:val="36"/>
          <w:szCs w:val="36"/>
          <w:lang w:eastAsia="zh-CN"/>
        </w:rPr>
        <w:t>ANALYSE PRÉPARATOIRE À UNE INTERVENTION</w:t>
      </w:r>
    </w:p>
    <w:p w:rsidR="004F5411" w:rsidRPr="004F5411" w:rsidRDefault="004F5411" w:rsidP="004F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36"/>
          <w:szCs w:val="36"/>
          <w:lang w:eastAsia="zh-CN"/>
        </w:rPr>
      </w:pPr>
    </w:p>
    <w:p w:rsidR="004F5411" w:rsidRPr="004F5411" w:rsidRDefault="004F5411" w:rsidP="004F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>Durée : 3 heures</w:t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</w:r>
      <w:r w:rsidRPr="004F5411">
        <w:rPr>
          <w:rFonts w:ascii="Arial" w:eastAsia="SimSun" w:hAnsi="Arial" w:cs="Arial"/>
          <w:b/>
          <w:sz w:val="28"/>
          <w:szCs w:val="28"/>
          <w:lang w:eastAsia="zh-CN"/>
        </w:rPr>
        <w:tab/>
        <w:t>Coefficient : 3</w:t>
      </w:r>
    </w:p>
    <w:p w:rsidR="00BE513E" w:rsidRDefault="00BE513E" w:rsidP="00C502AE">
      <w:pPr>
        <w:rPr>
          <w:rFonts w:ascii="Arial" w:eastAsia="SimSun" w:hAnsi="Arial" w:cs="Arial"/>
          <w:b/>
          <w:sz w:val="48"/>
          <w:szCs w:val="48"/>
          <w:lang w:eastAsia="zh-CN"/>
        </w:rPr>
      </w:pPr>
    </w:p>
    <w:p w:rsidR="009F4B96" w:rsidRDefault="009F4B96" w:rsidP="00C502AE">
      <w:pPr>
        <w:rPr>
          <w:rFonts w:ascii="Arial" w:eastAsia="SimSun" w:hAnsi="Arial" w:cs="Arial"/>
          <w:b/>
          <w:sz w:val="48"/>
          <w:szCs w:val="48"/>
          <w:lang w:eastAsia="zh-CN"/>
        </w:rPr>
      </w:pPr>
    </w:p>
    <w:p w:rsidR="004F5411" w:rsidRPr="009F4B96" w:rsidRDefault="00AB6CFF" w:rsidP="00A1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SimSun" w:hAnsi="Arial" w:cs="Arial"/>
          <w:b/>
          <w:sz w:val="44"/>
          <w:szCs w:val="72"/>
          <w:lang w:eastAsia="zh-CN"/>
        </w:rPr>
      </w:pPr>
      <w:r w:rsidRPr="009F4B96">
        <w:rPr>
          <w:rFonts w:ascii="Arial" w:eastAsia="SimSun" w:hAnsi="Arial" w:cs="Arial"/>
          <w:b/>
          <w:sz w:val="44"/>
          <w:szCs w:val="72"/>
          <w:lang w:eastAsia="zh-CN"/>
        </w:rPr>
        <w:t>DOSSIER SUJET</w:t>
      </w:r>
    </w:p>
    <w:p w:rsidR="004F5411" w:rsidRDefault="004F5411" w:rsidP="004F5411">
      <w:pPr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:rsidR="004A5528" w:rsidRPr="004F5411" w:rsidRDefault="004A5528" w:rsidP="004F5411">
      <w:pPr>
        <w:jc w:val="center"/>
        <w:rPr>
          <w:rFonts w:ascii="Arial" w:eastAsia="SimSun" w:hAnsi="Arial" w:cs="Arial"/>
          <w:sz w:val="22"/>
          <w:szCs w:val="22"/>
          <w:lang w:eastAsia="zh-CN"/>
        </w:rPr>
      </w:pPr>
    </w:p>
    <w:p w:rsidR="004F5411" w:rsidRDefault="009F4B96" w:rsidP="00AD05D8">
      <w:pPr>
        <w:pStyle w:val="En-tte"/>
        <w:tabs>
          <w:tab w:val="clear" w:pos="4536"/>
          <w:tab w:val="clear" w:pos="9072"/>
        </w:tabs>
        <w:jc w:val="center"/>
        <w:rPr>
          <w:rFonts w:ascii="Arial" w:eastAsia="SimSun" w:hAnsi="Arial" w:cs="Arial"/>
          <w:b/>
          <w:sz w:val="26"/>
          <w:szCs w:val="26"/>
          <w:lang w:eastAsia="zh-CN"/>
        </w:rPr>
      </w:pPr>
      <w:r>
        <w:rPr>
          <w:rFonts w:ascii="Arial" w:eastAsia="SimSun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150495</wp:posOffset>
            </wp:positionV>
            <wp:extent cx="5267325" cy="3552687"/>
            <wp:effectExtent l="0" t="0" r="0" b="0"/>
            <wp:wrapNone/>
            <wp:docPr id="5" name="Image 5" descr="D:\Bureau\n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ureau\nik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5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411" w:rsidRDefault="004F5411">
      <w:pPr>
        <w:pStyle w:val="En-tte"/>
        <w:tabs>
          <w:tab w:val="clear" w:pos="4536"/>
          <w:tab w:val="clear" w:pos="9072"/>
        </w:tabs>
        <w:sectPr w:rsidR="004F5411" w:rsidSect="00BF3E70">
          <w:headerReference w:type="default" r:id="rId10"/>
          <w:footerReference w:type="default" r:id="rId11"/>
          <w:pgSz w:w="11906" w:h="16838" w:code="9"/>
          <w:pgMar w:top="851" w:right="851" w:bottom="851" w:left="851" w:header="720" w:footer="272" w:gutter="0"/>
          <w:pgNumType w:start="1"/>
          <w:cols w:space="720"/>
        </w:sectPr>
      </w:pPr>
    </w:p>
    <w:p w:rsidR="00A745E8" w:rsidRPr="00261129" w:rsidRDefault="00A745E8" w:rsidP="006A25F5">
      <w:pPr>
        <w:jc w:val="center"/>
        <w:rPr>
          <w:rFonts w:ascii="Arial" w:hAnsi="Arial" w:cs="Arial"/>
          <w:b/>
          <w:sz w:val="24"/>
          <w:szCs w:val="24"/>
        </w:rPr>
      </w:pPr>
      <w:r w:rsidRPr="00261129">
        <w:rPr>
          <w:rFonts w:ascii="Arial" w:hAnsi="Arial" w:cs="Arial"/>
          <w:b/>
          <w:sz w:val="24"/>
          <w:szCs w:val="24"/>
          <w:u w:val="single"/>
        </w:rPr>
        <w:lastRenderedPageBreak/>
        <w:t>Mise en situation</w:t>
      </w:r>
      <w:r w:rsidRPr="00261129">
        <w:rPr>
          <w:rFonts w:ascii="Arial" w:hAnsi="Arial" w:cs="Arial"/>
          <w:b/>
          <w:sz w:val="24"/>
          <w:szCs w:val="24"/>
        </w:rPr>
        <w:t> </w:t>
      </w:r>
    </w:p>
    <w:p w:rsidR="006A25F5" w:rsidRPr="009F4B96" w:rsidRDefault="006A25F5" w:rsidP="009F4B96">
      <w:pPr>
        <w:jc w:val="center"/>
        <w:rPr>
          <w:rFonts w:ascii="Arial" w:hAnsi="Arial" w:cs="Arial"/>
          <w:b/>
          <w:sz w:val="24"/>
        </w:rPr>
      </w:pPr>
    </w:p>
    <w:p w:rsidR="00BE0846" w:rsidRPr="009F4B96" w:rsidRDefault="00BE0846" w:rsidP="00790C7F">
      <w:pPr>
        <w:spacing w:before="120"/>
        <w:ind w:right="283"/>
        <w:jc w:val="both"/>
        <w:rPr>
          <w:rFonts w:ascii="Arial" w:hAnsi="Arial" w:cs="Arial"/>
          <w:sz w:val="24"/>
        </w:rPr>
      </w:pPr>
      <w:r w:rsidRPr="009F4B96">
        <w:rPr>
          <w:rFonts w:ascii="Arial" w:hAnsi="Arial" w:cs="Arial"/>
          <w:sz w:val="24"/>
        </w:rPr>
        <w:t xml:space="preserve">Dans votre concession, </w:t>
      </w:r>
      <w:r w:rsidR="00073F70" w:rsidRPr="009F4B96">
        <w:rPr>
          <w:rFonts w:ascii="Arial" w:hAnsi="Arial" w:cs="Arial"/>
          <w:sz w:val="24"/>
        </w:rPr>
        <w:t>un client amène</w:t>
      </w:r>
      <w:r w:rsidRPr="009F4B96">
        <w:rPr>
          <w:rFonts w:ascii="Arial" w:hAnsi="Arial" w:cs="Arial"/>
          <w:sz w:val="24"/>
        </w:rPr>
        <w:t xml:space="preserve"> pour la révision périodique </w:t>
      </w:r>
      <w:r w:rsidR="00073F70" w:rsidRPr="009F4B96">
        <w:rPr>
          <w:rFonts w:ascii="Arial" w:hAnsi="Arial" w:cs="Arial"/>
          <w:sz w:val="24"/>
        </w:rPr>
        <w:t xml:space="preserve">son </w:t>
      </w:r>
      <w:r w:rsidRPr="009F4B96">
        <w:rPr>
          <w:rFonts w:ascii="Arial" w:hAnsi="Arial" w:cs="Arial"/>
          <w:b/>
          <w:sz w:val="24"/>
        </w:rPr>
        <w:t xml:space="preserve">Yamaha 900 Niken </w:t>
      </w:r>
      <w:r w:rsidRPr="009F4B96">
        <w:rPr>
          <w:rFonts w:ascii="Arial" w:hAnsi="Arial" w:cs="Arial"/>
          <w:sz w:val="24"/>
        </w:rPr>
        <w:t xml:space="preserve">qui est </w:t>
      </w:r>
      <w:r w:rsidRPr="009F4B96">
        <w:rPr>
          <w:rFonts w:ascii="Arial" w:hAnsi="Arial" w:cs="Arial"/>
          <w:b/>
          <w:sz w:val="24"/>
        </w:rPr>
        <w:t xml:space="preserve">âgé de 4 ans </w:t>
      </w:r>
      <w:r w:rsidR="001F33F1" w:rsidRPr="009F4B96">
        <w:rPr>
          <w:rFonts w:ascii="Arial" w:hAnsi="Arial" w:cs="Arial"/>
          <w:sz w:val="24"/>
        </w:rPr>
        <w:t>et</w:t>
      </w:r>
      <w:r w:rsidR="001F33F1" w:rsidRPr="009F4B96">
        <w:rPr>
          <w:rFonts w:ascii="Arial" w:hAnsi="Arial" w:cs="Arial"/>
          <w:b/>
          <w:sz w:val="24"/>
        </w:rPr>
        <w:t xml:space="preserve"> </w:t>
      </w:r>
      <w:r w:rsidR="000B4A58" w:rsidRPr="009F4B96">
        <w:rPr>
          <w:rFonts w:ascii="Arial" w:hAnsi="Arial" w:cs="Arial"/>
          <w:sz w:val="24"/>
        </w:rPr>
        <w:t>totalisant</w:t>
      </w:r>
      <w:r w:rsidR="00073F70" w:rsidRPr="009F4B96">
        <w:rPr>
          <w:rFonts w:ascii="Arial" w:hAnsi="Arial" w:cs="Arial"/>
          <w:sz w:val="24"/>
        </w:rPr>
        <w:t xml:space="preserve"> </w:t>
      </w:r>
      <w:r w:rsidR="00073F70" w:rsidRPr="009F4B96">
        <w:rPr>
          <w:rFonts w:ascii="Arial" w:hAnsi="Arial" w:cs="Arial"/>
          <w:b/>
          <w:sz w:val="24"/>
        </w:rPr>
        <w:t>40</w:t>
      </w:r>
      <w:r w:rsidR="000B4A58" w:rsidRPr="009F4B96">
        <w:rPr>
          <w:rFonts w:ascii="Arial" w:hAnsi="Arial" w:cs="Arial"/>
          <w:b/>
          <w:sz w:val="24"/>
        </w:rPr>
        <w:t xml:space="preserve"> </w:t>
      </w:r>
      <w:r w:rsidR="00073F70" w:rsidRPr="009F4B96">
        <w:rPr>
          <w:rFonts w:ascii="Arial" w:hAnsi="Arial" w:cs="Arial"/>
          <w:b/>
          <w:sz w:val="24"/>
        </w:rPr>
        <w:t>253 km</w:t>
      </w:r>
      <w:r w:rsidRPr="009F4B96">
        <w:rPr>
          <w:rFonts w:ascii="Arial" w:hAnsi="Arial" w:cs="Arial"/>
          <w:sz w:val="24"/>
        </w:rPr>
        <w:t>.</w:t>
      </w:r>
    </w:p>
    <w:p w:rsidR="000B4A58" w:rsidRPr="009F4B96" w:rsidRDefault="00C354CB" w:rsidP="00790C7F">
      <w:pPr>
        <w:spacing w:before="120"/>
        <w:ind w:right="283"/>
        <w:jc w:val="both"/>
        <w:rPr>
          <w:rFonts w:ascii="Arial" w:hAnsi="Arial" w:cs="Arial"/>
          <w:sz w:val="24"/>
        </w:rPr>
      </w:pPr>
      <w:r w:rsidRPr="009F4B96">
        <w:rPr>
          <w:rFonts w:ascii="Arial" w:hAnsi="Arial" w:cs="Arial"/>
          <w:sz w:val="24"/>
        </w:rPr>
        <w:t>N’étant pas pres</w:t>
      </w:r>
      <w:r w:rsidR="00073F70" w:rsidRPr="009F4B96">
        <w:rPr>
          <w:rFonts w:ascii="Arial" w:hAnsi="Arial" w:cs="Arial"/>
          <w:sz w:val="24"/>
        </w:rPr>
        <w:t>sé, il passera reprendre son véhicule</w:t>
      </w:r>
      <w:r w:rsidR="00BE0846" w:rsidRPr="009F4B96">
        <w:rPr>
          <w:rFonts w:ascii="Arial" w:hAnsi="Arial" w:cs="Arial"/>
          <w:sz w:val="24"/>
        </w:rPr>
        <w:t xml:space="preserve"> dans </w:t>
      </w:r>
      <w:r w:rsidR="00790C7F">
        <w:rPr>
          <w:rFonts w:ascii="Arial" w:hAnsi="Arial" w:cs="Arial"/>
          <w:sz w:val="24"/>
        </w:rPr>
        <w:t>une</w:t>
      </w:r>
      <w:r w:rsidR="00BE0846" w:rsidRPr="009F4B96">
        <w:rPr>
          <w:rFonts w:ascii="Arial" w:hAnsi="Arial" w:cs="Arial"/>
          <w:sz w:val="24"/>
        </w:rPr>
        <w:t xml:space="preserve"> semaine</w:t>
      </w:r>
      <w:r w:rsidRPr="009F4B96">
        <w:rPr>
          <w:rFonts w:ascii="Arial" w:hAnsi="Arial" w:cs="Arial"/>
          <w:sz w:val="24"/>
        </w:rPr>
        <w:t xml:space="preserve">. </w:t>
      </w:r>
      <w:r w:rsidR="00073F70" w:rsidRPr="009F4B96">
        <w:rPr>
          <w:rFonts w:ascii="Arial" w:hAnsi="Arial" w:cs="Arial"/>
          <w:sz w:val="24"/>
        </w:rPr>
        <w:t>Ce véhicule</w:t>
      </w:r>
      <w:r w:rsidR="00BE0846" w:rsidRPr="009F4B96">
        <w:rPr>
          <w:rFonts w:ascii="Arial" w:hAnsi="Arial" w:cs="Arial"/>
          <w:sz w:val="24"/>
        </w:rPr>
        <w:t xml:space="preserve"> a toujours été entretenu</w:t>
      </w:r>
      <w:r w:rsidR="002D2A36" w:rsidRPr="009F4B96">
        <w:rPr>
          <w:rFonts w:ascii="Arial" w:hAnsi="Arial" w:cs="Arial"/>
          <w:sz w:val="24"/>
        </w:rPr>
        <w:t xml:space="preserve"> dans votre concession</w:t>
      </w:r>
      <w:r w:rsidR="007846C0" w:rsidRPr="009F4B96">
        <w:rPr>
          <w:rFonts w:ascii="Arial" w:hAnsi="Arial" w:cs="Arial"/>
          <w:sz w:val="24"/>
        </w:rPr>
        <w:t>. L</w:t>
      </w:r>
      <w:r w:rsidR="002D2A36" w:rsidRPr="009F4B96">
        <w:rPr>
          <w:rFonts w:ascii="Arial" w:hAnsi="Arial" w:cs="Arial"/>
          <w:sz w:val="24"/>
        </w:rPr>
        <w:t>e dernier entretien date d’</w:t>
      </w:r>
      <w:r w:rsidR="007846C0" w:rsidRPr="009F4B96">
        <w:rPr>
          <w:rFonts w:ascii="Arial" w:hAnsi="Arial" w:cs="Arial"/>
          <w:sz w:val="24"/>
        </w:rPr>
        <w:t>un</w:t>
      </w:r>
      <w:r w:rsidR="002D2A36" w:rsidRPr="009F4B96">
        <w:rPr>
          <w:rFonts w:ascii="Arial" w:hAnsi="Arial" w:cs="Arial"/>
          <w:sz w:val="24"/>
        </w:rPr>
        <w:t xml:space="preserve"> an</w:t>
      </w:r>
      <w:r w:rsidR="000B4A58" w:rsidRPr="009F4B96">
        <w:rPr>
          <w:rFonts w:ascii="Arial" w:hAnsi="Arial" w:cs="Arial"/>
          <w:sz w:val="24"/>
        </w:rPr>
        <w:t xml:space="preserve"> et a été réalisé à 29 600 km.</w:t>
      </w:r>
    </w:p>
    <w:p w:rsidR="00C354CB" w:rsidRPr="009F4B96" w:rsidRDefault="000B4A58" w:rsidP="00790C7F">
      <w:pPr>
        <w:spacing w:before="120"/>
        <w:ind w:right="283"/>
        <w:jc w:val="both"/>
        <w:rPr>
          <w:rFonts w:ascii="Arial" w:hAnsi="Arial" w:cs="Arial"/>
          <w:b/>
          <w:sz w:val="24"/>
        </w:rPr>
      </w:pPr>
      <w:r w:rsidRPr="009F4B96">
        <w:rPr>
          <w:rFonts w:ascii="Arial" w:hAnsi="Arial" w:cs="Arial"/>
          <w:sz w:val="24"/>
        </w:rPr>
        <w:t>L</w:t>
      </w:r>
      <w:r w:rsidR="00E91543" w:rsidRPr="009F4B96">
        <w:rPr>
          <w:rFonts w:ascii="Arial" w:hAnsi="Arial" w:cs="Arial"/>
          <w:sz w:val="24"/>
        </w:rPr>
        <w:t>a moto est utilisée dans des conditions normales, sans faire de compétition ni de circuit.</w:t>
      </w:r>
      <w:r w:rsidR="002D2A36" w:rsidRPr="009F4B96">
        <w:rPr>
          <w:rFonts w:ascii="Arial" w:hAnsi="Arial" w:cs="Arial"/>
          <w:sz w:val="24"/>
        </w:rPr>
        <w:t xml:space="preserve"> </w:t>
      </w:r>
      <w:r w:rsidR="00C354CB" w:rsidRPr="009F4B96">
        <w:rPr>
          <w:rFonts w:ascii="Arial" w:hAnsi="Arial" w:cs="Arial"/>
          <w:sz w:val="24"/>
        </w:rPr>
        <w:t xml:space="preserve">En </w:t>
      </w:r>
      <w:r w:rsidRPr="009F4B96">
        <w:rPr>
          <w:rFonts w:ascii="Arial" w:hAnsi="Arial" w:cs="Arial"/>
          <w:sz w:val="24"/>
        </w:rPr>
        <w:t>qualité de</w:t>
      </w:r>
      <w:r w:rsidR="00C354CB" w:rsidRPr="009F4B96">
        <w:rPr>
          <w:rFonts w:ascii="Arial" w:hAnsi="Arial" w:cs="Arial"/>
          <w:sz w:val="24"/>
        </w:rPr>
        <w:t xml:space="preserve"> chef d’atelier</w:t>
      </w:r>
      <w:r w:rsidR="00FB406E" w:rsidRPr="009F4B96">
        <w:rPr>
          <w:rFonts w:ascii="Arial" w:hAnsi="Arial" w:cs="Arial"/>
          <w:sz w:val="24"/>
        </w:rPr>
        <w:t>,</w:t>
      </w:r>
      <w:r w:rsidR="00C354CB" w:rsidRPr="009F4B96">
        <w:rPr>
          <w:rFonts w:ascii="Arial" w:hAnsi="Arial" w:cs="Arial"/>
          <w:sz w:val="24"/>
        </w:rPr>
        <w:t xml:space="preserve"> vous réceptionne</w:t>
      </w:r>
      <w:r w:rsidR="00FB406E" w:rsidRPr="009F4B96">
        <w:rPr>
          <w:rFonts w:ascii="Arial" w:hAnsi="Arial" w:cs="Arial"/>
          <w:sz w:val="24"/>
        </w:rPr>
        <w:t>z</w:t>
      </w:r>
      <w:r w:rsidR="00C354CB" w:rsidRPr="009F4B96">
        <w:rPr>
          <w:rFonts w:ascii="Arial" w:hAnsi="Arial" w:cs="Arial"/>
          <w:sz w:val="24"/>
        </w:rPr>
        <w:t xml:space="preserve"> le véhicule en </w:t>
      </w:r>
      <w:r w:rsidRPr="009F4B96">
        <w:rPr>
          <w:rFonts w:ascii="Arial" w:hAnsi="Arial" w:cs="Arial"/>
          <w:sz w:val="24"/>
        </w:rPr>
        <w:t xml:space="preserve">sa </w:t>
      </w:r>
      <w:r w:rsidR="00C354CB" w:rsidRPr="009F4B96">
        <w:rPr>
          <w:rFonts w:ascii="Arial" w:hAnsi="Arial" w:cs="Arial"/>
          <w:sz w:val="24"/>
        </w:rPr>
        <w:t>présence et vous remplisse</w:t>
      </w:r>
      <w:r w:rsidRPr="009F4B96">
        <w:rPr>
          <w:rFonts w:ascii="Arial" w:hAnsi="Arial" w:cs="Arial"/>
          <w:sz w:val="24"/>
        </w:rPr>
        <w:t>z l’ordre de réparation ensemble</w:t>
      </w:r>
      <w:r w:rsidR="00C354CB" w:rsidRPr="009F4B96">
        <w:rPr>
          <w:rFonts w:ascii="Arial" w:hAnsi="Arial" w:cs="Arial"/>
          <w:sz w:val="24"/>
        </w:rPr>
        <w:t xml:space="preserve">. </w:t>
      </w:r>
      <w:r w:rsidR="00C354CB" w:rsidRPr="009F4B96">
        <w:rPr>
          <w:rFonts w:ascii="Arial" w:hAnsi="Arial" w:cs="Arial"/>
          <w:b/>
          <w:sz w:val="24"/>
        </w:rPr>
        <w:t>En f</w:t>
      </w:r>
      <w:r w:rsidR="00073F70" w:rsidRPr="009F4B96">
        <w:rPr>
          <w:rFonts w:ascii="Arial" w:hAnsi="Arial" w:cs="Arial"/>
          <w:b/>
          <w:sz w:val="24"/>
        </w:rPr>
        <w:t>aisant l’état général du véhicule</w:t>
      </w:r>
      <w:r w:rsidR="00FB406E" w:rsidRPr="009F4B96">
        <w:rPr>
          <w:rFonts w:ascii="Arial" w:hAnsi="Arial" w:cs="Arial"/>
          <w:b/>
          <w:sz w:val="24"/>
        </w:rPr>
        <w:t>,</w:t>
      </w:r>
      <w:r w:rsidR="00483412" w:rsidRPr="009F4B96">
        <w:rPr>
          <w:rFonts w:ascii="Arial" w:hAnsi="Arial" w:cs="Arial"/>
          <w:b/>
          <w:sz w:val="24"/>
        </w:rPr>
        <w:t xml:space="preserve"> vous constatez une rayure</w:t>
      </w:r>
      <w:r w:rsidR="00C354CB" w:rsidRPr="009F4B96">
        <w:rPr>
          <w:rFonts w:ascii="Arial" w:hAnsi="Arial" w:cs="Arial"/>
          <w:b/>
          <w:sz w:val="24"/>
        </w:rPr>
        <w:t xml:space="preserve"> sur le réservoir</w:t>
      </w:r>
      <w:r w:rsidR="00E91543" w:rsidRPr="009F4B96">
        <w:rPr>
          <w:rFonts w:ascii="Arial" w:hAnsi="Arial" w:cs="Arial"/>
          <w:b/>
          <w:sz w:val="24"/>
        </w:rPr>
        <w:t xml:space="preserve"> </w:t>
      </w:r>
      <w:r w:rsidR="00FB406E" w:rsidRPr="009F4B96">
        <w:rPr>
          <w:rFonts w:ascii="Arial" w:hAnsi="Arial" w:cs="Arial"/>
          <w:b/>
          <w:sz w:val="24"/>
        </w:rPr>
        <w:t>côté</w:t>
      </w:r>
      <w:r w:rsidR="00E91543" w:rsidRPr="009F4B96">
        <w:rPr>
          <w:rFonts w:ascii="Arial" w:hAnsi="Arial" w:cs="Arial"/>
          <w:b/>
          <w:sz w:val="24"/>
        </w:rPr>
        <w:t xml:space="preserve"> droit</w:t>
      </w:r>
      <w:r w:rsidR="00C64B74" w:rsidRPr="009F4B96">
        <w:rPr>
          <w:rFonts w:ascii="Arial" w:hAnsi="Arial" w:cs="Arial"/>
          <w:b/>
          <w:sz w:val="24"/>
        </w:rPr>
        <w:t xml:space="preserve"> </w:t>
      </w:r>
      <w:r w:rsidRPr="009F4B96">
        <w:rPr>
          <w:rFonts w:ascii="Arial" w:hAnsi="Arial" w:cs="Arial"/>
          <w:b/>
          <w:sz w:val="24"/>
        </w:rPr>
        <w:t>et</w:t>
      </w:r>
      <w:r w:rsidR="00483412" w:rsidRPr="009F4B96">
        <w:rPr>
          <w:rFonts w:ascii="Arial" w:hAnsi="Arial" w:cs="Arial"/>
          <w:b/>
          <w:sz w:val="24"/>
        </w:rPr>
        <w:t xml:space="preserve"> </w:t>
      </w:r>
      <w:r w:rsidR="00C354CB" w:rsidRPr="009F4B96">
        <w:rPr>
          <w:rFonts w:ascii="Arial" w:hAnsi="Arial" w:cs="Arial"/>
          <w:b/>
          <w:sz w:val="24"/>
        </w:rPr>
        <w:t>sur le carénage</w:t>
      </w:r>
      <w:r w:rsidR="00483412" w:rsidRPr="009F4B96">
        <w:rPr>
          <w:rFonts w:ascii="Arial" w:hAnsi="Arial" w:cs="Arial"/>
          <w:b/>
          <w:sz w:val="24"/>
        </w:rPr>
        <w:t xml:space="preserve"> avant g</w:t>
      </w:r>
      <w:r w:rsidR="004A7D99" w:rsidRPr="009F4B96">
        <w:rPr>
          <w:rFonts w:ascii="Arial" w:hAnsi="Arial" w:cs="Arial"/>
          <w:b/>
          <w:sz w:val="24"/>
        </w:rPr>
        <w:t>auche.</w:t>
      </w:r>
      <w:r w:rsidR="004A7D99" w:rsidRPr="009F4B96">
        <w:rPr>
          <w:rFonts w:ascii="Arial" w:hAnsi="Arial" w:cs="Arial"/>
          <w:sz w:val="24"/>
        </w:rPr>
        <w:t xml:space="preserve"> </w:t>
      </w:r>
      <w:r w:rsidR="00C64B74" w:rsidRPr="009F4B96">
        <w:rPr>
          <w:rFonts w:ascii="Arial" w:hAnsi="Arial" w:cs="Arial"/>
          <w:b/>
          <w:sz w:val="24"/>
        </w:rPr>
        <w:t>Vous remarquez également</w:t>
      </w:r>
      <w:r w:rsidR="004A7D99" w:rsidRPr="009F4B96">
        <w:rPr>
          <w:rFonts w:ascii="Arial" w:hAnsi="Arial" w:cs="Arial"/>
          <w:b/>
          <w:sz w:val="24"/>
        </w:rPr>
        <w:t xml:space="preserve"> la présence d’huile sur le bras de </w:t>
      </w:r>
      <w:r w:rsidR="00C64B74" w:rsidRPr="009F4B96">
        <w:rPr>
          <w:rFonts w:ascii="Arial" w:hAnsi="Arial" w:cs="Arial"/>
          <w:b/>
          <w:sz w:val="24"/>
        </w:rPr>
        <w:t xml:space="preserve">la </w:t>
      </w:r>
      <w:r w:rsidR="00FB5525" w:rsidRPr="009F4B96">
        <w:rPr>
          <w:rFonts w:ascii="Arial" w:hAnsi="Arial" w:cs="Arial"/>
          <w:b/>
          <w:sz w:val="24"/>
        </w:rPr>
        <w:t>fourche avant droit ainsi qu’une</w:t>
      </w:r>
      <w:r w:rsidRPr="009F4B96">
        <w:rPr>
          <w:rFonts w:ascii="Arial" w:hAnsi="Arial" w:cs="Arial"/>
          <w:b/>
          <w:sz w:val="24"/>
        </w:rPr>
        <w:t xml:space="preserve"> </w:t>
      </w:r>
      <w:r w:rsidR="00C64B74" w:rsidRPr="009F4B96">
        <w:rPr>
          <w:rFonts w:ascii="Arial" w:hAnsi="Arial" w:cs="Arial"/>
          <w:b/>
          <w:sz w:val="24"/>
        </w:rPr>
        <w:t xml:space="preserve">usure </w:t>
      </w:r>
      <w:r w:rsidR="00FB5525" w:rsidRPr="009F4B96">
        <w:rPr>
          <w:rFonts w:ascii="Arial" w:hAnsi="Arial" w:cs="Arial"/>
          <w:b/>
          <w:sz w:val="24"/>
        </w:rPr>
        <w:t>plus prononcée</w:t>
      </w:r>
      <w:r w:rsidRPr="009F4B96">
        <w:rPr>
          <w:rFonts w:ascii="Arial" w:hAnsi="Arial" w:cs="Arial"/>
          <w:b/>
          <w:sz w:val="24"/>
        </w:rPr>
        <w:t xml:space="preserve"> </w:t>
      </w:r>
      <w:r w:rsidR="00FB5525" w:rsidRPr="009F4B96">
        <w:rPr>
          <w:rFonts w:ascii="Arial" w:hAnsi="Arial" w:cs="Arial"/>
          <w:b/>
          <w:sz w:val="24"/>
        </w:rPr>
        <w:t>sur</w:t>
      </w:r>
      <w:r w:rsidRPr="009F4B96">
        <w:rPr>
          <w:rFonts w:ascii="Arial" w:hAnsi="Arial" w:cs="Arial"/>
          <w:b/>
          <w:sz w:val="24"/>
        </w:rPr>
        <w:t xml:space="preserve"> </w:t>
      </w:r>
      <w:r w:rsidR="00625029" w:rsidRPr="009F4B96">
        <w:rPr>
          <w:rFonts w:ascii="Arial" w:hAnsi="Arial" w:cs="Arial"/>
          <w:b/>
          <w:sz w:val="24"/>
        </w:rPr>
        <w:t>le pneumatique</w:t>
      </w:r>
      <w:r w:rsidR="00C64B74" w:rsidRPr="009F4B96">
        <w:rPr>
          <w:rFonts w:ascii="Arial" w:hAnsi="Arial" w:cs="Arial"/>
          <w:b/>
          <w:sz w:val="24"/>
        </w:rPr>
        <w:t xml:space="preserve"> avant</w:t>
      </w:r>
      <w:r w:rsidR="00FB5525" w:rsidRPr="009F4B96">
        <w:rPr>
          <w:rFonts w:ascii="Arial" w:hAnsi="Arial" w:cs="Arial"/>
          <w:b/>
          <w:sz w:val="24"/>
        </w:rPr>
        <w:t xml:space="preserve"> droit</w:t>
      </w:r>
      <w:r w:rsidR="00C64B74" w:rsidRPr="009F4B96">
        <w:rPr>
          <w:rFonts w:ascii="Arial" w:hAnsi="Arial" w:cs="Arial"/>
          <w:b/>
          <w:sz w:val="24"/>
        </w:rPr>
        <w:t>.</w:t>
      </w:r>
    </w:p>
    <w:p w:rsidR="00FB5525" w:rsidRDefault="00FB5525" w:rsidP="00790C7F">
      <w:pPr>
        <w:spacing w:before="120"/>
        <w:ind w:right="283"/>
        <w:jc w:val="both"/>
        <w:rPr>
          <w:rFonts w:ascii="Arial" w:hAnsi="Arial" w:cs="Arial"/>
          <w:b/>
          <w:sz w:val="24"/>
        </w:rPr>
      </w:pPr>
      <w:r w:rsidRPr="009F4B96">
        <w:rPr>
          <w:rFonts w:ascii="Arial" w:hAnsi="Arial" w:cs="Arial"/>
          <w:b/>
          <w:sz w:val="24"/>
        </w:rPr>
        <w:t xml:space="preserve">Après questionnement du client, celui-ci confirme monter régulièrement sur les trottoirs de biais afin de </w:t>
      </w:r>
      <w:r w:rsidR="00625029" w:rsidRPr="009F4B96">
        <w:rPr>
          <w:rFonts w:ascii="Arial" w:hAnsi="Arial" w:cs="Arial"/>
          <w:b/>
          <w:sz w:val="24"/>
        </w:rPr>
        <w:t xml:space="preserve">pouvoir </w:t>
      </w:r>
      <w:r w:rsidR="00333706" w:rsidRPr="009F4B96">
        <w:rPr>
          <w:rFonts w:ascii="Arial" w:hAnsi="Arial" w:cs="Arial"/>
          <w:b/>
          <w:sz w:val="24"/>
        </w:rPr>
        <w:t>stationner</w:t>
      </w:r>
      <w:r w:rsidRPr="009F4B96">
        <w:rPr>
          <w:rFonts w:ascii="Arial" w:hAnsi="Arial" w:cs="Arial"/>
          <w:b/>
          <w:sz w:val="24"/>
        </w:rPr>
        <w:t xml:space="preserve"> son véhicule.</w:t>
      </w:r>
    </w:p>
    <w:p w:rsidR="001303D8" w:rsidRPr="009F4B96" w:rsidRDefault="001303D8" w:rsidP="009F4B96">
      <w:pPr>
        <w:spacing w:before="120"/>
        <w:jc w:val="both"/>
        <w:rPr>
          <w:rFonts w:ascii="Arial" w:hAnsi="Arial" w:cs="Arial"/>
          <w:b/>
          <w:sz w:val="24"/>
        </w:rPr>
      </w:pPr>
    </w:p>
    <w:p w:rsidR="003B41B3" w:rsidRPr="009F4B96" w:rsidRDefault="003B41B3" w:rsidP="009F4B96">
      <w:pPr>
        <w:spacing w:before="120"/>
        <w:jc w:val="both"/>
        <w:rPr>
          <w:rFonts w:ascii="Arial" w:hAnsi="Arial" w:cs="Arial"/>
          <w:b/>
          <w:sz w:val="24"/>
        </w:rPr>
      </w:pPr>
      <w:r w:rsidRPr="009F4B96">
        <w:rPr>
          <w:rFonts w:ascii="Arial" w:hAnsi="Arial" w:cs="Arial"/>
          <w:b/>
          <w:sz w:val="24"/>
        </w:rPr>
        <w:t>Les opérations de maintenance à réaliser lors de l’intervention concerneront :</w:t>
      </w:r>
    </w:p>
    <w:p w:rsidR="003B41B3" w:rsidRPr="009F4B96" w:rsidRDefault="003B41B3" w:rsidP="0063320A">
      <w:pPr>
        <w:pStyle w:val="Paragraphedeliste"/>
        <w:numPr>
          <w:ilvl w:val="0"/>
          <w:numId w:val="18"/>
        </w:numPr>
        <w:tabs>
          <w:tab w:val="left" w:pos="2410"/>
        </w:tabs>
        <w:spacing w:before="120"/>
        <w:ind w:hanging="1710"/>
        <w:jc w:val="both"/>
        <w:rPr>
          <w:rFonts w:ascii="Arial" w:hAnsi="Arial" w:cs="Arial"/>
          <w:b/>
          <w:sz w:val="24"/>
        </w:rPr>
      </w:pPr>
      <w:r w:rsidRPr="009F4B96">
        <w:rPr>
          <w:rFonts w:ascii="Arial" w:hAnsi="Arial" w:cs="Arial"/>
          <w:b/>
          <w:sz w:val="24"/>
        </w:rPr>
        <w:t>Les opérations liées à la maintenance périodique.</w:t>
      </w:r>
      <w:bookmarkStart w:id="0" w:name="_GoBack"/>
      <w:bookmarkEnd w:id="0"/>
    </w:p>
    <w:p w:rsidR="006A25F5" w:rsidRPr="009F4B96" w:rsidRDefault="003B41B3" w:rsidP="0063320A">
      <w:pPr>
        <w:pStyle w:val="Paragraphedeliste"/>
        <w:numPr>
          <w:ilvl w:val="0"/>
          <w:numId w:val="18"/>
        </w:numPr>
        <w:tabs>
          <w:tab w:val="left" w:pos="2410"/>
        </w:tabs>
        <w:spacing w:before="120"/>
        <w:ind w:hanging="1710"/>
        <w:jc w:val="both"/>
        <w:rPr>
          <w:rFonts w:ascii="Arial" w:hAnsi="Arial" w:cs="Arial"/>
          <w:b/>
          <w:sz w:val="24"/>
        </w:rPr>
      </w:pPr>
      <w:r w:rsidRPr="009F4B96">
        <w:rPr>
          <w:rFonts w:ascii="Arial" w:hAnsi="Arial" w:cs="Arial"/>
          <w:b/>
          <w:sz w:val="24"/>
        </w:rPr>
        <w:t>Les opérations de maintenance corrective.</w:t>
      </w:r>
    </w:p>
    <w:p w:rsidR="001303D8" w:rsidRDefault="001303D8" w:rsidP="009F4B96">
      <w:pPr>
        <w:spacing w:after="20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303D8" w:rsidRDefault="001303D8" w:rsidP="009F4B96">
      <w:pPr>
        <w:spacing w:after="20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161F66" w:rsidRPr="009F4B96" w:rsidRDefault="006A25F5" w:rsidP="009F4B96">
      <w:pPr>
        <w:spacing w:after="20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F4B96">
        <w:rPr>
          <w:rFonts w:ascii="Arial" w:eastAsia="Calibri" w:hAnsi="Arial" w:cs="Arial"/>
          <w:b/>
          <w:sz w:val="24"/>
          <w:szCs w:val="24"/>
          <w:lang w:eastAsia="en-US"/>
        </w:rPr>
        <w:t>Nous vous demandons de</w:t>
      </w:r>
      <w:r w:rsidRPr="009F4B96">
        <w:rPr>
          <w:rFonts w:ascii="Arial" w:eastAsia="Calibri" w:hAnsi="Arial" w:cs="Arial"/>
          <w:sz w:val="24"/>
          <w:szCs w:val="24"/>
          <w:lang w:eastAsia="en-US"/>
        </w:rPr>
        <w:t xml:space="preserve"> : </w:t>
      </w:r>
    </w:p>
    <w:tbl>
      <w:tblPr>
        <w:tblStyle w:val="Grilledutableau"/>
        <w:tblW w:w="0" w:type="auto"/>
        <w:tblInd w:w="547" w:type="dxa"/>
        <w:tblLook w:val="04A0" w:firstRow="1" w:lastRow="0" w:firstColumn="1" w:lastColumn="0" w:noHBand="0" w:noVBand="1"/>
      </w:tblPr>
      <w:tblGrid>
        <w:gridCol w:w="1089"/>
        <w:gridCol w:w="5952"/>
        <w:gridCol w:w="2425"/>
      </w:tblGrid>
      <w:tr w:rsidR="009F4B96" w:rsidRPr="009F4B96" w:rsidTr="001303D8">
        <w:trPr>
          <w:trHeight w:val="663"/>
        </w:trPr>
        <w:tc>
          <w:tcPr>
            <w:tcW w:w="1089" w:type="dxa"/>
            <w:vAlign w:val="center"/>
          </w:tcPr>
          <w:p w:rsidR="007C354F" w:rsidRPr="001303D8" w:rsidRDefault="007C354F" w:rsidP="001303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Partie 1</w:t>
            </w:r>
          </w:p>
        </w:tc>
        <w:tc>
          <w:tcPr>
            <w:tcW w:w="5952" w:type="dxa"/>
            <w:vAlign w:val="center"/>
          </w:tcPr>
          <w:p w:rsidR="007C354F" w:rsidRPr="001303D8" w:rsidRDefault="007C354F" w:rsidP="001303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Préparer la maintenance périodique des 40 000 km</w:t>
            </w:r>
          </w:p>
        </w:tc>
        <w:tc>
          <w:tcPr>
            <w:tcW w:w="2425" w:type="dxa"/>
            <w:vAlign w:val="center"/>
          </w:tcPr>
          <w:p w:rsidR="007C354F" w:rsidRPr="001303D8" w:rsidRDefault="007C354F" w:rsidP="001303D8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Questions 1 à 11</w:t>
            </w:r>
          </w:p>
        </w:tc>
      </w:tr>
      <w:tr w:rsidR="009F4B96" w:rsidRPr="009F4B96" w:rsidTr="001303D8">
        <w:trPr>
          <w:trHeight w:val="1172"/>
        </w:trPr>
        <w:tc>
          <w:tcPr>
            <w:tcW w:w="1089" w:type="dxa"/>
            <w:vAlign w:val="center"/>
          </w:tcPr>
          <w:p w:rsidR="007C354F" w:rsidRPr="001303D8" w:rsidRDefault="007C354F" w:rsidP="001303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Partie 2</w:t>
            </w:r>
          </w:p>
        </w:tc>
        <w:tc>
          <w:tcPr>
            <w:tcW w:w="5952" w:type="dxa"/>
            <w:vAlign w:val="center"/>
          </w:tcPr>
          <w:p w:rsidR="007C354F" w:rsidRPr="001303D8" w:rsidRDefault="007C354F" w:rsidP="001303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Préparer le diagnostic en vue de la maintenance corrective du bras de fourche présentant un défaut d’étanchéité</w:t>
            </w:r>
          </w:p>
        </w:tc>
        <w:tc>
          <w:tcPr>
            <w:tcW w:w="2425" w:type="dxa"/>
            <w:vAlign w:val="center"/>
          </w:tcPr>
          <w:p w:rsidR="007C354F" w:rsidRPr="001303D8" w:rsidRDefault="007C354F" w:rsidP="001303D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Questions 12 à 2</w:t>
            </w:r>
            <w:r w:rsidR="00D92145">
              <w:rPr>
                <w:rFonts w:ascii="Arial" w:eastAsia="SimSun" w:hAnsi="Arial" w:cs="Arial"/>
                <w:sz w:val="24"/>
                <w:szCs w:val="24"/>
                <w:lang w:eastAsia="zh-CN"/>
              </w:rPr>
              <w:t>0</w:t>
            </w:r>
          </w:p>
        </w:tc>
      </w:tr>
      <w:tr w:rsidR="009F4B96" w:rsidRPr="009F4B96" w:rsidTr="001303D8">
        <w:trPr>
          <w:trHeight w:val="790"/>
        </w:trPr>
        <w:tc>
          <w:tcPr>
            <w:tcW w:w="1089" w:type="dxa"/>
            <w:vAlign w:val="center"/>
          </w:tcPr>
          <w:p w:rsidR="007C354F" w:rsidRPr="001303D8" w:rsidRDefault="007C354F" w:rsidP="001303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Partie 3</w:t>
            </w:r>
          </w:p>
        </w:tc>
        <w:tc>
          <w:tcPr>
            <w:tcW w:w="5952" w:type="dxa"/>
            <w:vAlign w:val="center"/>
          </w:tcPr>
          <w:p w:rsidR="007C354F" w:rsidRPr="001303D8" w:rsidRDefault="007C354F" w:rsidP="001303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Préparer le diagnostic en vue de la maintenance corrective du train avant</w:t>
            </w:r>
          </w:p>
        </w:tc>
        <w:tc>
          <w:tcPr>
            <w:tcW w:w="2425" w:type="dxa"/>
            <w:vAlign w:val="center"/>
          </w:tcPr>
          <w:p w:rsidR="007C354F" w:rsidRPr="001303D8" w:rsidRDefault="00D92145" w:rsidP="001303D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Questions 21</w:t>
            </w:r>
            <w:r w:rsidR="007C354F"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 à 2</w:t>
            </w:r>
            <w:r>
              <w:rPr>
                <w:rFonts w:ascii="Arial" w:eastAsia="SimSun" w:hAnsi="Arial" w:cs="Arial"/>
                <w:sz w:val="24"/>
                <w:szCs w:val="24"/>
                <w:lang w:eastAsia="zh-CN"/>
              </w:rPr>
              <w:t>8</w:t>
            </w:r>
          </w:p>
        </w:tc>
      </w:tr>
      <w:tr w:rsidR="001303D8" w:rsidRPr="009F4B96" w:rsidTr="001303D8">
        <w:trPr>
          <w:trHeight w:val="697"/>
        </w:trPr>
        <w:tc>
          <w:tcPr>
            <w:tcW w:w="1089" w:type="dxa"/>
            <w:vAlign w:val="center"/>
          </w:tcPr>
          <w:p w:rsidR="007C354F" w:rsidRPr="001303D8" w:rsidRDefault="007C354F" w:rsidP="001303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Partie 4</w:t>
            </w:r>
          </w:p>
        </w:tc>
        <w:tc>
          <w:tcPr>
            <w:tcW w:w="5952" w:type="dxa"/>
            <w:vAlign w:val="center"/>
          </w:tcPr>
          <w:p w:rsidR="007C354F" w:rsidRPr="001303D8" w:rsidRDefault="007C354F" w:rsidP="001303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>Préparer la restitution du véhicule</w:t>
            </w:r>
          </w:p>
        </w:tc>
        <w:tc>
          <w:tcPr>
            <w:tcW w:w="2425" w:type="dxa"/>
            <w:vAlign w:val="center"/>
          </w:tcPr>
          <w:p w:rsidR="007C354F" w:rsidRPr="001303D8" w:rsidRDefault="007C354F" w:rsidP="00D92145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303D8">
              <w:rPr>
                <w:rFonts w:ascii="Arial" w:eastAsia="SimSun" w:hAnsi="Arial" w:cs="Arial"/>
                <w:sz w:val="24"/>
                <w:szCs w:val="24"/>
                <w:lang w:eastAsia="zh-CN"/>
              </w:rPr>
              <w:t xml:space="preserve">Questions </w:t>
            </w:r>
            <w:r w:rsidR="00D92145">
              <w:rPr>
                <w:rFonts w:ascii="Arial" w:eastAsia="SimSun" w:hAnsi="Arial" w:cs="Arial"/>
                <w:sz w:val="24"/>
                <w:szCs w:val="24"/>
                <w:lang w:eastAsia="zh-CN"/>
              </w:rPr>
              <w:t>29 et 30</w:t>
            </w:r>
          </w:p>
        </w:tc>
      </w:tr>
    </w:tbl>
    <w:p w:rsidR="00FD25CF" w:rsidRDefault="00FD25CF" w:rsidP="009F4B96">
      <w:pPr>
        <w:rPr>
          <w:rFonts w:ascii="Arial" w:hAnsi="Arial" w:cs="Arial"/>
          <w:b/>
          <w:sz w:val="24"/>
          <w:szCs w:val="24"/>
        </w:rPr>
      </w:pPr>
    </w:p>
    <w:p w:rsidR="001303D8" w:rsidRDefault="001303D8" w:rsidP="009F4B96">
      <w:pPr>
        <w:rPr>
          <w:rFonts w:ascii="Arial" w:hAnsi="Arial" w:cs="Arial"/>
          <w:b/>
          <w:sz w:val="24"/>
          <w:szCs w:val="24"/>
        </w:rPr>
      </w:pPr>
    </w:p>
    <w:p w:rsidR="001303D8" w:rsidRPr="009F4B96" w:rsidRDefault="001303D8" w:rsidP="009F4B96">
      <w:pPr>
        <w:rPr>
          <w:rFonts w:ascii="Arial" w:hAnsi="Arial" w:cs="Arial"/>
          <w:b/>
          <w:sz w:val="24"/>
          <w:szCs w:val="24"/>
        </w:rPr>
      </w:pPr>
    </w:p>
    <w:p w:rsidR="001303D8" w:rsidRPr="00675585" w:rsidRDefault="001303D8" w:rsidP="001303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Remarques</w:t>
      </w:r>
      <w:r w:rsidRPr="00675585">
        <w:rPr>
          <w:rFonts w:ascii="Arial" w:hAnsi="Arial" w:cs="Arial"/>
          <w:b/>
          <w:sz w:val="24"/>
          <w:szCs w:val="24"/>
        </w:rPr>
        <w:t> :</w:t>
      </w:r>
    </w:p>
    <w:p w:rsidR="001303D8" w:rsidRPr="007A2165" w:rsidRDefault="001303D8" w:rsidP="001303D8">
      <w:pPr>
        <w:rPr>
          <w:rFonts w:ascii="Arial" w:hAnsi="Arial" w:cs="Arial"/>
          <w:sz w:val="24"/>
          <w:szCs w:val="24"/>
        </w:rPr>
      </w:pPr>
    </w:p>
    <w:p w:rsidR="001303D8" w:rsidRDefault="001303D8" w:rsidP="001303D8">
      <w:pPr>
        <w:numPr>
          <w:ilvl w:val="0"/>
          <w:numId w:val="15"/>
        </w:numPr>
        <w:tabs>
          <w:tab w:val="clear" w:pos="862"/>
        </w:tabs>
        <w:spacing w:after="200" w:line="276" w:lineRule="auto"/>
        <w:ind w:left="426" w:right="-142" w:hanging="28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sz w:val="24"/>
          <w:szCs w:val="22"/>
          <w:lang w:eastAsia="en-US"/>
        </w:rPr>
        <w:t>Vous devez répondre aux questions sur le dossier réponse (DR).</w:t>
      </w:r>
    </w:p>
    <w:p w:rsidR="001303D8" w:rsidRDefault="001303D8" w:rsidP="001303D8">
      <w:pPr>
        <w:numPr>
          <w:ilvl w:val="0"/>
          <w:numId w:val="15"/>
        </w:numPr>
        <w:tabs>
          <w:tab w:val="clear" w:pos="862"/>
        </w:tabs>
        <w:spacing w:after="200" w:line="276" w:lineRule="auto"/>
        <w:ind w:left="426" w:right="-284" w:hanging="28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sz w:val="24"/>
          <w:szCs w:val="22"/>
          <w:lang w:eastAsia="en-US"/>
        </w:rPr>
        <w:t>Il sera précisé à la fin de chaque question l’emplacement de la réponse (DR ou copie d’examen).</w:t>
      </w:r>
    </w:p>
    <w:p w:rsidR="001303D8" w:rsidRPr="0075436B" w:rsidRDefault="001303D8" w:rsidP="001303D8">
      <w:pPr>
        <w:numPr>
          <w:ilvl w:val="0"/>
          <w:numId w:val="15"/>
        </w:numPr>
        <w:tabs>
          <w:tab w:val="clear" w:pos="862"/>
        </w:tabs>
        <w:spacing w:after="200" w:line="276" w:lineRule="auto"/>
        <w:ind w:left="426" w:right="-142" w:hanging="284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>
        <w:rPr>
          <w:rFonts w:ascii="Arial" w:eastAsia="Calibri" w:hAnsi="Arial" w:cs="Arial"/>
          <w:sz w:val="24"/>
          <w:szCs w:val="22"/>
          <w:lang w:eastAsia="en-US"/>
        </w:rPr>
        <w:t>Il est conseillé de ne pas dégrafer les dossiers.</w:t>
      </w:r>
    </w:p>
    <w:p w:rsidR="001303D8" w:rsidRDefault="001303D8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7C45FA" w:rsidRPr="0007208F" w:rsidRDefault="007C45FA" w:rsidP="00A265C7">
      <w:pPr>
        <w:shd w:val="clear" w:color="auto" w:fill="D9D9D9"/>
        <w:jc w:val="center"/>
        <w:rPr>
          <w:rFonts w:ascii="Arial" w:eastAsia="Calibri" w:hAnsi="Arial" w:cs="Arial"/>
          <w:b/>
          <w:i/>
          <w:sz w:val="28"/>
          <w:szCs w:val="28"/>
          <w:lang w:eastAsia="en-US"/>
        </w:rPr>
      </w:pPr>
      <w:r w:rsidRPr="0007208F">
        <w:rPr>
          <w:rFonts w:ascii="Arial" w:eastAsia="Calibri" w:hAnsi="Arial" w:cs="Arial"/>
          <w:b/>
          <w:i/>
          <w:sz w:val="28"/>
          <w:szCs w:val="28"/>
          <w:u w:val="single"/>
          <w:lang w:eastAsia="en-US"/>
        </w:rPr>
        <w:lastRenderedPageBreak/>
        <w:t>Partie 1</w:t>
      </w:r>
      <w:r w:rsidRPr="0007208F">
        <w:rPr>
          <w:rFonts w:ascii="Arial" w:eastAsia="Calibri" w:hAnsi="Arial" w:cs="Arial"/>
          <w:b/>
          <w:i/>
          <w:sz w:val="28"/>
          <w:szCs w:val="28"/>
          <w:lang w:eastAsia="en-US"/>
        </w:rPr>
        <w:t xml:space="preserve"> : </w:t>
      </w:r>
      <w:r w:rsidR="006D724D" w:rsidRPr="0007208F">
        <w:rPr>
          <w:rFonts w:ascii="Arial" w:eastAsia="Calibri" w:hAnsi="Arial" w:cs="Arial"/>
          <w:b/>
          <w:i/>
          <w:sz w:val="28"/>
          <w:szCs w:val="28"/>
          <w:lang w:eastAsia="en-US"/>
        </w:rPr>
        <w:t>Préparer la maintenance périodique</w:t>
      </w:r>
      <w:r w:rsidR="000E5E13">
        <w:rPr>
          <w:rFonts w:ascii="Arial" w:eastAsia="Calibri" w:hAnsi="Arial" w:cs="Arial"/>
          <w:b/>
          <w:i/>
          <w:sz w:val="28"/>
          <w:szCs w:val="28"/>
          <w:lang w:eastAsia="en-US"/>
        </w:rPr>
        <w:t xml:space="preserve"> des 40 000 km</w:t>
      </w:r>
    </w:p>
    <w:p w:rsidR="003B41B3" w:rsidRDefault="003B41B3" w:rsidP="0098627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3CD9" w:rsidRDefault="0092357B" w:rsidP="00DC3CD9">
      <w:pPr>
        <w:rPr>
          <w:rFonts w:ascii="Arial" w:hAnsi="Arial" w:cs="Arial"/>
          <w:sz w:val="24"/>
          <w:szCs w:val="24"/>
        </w:rPr>
      </w:pPr>
      <w:r w:rsidRPr="00B53CCC">
        <w:rPr>
          <w:rFonts w:ascii="Arial" w:hAnsi="Arial" w:cs="Arial"/>
          <w:b/>
          <w:sz w:val="24"/>
          <w:szCs w:val="24"/>
        </w:rPr>
        <w:t>Question n°1 :</w:t>
      </w:r>
      <w:r w:rsidRPr="00B53CCC">
        <w:rPr>
          <w:rFonts w:ascii="Arial" w:hAnsi="Arial" w:cs="Arial"/>
          <w:sz w:val="24"/>
          <w:szCs w:val="24"/>
        </w:rPr>
        <w:t xml:space="preserve"> Compléter les cadres laissés vides sur </w:t>
      </w:r>
      <w:r>
        <w:rPr>
          <w:rFonts w:ascii="Arial" w:hAnsi="Arial" w:cs="Arial"/>
          <w:sz w:val="24"/>
          <w:szCs w:val="24"/>
        </w:rPr>
        <w:t xml:space="preserve">l’extrait de </w:t>
      </w:r>
      <w:r w:rsidRPr="00B53CCC">
        <w:rPr>
          <w:rFonts w:ascii="Arial" w:hAnsi="Arial" w:cs="Arial"/>
          <w:sz w:val="24"/>
          <w:szCs w:val="24"/>
        </w:rPr>
        <w:t>la carte grise</w:t>
      </w:r>
      <w:r>
        <w:rPr>
          <w:rFonts w:ascii="Arial" w:hAnsi="Arial" w:cs="Arial"/>
          <w:sz w:val="24"/>
          <w:szCs w:val="24"/>
        </w:rPr>
        <w:t xml:space="preserve"> fourni dans le dossier réponses (cases D.1, D.3).</w:t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5C5A01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</w:p>
    <w:p w:rsidR="0092357B" w:rsidRPr="00BF3E70" w:rsidRDefault="0092357B" w:rsidP="00DC3CD9">
      <w:pPr>
        <w:jc w:val="right"/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DR</w:t>
      </w:r>
    </w:p>
    <w:p w:rsidR="0098627A" w:rsidRPr="00995970" w:rsidRDefault="0098627A" w:rsidP="00B53CCC">
      <w:pPr>
        <w:pStyle w:val="Paragraphedeliste"/>
        <w:numPr>
          <w:ilvl w:val="0"/>
          <w:numId w:val="0"/>
        </w:numPr>
        <w:rPr>
          <w:rFonts w:ascii="Arial" w:hAnsi="Arial" w:cs="Arial"/>
          <w:i/>
          <w:sz w:val="24"/>
          <w:szCs w:val="24"/>
        </w:rPr>
      </w:pPr>
    </w:p>
    <w:p w:rsidR="005B119A" w:rsidRDefault="005B119A" w:rsidP="00DC3CD9">
      <w:pPr>
        <w:rPr>
          <w:rFonts w:ascii="Arial" w:hAnsi="Arial" w:cs="Arial"/>
          <w:sz w:val="24"/>
          <w:szCs w:val="24"/>
        </w:rPr>
      </w:pPr>
      <w:r w:rsidRPr="00952A7B">
        <w:rPr>
          <w:rFonts w:ascii="Arial" w:hAnsi="Arial" w:cs="Arial"/>
          <w:b/>
          <w:sz w:val="24"/>
          <w:szCs w:val="24"/>
        </w:rPr>
        <w:t>Question n°2 :</w:t>
      </w:r>
      <w:r w:rsidRPr="00952A7B">
        <w:rPr>
          <w:rFonts w:ascii="Arial" w:hAnsi="Arial" w:cs="Arial"/>
          <w:sz w:val="24"/>
          <w:szCs w:val="24"/>
        </w:rPr>
        <w:t xml:space="preserve"> Compléter les différentes rubriques de l’ordre de réparation</w:t>
      </w:r>
      <w:r>
        <w:rPr>
          <w:rFonts w:ascii="Arial" w:hAnsi="Arial" w:cs="Arial"/>
          <w:sz w:val="24"/>
          <w:szCs w:val="24"/>
        </w:rPr>
        <w:t xml:space="preserve"> (Compléter les cases laissées vides dans l’identification du véhicule / Faire le descriptif</w:t>
      </w:r>
      <w:r w:rsidR="007E2E27">
        <w:rPr>
          <w:rFonts w:ascii="Arial" w:hAnsi="Arial" w:cs="Arial"/>
          <w:sz w:val="24"/>
          <w:szCs w:val="24"/>
        </w:rPr>
        <w:t xml:space="preserve"> de l’état du véhicule lors de s</w:t>
      </w:r>
      <w:r>
        <w:rPr>
          <w:rFonts w:ascii="Arial" w:hAnsi="Arial" w:cs="Arial"/>
          <w:sz w:val="24"/>
          <w:szCs w:val="24"/>
        </w:rPr>
        <w:t>a réception / Lister les travaux à réaliser).</w:t>
      </w:r>
    </w:p>
    <w:p w:rsidR="005B119A" w:rsidRPr="00952A7B" w:rsidRDefault="005B119A" w:rsidP="00DC3C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REMARQUE : Les éléments de réponse attendus figurent sur l’extrait de la carte grise fourni dans le dossier réponses ainsi que dans la mise en situation figurant dans le dossier sujet.</w:t>
      </w:r>
    </w:p>
    <w:p w:rsidR="005B119A" w:rsidRDefault="005B119A" w:rsidP="005B119A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i/>
          <w:color w:val="808080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DR</w:t>
      </w:r>
    </w:p>
    <w:p w:rsidR="0098627A" w:rsidRPr="0069788D" w:rsidRDefault="0098627A" w:rsidP="00DC3CD9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DC3CD9" w:rsidRDefault="004157B7" w:rsidP="00DC3CD9">
      <w:pPr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n°3</w:t>
      </w:r>
      <w:r w:rsidRPr="0069788D">
        <w:rPr>
          <w:rFonts w:ascii="Arial" w:hAnsi="Arial" w:cs="Arial"/>
          <w:b/>
          <w:sz w:val="24"/>
          <w:szCs w:val="24"/>
        </w:rPr>
        <w:t> :</w:t>
      </w:r>
      <w:r w:rsidRPr="00697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Lister les travaux et graissages périodiques à réaliser qui sont indépendants du kilométrage.</w:t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</w:p>
    <w:p w:rsidR="004157B7" w:rsidRPr="00BF3E70" w:rsidRDefault="004157B7" w:rsidP="00DC3CD9">
      <w:pPr>
        <w:jc w:val="right"/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0E5E13" w:rsidRDefault="000E5E13" w:rsidP="0098627A">
      <w:pPr>
        <w:jc w:val="both"/>
        <w:rPr>
          <w:rFonts w:ascii="Arial" w:hAnsi="Arial" w:cs="Arial"/>
          <w:b/>
          <w:sz w:val="24"/>
          <w:szCs w:val="24"/>
        </w:rPr>
      </w:pPr>
    </w:p>
    <w:p w:rsidR="004157B7" w:rsidRPr="0069788D" w:rsidRDefault="004157B7" w:rsidP="00DC3CD9">
      <w:pPr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 xml:space="preserve">Question </w:t>
      </w:r>
      <w:r>
        <w:rPr>
          <w:rFonts w:ascii="Arial" w:hAnsi="Arial" w:cs="Arial"/>
          <w:b/>
          <w:sz w:val="24"/>
          <w:szCs w:val="24"/>
        </w:rPr>
        <w:t>n°4</w:t>
      </w:r>
      <w:r w:rsidRPr="0069788D">
        <w:rPr>
          <w:rFonts w:ascii="Arial" w:hAnsi="Arial" w:cs="Arial"/>
          <w:b/>
          <w:sz w:val="24"/>
          <w:szCs w:val="24"/>
        </w:rPr>
        <w:t> :</w:t>
      </w:r>
      <w:r w:rsidRPr="00697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Lors de cet entretien périodique, lister</w:t>
      </w:r>
      <w:r w:rsidRPr="0069788D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es éléments à contrôler ou les entretiens à effectuer concernant uniquement le système de contrôle des gaz d’échappement.</w:t>
      </w:r>
    </w:p>
    <w:p w:rsidR="004157B7" w:rsidRDefault="004157B7" w:rsidP="004157B7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EE1DCC" w:rsidRDefault="00EE1DCC" w:rsidP="00EE1DCC">
      <w:pPr>
        <w:rPr>
          <w:rFonts w:ascii="Arial" w:hAnsi="Arial" w:cs="Arial"/>
          <w:b/>
          <w:sz w:val="24"/>
          <w:szCs w:val="24"/>
        </w:rPr>
      </w:pPr>
    </w:p>
    <w:p w:rsidR="001371B1" w:rsidRPr="0069788D" w:rsidRDefault="001371B1" w:rsidP="00EE1DCC">
      <w:pPr>
        <w:rPr>
          <w:rFonts w:ascii="Arial" w:hAnsi="Arial" w:cs="Arial"/>
          <w:b/>
          <w:sz w:val="24"/>
          <w:szCs w:val="24"/>
        </w:rPr>
      </w:pPr>
    </w:p>
    <w:p w:rsidR="003E6629" w:rsidRPr="005A310E" w:rsidRDefault="003E6629" w:rsidP="003E662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310E">
        <w:rPr>
          <w:rFonts w:ascii="Arial" w:hAnsi="Arial" w:cs="Arial"/>
          <w:b/>
          <w:sz w:val="28"/>
          <w:szCs w:val="28"/>
          <w:u w:val="single"/>
        </w:rPr>
        <w:t xml:space="preserve">Contrôle </w:t>
      </w:r>
      <w:r>
        <w:rPr>
          <w:rFonts w:ascii="Arial" w:hAnsi="Arial" w:cs="Arial"/>
          <w:b/>
          <w:sz w:val="28"/>
          <w:szCs w:val="28"/>
          <w:u w:val="single"/>
        </w:rPr>
        <w:t xml:space="preserve">et réglage </w:t>
      </w:r>
      <w:r w:rsidRPr="005A310E">
        <w:rPr>
          <w:rFonts w:ascii="Arial" w:hAnsi="Arial" w:cs="Arial"/>
          <w:b/>
          <w:sz w:val="28"/>
          <w:szCs w:val="28"/>
          <w:u w:val="single"/>
        </w:rPr>
        <w:t>du jeu des soupapes</w:t>
      </w:r>
    </w:p>
    <w:p w:rsidR="00A43509" w:rsidRPr="0069788D" w:rsidRDefault="00A43509" w:rsidP="00DC3CD9">
      <w:pPr>
        <w:rPr>
          <w:rFonts w:ascii="Arial" w:hAnsi="Arial" w:cs="Arial"/>
          <w:b/>
          <w:sz w:val="24"/>
          <w:szCs w:val="24"/>
        </w:rPr>
      </w:pPr>
    </w:p>
    <w:p w:rsidR="00FD64CA" w:rsidRDefault="00FD64CA" w:rsidP="00DC3CD9">
      <w:pPr>
        <w:rPr>
          <w:rFonts w:ascii="Arial" w:hAnsi="Arial" w:cs="Arial"/>
          <w:sz w:val="24"/>
          <w:szCs w:val="24"/>
        </w:rPr>
      </w:pPr>
      <w:r w:rsidRPr="00C25131">
        <w:rPr>
          <w:rFonts w:ascii="Arial" w:hAnsi="Arial" w:cs="Arial"/>
          <w:b/>
          <w:sz w:val="24"/>
          <w:szCs w:val="24"/>
        </w:rPr>
        <w:t xml:space="preserve">Question n°5 : </w:t>
      </w:r>
      <w:r>
        <w:rPr>
          <w:rFonts w:ascii="Arial" w:hAnsi="Arial" w:cs="Arial"/>
          <w:sz w:val="24"/>
          <w:szCs w:val="24"/>
        </w:rPr>
        <w:t xml:space="preserve">Indiquer comment </w:t>
      </w:r>
      <w:r w:rsidRPr="00C25131">
        <w:rPr>
          <w:rFonts w:ascii="Arial" w:hAnsi="Arial" w:cs="Arial"/>
          <w:sz w:val="24"/>
          <w:szCs w:val="24"/>
        </w:rPr>
        <w:t>trouver la position angulaire du vilebrequin</w:t>
      </w:r>
      <w:r w:rsidR="007E2E27">
        <w:rPr>
          <w:rFonts w:ascii="Arial" w:hAnsi="Arial" w:cs="Arial"/>
          <w:sz w:val="24"/>
          <w:szCs w:val="24"/>
        </w:rPr>
        <w:t>,</w:t>
      </w:r>
      <w:r w:rsidRPr="00C25131">
        <w:rPr>
          <w:rFonts w:ascii="Arial" w:hAnsi="Arial" w:cs="Arial"/>
          <w:sz w:val="24"/>
          <w:szCs w:val="24"/>
        </w:rPr>
        <w:t xml:space="preserve"> correspondant au point mort haut (PMH) du cylindre </w:t>
      </w:r>
      <w:r>
        <w:rPr>
          <w:rFonts w:ascii="Arial" w:hAnsi="Arial" w:cs="Arial"/>
          <w:sz w:val="24"/>
          <w:szCs w:val="24"/>
        </w:rPr>
        <w:t>n°</w:t>
      </w:r>
      <w:r w:rsidRPr="00C25131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dans sa course de compression</w:t>
      </w:r>
      <w:r w:rsidR="007E2E2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25131">
        <w:rPr>
          <w:rFonts w:ascii="Arial" w:hAnsi="Arial" w:cs="Arial"/>
          <w:sz w:val="24"/>
          <w:szCs w:val="24"/>
        </w:rPr>
        <w:t>afin de pouvoir mesurer les jeux aux soupapes de ce cylindre.</w:t>
      </w:r>
      <w:r>
        <w:rPr>
          <w:rFonts w:ascii="Arial" w:hAnsi="Arial" w:cs="Arial"/>
          <w:sz w:val="24"/>
          <w:szCs w:val="24"/>
        </w:rPr>
        <w:t xml:space="preserve"> Préciser quel est le sens de rotation du vilebrequin </w:t>
      </w:r>
      <w:r w:rsidR="007E2E27">
        <w:rPr>
          <w:rFonts w:ascii="Arial" w:hAnsi="Arial" w:cs="Arial"/>
          <w:sz w:val="24"/>
          <w:szCs w:val="24"/>
        </w:rPr>
        <w:t xml:space="preserve">qui est </w:t>
      </w:r>
      <w:r>
        <w:rPr>
          <w:rFonts w:ascii="Arial" w:hAnsi="Arial" w:cs="Arial"/>
          <w:sz w:val="24"/>
          <w:szCs w:val="24"/>
        </w:rPr>
        <w:t>imposé dans le dossier technique pour atteindre cette position.</w:t>
      </w:r>
    </w:p>
    <w:p w:rsidR="00FD64CA" w:rsidRDefault="00FD64CA" w:rsidP="00DC3CD9">
      <w:pPr>
        <w:rPr>
          <w:rFonts w:ascii="Arial" w:hAnsi="Arial" w:cs="Arial"/>
          <w:sz w:val="24"/>
          <w:szCs w:val="24"/>
        </w:rPr>
      </w:pPr>
    </w:p>
    <w:p w:rsidR="001371B1" w:rsidRDefault="00FD64CA" w:rsidP="00DC3C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Indiquer également quel autre repère visuel permet de savoir si le point mort haut sur la course de compression est atteint pour le cylindre n°</w:t>
      </w:r>
      <w:r w:rsidRPr="00C2513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</w:p>
    <w:p w:rsidR="00FD64CA" w:rsidRPr="00BF3E70" w:rsidRDefault="00FD64CA" w:rsidP="001371B1">
      <w:pPr>
        <w:jc w:val="right"/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AE6C72" w:rsidRDefault="00AE6C72" w:rsidP="0098627A">
      <w:pPr>
        <w:jc w:val="both"/>
        <w:rPr>
          <w:rFonts w:ascii="Arial" w:hAnsi="Arial" w:cs="Arial"/>
          <w:b/>
          <w:sz w:val="24"/>
          <w:szCs w:val="24"/>
        </w:rPr>
      </w:pPr>
    </w:p>
    <w:p w:rsidR="006B4ECC" w:rsidRDefault="006B4ECC" w:rsidP="00DC3CD9">
      <w:pPr>
        <w:rPr>
          <w:rFonts w:ascii="Arial" w:hAnsi="Arial" w:cs="Arial"/>
          <w:sz w:val="24"/>
          <w:szCs w:val="24"/>
        </w:rPr>
      </w:pPr>
      <w:r w:rsidRPr="00245A75">
        <w:rPr>
          <w:rFonts w:ascii="Arial" w:hAnsi="Arial" w:cs="Arial"/>
          <w:b/>
          <w:sz w:val="24"/>
          <w:szCs w:val="24"/>
        </w:rPr>
        <w:t xml:space="preserve">Question n°6 : </w:t>
      </w:r>
      <w:r>
        <w:rPr>
          <w:rFonts w:ascii="Arial" w:hAnsi="Arial" w:cs="Arial"/>
          <w:sz w:val="24"/>
          <w:szCs w:val="24"/>
        </w:rPr>
        <w:t>Prendre tout d’abord comme référence la position angulaire du vilebrequin vous ayant permis de mesurer les jeux aux soupapes du</w:t>
      </w:r>
      <w:r w:rsidRPr="00245A75">
        <w:rPr>
          <w:rFonts w:ascii="Arial" w:hAnsi="Arial" w:cs="Arial"/>
          <w:sz w:val="24"/>
          <w:szCs w:val="24"/>
        </w:rPr>
        <w:t xml:space="preserve"> </w:t>
      </w:r>
      <w:r w:rsidRPr="00C25131">
        <w:rPr>
          <w:rFonts w:ascii="Arial" w:hAnsi="Arial" w:cs="Arial"/>
          <w:sz w:val="24"/>
          <w:szCs w:val="24"/>
        </w:rPr>
        <w:t xml:space="preserve">cylindre </w:t>
      </w:r>
      <w:r>
        <w:rPr>
          <w:rFonts w:ascii="Arial" w:hAnsi="Arial" w:cs="Arial"/>
          <w:sz w:val="24"/>
          <w:szCs w:val="24"/>
        </w:rPr>
        <w:t>n°1 (question précédente).</w:t>
      </w:r>
    </w:p>
    <w:p w:rsidR="006B4ECC" w:rsidRDefault="006B4ECC" w:rsidP="00DC3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Indiquer alors le sens et l’angle de rotation à effectuer sur le vilebrequin afin </w:t>
      </w:r>
      <w:r w:rsidR="007E2E27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pouvoir mesurer les jeux aux soupapes du</w:t>
      </w:r>
      <w:r w:rsidRPr="00245A75">
        <w:rPr>
          <w:rFonts w:ascii="Arial" w:hAnsi="Arial" w:cs="Arial"/>
          <w:sz w:val="24"/>
          <w:szCs w:val="24"/>
        </w:rPr>
        <w:t xml:space="preserve"> </w:t>
      </w:r>
      <w:r w:rsidRPr="00C25131">
        <w:rPr>
          <w:rFonts w:ascii="Arial" w:hAnsi="Arial" w:cs="Arial"/>
          <w:sz w:val="24"/>
          <w:szCs w:val="24"/>
        </w:rPr>
        <w:t xml:space="preserve">cylindre </w:t>
      </w:r>
      <w:r>
        <w:rPr>
          <w:rFonts w:ascii="Arial" w:hAnsi="Arial" w:cs="Arial"/>
          <w:sz w:val="24"/>
          <w:szCs w:val="24"/>
        </w:rPr>
        <w:t>n°2.</w:t>
      </w:r>
    </w:p>
    <w:p w:rsidR="006B4ECC" w:rsidRDefault="006B4ECC" w:rsidP="00DC3CD9">
      <w:pPr>
        <w:rPr>
          <w:rFonts w:ascii="Arial" w:hAnsi="Arial" w:cs="Arial"/>
          <w:sz w:val="24"/>
          <w:szCs w:val="24"/>
        </w:rPr>
      </w:pPr>
    </w:p>
    <w:p w:rsidR="006B4ECC" w:rsidRDefault="006B4ECC" w:rsidP="006B4E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Prendre maintenant comme référence la position angulaire vous ayant permis de mesurer les jeux aux soupapes du</w:t>
      </w:r>
      <w:r w:rsidRPr="00245A75">
        <w:rPr>
          <w:rFonts w:ascii="Arial" w:hAnsi="Arial" w:cs="Arial"/>
          <w:sz w:val="24"/>
          <w:szCs w:val="24"/>
        </w:rPr>
        <w:t xml:space="preserve"> </w:t>
      </w:r>
      <w:r w:rsidRPr="00C25131">
        <w:rPr>
          <w:rFonts w:ascii="Arial" w:hAnsi="Arial" w:cs="Arial"/>
          <w:sz w:val="24"/>
          <w:szCs w:val="24"/>
        </w:rPr>
        <w:t xml:space="preserve">cylindre </w:t>
      </w:r>
      <w:r>
        <w:rPr>
          <w:rFonts w:ascii="Arial" w:hAnsi="Arial" w:cs="Arial"/>
          <w:sz w:val="24"/>
          <w:szCs w:val="24"/>
        </w:rPr>
        <w:t>n°2.</w:t>
      </w:r>
    </w:p>
    <w:p w:rsidR="001371B1" w:rsidRDefault="006B4ECC" w:rsidP="00BF3E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Indiquer alors le sens et l’angle de rotation à effectuer sur le vilebrequin afin de pouvoir mesurer les jeux aux soupapes du</w:t>
      </w:r>
      <w:r w:rsidRPr="00245A75">
        <w:rPr>
          <w:rFonts w:ascii="Arial" w:hAnsi="Arial" w:cs="Arial"/>
          <w:sz w:val="24"/>
          <w:szCs w:val="24"/>
        </w:rPr>
        <w:t xml:space="preserve"> </w:t>
      </w:r>
      <w:r w:rsidRPr="00C25131">
        <w:rPr>
          <w:rFonts w:ascii="Arial" w:hAnsi="Arial" w:cs="Arial"/>
          <w:sz w:val="24"/>
          <w:szCs w:val="24"/>
        </w:rPr>
        <w:t xml:space="preserve">cylindre </w:t>
      </w:r>
      <w:r>
        <w:rPr>
          <w:rFonts w:ascii="Arial" w:hAnsi="Arial" w:cs="Arial"/>
          <w:sz w:val="24"/>
          <w:szCs w:val="24"/>
        </w:rPr>
        <w:t>n°3.</w:t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</w:p>
    <w:p w:rsidR="006B4ECC" w:rsidRPr="00BF3E70" w:rsidRDefault="006B4ECC" w:rsidP="001371B1">
      <w:pPr>
        <w:jc w:val="right"/>
        <w:rPr>
          <w:rFonts w:ascii="Arial" w:hAnsi="Arial" w:cs="Arial"/>
          <w:sz w:val="24"/>
          <w:szCs w:val="24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98627A" w:rsidRPr="0069788D" w:rsidRDefault="0098627A" w:rsidP="00AE6C72">
      <w:pPr>
        <w:tabs>
          <w:tab w:val="left" w:pos="1701"/>
        </w:tabs>
        <w:contextualSpacing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</w:p>
    <w:p w:rsidR="000A362E" w:rsidRPr="0069788D" w:rsidRDefault="000A362E" w:rsidP="00DC3CD9">
      <w:pPr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7</w:t>
      </w:r>
      <w:r w:rsidRPr="0069788D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Lister</w:t>
      </w:r>
      <w:r w:rsidRPr="0069788D">
        <w:rPr>
          <w:rFonts w:ascii="Arial" w:hAnsi="Arial" w:cs="Arial"/>
          <w:sz w:val="24"/>
          <w:szCs w:val="24"/>
        </w:rPr>
        <w:t xml:space="preserve"> les outils spécifiques</w:t>
      </w:r>
      <w:r>
        <w:rPr>
          <w:rFonts w:ascii="Arial" w:hAnsi="Arial" w:cs="Arial"/>
          <w:sz w:val="24"/>
          <w:szCs w:val="24"/>
        </w:rPr>
        <w:t>, les consommables et autres éléments organisationnels nécessaires</w:t>
      </w:r>
      <w:r w:rsidRPr="00697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 contrôle</w:t>
      </w:r>
      <w:r w:rsidRPr="0069788D">
        <w:rPr>
          <w:rFonts w:ascii="Arial" w:hAnsi="Arial" w:cs="Arial"/>
          <w:sz w:val="24"/>
          <w:szCs w:val="24"/>
        </w:rPr>
        <w:t xml:space="preserve"> et au réglage</w:t>
      </w:r>
      <w:r>
        <w:rPr>
          <w:rFonts w:ascii="Arial" w:hAnsi="Arial" w:cs="Arial"/>
          <w:sz w:val="24"/>
          <w:szCs w:val="24"/>
        </w:rPr>
        <w:t xml:space="preserve"> des</w:t>
      </w:r>
      <w:r w:rsidRPr="0069788D">
        <w:rPr>
          <w:rFonts w:ascii="Arial" w:hAnsi="Arial" w:cs="Arial"/>
          <w:sz w:val="24"/>
          <w:szCs w:val="24"/>
        </w:rPr>
        <w:t xml:space="preserve"> jeu</w:t>
      </w:r>
      <w:r>
        <w:rPr>
          <w:rFonts w:ascii="Arial" w:hAnsi="Arial" w:cs="Arial"/>
          <w:sz w:val="24"/>
          <w:szCs w:val="24"/>
        </w:rPr>
        <w:t>x</w:t>
      </w:r>
      <w:r w:rsidRPr="0069788D">
        <w:rPr>
          <w:rFonts w:ascii="Arial" w:hAnsi="Arial" w:cs="Arial"/>
          <w:sz w:val="24"/>
          <w:szCs w:val="24"/>
        </w:rPr>
        <w:t xml:space="preserve"> aux soupapes</w:t>
      </w:r>
      <w:r>
        <w:rPr>
          <w:rFonts w:ascii="Arial" w:hAnsi="Arial" w:cs="Arial"/>
          <w:sz w:val="24"/>
          <w:szCs w:val="24"/>
        </w:rPr>
        <w:t>. Indiquer également leurs références si elles sont spécifiées dans le dossier technique.</w:t>
      </w:r>
    </w:p>
    <w:p w:rsidR="000A362E" w:rsidRDefault="000A362E" w:rsidP="000A362E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98627A" w:rsidRPr="0069788D" w:rsidRDefault="0098627A" w:rsidP="0098627A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</w:p>
    <w:p w:rsidR="00FD64CA" w:rsidRDefault="00FD64CA" w:rsidP="00DC3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n°8 : </w:t>
      </w:r>
      <w:r w:rsidRPr="0028160A">
        <w:rPr>
          <w:rFonts w:ascii="Arial" w:hAnsi="Arial" w:cs="Arial"/>
          <w:sz w:val="24"/>
          <w:szCs w:val="24"/>
        </w:rPr>
        <w:t xml:space="preserve">Indiquer </w:t>
      </w:r>
      <w:r>
        <w:rPr>
          <w:rFonts w:ascii="Arial" w:hAnsi="Arial" w:cs="Arial"/>
          <w:sz w:val="24"/>
          <w:szCs w:val="24"/>
        </w:rPr>
        <w:t xml:space="preserve">les conditions dans lesquelles les mesures des jeux de </w:t>
      </w:r>
      <w:r w:rsidR="00995970">
        <w:rPr>
          <w:rFonts w:ascii="Arial" w:hAnsi="Arial" w:cs="Arial"/>
          <w:sz w:val="24"/>
          <w:szCs w:val="24"/>
        </w:rPr>
        <w:t xml:space="preserve">soupapes doivent être réalisées ainsi que </w:t>
      </w:r>
      <w:r w:rsidR="00995970" w:rsidRPr="0028160A">
        <w:rPr>
          <w:rFonts w:ascii="Arial" w:hAnsi="Arial" w:cs="Arial"/>
          <w:sz w:val="24"/>
          <w:szCs w:val="24"/>
        </w:rPr>
        <w:t>les valeurs limites</w:t>
      </w:r>
      <w:r w:rsidR="00995970">
        <w:rPr>
          <w:rFonts w:ascii="Arial" w:hAnsi="Arial" w:cs="Arial"/>
          <w:sz w:val="24"/>
          <w:szCs w:val="24"/>
        </w:rPr>
        <w:t>,</w:t>
      </w:r>
      <w:r w:rsidR="00995970" w:rsidRPr="0028160A">
        <w:rPr>
          <w:rFonts w:ascii="Arial" w:hAnsi="Arial" w:cs="Arial"/>
          <w:sz w:val="24"/>
          <w:szCs w:val="24"/>
        </w:rPr>
        <w:t xml:space="preserve"> </w:t>
      </w:r>
      <w:r w:rsidR="00995970">
        <w:rPr>
          <w:rFonts w:ascii="Arial" w:hAnsi="Arial" w:cs="Arial"/>
          <w:sz w:val="24"/>
          <w:szCs w:val="24"/>
        </w:rPr>
        <w:t xml:space="preserve">en millimètres (mm), de ces </w:t>
      </w:r>
      <w:r w:rsidR="00995970" w:rsidRPr="0028160A">
        <w:rPr>
          <w:rFonts w:ascii="Arial" w:hAnsi="Arial" w:cs="Arial"/>
          <w:sz w:val="24"/>
          <w:szCs w:val="24"/>
        </w:rPr>
        <w:t>jeux à l’admission et à l’échappement</w:t>
      </w:r>
      <w:r w:rsidR="00DC3CD9">
        <w:rPr>
          <w:rFonts w:ascii="Arial" w:hAnsi="Arial" w:cs="Arial"/>
          <w:sz w:val="24"/>
          <w:szCs w:val="24"/>
        </w:rPr>
        <w:t>.</w:t>
      </w:r>
    </w:p>
    <w:p w:rsidR="00B27ADE" w:rsidRPr="00BF3E70" w:rsidRDefault="00995970" w:rsidP="00A61A0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FD64CA"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894EE4" w:rsidRDefault="00894EE4" w:rsidP="003E6629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6629" w:rsidRPr="005A310E" w:rsidRDefault="003E6629" w:rsidP="003E6629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310E">
        <w:rPr>
          <w:rFonts w:ascii="Arial" w:hAnsi="Arial" w:cs="Arial"/>
          <w:b/>
          <w:sz w:val="28"/>
          <w:szCs w:val="28"/>
          <w:u w:val="single"/>
        </w:rPr>
        <w:t>Synchronisation des bo</w:t>
      </w:r>
      <w:r w:rsidR="007E2E27" w:rsidRPr="007E2E27">
        <w:rPr>
          <w:rFonts w:ascii="Arial" w:hAnsi="Arial" w:cs="Arial"/>
          <w:b/>
          <w:sz w:val="28"/>
          <w:szCs w:val="28"/>
          <w:u w:val="single"/>
        </w:rPr>
        <w:t>î</w:t>
      </w:r>
      <w:r w:rsidRPr="005A310E">
        <w:rPr>
          <w:rFonts w:ascii="Arial" w:hAnsi="Arial" w:cs="Arial"/>
          <w:b/>
          <w:sz w:val="28"/>
          <w:szCs w:val="28"/>
          <w:u w:val="single"/>
        </w:rPr>
        <w:t>tiers d’injection</w:t>
      </w:r>
    </w:p>
    <w:p w:rsidR="00321FB7" w:rsidRPr="0069788D" w:rsidRDefault="00321FB7" w:rsidP="0098627A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i/>
          <w:color w:val="808080"/>
          <w:sz w:val="24"/>
          <w:szCs w:val="24"/>
        </w:rPr>
      </w:pPr>
    </w:p>
    <w:p w:rsidR="00DC3CD9" w:rsidRDefault="005E2BED" w:rsidP="00DC3CD9">
      <w:p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9</w:t>
      </w:r>
      <w:r w:rsidRPr="0069788D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Indiquer le nom et la référence de l’outil permettant de contrôler la </w:t>
      </w:r>
      <w:r w:rsidR="00894EE4">
        <w:rPr>
          <w:rFonts w:ascii="Arial" w:hAnsi="Arial" w:cs="Arial"/>
          <w:sz w:val="24"/>
          <w:szCs w:val="24"/>
        </w:rPr>
        <w:t>synchronisation des boî</w:t>
      </w:r>
      <w:r>
        <w:rPr>
          <w:rFonts w:ascii="Arial" w:hAnsi="Arial" w:cs="Arial"/>
          <w:sz w:val="24"/>
          <w:szCs w:val="24"/>
        </w:rPr>
        <w:t>tiers d’injection.</w:t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</w:p>
    <w:p w:rsidR="00A43509" w:rsidRPr="00BF3E70" w:rsidRDefault="005E2BED" w:rsidP="00DC3CD9">
      <w:pPr>
        <w:jc w:val="right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AC3533" w:rsidRDefault="00AC3533" w:rsidP="0098627A">
      <w:pPr>
        <w:jc w:val="both"/>
        <w:rPr>
          <w:rFonts w:ascii="Arial" w:hAnsi="Arial" w:cs="Arial"/>
          <w:b/>
          <w:sz w:val="24"/>
          <w:szCs w:val="24"/>
        </w:rPr>
      </w:pPr>
    </w:p>
    <w:p w:rsidR="00DC3CD9" w:rsidRDefault="005E2BED" w:rsidP="00BF3E70">
      <w:pPr>
        <w:jc w:val="both"/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10</w:t>
      </w:r>
      <w:r w:rsidRPr="0069788D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Concernant le moteur, indiquer les d</w:t>
      </w:r>
      <w:r w:rsidR="0092574E">
        <w:rPr>
          <w:rFonts w:ascii="Arial" w:hAnsi="Arial" w:cs="Arial"/>
          <w:sz w:val="24"/>
          <w:szCs w:val="24"/>
        </w:rPr>
        <w:t>eux conditions dans lesquelles c</w:t>
      </w:r>
      <w:r>
        <w:rPr>
          <w:rFonts w:ascii="Arial" w:hAnsi="Arial" w:cs="Arial"/>
          <w:sz w:val="24"/>
          <w:szCs w:val="24"/>
        </w:rPr>
        <w:t>e contrôle doit être effectué.</w:t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  <w:r w:rsidR="00BF3E70">
        <w:rPr>
          <w:rFonts w:ascii="Arial" w:hAnsi="Arial" w:cs="Arial"/>
          <w:b/>
          <w:sz w:val="24"/>
          <w:szCs w:val="24"/>
        </w:rPr>
        <w:tab/>
      </w:r>
    </w:p>
    <w:p w:rsidR="005E2BED" w:rsidRPr="00BF3E70" w:rsidRDefault="005E2BED" w:rsidP="00DC3CD9">
      <w:pPr>
        <w:jc w:val="right"/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AC3533" w:rsidRDefault="00AC3533" w:rsidP="0098627A">
      <w:pPr>
        <w:jc w:val="both"/>
        <w:rPr>
          <w:rFonts w:ascii="Arial" w:hAnsi="Arial" w:cs="Arial"/>
          <w:b/>
          <w:sz w:val="24"/>
          <w:szCs w:val="24"/>
        </w:rPr>
      </w:pPr>
    </w:p>
    <w:p w:rsidR="00D61CDF" w:rsidRDefault="00D61CDF" w:rsidP="00D61CDF">
      <w:pPr>
        <w:jc w:val="both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11</w:t>
      </w:r>
      <w:r w:rsidRPr="0069788D">
        <w:rPr>
          <w:rFonts w:ascii="Arial" w:hAnsi="Arial" w:cs="Arial"/>
          <w:b/>
          <w:sz w:val="24"/>
          <w:szCs w:val="24"/>
        </w:rPr>
        <w:t> :</w:t>
      </w:r>
      <w:r w:rsidRPr="006978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Indiquer quelle est la valeur maximum de différence de pression à vide entre les boîtiers d’injection qui ne doit être dépassée.</w:t>
      </w:r>
    </w:p>
    <w:p w:rsidR="00D61CDF" w:rsidRDefault="00D61CDF" w:rsidP="00DC3CD9">
      <w:pPr>
        <w:rPr>
          <w:rFonts w:ascii="Arial" w:hAnsi="Arial" w:cs="Arial"/>
          <w:sz w:val="24"/>
          <w:szCs w:val="24"/>
        </w:rPr>
      </w:pPr>
    </w:p>
    <w:p w:rsidR="00683AEF" w:rsidRDefault="00D61CDF" w:rsidP="00DC3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le cas où vous mesureriez une différence de pression à vide des boîtiers d’injection de </w:t>
      </w:r>
    </w:p>
    <w:p w:rsidR="00DC3CD9" w:rsidRDefault="00D61CDF" w:rsidP="00DC3C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mbar, indiquer si un réglage de la synchronisation des boîtiers d’injection est nécessaire et auquel cas, sur quoi il vous faudrait agir.</w:t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</w:p>
    <w:p w:rsidR="00E9061C" w:rsidRPr="00BF3E70" w:rsidRDefault="00D61CDF" w:rsidP="00DC3CD9">
      <w:pPr>
        <w:jc w:val="right"/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AF0623" w:rsidRDefault="00AF0623" w:rsidP="00367286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  <w:r>
        <w:rPr>
          <w:rFonts w:ascii="Arial" w:hAnsi="Arial" w:cs="Arial"/>
          <w:i/>
          <w:color w:val="808080"/>
          <w:sz w:val="24"/>
          <w:szCs w:val="24"/>
        </w:rPr>
        <w:tab/>
      </w:r>
      <w:r>
        <w:rPr>
          <w:rFonts w:ascii="Arial" w:hAnsi="Arial" w:cs="Arial"/>
          <w:i/>
          <w:color w:val="808080"/>
          <w:sz w:val="24"/>
          <w:szCs w:val="24"/>
        </w:rPr>
        <w:tab/>
      </w:r>
    </w:p>
    <w:p w:rsidR="00890846" w:rsidRDefault="00890846" w:rsidP="00367286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AF0623" w:rsidRPr="00890846" w:rsidRDefault="00AF0623" w:rsidP="00AF0623">
      <w:pPr>
        <w:shd w:val="clear" w:color="auto" w:fill="D9D9D9"/>
        <w:jc w:val="center"/>
        <w:rPr>
          <w:rFonts w:ascii="Arial" w:eastAsia="Calibri" w:hAnsi="Arial" w:cs="Arial"/>
          <w:b/>
          <w:i/>
          <w:sz w:val="32"/>
          <w:szCs w:val="28"/>
          <w:lang w:eastAsia="en-US"/>
        </w:rPr>
      </w:pPr>
      <w:r w:rsidRPr="00890846">
        <w:rPr>
          <w:rFonts w:ascii="Arial" w:eastAsia="Calibri" w:hAnsi="Arial" w:cs="Arial"/>
          <w:b/>
          <w:i/>
          <w:sz w:val="32"/>
          <w:szCs w:val="28"/>
          <w:u w:val="single"/>
          <w:lang w:eastAsia="en-US"/>
        </w:rPr>
        <w:t>Partie 2</w:t>
      </w:r>
      <w:r w:rsidRPr="00890846">
        <w:rPr>
          <w:rFonts w:ascii="Arial" w:eastAsia="Calibri" w:hAnsi="Arial" w:cs="Arial"/>
          <w:b/>
          <w:i/>
          <w:sz w:val="32"/>
          <w:szCs w:val="28"/>
          <w:lang w:eastAsia="en-US"/>
        </w:rPr>
        <w:t xml:space="preserve"> : </w:t>
      </w:r>
      <w:r w:rsidRPr="00890846">
        <w:rPr>
          <w:rFonts w:ascii="Arial" w:eastAsia="SimSun" w:hAnsi="Arial" w:cs="Arial"/>
          <w:b/>
          <w:i/>
          <w:sz w:val="32"/>
          <w:szCs w:val="28"/>
          <w:lang w:eastAsia="zh-CN"/>
        </w:rPr>
        <w:t>Préparer le diagnostic en vue de la maintenance corrective</w:t>
      </w:r>
      <w:r w:rsidR="007473A5" w:rsidRPr="00890846">
        <w:rPr>
          <w:rFonts w:ascii="Arial" w:eastAsia="SimSun" w:hAnsi="Arial" w:cs="Arial"/>
          <w:b/>
          <w:i/>
          <w:sz w:val="32"/>
          <w:szCs w:val="28"/>
          <w:lang w:eastAsia="zh-CN"/>
        </w:rPr>
        <w:t xml:space="preserve"> du bras de fourche présentant un défaut d’étanchéité</w:t>
      </w:r>
    </w:p>
    <w:p w:rsidR="00B27ADE" w:rsidRDefault="00B27ADE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3E6629" w:rsidRPr="005A310E" w:rsidRDefault="003E6629" w:rsidP="003E662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A310E">
        <w:rPr>
          <w:rFonts w:ascii="Arial" w:hAnsi="Arial" w:cs="Arial"/>
          <w:b/>
          <w:sz w:val="28"/>
          <w:szCs w:val="28"/>
          <w:u w:val="single"/>
        </w:rPr>
        <w:t xml:space="preserve">Dépose et démontage du bras de fourche </w:t>
      </w:r>
    </w:p>
    <w:p w:rsidR="00AF0623" w:rsidRDefault="00AF0623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92574E" w:rsidRDefault="0092574E" w:rsidP="0092574E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12</w:t>
      </w:r>
      <w:r w:rsidRPr="0069788D">
        <w:rPr>
          <w:rFonts w:ascii="Arial" w:hAnsi="Arial" w:cs="Arial"/>
          <w:b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Pour faciliter la dépose des bras de fourche, il faut utiliser un outil afin d’élargir les encoches du té inférieur. </w:t>
      </w:r>
      <w:r w:rsidR="00995970">
        <w:rPr>
          <w:rFonts w:ascii="Arial" w:hAnsi="Arial" w:cs="Arial"/>
          <w:sz w:val="24"/>
          <w:szCs w:val="24"/>
        </w:rPr>
        <w:t>Celui-ci est</w:t>
      </w:r>
      <w:r>
        <w:rPr>
          <w:rFonts w:ascii="Arial" w:hAnsi="Arial" w:cs="Arial"/>
          <w:sz w:val="24"/>
          <w:szCs w:val="24"/>
        </w:rPr>
        <w:t xml:space="preserve"> spécifié dans le dossier technique.</w:t>
      </w:r>
    </w:p>
    <w:p w:rsidR="00DC3CD9" w:rsidRDefault="0092574E" w:rsidP="00BF3E70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Parmi les outils suivants (Tournevis plat / Coin / Démonte pneu / Pince multiprise), entourer celui que vous choisiriez.</w:t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</w:p>
    <w:p w:rsidR="0092574E" w:rsidRPr="00BF3E70" w:rsidRDefault="0092574E" w:rsidP="00DC3CD9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DR</w:t>
      </w:r>
    </w:p>
    <w:p w:rsidR="007473A5" w:rsidRPr="007473A5" w:rsidRDefault="007473A5" w:rsidP="007473A5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</w:p>
    <w:p w:rsidR="00E01E60" w:rsidRDefault="00E01E60" w:rsidP="00E01E60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13</w:t>
      </w:r>
      <w:r w:rsidRPr="0069788D">
        <w:rPr>
          <w:rFonts w:ascii="Arial" w:hAnsi="Arial" w:cs="Arial"/>
          <w:b/>
          <w:sz w:val="24"/>
          <w:szCs w:val="24"/>
        </w:rPr>
        <w:t xml:space="preserve"> : </w:t>
      </w:r>
      <w:r w:rsidR="00995970">
        <w:rPr>
          <w:rFonts w:ascii="Arial" w:hAnsi="Arial" w:cs="Arial"/>
          <w:sz w:val="24"/>
          <w:szCs w:val="24"/>
        </w:rPr>
        <w:t>Parmi les cinq</w:t>
      </w:r>
      <w:r>
        <w:rPr>
          <w:rFonts w:ascii="Arial" w:hAnsi="Arial" w:cs="Arial"/>
          <w:sz w:val="24"/>
          <w:szCs w:val="24"/>
        </w:rPr>
        <w:t xml:space="preserve"> matériaux suivants (acier / plastique type polyamide / acier inoxydable / aluminium / bois), </w:t>
      </w:r>
      <w:r w:rsidR="00A61A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ntourer le matériau, constituant l’outil choisi à la question précédente, qui est le plus approprié pour ce type d’opération. Justifier votre choix.</w:t>
      </w:r>
    </w:p>
    <w:p w:rsidR="00E01E60" w:rsidRPr="001B414F" w:rsidRDefault="00E01E60" w:rsidP="00E01E60">
      <w:pPr>
        <w:pStyle w:val="Paragraphedeliste"/>
        <w:numPr>
          <w:ilvl w:val="0"/>
          <w:numId w:val="0"/>
        </w:numPr>
        <w:jc w:val="right"/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DR</w:t>
      </w:r>
    </w:p>
    <w:p w:rsidR="007473A5" w:rsidRPr="007473A5" w:rsidRDefault="007473A5" w:rsidP="007473A5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</w:p>
    <w:p w:rsidR="007146A2" w:rsidRDefault="00435A71" w:rsidP="00995970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14</w:t>
      </w:r>
      <w:r w:rsidRPr="0069788D">
        <w:rPr>
          <w:rFonts w:ascii="Arial" w:hAnsi="Arial" w:cs="Arial"/>
          <w:b/>
          <w:sz w:val="24"/>
          <w:szCs w:val="24"/>
        </w:rPr>
        <w:t xml:space="preserve"> : </w:t>
      </w:r>
      <w:r w:rsidR="00A61A0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la 5</w:t>
      </w:r>
      <w:r w:rsidRPr="00105FF6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étape du démontage des bras de fourche, afin d’éviter d’endommager les bagues antifriction</w:t>
      </w:r>
      <w:r w:rsidR="00F720D9">
        <w:rPr>
          <w:rFonts w:ascii="Arial" w:hAnsi="Arial" w:cs="Arial"/>
          <w:sz w:val="24"/>
          <w:szCs w:val="24"/>
        </w:rPr>
        <w:t xml:space="preserve"> (comme pour l’extraction de roulements), </w:t>
      </w:r>
      <w:r>
        <w:rPr>
          <w:rFonts w:ascii="Arial" w:hAnsi="Arial" w:cs="Arial"/>
          <w:sz w:val="24"/>
          <w:szCs w:val="24"/>
        </w:rPr>
        <w:t>indiquer quel procédé il est souhaitable de mettre en œuvre et quel équipement est couramment utilisé pour le faire.</w:t>
      </w:r>
    </w:p>
    <w:p w:rsidR="00435A71" w:rsidRPr="00BF3E70" w:rsidRDefault="00BF3E70" w:rsidP="007146A2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5A71"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7473A5" w:rsidRPr="007473A5" w:rsidRDefault="007473A5" w:rsidP="007473A5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</w:p>
    <w:p w:rsidR="00661510" w:rsidRPr="00D61E1D" w:rsidRDefault="00661510" w:rsidP="00661510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b/>
          <w:i/>
          <w:color w:val="808080"/>
          <w:sz w:val="28"/>
          <w:szCs w:val="28"/>
          <w:u w:val="single"/>
        </w:rPr>
      </w:pPr>
      <w:r w:rsidRPr="00D61E1D">
        <w:rPr>
          <w:rFonts w:ascii="Arial" w:hAnsi="Arial" w:cs="Arial"/>
          <w:b/>
          <w:sz w:val="28"/>
          <w:szCs w:val="28"/>
          <w:u w:val="single"/>
        </w:rPr>
        <w:t>Opérations de contrôle</w:t>
      </w:r>
      <w:r>
        <w:rPr>
          <w:rFonts w:ascii="Arial" w:hAnsi="Arial" w:cs="Arial"/>
          <w:b/>
          <w:sz w:val="28"/>
          <w:szCs w:val="28"/>
          <w:u w:val="single"/>
        </w:rPr>
        <w:t>s</w:t>
      </w:r>
      <w:r w:rsidRPr="00D61E1D">
        <w:rPr>
          <w:rFonts w:ascii="Arial" w:hAnsi="Arial" w:cs="Arial"/>
          <w:b/>
          <w:sz w:val="28"/>
          <w:szCs w:val="28"/>
          <w:u w:val="single"/>
        </w:rPr>
        <w:t xml:space="preserve"> nécessaires</w:t>
      </w:r>
    </w:p>
    <w:p w:rsidR="0019280E" w:rsidRDefault="0019280E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462487" w:rsidRDefault="00246609" w:rsidP="00BF3E70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15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Indiquer quels sont les contrôles à réaliser sur les tubes plongeurs et les fourreaux.</w:t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</w:p>
    <w:p w:rsidR="00775525" w:rsidRPr="00BF3E70" w:rsidRDefault="00BF3E70" w:rsidP="0046248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6609"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775525" w:rsidRDefault="00775525" w:rsidP="00AF062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92574E" w:rsidRDefault="0092574E" w:rsidP="0092574E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16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tube plongeur du tube de guidage présente un d</w:t>
      </w:r>
      <w:r w:rsidR="008135EA">
        <w:rPr>
          <w:rFonts w:ascii="Arial" w:hAnsi="Arial" w:cs="Arial"/>
          <w:sz w:val="24"/>
          <w:szCs w:val="24"/>
        </w:rPr>
        <w:t>éfaut de battement radial (faux rond- tube légèrement tordu</w:t>
      </w:r>
      <w:r>
        <w:rPr>
          <w:rFonts w:ascii="Arial" w:hAnsi="Arial" w:cs="Arial"/>
          <w:sz w:val="24"/>
          <w:szCs w:val="24"/>
        </w:rPr>
        <w:t xml:space="preserve">) dépassant la limite admissible. </w:t>
      </w:r>
    </w:p>
    <w:p w:rsidR="00462487" w:rsidRDefault="0092574E" w:rsidP="0092574E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Entourer la solution corrective nécessaire (redresser à l’aide d’une presse hydraulique / remplacer par une pièce neuve / redresser à l’aide d’un étau équipé de mords doux cylindriques / redresser à la massette).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2574E" w:rsidRPr="00C7081B" w:rsidRDefault="00BF3E70" w:rsidP="0046248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2574E" w:rsidRPr="0069788D">
        <w:rPr>
          <w:rFonts w:ascii="Arial" w:hAnsi="Arial" w:cs="Arial"/>
          <w:i/>
          <w:color w:val="808080"/>
          <w:sz w:val="24"/>
          <w:szCs w:val="24"/>
        </w:rPr>
        <w:t>Répondre sur DR</w:t>
      </w:r>
    </w:p>
    <w:p w:rsidR="00A55977" w:rsidRDefault="00246609" w:rsidP="00BF3E70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17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7A5D">
        <w:rPr>
          <w:rFonts w:ascii="Arial" w:hAnsi="Arial" w:cs="Arial"/>
          <w:sz w:val="24"/>
          <w:szCs w:val="24"/>
        </w:rPr>
        <w:t xml:space="preserve">Lorsque les ressorts </w:t>
      </w:r>
      <w:r>
        <w:rPr>
          <w:rFonts w:ascii="Arial" w:hAnsi="Arial" w:cs="Arial"/>
          <w:sz w:val="24"/>
          <w:szCs w:val="24"/>
        </w:rPr>
        <w:t xml:space="preserve">de fourche </w:t>
      </w:r>
      <w:r w:rsidRPr="00DF7A5D">
        <w:rPr>
          <w:rFonts w:ascii="Arial" w:hAnsi="Arial" w:cs="Arial"/>
          <w:sz w:val="24"/>
          <w:szCs w:val="24"/>
        </w:rPr>
        <w:t>sont à l’état libre</w:t>
      </w:r>
      <w:r>
        <w:rPr>
          <w:rFonts w:ascii="Arial" w:hAnsi="Arial" w:cs="Arial"/>
          <w:sz w:val="24"/>
          <w:szCs w:val="24"/>
        </w:rPr>
        <w:t xml:space="preserve"> (non comprimés)</w:t>
      </w:r>
      <w:r w:rsidRPr="00DF7A5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indiquer la longueur en deçà de laquelle ils doivent être remplacés.</w:t>
      </w:r>
      <w:r w:rsidR="00BF3E70">
        <w:rPr>
          <w:rFonts w:ascii="Arial" w:hAnsi="Arial" w:cs="Arial"/>
          <w:sz w:val="24"/>
          <w:szCs w:val="24"/>
        </w:rPr>
        <w:tab/>
      </w:r>
    </w:p>
    <w:p w:rsidR="00246609" w:rsidRPr="00BF3E70" w:rsidRDefault="00246609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DF7A5D" w:rsidRDefault="00DF7A5D" w:rsidP="00AF062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A55977" w:rsidRDefault="006F579D" w:rsidP="00AF062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18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Indiquer les contrôles à effectuer sur la pipe d’amortissement équipée. Indiquer également les conditions de remplacement et les opérations de maintenance corrective nécessaires.</w:t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</w:p>
    <w:p w:rsidR="00B27ADE" w:rsidRDefault="006F579D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i/>
          <w:color w:val="808080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</w:t>
      </w:r>
      <w:r w:rsidR="000510EB">
        <w:rPr>
          <w:rFonts w:ascii="Arial" w:hAnsi="Arial" w:cs="Arial"/>
          <w:i/>
          <w:color w:val="808080"/>
          <w:sz w:val="24"/>
          <w:szCs w:val="24"/>
        </w:rPr>
        <w:t>n</w:t>
      </w:r>
    </w:p>
    <w:p w:rsidR="00A55977" w:rsidRDefault="00A55977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A55977" w:rsidRPr="000510EB" w:rsidRDefault="00A55977" w:rsidP="00AF062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61510" w:rsidRPr="00D61E1D" w:rsidRDefault="00661510" w:rsidP="00661510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b/>
          <w:i/>
          <w:color w:val="808080"/>
          <w:sz w:val="28"/>
          <w:szCs w:val="28"/>
          <w:u w:val="single"/>
        </w:rPr>
      </w:pPr>
      <w:r w:rsidRPr="00D61E1D">
        <w:rPr>
          <w:rFonts w:ascii="Arial" w:hAnsi="Arial" w:cs="Arial"/>
          <w:b/>
          <w:sz w:val="28"/>
          <w:szCs w:val="28"/>
          <w:u w:val="single"/>
        </w:rPr>
        <w:t>Changement de la bague d’étanchéité et remontage du bras de fourche</w:t>
      </w:r>
    </w:p>
    <w:p w:rsidR="009318E9" w:rsidRDefault="009318E9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246609" w:rsidRDefault="00246609" w:rsidP="00246609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19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4103D">
        <w:rPr>
          <w:rFonts w:ascii="Arial" w:hAnsi="Arial" w:cs="Arial"/>
          <w:sz w:val="24"/>
          <w:szCs w:val="24"/>
        </w:rPr>
        <w:t xml:space="preserve">Indiquer les deux précautions à prendre pour le remontage </w:t>
      </w:r>
      <w:r>
        <w:rPr>
          <w:rFonts w:ascii="Arial" w:hAnsi="Arial" w:cs="Arial"/>
          <w:sz w:val="24"/>
          <w:szCs w:val="24"/>
        </w:rPr>
        <w:t>de la bague d’étanchéité (autrement appelée joint à lèvre à frottement radial ou joint spi</w:t>
      </w:r>
      <w:r w:rsidRPr="00A4103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246609" w:rsidRPr="0069788D" w:rsidRDefault="00246609" w:rsidP="00246609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060147" w:rsidRDefault="00060147" w:rsidP="00AF062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A55977" w:rsidRDefault="00246609" w:rsidP="00A55977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EF64FA">
        <w:rPr>
          <w:rFonts w:ascii="Arial" w:hAnsi="Arial" w:cs="Arial"/>
          <w:b/>
          <w:sz w:val="24"/>
          <w:szCs w:val="24"/>
        </w:rPr>
        <w:t>20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64FA" w:rsidRPr="00EF64FA">
        <w:rPr>
          <w:rFonts w:ascii="Arial" w:hAnsi="Arial" w:cs="Arial"/>
          <w:sz w:val="24"/>
          <w:szCs w:val="24"/>
        </w:rPr>
        <w:t xml:space="preserve">Le verre mesureur </w:t>
      </w:r>
      <w:r w:rsidR="00EF64FA">
        <w:rPr>
          <w:rFonts w:ascii="Arial" w:hAnsi="Arial" w:cs="Arial"/>
          <w:sz w:val="24"/>
          <w:szCs w:val="24"/>
        </w:rPr>
        <w:t xml:space="preserve">de votre entreprise </w:t>
      </w:r>
      <w:r w:rsidR="00EF64FA" w:rsidRPr="00EF64FA">
        <w:rPr>
          <w:rFonts w:ascii="Arial" w:hAnsi="Arial" w:cs="Arial"/>
          <w:sz w:val="24"/>
          <w:szCs w:val="24"/>
        </w:rPr>
        <w:t>est gradué en</w:t>
      </w:r>
      <w:r w:rsidR="00EF64FA">
        <w:rPr>
          <w:rFonts w:ascii="Arial" w:hAnsi="Arial" w:cs="Arial"/>
          <w:b/>
          <w:sz w:val="24"/>
          <w:szCs w:val="24"/>
        </w:rPr>
        <w:t xml:space="preserve"> </w:t>
      </w:r>
      <w:r w:rsidRPr="00231B3C">
        <w:rPr>
          <w:rFonts w:ascii="Arial" w:hAnsi="Arial" w:cs="Arial"/>
          <w:sz w:val="24"/>
          <w:szCs w:val="24"/>
        </w:rPr>
        <w:t>millilitres</w:t>
      </w:r>
      <w:r>
        <w:rPr>
          <w:rFonts w:ascii="Arial" w:hAnsi="Arial" w:cs="Arial"/>
          <w:sz w:val="24"/>
          <w:szCs w:val="24"/>
        </w:rPr>
        <w:t xml:space="preserve"> (ml)</w:t>
      </w:r>
      <w:r w:rsidR="00EF64FA">
        <w:rPr>
          <w:rFonts w:ascii="Arial" w:hAnsi="Arial" w:cs="Arial"/>
          <w:sz w:val="24"/>
          <w:szCs w:val="24"/>
        </w:rPr>
        <w:t>.</w:t>
      </w:r>
      <w:r w:rsidRPr="00231B3C">
        <w:rPr>
          <w:rFonts w:ascii="Arial" w:hAnsi="Arial" w:cs="Arial"/>
          <w:sz w:val="24"/>
          <w:szCs w:val="24"/>
        </w:rPr>
        <w:t xml:space="preserve"> </w:t>
      </w:r>
      <w:r w:rsidR="00EF64FA" w:rsidRPr="00231B3C">
        <w:rPr>
          <w:rFonts w:ascii="Arial" w:hAnsi="Arial" w:cs="Arial"/>
          <w:sz w:val="24"/>
          <w:szCs w:val="24"/>
        </w:rPr>
        <w:t>Indiquer la</w:t>
      </w:r>
      <w:r w:rsidRPr="00231B3C">
        <w:rPr>
          <w:rFonts w:ascii="Arial" w:hAnsi="Arial" w:cs="Arial"/>
          <w:sz w:val="24"/>
          <w:szCs w:val="24"/>
        </w:rPr>
        <w:t xml:space="preserve"> quantité d’huile nécessaire pour l</w:t>
      </w:r>
      <w:r w:rsidR="00EF64FA">
        <w:rPr>
          <w:rFonts w:ascii="Arial" w:hAnsi="Arial" w:cs="Arial"/>
          <w:sz w:val="24"/>
          <w:szCs w:val="24"/>
        </w:rPr>
        <w:t>e remplissage du tube principal dans cette unité</w:t>
      </w:r>
      <w:r w:rsidR="00A55977">
        <w:rPr>
          <w:rFonts w:ascii="Arial" w:hAnsi="Arial" w:cs="Arial"/>
          <w:sz w:val="24"/>
          <w:szCs w:val="24"/>
        </w:rPr>
        <w:t>.</w:t>
      </w:r>
      <w:r w:rsidR="00BF3E70">
        <w:rPr>
          <w:rFonts w:ascii="Arial" w:hAnsi="Arial" w:cs="Arial"/>
          <w:sz w:val="24"/>
          <w:szCs w:val="24"/>
        </w:rPr>
        <w:tab/>
      </w:r>
    </w:p>
    <w:p w:rsidR="00246609" w:rsidRPr="00BF3E70" w:rsidRDefault="00BF3E70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46609"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060147" w:rsidRDefault="00060147" w:rsidP="00060147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890846" w:rsidRDefault="00890846" w:rsidP="00060147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B27ADE" w:rsidRDefault="00B27ADE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D506F6" w:rsidRPr="00890846" w:rsidRDefault="00D506F6" w:rsidP="00D506F6">
      <w:pPr>
        <w:shd w:val="clear" w:color="auto" w:fill="D9D9D9"/>
        <w:jc w:val="center"/>
        <w:rPr>
          <w:rFonts w:ascii="Arial" w:eastAsia="Calibri" w:hAnsi="Arial" w:cs="Arial"/>
          <w:b/>
          <w:i/>
          <w:sz w:val="32"/>
          <w:szCs w:val="28"/>
          <w:lang w:eastAsia="en-US"/>
        </w:rPr>
      </w:pPr>
      <w:r w:rsidRPr="00890846">
        <w:rPr>
          <w:rFonts w:ascii="Arial" w:eastAsia="Calibri" w:hAnsi="Arial" w:cs="Arial"/>
          <w:b/>
          <w:i/>
          <w:sz w:val="32"/>
          <w:szCs w:val="28"/>
          <w:u w:val="single"/>
          <w:lang w:eastAsia="en-US"/>
        </w:rPr>
        <w:t xml:space="preserve">Partie </w:t>
      </w:r>
      <w:r w:rsidR="00D66CA0" w:rsidRPr="00890846">
        <w:rPr>
          <w:rFonts w:ascii="Arial" w:eastAsia="Calibri" w:hAnsi="Arial" w:cs="Arial"/>
          <w:b/>
          <w:i/>
          <w:sz w:val="32"/>
          <w:szCs w:val="28"/>
          <w:u w:val="single"/>
          <w:lang w:eastAsia="en-US"/>
        </w:rPr>
        <w:t>3</w:t>
      </w:r>
      <w:r w:rsidRPr="00890846">
        <w:rPr>
          <w:rFonts w:ascii="Arial" w:eastAsia="Calibri" w:hAnsi="Arial" w:cs="Arial"/>
          <w:b/>
          <w:i/>
          <w:sz w:val="32"/>
          <w:szCs w:val="28"/>
          <w:lang w:eastAsia="en-US"/>
        </w:rPr>
        <w:t xml:space="preserve"> : </w:t>
      </w:r>
      <w:r w:rsidRPr="00890846">
        <w:rPr>
          <w:rFonts w:ascii="Arial" w:eastAsia="SimSun" w:hAnsi="Arial" w:cs="Arial"/>
          <w:b/>
          <w:i/>
          <w:sz w:val="32"/>
          <w:szCs w:val="28"/>
          <w:lang w:eastAsia="zh-CN"/>
        </w:rPr>
        <w:t>Préparer le diagnostic en vue de la maintenance corrective du train avant</w:t>
      </w:r>
    </w:p>
    <w:p w:rsidR="00890846" w:rsidRDefault="00890846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661510" w:rsidRPr="00D61E1D" w:rsidRDefault="00661510" w:rsidP="00661510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1E1D">
        <w:rPr>
          <w:rFonts w:ascii="Arial" w:hAnsi="Arial" w:cs="Arial"/>
          <w:b/>
          <w:sz w:val="28"/>
          <w:szCs w:val="28"/>
          <w:u w:val="single"/>
        </w:rPr>
        <w:t>Identification des causes du dysfonctionnement</w:t>
      </w:r>
    </w:p>
    <w:p w:rsidR="00491A76" w:rsidRDefault="00491A76" w:rsidP="00AF062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A55977" w:rsidRDefault="0092574E" w:rsidP="0092574E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>
        <w:rPr>
          <w:rFonts w:ascii="Arial" w:hAnsi="Arial" w:cs="Arial"/>
          <w:b/>
          <w:sz w:val="24"/>
          <w:szCs w:val="24"/>
        </w:rPr>
        <w:t>2</w:t>
      </w:r>
      <w:r w:rsidR="00EF64FA">
        <w:rPr>
          <w:rFonts w:ascii="Arial" w:hAnsi="Arial" w:cs="Arial"/>
          <w:b/>
          <w:sz w:val="24"/>
          <w:szCs w:val="24"/>
        </w:rPr>
        <w:t>1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B5525">
        <w:rPr>
          <w:rFonts w:ascii="Arial" w:hAnsi="Arial" w:cs="Arial"/>
          <w:sz w:val="24"/>
          <w:szCs w:val="24"/>
        </w:rPr>
        <w:t>Indiquer quelles peuvent être les causes d’un défaut d’alignement des roues</w:t>
      </w:r>
      <w:r>
        <w:rPr>
          <w:rFonts w:ascii="Arial" w:hAnsi="Arial" w:cs="Arial"/>
          <w:sz w:val="24"/>
          <w:szCs w:val="24"/>
        </w:rPr>
        <w:t xml:space="preserve"> avant</w:t>
      </w:r>
      <w:r w:rsidRPr="00FB55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2574E" w:rsidRPr="003C379F" w:rsidRDefault="0092574E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FB5525" w:rsidRDefault="00FB5525" w:rsidP="00FB5525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</w:p>
    <w:p w:rsidR="00FB5525" w:rsidRDefault="00FB5525" w:rsidP="00FB5525">
      <w:pPr>
        <w:tabs>
          <w:tab w:val="left" w:pos="1701"/>
        </w:tabs>
        <w:contextualSpacing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</w:p>
    <w:p w:rsidR="00A55977" w:rsidRDefault="00246609" w:rsidP="00BF3E70">
      <w:pPr>
        <w:tabs>
          <w:tab w:val="left" w:pos="1701"/>
        </w:tabs>
        <w:contextualSpacing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EF64FA">
        <w:rPr>
          <w:rFonts w:ascii="Arial" w:hAnsi="Arial" w:cs="Arial"/>
          <w:b/>
          <w:sz w:val="24"/>
          <w:szCs w:val="24"/>
        </w:rPr>
        <w:t>22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25029">
        <w:rPr>
          <w:rFonts w:ascii="Arial" w:hAnsi="Arial" w:cs="Arial"/>
          <w:sz w:val="24"/>
          <w:szCs w:val="24"/>
        </w:rPr>
        <w:t>Parmi ces causes, et selon les déclarations du client, indiquer la ou les cause</w:t>
      </w:r>
      <w:r>
        <w:rPr>
          <w:rFonts w:ascii="Arial" w:hAnsi="Arial" w:cs="Arial"/>
          <w:sz w:val="24"/>
          <w:szCs w:val="24"/>
        </w:rPr>
        <w:t>s</w:t>
      </w:r>
      <w:r w:rsidRPr="00625029">
        <w:rPr>
          <w:rFonts w:ascii="Arial" w:hAnsi="Arial" w:cs="Arial"/>
          <w:sz w:val="24"/>
          <w:szCs w:val="24"/>
        </w:rPr>
        <w:t xml:space="preserve"> ayant engendré ce défaut d’alignement.</w:t>
      </w:r>
      <w:r w:rsidR="00BF3E70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ab/>
      </w:r>
      <w:r w:rsidR="00BF3E70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ab/>
      </w:r>
      <w:r w:rsidR="00BF3E70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ab/>
      </w:r>
      <w:r w:rsidR="00BF3E70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ab/>
      </w:r>
    </w:p>
    <w:p w:rsidR="00246609" w:rsidRPr="00C73CF9" w:rsidRDefault="00246609" w:rsidP="00A55977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0E268C" w:rsidRDefault="000E268C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E66E13" w:rsidRDefault="00E66E13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661510" w:rsidRPr="00D61E1D" w:rsidRDefault="00661510" w:rsidP="00661510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1E1D">
        <w:rPr>
          <w:rFonts w:ascii="Arial" w:hAnsi="Arial" w:cs="Arial"/>
          <w:b/>
          <w:sz w:val="28"/>
          <w:szCs w:val="28"/>
          <w:u w:val="single"/>
        </w:rPr>
        <w:t>Procédure de mesure du défaut d’alignement</w:t>
      </w:r>
    </w:p>
    <w:p w:rsidR="000E268C" w:rsidRDefault="000E268C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A55977" w:rsidRDefault="00404C7D" w:rsidP="00404C7D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EF64FA">
        <w:rPr>
          <w:rFonts w:ascii="Arial" w:hAnsi="Arial" w:cs="Arial"/>
          <w:b/>
          <w:sz w:val="24"/>
          <w:szCs w:val="24"/>
        </w:rPr>
        <w:t>23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Indiquer quelle est la précaution préalable à la mesure de l’alignement des roues avant.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04C7D" w:rsidRPr="003C379F" w:rsidRDefault="00404C7D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0E268C" w:rsidRDefault="000E268C" w:rsidP="00D66CA0">
      <w:pPr>
        <w:tabs>
          <w:tab w:val="left" w:pos="1701"/>
        </w:tabs>
        <w:contextualSpacing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</w:p>
    <w:p w:rsidR="00A55977" w:rsidRDefault="00EF64FA" w:rsidP="00404C7D">
      <w:pPr>
        <w:tabs>
          <w:tab w:val="left" w:pos="1701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n°24</w:t>
      </w:r>
      <w:r w:rsidR="00404C7D" w:rsidRPr="00DD124A">
        <w:rPr>
          <w:rFonts w:ascii="Arial" w:hAnsi="Arial" w:cs="Arial"/>
          <w:b/>
          <w:sz w:val="24"/>
          <w:szCs w:val="24"/>
        </w:rPr>
        <w:t xml:space="preserve"> : </w:t>
      </w:r>
      <w:r w:rsidR="00404C7D" w:rsidRPr="00DD124A">
        <w:rPr>
          <w:rFonts w:ascii="Arial" w:hAnsi="Arial" w:cs="Arial"/>
          <w:sz w:val="24"/>
          <w:szCs w:val="24"/>
        </w:rPr>
        <w:t xml:space="preserve">Compléter les </w:t>
      </w:r>
      <w:r w:rsidR="00404C7D">
        <w:rPr>
          <w:rFonts w:ascii="Arial" w:hAnsi="Arial" w:cs="Arial"/>
          <w:sz w:val="24"/>
          <w:szCs w:val="24"/>
        </w:rPr>
        <w:t>étapes</w:t>
      </w:r>
      <w:r w:rsidR="00404C7D" w:rsidRPr="00DD124A">
        <w:rPr>
          <w:rFonts w:ascii="Arial" w:hAnsi="Arial" w:cs="Arial"/>
          <w:sz w:val="24"/>
          <w:szCs w:val="24"/>
        </w:rPr>
        <w:t xml:space="preserve"> d</w:t>
      </w:r>
      <w:r w:rsidR="00404C7D">
        <w:rPr>
          <w:rFonts w:ascii="Arial" w:hAnsi="Arial" w:cs="Arial"/>
          <w:sz w:val="24"/>
          <w:szCs w:val="24"/>
        </w:rPr>
        <w:t>e la procédure</w:t>
      </w:r>
      <w:r w:rsidR="00404C7D" w:rsidRPr="00DD124A">
        <w:rPr>
          <w:rFonts w:ascii="Arial" w:hAnsi="Arial" w:cs="Arial"/>
          <w:sz w:val="24"/>
          <w:szCs w:val="24"/>
        </w:rPr>
        <w:t xml:space="preserve"> de mesure de l’alignement des roues </w:t>
      </w:r>
      <w:r w:rsidR="00404C7D">
        <w:rPr>
          <w:rFonts w:ascii="Arial" w:hAnsi="Arial" w:cs="Arial"/>
          <w:sz w:val="24"/>
          <w:szCs w:val="24"/>
        </w:rPr>
        <w:t>avant qui ont été laissées</w:t>
      </w:r>
      <w:r w:rsidR="00404C7D" w:rsidRPr="00DD124A">
        <w:rPr>
          <w:rFonts w:ascii="Arial" w:hAnsi="Arial" w:cs="Arial"/>
          <w:sz w:val="24"/>
          <w:szCs w:val="24"/>
        </w:rPr>
        <w:t xml:space="preserve"> vides.</w:t>
      </w:r>
      <w:r w:rsidR="00404C7D">
        <w:rPr>
          <w:rFonts w:ascii="Arial" w:hAnsi="Arial" w:cs="Arial"/>
          <w:sz w:val="24"/>
          <w:szCs w:val="24"/>
        </w:rPr>
        <w:tab/>
      </w:r>
      <w:r w:rsidR="00404C7D">
        <w:rPr>
          <w:rFonts w:ascii="Arial" w:hAnsi="Arial" w:cs="Arial"/>
          <w:sz w:val="24"/>
          <w:szCs w:val="24"/>
        </w:rPr>
        <w:tab/>
      </w:r>
      <w:r w:rsidR="00404C7D">
        <w:rPr>
          <w:rFonts w:ascii="Arial" w:hAnsi="Arial" w:cs="Arial"/>
          <w:sz w:val="24"/>
          <w:szCs w:val="24"/>
        </w:rPr>
        <w:tab/>
      </w:r>
      <w:r w:rsidR="00404C7D">
        <w:rPr>
          <w:rFonts w:ascii="Arial" w:hAnsi="Arial" w:cs="Arial"/>
          <w:sz w:val="24"/>
          <w:szCs w:val="24"/>
        </w:rPr>
        <w:tab/>
      </w:r>
      <w:r w:rsidR="00404C7D">
        <w:rPr>
          <w:rFonts w:ascii="Arial" w:hAnsi="Arial" w:cs="Arial"/>
          <w:sz w:val="24"/>
          <w:szCs w:val="24"/>
        </w:rPr>
        <w:tab/>
      </w:r>
      <w:r w:rsidR="00404C7D">
        <w:rPr>
          <w:rFonts w:ascii="Arial" w:hAnsi="Arial" w:cs="Arial"/>
          <w:sz w:val="24"/>
          <w:szCs w:val="24"/>
        </w:rPr>
        <w:tab/>
      </w:r>
      <w:r w:rsidR="00404C7D">
        <w:rPr>
          <w:rFonts w:ascii="Arial" w:hAnsi="Arial" w:cs="Arial"/>
          <w:sz w:val="24"/>
          <w:szCs w:val="24"/>
        </w:rPr>
        <w:tab/>
      </w:r>
    </w:p>
    <w:p w:rsidR="00404C7D" w:rsidRPr="00111B68" w:rsidRDefault="00404C7D" w:rsidP="00A55977">
      <w:pPr>
        <w:tabs>
          <w:tab w:val="left" w:pos="1701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DR</w:t>
      </w:r>
    </w:p>
    <w:p w:rsidR="00D66CA0" w:rsidRDefault="00D66CA0" w:rsidP="00AF0623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A55977" w:rsidRDefault="00246609" w:rsidP="00BF3E70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EF64FA">
        <w:rPr>
          <w:rFonts w:ascii="Arial" w:hAnsi="Arial" w:cs="Arial"/>
          <w:b/>
          <w:sz w:val="24"/>
          <w:szCs w:val="24"/>
        </w:rPr>
        <w:t>25</w:t>
      </w:r>
      <w:r w:rsidRPr="0069788D">
        <w:rPr>
          <w:rFonts w:ascii="Arial" w:hAnsi="Arial" w:cs="Arial"/>
          <w:b/>
          <w:sz w:val="24"/>
          <w:szCs w:val="24"/>
        </w:rPr>
        <w:t> :</w:t>
      </w:r>
      <w:r w:rsidRPr="006C2B2E">
        <w:rPr>
          <w:rFonts w:ascii="Arial" w:hAnsi="Arial" w:cs="Arial"/>
          <w:sz w:val="24"/>
          <w:szCs w:val="24"/>
        </w:rPr>
        <w:t xml:space="preserve"> Les valeurs relevées indiquent A = </w:t>
      </w:r>
      <w:r w:rsidR="008135EA">
        <w:rPr>
          <w:rFonts w:ascii="Arial" w:hAnsi="Arial" w:cs="Arial"/>
          <w:sz w:val="24"/>
          <w:szCs w:val="24"/>
        </w:rPr>
        <w:t>436</w:t>
      </w:r>
      <w:r>
        <w:rPr>
          <w:rFonts w:ascii="Arial" w:hAnsi="Arial" w:cs="Arial"/>
          <w:sz w:val="24"/>
          <w:szCs w:val="24"/>
        </w:rPr>
        <w:t xml:space="preserve"> mm</w:t>
      </w:r>
      <w:r w:rsidRPr="006C2B2E">
        <w:rPr>
          <w:rFonts w:ascii="Arial" w:hAnsi="Arial" w:cs="Arial"/>
          <w:sz w:val="24"/>
          <w:szCs w:val="24"/>
        </w:rPr>
        <w:t xml:space="preserve"> et B = </w:t>
      </w:r>
      <w:r>
        <w:rPr>
          <w:rFonts w:ascii="Arial" w:hAnsi="Arial" w:cs="Arial"/>
          <w:sz w:val="24"/>
          <w:szCs w:val="24"/>
        </w:rPr>
        <w:t>460 mm</w:t>
      </w:r>
      <w:r w:rsidRPr="006C2B2E">
        <w:rPr>
          <w:rFonts w:ascii="Arial" w:hAnsi="Arial" w:cs="Arial"/>
          <w:sz w:val="24"/>
          <w:szCs w:val="24"/>
        </w:rPr>
        <w:t>. Calculer A-B et indiquer le résultat obtenu.</w:t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  <w:r w:rsidR="00BF3E70">
        <w:rPr>
          <w:rFonts w:ascii="Arial" w:hAnsi="Arial" w:cs="Arial"/>
          <w:sz w:val="24"/>
          <w:szCs w:val="24"/>
        </w:rPr>
        <w:tab/>
      </w:r>
    </w:p>
    <w:p w:rsidR="00246609" w:rsidRPr="00BF3E70" w:rsidRDefault="00246609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b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491A76" w:rsidRDefault="00491A76" w:rsidP="00AF062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974AA5" w:rsidRPr="00661510" w:rsidRDefault="00B4503A" w:rsidP="00974AA5">
      <w:pPr>
        <w:ind w:left="644" w:hanging="360"/>
        <w:jc w:val="center"/>
        <w:rPr>
          <w:rFonts w:ascii="Arial" w:hAnsi="Arial" w:cs="Arial"/>
          <w:b/>
          <w:sz w:val="24"/>
          <w:szCs w:val="24"/>
        </w:rPr>
      </w:pPr>
      <w:r w:rsidRPr="00661510">
        <w:rPr>
          <w:rFonts w:ascii="Arial" w:hAnsi="Arial" w:cs="Arial"/>
          <w:b/>
          <w:sz w:val="24"/>
          <w:szCs w:val="24"/>
        </w:rPr>
        <w:t xml:space="preserve">Les valeurs limites </w:t>
      </w:r>
      <w:r w:rsidR="00974AA5" w:rsidRPr="00661510">
        <w:rPr>
          <w:rFonts w:ascii="Arial" w:hAnsi="Arial" w:cs="Arial"/>
          <w:b/>
          <w:sz w:val="24"/>
          <w:szCs w:val="24"/>
        </w:rPr>
        <w:t xml:space="preserve">de A-B </w:t>
      </w:r>
      <w:r w:rsidRPr="00661510">
        <w:rPr>
          <w:rFonts w:ascii="Arial" w:hAnsi="Arial" w:cs="Arial"/>
          <w:b/>
          <w:sz w:val="24"/>
          <w:szCs w:val="24"/>
        </w:rPr>
        <w:t xml:space="preserve">nous sont </w:t>
      </w:r>
      <w:r w:rsidR="00974AA5" w:rsidRPr="00661510">
        <w:rPr>
          <w:rFonts w:ascii="Arial" w:hAnsi="Arial" w:cs="Arial"/>
          <w:b/>
          <w:sz w:val="24"/>
          <w:szCs w:val="24"/>
        </w:rPr>
        <w:t xml:space="preserve">indiquées </w:t>
      </w:r>
      <w:r w:rsidR="008135EA">
        <w:rPr>
          <w:rFonts w:ascii="Arial" w:hAnsi="Arial" w:cs="Arial"/>
          <w:b/>
          <w:sz w:val="24"/>
          <w:szCs w:val="24"/>
        </w:rPr>
        <w:t>dans le manuel d’atelier</w:t>
      </w:r>
    </w:p>
    <w:p w:rsidR="008135EA" w:rsidRDefault="008135EA" w:rsidP="00974AA5">
      <w:pPr>
        <w:ind w:left="2768" w:hanging="360"/>
        <w:rPr>
          <w:noProof/>
        </w:rPr>
      </w:pPr>
    </w:p>
    <w:p w:rsidR="00661510" w:rsidRPr="00D61E1D" w:rsidRDefault="00661510" w:rsidP="00661510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61E1D">
        <w:rPr>
          <w:rFonts w:ascii="Arial" w:hAnsi="Arial" w:cs="Arial"/>
          <w:b/>
          <w:sz w:val="28"/>
          <w:szCs w:val="28"/>
          <w:u w:val="single"/>
        </w:rPr>
        <w:t>Procédure de correction du défaut d’alignement</w:t>
      </w:r>
    </w:p>
    <w:p w:rsidR="00246609" w:rsidRDefault="00246609" w:rsidP="00246609">
      <w:pPr>
        <w:pStyle w:val="Paragraphedeliste"/>
        <w:numPr>
          <w:ilvl w:val="0"/>
          <w:numId w:val="0"/>
        </w:numPr>
        <w:rPr>
          <w:rFonts w:ascii="Arial" w:hAnsi="Arial" w:cs="Arial"/>
          <w:i/>
          <w:color w:val="808080"/>
          <w:sz w:val="24"/>
          <w:szCs w:val="24"/>
        </w:rPr>
      </w:pPr>
    </w:p>
    <w:p w:rsidR="00246609" w:rsidRPr="006F3B46" w:rsidRDefault="00246609" w:rsidP="00246609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F3B46">
        <w:rPr>
          <w:rFonts w:ascii="Arial" w:hAnsi="Arial" w:cs="Arial"/>
          <w:sz w:val="24"/>
          <w:szCs w:val="24"/>
        </w:rPr>
        <w:t>Après avoir monté les cales BD5-22127-00 de chaque côté, vous mesurez de nouveau l’alignement des roues. Les valeurs obten</w:t>
      </w:r>
      <w:r w:rsidR="008135EA">
        <w:rPr>
          <w:rFonts w:ascii="Arial" w:hAnsi="Arial" w:cs="Arial"/>
          <w:sz w:val="24"/>
          <w:szCs w:val="24"/>
        </w:rPr>
        <w:t>ues sont les suivantes : A = 439 mm et B = 451</w:t>
      </w:r>
      <w:r w:rsidRPr="006F3B46">
        <w:rPr>
          <w:rFonts w:ascii="Arial" w:hAnsi="Arial" w:cs="Arial"/>
          <w:sz w:val="24"/>
          <w:szCs w:val="24"/>
        </w:rPr>
        <w:t xml:space="preserve"> mm</w:t>
      </w:r>
    </w:p>
    <w:p w:rsidR="00246609" w:rsidRPr="006F3B46" w:rsidRDefault="00246609" w:rsidP="00246609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246609" w:rsidRPr="006F3B46" w:rsidRDefault="00246609" w:rsidP="00246609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F3B46">
        <w:rPr>
          <w:rFonts w:ascii="Arial" w:hAnsi="Arial" w:cs="Arial"/>
          <w:sz w:val="24"/>
          <w:szCs w:val="24"/>
        </w:rPr>
        <w:t>Après avoir monté les cales BD5-22127-10 de chaque côté, vous mesurez de nouveau l’alignement des roues. Les valeurs obten</w:t>
      </w:r>
      <w:r w:rsidR="008135EA">
        <w:rPr>
          <w:rFonts w:ascii="Arial" w:hAnsi="Arial" w:cs="Arial"/>
          <w:sz w:val="24"/>
          <w:szCs w:val="24"/>
        </w:rPr>
        <w:t>ues sont les suivantes : A = 442 mm et B = 448</w:t>
      </w:r>
      <w:r w:rsidRPr="006F3B46">
        <w:rPr>
          <w:rFonts w:ascii="Arial" w:hAnsi="Arial" w:cs="Arial"/>
          <w:sz w:val="24"/>
          <w:szCs w:val="24"/>
        </w:rPr>
        <w:t xml:space="preserve"> mm</w:t>
      </w:r>
    </w:p>
    <w:p w:rsidR="00246609" w:rsidRDefault="00246609" w:rsidP="00246609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246609" w:rsidRDefault="00246609" w:rsidP="00246609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F3B46">
        <w:rPr>
          <w:rFonts w:ascii="Arial" w:hAnsi="Arial" w:cs="Arial"/>
          <w:sz w:val="24"/>
          <w:szCs w:val="24"/>
        </w:rPr>
        <w:t>Après avoir monté les cales BD5-22127-20 de chaque côté, vous mesurez de nouveau l’alignement des roues. Les valeurs obtenues sont les suivantes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C2B2E">
        <w:rPr>
          <w:rFonts w:ascii="Arial" w:hAnsi="Arial" w:cs="Arial"/>
          <w:sz w:val="24"/>
          <w:szCs w:val="24"/>
        </w:rPr>
        <w:t xml:space="preserve">A = </w:t>
      </w:r>
      <w:r w:rsidR="008135EA">
        <w:rPr>
          <w:rFonts w:ascii="Arial" w:hAnsi="Arial" w:cs="Arial"/>
          <w:sz w:val="24"/>
          <w:szCs w:val="24"/>
        </w:rPr>
        <w:t>446</w:t>
      </w:r>
      <w:r>
        <w:rPr>
          <w:rFonts w:ascii="Arial" w:hAnsi="Arial" w:cs="Arial"/>
          <w:sz w:val="24"/>
          <w:szCs w:val="24"/>
        </w:rPr>
        <w:t xml:space="preserve"> mm</w:t>
      </w:r>
      <w:r w:rsidRPr="006C2B2E">
        <w:rPr>
          <w:rFonts w:ascii="Arial" w:hAnsi="Arial" w:cs="Arial"/>
          <w:sz w:val="24"/>
          <w:szCs w:val="24"/>
        </w:rPr>
        <w:t xml:space="preserve"> et B = </w:t>
      </w:r>
      <w:r w:rsidR="008135EA">
        <w:rPr>
          <w:rFonts w:ascii="Arial" w:hAnsi="Arial" w:cs="Arial"/>
          <w:sz w:val="24"/>
          <w:szCs w:val="24"/>
        </w:rPr>
        <w:t>444</w:t>
      </w:r>
      <w:r>
        <w:rPr>
          <w:rFonts w:ascii="Arial" w:hAnsi="Arial" w:cs="Arial"/>
          <w:sz w:val="24"/>
          <w:szCs w:val="24"/>
        </w:rPr>
        <w:t xml:space="preserve"> mm</w:t>
      </w:r>
    </w:p>
    <w:p w:rsidR="00246609" w:rsidRDefault="00246609" w:rsidP="00246609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A55977" w:rsidRDefault="00BD62C2" w:rsidP="00930F2B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453131">
        <w:rPr>
          <w:rFonts w:ascii="Arial" w:hAnsi="Arial" w:cs="Arial"/>
          <w:b/>
          <w:sz w:val="24"/>
          <w:szCs w:val="24"/>
        </w:rPr>
        <w:t>26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A14EB">
        <w:rPr>
          <w:rFonts w:ascii="Arial" w:hAnsi="Arial" w:cs="Arial"/>
          <w:sz w:val="24"/>
          <w:szCs w:val="24"/>
        </w:rPr>
        <w:t>Afin que le défaut d’alignement soit compris entre les valeurs limites, indiquer la référence des cales à utiliser.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62C2" w:rsidRPr="00930F2B" w:rsidRDefault="00930F2B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62C2"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AA14EB" w:rsidRDefault="00AA14EB" w:rsidP="00AF062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A55977" w:rsidRDefault="00BD62C2" w:rsidP="00930F2B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453131">
        <w:rPr>
          <w:rFonts w:ascii="Arial" w:hAnsi="Arial" w:cs="Arial"/>
          <w:b/>
          <w:sz w:val="24"/>
          <w:szCs w:val="24"/>
        </w:rPr>
        <w:t>27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A14EB">
        <w:rPr>
          <w:rFonts w:ascii="Arial" w:hAnsi="Arial" w:cs="Arial"/>
          <w:sz w:val="24"/>
          <w:szCs w:val="24"/>
        </w:rPr>
        <w:t>Justifier le choix de ces cales.</w:t>
      </w:r>
      <w:r w:rsidR="00930F2B">
        <w:rPr>
          <w:rFonts w:ascii="Arial" w:hAnsi="Arial" w:cs="Arial"/>
          <w:sz w:val="24"/>
          <w:szCs w:val="24"/>
        </w:rPr>
        <w:tab/>
      </w:r>
      <w:r w:rsidR="00930F2B">
        <w:rPr>
          <w:rFonts w:ascii="Arial" w:hAnsi="Arial" w:cs="Arial"/>
          <w:sz w:val="24"/>
          <w:szCs w:val="24"/>
        </w:rPr>
        <w:tab/>
      </w:r>
    </w:p>
    <w:p w:rsidR="00BD62C2" w:rsidRPr="00930F2B" w:rsidRDefault="00BD62C2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AA14EB" w:rsidRDefault="00AA14EB" w:rsidP="00AF062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930F2B" w:rsidRDefault="00BD62C2" w:rsidP="00930F2B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453131">
        <w:rPr>
          <w:rFonts w:ascii="Arial" w:hAnsi="Arial" w:cs="Arial"/>
          <w:b/>
          <w:sz w:val="24"/>
          <w:szCs w:val="24"/>
        </w:rPr>
        <w:t>28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366A0">
        <w:rPr>
          <w:rFonts w:ascii="Arial" w:hAnsi="Arial" w:cs="Arial"/>
          <w:sz w:val="24"/>
          <w:szCs w:val="24"/>
        </w:rPr>
        <w:t>À</w:t>
      </w:r>
      <w:r w:rsidRPr="006F3B46">
        <w:rPr>
          <w:rFonts w:ascii="Arial" w:hAnsi="Arial" w:cs="Arial"/>
          <w:sz w:val="24"/>
          <w:szCs w:val="24"/>
        </w:rPr>
        <w:t xml:space="preserve"> chaque montage des cales, indiquer quel est le couple de serrage (</w:t>
      </w:r>
      <w:r w:rsidRPr="00367286">
        <w:rPr>
          <w:rFonts w:ascii="Arial" w:hAnsi="Arial" w:cs="Arial"/>
          <w:sz w:val="24"/>
          <w:szCs w:val="24"/>
        </w:rPr>
        <w:t>en daN.m</w:t>
      </w:r>
      <w:r w:rsidRPr="006F3B46">
        <w:rPr>
          <w:rFonts w:ascii="Arial" w:hAnsi="Arial" w:cs="Arial"/>
          <w:sz w:val="24"/>
          <w:szCs w:val="24"/>
        </w:rPr>
        <w:t>) à appliquer sur les boulons des biellettes de direction.</w:t>
      </w:r>
    </w:p>
    <w:p w:rsidR="00BD62C2" w:rsidRPr="00930F2B" w:rsidRDefault="00930F2B" w:rsidP="00A55977">
      <w:pPr>
        <w:pStyle w:val="Paragraphedeliste"/>
        <w:numPr>
          <w:ilvl w:val="0"/>
          <w:numId w:val="0"/>
        </w:num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62C2" w:rsidRPr="0069788D">
        <w:rPr>
          <w:rFonts w:ascii="Arial" w:hAnsi="Arial" w:cs="Arial"/>
          <w:i/>
          <w:color w:val="808080"/>
          <w:sz w:val="24"/>
          <w:szCs w:val="24"/>
        </w:rPr>
        <w:t>Répondre sur la copie d’examen</w:t>
      </w:r>
    </w:p>
    <w:p w:rsidR="006F3B46" w:rsidRDefault="006F3B46" w:rsidP="00AF062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A55977" w:rsidRDefault="00A55977" w:rsidP="00AF062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B27ADE" w:rsidRDefault="00B27ADE" w:rsidP="00AF062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6B5016" w:rsidRPr="00890846" w:rsidRDefault="006B5016" w:rsidP="006B5016">
      <w:pPr>
        <w:shd w:val="clear" w:color="auto" w:fill="D9D9D9"/>
        <w:jc w:val="center"/>
        <w:rPr>
          <w:rFonts w:ascii="Arial" w:eastAsia="Calibri" w:hAnsi="Arial" w:cs="Arial"/>
          <w:b/>
          <w:i/>
          <w:sz w:val="32"/>
          <w:szCs w:val="28"/>
          <w:lang w:eastAsia="en-US"/>
        </w:rPr>
      </w:pPr>
      <w:r w:rsidRPr="00890846">
        <w:rPr>
          <w:rFonts w:ascii="Arial" w:eastAsia="Calibri" w:hAnsi="Arial" w:cs="Arial"/>
          <w:b/>
          <w:i/>
          <w:sz w:val="32"/>
          <w:szCs w:val="28"/>
          <w:u w:val="single"/>
          <w:lang w:eastAsia="en-US"/>
        </w:rPr>
        <w:t>Partie 4</w:t>
      </w:r>
      <w:r w:rsidRPr="00890846">
        <w:rPr>
          <w:rFonts w:ascii="Arial" w:eastAsia="Calibri" w:hAnsi="Arial" w:cs="Arial"/>
          <w:b/>
          <w:i/>
          <w:sz w:val="32"/>
          <w:szCs w:val="28"/>
          <w:lang w:eastAsia="en-US"/>
        </w:rPr>
        <w:t xml:space="preserve"> : </w:t>
      </w:r>
      <w:r w:rsidRPr="00890846">
        <w:rPr>
          <w:rFonts w:ascii="Arial" w:eastAsia="SimSun" w:hAnsi="Arial" w:cs="Arial"/>
          <w:b/>
          <w:i/>
          <w:sz w:val="32"/>
          <w:szCs w:val="28"/>
          <w:lang w:eastAsia="zh-CN"/>
        </w:rPr>
        <w:t>Préparer la restitution du véhicule</w:t>
      </w:r>
    </w:p>
    <w:p w:rsidR="006F3B46" w:rsidRDefault="006F3B46" w:rsidP="002B0AD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890846" w:rsidRDefault="00890846" w:rsidP="002B0AD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6F3B46" w:rsidRPr="00661510" w:rsidRDefault="003174BB" w:rsidP="002B0AD3">
      <w:pPr>
        <w:pStyle w:val="Paragraphedeliste"/>
        <w:numPr>
          <w:ilvl w:val="0"/>
          <w:numId w:val="0"/>
        </w:numPr>
        <w:jc w:val="center"/>
        <w:rPr>
          <w:rFonts w:ascii="Arial" w:hAnsi="Arial" w:cs="Arial"/>
          <w:b/>
          <w:sz w:val="28"/>
          <w:szCs w:val="28"/>
        </w:rPr>
      </w:pPr>
      <w:r w:rsidRPr="00661510">
        <w:rPr>
          <w:rFonts w:ascii="Arial" w:hAnsi="Arial" w:cs="Arial"/>
          <w:b/>
          <w:sz w:val="28"/>
          <w:szCs w:val="28"/>
        </w:rPr>
        <w:t>Les travau</w:t>
      </w:r>
      <w:r w:rsidR="006B5016" w:rsidRPr="00661510">
        <w:rPr>
          <w:rFonts w:ascii="Arial" w:hAnsi="Arial" w:cs="Arial"/>
          <w:b/>
          <w:sz w:val="28"/>
          <w:szCs w:val="28"/>
        </w:rPr>
        <w:t>x étant terminés, vous contactez</w:t>
      </w:r>
      <w:r w:rsidRPr="00661510">
        <w:rPr>
          <w:rFonts w:ascii="Arial" w:hAnsi="Arial" w:cs="Arial"/>
          <w:b/>
          <w:sz w:val="28"/>
          <w:szCs w:val="28"/>
        </w:rPr>
        <w:t xml:space="preserve"> le client par téléphone afin de convenir avec lui d’un rendez-vous pour la restitution de son véhicule.</w:t>
      </w:r>
    </w:p>
    <w:p w:rsidR="006F3B46" w:rsidRDefault="006F3B46" w:rsidP="002B0AD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404C7D" w:rsidRDefault="00404C7D" w:rsidP="002B0AD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453131">
        <w:rPr>
          <w:rFonts w:ascii="Arial" w:hAnsi="Arial" w:cs="Arial"/>
          <w:b/>
          <w:sz w:val="24"/>
          <w:szCs w:val="24"/>
        </w:rPr>
        <w:t>29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344D">
        <w:rPr>
          <w:rFonts w:ascii="Arial" w:hAnsi="Arial" w:cs="Arial"/>
          <w:sz w:val="24"/>
          <w:szCs w:val="24"/>
        </w:rPr>
        <w:t>En quelques lignes, expliquer les travaux réalisés suite à l’investigation concernant l’usure anorm</w:t>
      </w:r>
      <w:r>
        <w:rPr>
          <w:rFonts w:ascii="Arial" w:hAnsi="Arial" w:cs="Arial"/>
          <w:sz w:val="24"/>
          <w:szCs w:val="24"/>
        </w:rPr>
        <w:t>ale du pneumatique avant droit.</w:t>
      </w:r>
    </w:p>
    <w:p w:rsidR="00404C7D" w:rsidRDefault="00404C7D" w:rsidP="002B0AD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13344D">
        <w:rPr>
          <w:rFonts w:ascii="Arial" w:hAnsi="Arial" w:cs="Arial"/>
          <w:sz w:val="24"/>
          <w:szCs w:val="24"/>
        </w:rPr>
        <w:t xml:space="preserve">Quels conseils pourriez-vous lui </w:t>
      </w:r>
      <w:r w:rsidR="00893422">
        <w:rPr>
          <w:rFonts w:ascii="Arial" w:hAnsi="Arial" w:cs="Arial"/>
          <w:sz w:val="24"/>
          <w:szCs w:val="24"/>
        </w:rPr>
        <w:t>soumettre</w:t>
      </w:r>
      <w:r w:rsidRPr="0013344D">
        <w:rPr>
          <w:rFonts w:ascii="Arial" w:hAnsi="Arial" w:cs="Arial"/>
          <w:sz w:val="24"/>
          <w:szCs w:val="24"/>
        </w:rPr>
        <w:t xml:space="preserve"> afin d’éviter que ce problème ne réapparaisse.</w:t>
      </w:r>
    </w:p>
    <w:p w:rsidR="00404C7D" w:rsidRDefault="00404C7D" w:rsidP="002B0AD3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3174BB" w:rsidRDefault="003174BB" w:rsidP="002B0AD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:rsidR="00404C7D" w:rsidRDefault="00404C7D" w:rsidP="002B0AD3">
      <w:pPr>
        <w:pStyle w:val="Paragraphedeliste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69788D">
        <w:rPr>
          <w:rFonts w:ascii="Arial" w:hAnsi="Arial" w:cs="Arial"/>
          <w:b/>
          <w:sz w:val="24"/>
          <w:szCs w:val="24"/>
        </w:rPr>
        <w:t>Question n°</w:t>
      </w:r>
      <w:r w:rsidR="00453131">
        <w:rPr>
          <w:rFonts w:ascii="Arial" w:hAnsi="Arial" w:cs="Arial"/>
          <w:b/>
          <w:sz w:val="24"/>
          <w:szCs w:val="24"/>
        </w:rPr>
        <w:t>30</w:t>
      </w:r>
      <w:r w:rsidRPr="0069788D">
        <w:rPr>
          <w:rFonts w:ascii="Arial" w:hAnsi="Arial" w:cs="Arial"/>
          <w:b/>
          <w:sz w:val="24"/>
          <w:szCs w:val="24"/>
        </w:rPr>
        <w:t> 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3344D">
        <w:rPr>
          <w:rFonts w:ascii="Arial" w:hAnsi="Arial" w:cs="Arial"/>
          <w:sz w:val="24"/>
          <w:szCs w:val="24"/>
        </w:rPr>
        <w:t xml:space="preserve">Indiquer les éléments temporels et kilométriques </w:t>
      </w:r>
      <w:r>
        <w:rPr>
          <w:rFonts w:ascii="Arial" w:hAnsi="Arial" w:cs="Arial"/>
          <w:sz w:val="24"/>
          <w:szCs w:val="24"/>
        </w:rPr>
        <w:t xml:space="preserve">à lui communiquer </w:t>
      </w:r>
      <w:r w:rsidRPr="0013344D">
        <w:rPr>
          <w:rFonts w:ascii="Arial" w:hAnsi="Arial" w:cs="Arial"/>
          <w:sz w:val="24"/>
          <w:szCs w:val="24"/>
        </w:rPr>
        <w:t xml:space="preserve">pour </w:t>
      </w:r>
      <w:r>
        <w:rPr>
          <w:rFonts w:ascii="Arial" w:hAnsi="Arial" w:cs="Arial"/>
          <w:sz w:val="24"/>
          <w:szCs w:val="24"/>
        </w:rPr>
        <w:t xml:space="preserve">qu’il puisse savoir quand prendre son </w:t>
      </w:r>
      <w:r w:rsidRPr="0013344D">
        <w:rPr>
          <w:rFonts w:ascii="Arial" w:hAnsi="Arial" w:cs="Arial"/>
          <w:sz w:val="24"/>
          <w:szCs w:val="24"/>
        </w:rPr>
        <w:t>prochain rendez-vou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.</w:t>
      </w:r>
    </w:p>
    <w:p w:rsidR="00404C7D" w:rsidRDefault="00404C7D" w:rsidP="002B0AD3">
      <w:pPr>
        <w:tabs>
          <w:tab w:val="left" w:pos="1701"/>
        </w:tabs>
        <w:contextualSpacing/>
        <w:jc w:val="right"/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</w:pPr>
      <w:r w:rsidRPr="0069788D">
        <w:rPr>
          <w:rFonts w:ascii="Arial" w:eastAsia="Calibri" w:hAnsi="Arial" w:cs="Arial"/>
          <w:i/>
          <w:color w:val="808080"/>
          <w:sz w:val="24"/>
          <w:szCs w:val="24"/>
          <w:lang w:eastAsia="en-US"/>
        </w:rPr>
        <w:t>Répondre sur la copie d’examen</w:t>
      </w:r>
    </w:p>
    <w:p w:rsidR="00311B1C" w:rsidRPr="003B7195" w:rsidRDefault="00311B1C" w:rsidP="002B0AD3">
      <w:pPr>
        <w:pStyle w:val="Paragraphedeliste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sectPr w:rsidR="00311B1C" w:rsidRPr="003B7195" w:rsidSect="00DC3CD9">
      <w:pgSz w:w="11906" w:h="16838"/>
      <w:pgMar w:top="568" w:right="707" w:bottom="851" w:left="851" w:header="426" w:footer="2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F9" w:rsidRDefault="00B751F9">
      <w:r>
        <w:separator/>
      </w:r>
    </w:p>
  </w:endnote>
  <w:endnote w:type="continuationSeparator" w:id="0">
    <w:p w:rsidR="00B751F9" w:rsidRDefault="00B7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44"/>
      <w:gridCol w:w="2445"/>
      <w:gridCol w:w="1222"/>
      <w:gridCol w:w="1222"/>
      <w:gridCol w:w="611"/>
      <w:gridCol w:w="1834"/>
    </w:tblGrid>
    <w:tr w:rsidR="004F5411" w:rsidRPr="004F5411" w:rsidTr="00C20DCD">
      <w:trPr>
        <w:jc w:val="center"/>
      </w:trPr>
      <w:tc>
        <w:tcPr>
          <w:tcW w:w="6111" w:type="dxa"/>
          <w:gridSpan w:val="3"/>
          <w:vAlign w:val="center"/>
        </w:tcPr>
        <w:p w:rsidR="004F5411" w:rsidRPr="004F5411" w:rsidRDefault="004F5411" w:rsidP="00A50304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4F5411">
            <w:rPr>
              <w:rFonts w:ascii="Arial" w:eastAsia="SimSun" w:hAnsi="Arial" w:cs="Arial"/>
              <w:sz w:val="16"/>
              <w:szCs w:val="16"/>
              <w:lang w:eastAsia="zh-CN"/>
            </w:rPr>
            <w:t>Baccalauréat professionnel MAINT</w:t>
          </w:r>
          <w:r w:rsidR="00AB6CFF">
            <w:rPr>
              <w:rFonts w:ascii="Arial" w:eastAsia="SimSun" w:hAnsi="Arial" w:cs="Arial"/>
              <w:sz w:val="16"/>
              <w:szCs w:val="16"/>
              <w:lang w:eastAsia="zh-CN"/>
            </w:rPr>
            <w:t>ENANCE DES V</w:t>
          </w:r>
          <w:r w:rsidR="00A50304">
            <w:rPr>
              <w:rFonts w:ascii="Arial" w:eastAsia="SimSun" w:hAnsi="Arial" w:cs="Arial"/>
              <w:sz w:val="16"/>
              <w:szCs w:val="16"/>
              <w:lang w:eastAsia="zh-CN"/>
            </w:rPr>
            <w:t>É</w:t>
          </w:r>
          <w:r w:rsidR="00AB6CFF">
            <w:rPr>
              <w:rFonts w:ascii="Arial" w:eastAsia="SimSun" w:hAnsi="Arial" w:cs="Arial"/>
              <w:sz w:val="16"/>
              <w:szCs w:val="16"/>
              <w:lang w:eastAsia="zh-CN"/>
            </w:rPr>
            <w:t>HICULES</w:t>
          </w:r>
        </w:p>
      </w:tc>
      <w:tc>
        <w:tcPr>
          <w:tcW w:w="3667" w:type="dxa"/>
          <w:gridSpan w:val="3"/>
          <w:vAlign w:val="center"/>
        </w:tcPr>
        <w:p w:rsidR="004F5411" w:rsidRPr="004F5411" w:rsidRDefault="004F5411" w:rsidP="00C85300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4F5411">
            <w:rPr>
              <w:rFonts w:ascii="Arial" w:eastAsia="SimSun" w:hAnsi="Arial" w:cs="Arial"/>
              <w:sz w:val="16"/>
              <w:szCs w:val="16"/>
              <w:lang w:eastAsia="zh-CN"/>
            </w:rPr>
            <w:t>O</w:t>
          </w:r>
          <w:r w:rsidR="000513E5">
            <w:rPr>
              <w:rFonts w:ascii="Arial" w:eastAsia="SimSun" w:hAnsi="Arial" w:cs="Arial"/>
              <w:sz w:val="16"/>
              <w:szCs w:val="16"/>
              <w:lang w:eastAsia="zh-CN"/>
            </w:rPr>
            <w:t xml:space="preserve">ption C : </w:t>
          </w:r>
          <w:r w:rsidR="00C85300">
            <w:rPr>
              <w:rFonts w:ascii="Arial" w:eastAsia="SimSun" w:hAnsi="Arial" w:cs="Arial"/>
              <w:sz w:val="16"/>
              <w:szCs w:val="16"/>
              <w:lang w:eastAsia="zh-CN"/>
            </w:rPr>
            <w:t>MC</w:t>
          </w:r>
        </w:p>
      </w:tc>
    </w:tr>
    <w:tr w:rsidR="004F5411" w:rsidRPr="004F5411" w:rsidTr="00C20DCD">
      <w:trPr>
        <w:jc w:val="center"/>
      </w:trPr>
      <w:tc>
        <w:tcPr>
          <w:tcW w:w="6111" w:type="dxa"/>
          <w:gridSpan w:val="3"/>
          <w:vAlign w:val="center"/>
        </w:tcPr>
        <w:p w:rsidR="004F5411" w:rsidRPr="004F5411" w:rsidRDefault="00603B11" w:rsidP="004F5411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E2 - Analyse pr</w:t>
          </w:r>
          <w:r w:rsidR="00AB6CFF">
            <w:rPr>
              <w:rFonts w:ascii="Arial" w:eastAsia="SimSun" w:hAnsi="Arial" w:cs="Arial"/>
              <w:sz w:val="16"/>
              <w:szCs w:val="16"/>
              <w:lang w:eastAsia="zh-CN"/>
            </w:rPr>
            <w:t>éparatoire à une intervention</w:t>
          </w:r>
        </w:p>
      </w:tc>
      <w:tc>
        <w:tcPr>
          <w:tcW w:w="1833" w:type="dxa"/>
          <w:gridSpan w:val="2"/>
          <w:vAlign w:val="center"/>
        </w:tcPr>
        <w:p w:rsidR="004F5411" w:rsidRPr="004F5411" w:rsidRDefault="00C85300" w:rsidP="004F5411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Dossier Sujet</w:t>
          </w:r>
        </w:p>
      </w:tc>
      <w:tc>
        <w:tcPr>
          <w:tcW w:w="1834" w:type="dxa"/>
          <w:vAlign w:val="center"/>
        </w:tcPr>
        <w:p w:rsidR="004F5411" w:rsidRPr="004F5411" w:rsidRDefault="00BE0846" w:rsidP="004F5411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Session 2023</w:t>
          </w:r>
        </w:p>
      </w:tc>
    </w:tr>
    <w:tr w:rsidR="004F5411" w:rsidRPr="004F5411" w:rsidTr="00C20DCD">
      <w:trPr>
        <w:jc w:val="center"/>
      </w:trPr>
      <w:tc>
        <w:tcPr>
          <w:tcW w:w="2444" w:type="dxa"/>
          <w:vAlign w:val="center"/>
        </w:tcPr>
        <w:p w:rsidR="004F5411" w:rsidRPr="004F5411" w:rsidRDefault="009F4B96" w:rsidP="0035385E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 xml:space="preserve">2306-MV M T </w:t>
          </w:r>
          <w:r w:rsidRPr="00673664">
            <w:rPr>
              <w:rFonts w:ascii="Arial" w:eastAsia="SimSun" w:hAnsi="Arial" w:cs="Arial"/>
              <w:b/>
              <w:sz w:val="16"/>
              <w:szCs w:val="16"/>
              <w:lang w:eastAsia="zh-CN"/>
            </w:rPr>
            <w:t>1</w:t>
          </w:r>
        </w:p>
      </w:tc>
      <w:tc>
        <w:tcPr>
          <w:tcW w:w="2445" w:type="dxa"/>
          <w:vAlign w:val="center"/>
        </w:tcPr>
        <w:p w:rsidR="004F5411" w:rsidRPr="004F5411" w:rsidRDefault="004F5411" w:rsidP="004F5411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4F5411">
            <w:rPr>
              <w:rFonts w:ascii="Arial" w:eastAsia="SimSun" w:hAnsi="Arial" w:cs="Arial"/>
              <w:sz w:val="16"/>
              <w:szCs w:val="16"/>
              <w:lang w:eastAsia="zh-CN"/>
            </w:rPr>
            <w:t>Durée : 3 heures</w:t>
          </w:r>
        </w:p>
      </w:tc>
      <w:tc>
        <w:tcPr>
          <w:tcW w:w="2444" w:type="dxa"/>
          <w:gridSpan w:val="2"/>
          <w:vAlign w:val="center"/>
        </w:tcPr>
        <w:p w:rsidR="004F5411" w:rsidRPr="004F5411" w:rsidRDefault="004F5411" w:rsidP="004F5411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 w:rsidRPr="004F5411">
            <w:rPr>
              <w:rFonts w:ascii="Arial" w:eastAsia="SimSun" w:hAnsi="Arial" w:cs="Arial"/>
              <w:sz w:val="16"/>
              <w:szCs w:val="16"/>
              <w:lang w:eastAsia="zh-CN"/>
            </w:rPr>
            <w:t>Coefficient : 3</w:t>
          </w:r>
        </w:p>
      </w:tc>
      <w:tc>
        <w:tcPr>
          <w:tcW w:w="2445" w:type="dxa"/>
          <w:gridSpan w:val="2"/>
          <w:vAlign w:val="center"/>
        </w:tcPr>
        <w:p w:rsidR="004F5411" w:rsidRPr="00021D73" w:rsidRDefault="00760798" w:rsidP="0096378D">
          <w:pPr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sz w:val="16"/>
              <w:szCs w:val="16"/>
              <w:lang w:eastAsia="zh-CN"/>
            </w:rPr>
          </w:pPr>
          <w:r>
            <w:rPr>
              <w:rFonts w:ascii="Arial" w:eastAsia="SimSun" w:hAnsi="Arial" w:cs="Arial"/>
              <w:sz w:val="16"/>
              <w:szCs w:val="16"/>
              <w:lang w:eastAsia="zh-CN"/>
            </w:rPr>
            <w:t>DS</w:t>
          </w:r>
          <w:r w:rsidR="00D87F92" w:rsidRPr="00021D73">
            <w:rPr>
              <w:rFonts w:ascii="Arial" w:eastAsia="SimSun" w:hAnsi="Arial" w:cs="Arial"/>
              <w:sz w:val="16"/>
              <w:szCs w:val="16"/>
              <w:lang w:eastAsia="zh-CN"/>
            </w:rPr>
            <w:t xml:space="preserve"> </w:t>
          </w:r>
          <w:r w:rsidR="00D87F92" w:rsidRPr="00021D73"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begin"/>
          </w:r>
          <w:r w:rsidR="00D87F92" w:rsidRPr="00021D73">
            <w:rPr>
              <w:rFonts w:ascii="Arial" w:eastAsia="SimSun" w:hAnsi="Arial" w:cs="Arial"/>
              <w:sz w:val="16"/>
              <w:szCs w:val="16"/>
              <w:lang w:eastAsia="zh-CN"/>
            </w:rPr>
            <w:instrText>PAGE  \* Arabic  \* MERGEFORMAT</w:instrText>
          </w:r>
          <w:r w:rsidR="00D87F92" w:rsidRPr="00021D73"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separate"/>
          </w:r>
          <w:r w:rsidR="0063320A">
            <w:rPr>
              <w:rFonts w:ascii="Arial" w:eastAsia="SimSun" w:hAnsi="Arial" w:cs="Arial"/>
              <w:noProof/>
              <w:sz w:val="16"/>
              <w:szCs w:val="16"/>
              <w:lang w:eastAsia="zh-CN"/>
            </w:rPr>
            <w:t>2</w:t>
          </w:r>
          <w:r w:rsidR="00D87F92" w:rsidRPr="00021D73">
            <w:rPr>
              <w:rFonts w:ascii="Arial" w:eastAsia="SimSun" w:hAnsi="Arial" w:cs="Arial"/>
              <w:sz w:val="16"/>
              <w:szCs w:val="16"/>
              <w:lang w:eastAsia="zh-CN"/>
            </w:rPr>
            <w:fldChar w:fldCharType="end"/>
          </w:r>
          <w:r w:rsidR="0096378D">
            <w:rPr>
              <w:rFonts w:ascii="Arial" w:eastAsia="SimSun" w:hAnsi="Arial" w:cs="Arial"/>
              <w:sz w:val="16"/>
              <w:szCs w:val="16"/>
              <w:lang w:eastAsia="zh-CN"/>
            </w:rPr>
            <w:t>/</w:t>
          </w:r>
          <w:r w:rsidR="0063320A">
            <w:fldChar w:fldCharType="begin"/>
          </w:r>
          <w:r w:rsidR="0063320A">
            <w:instrText>NUMPAGES  \* Arabic  \* MERGEFORMAT</w:instrText>
          </w:r>
          <w:r w:rsidR="0063320A">
            <w:fldChar w:fldCharType="separate"/>
          </w:r>
          <w:r w:rsidR="0063320A" w:rsidRPr="0063320A">
            <w:rPr>
              <w:rFonts w:ascii="Arial" w:eastAsia="SimSun" w:hAnsi="Arial" w:cs="Arial"/>
              <w:noProof/>
              <w:sz w:val="16"/>
              <w:szCs w:val="16"/>
              <w:lang w:eastAsia="zh-CN"/>
            </w:rPr>
            <w:t>6</w:t>
          </w:r>
          <w:r w:rsidR="0063320A">
            <w:rPr>
              <w:rFonts w:ascii="Arial" w:eastAsia="SimSun" w:hAnsi="Arial" w:cs="Arial"/>
              <w:noProof/>
              <w:sz w:val="16"/>
              <w:szCs w:val="16"/>
              <w:lang w:eastAsia="zh-CN"/>
            </w:rPr>
            <w:fldChar w:fldCharType="end"/>
          </w:r>
        </w:p>
      </w:tc>
    </w:tr>
  </w:tbl>
  <w:p w:rsidR="009F185D" w:rsidRDefault="009F185D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F9" w:rsidRDefault="00B751F9">
      <w:r>
        <w:separator/>
      </w:r>
    </w:p>
  </w:footnote>
  <w:footnote w:type="continuationSeparator" w:id="0">
    <w:p w:rsidR="00B751F9" w:rsidRDefault="00B7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85E" w:rsidRPr="0035385E" w:rsidRDefault="0035385E" w:rsidP="0035385E">
    <w:pPr>
      <w:pStyle w:val="En-tt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294"/>
    <w:multiLevelType w:val="hybridMultilevel"/>
    <w:tmpl w:val="5ACCA05E"/>
    <w:lvl w:ilvl="0" w:tplc="E2B0F96C">
      <w:start w:val="1"/>
      <w:numFmt w:val="bullet"/>
      <w:lvlText w:val=""/>
      <w:lvlJc w:val="left"/>
      <w:pPr>
        <w:ind w:left="4472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A1F"/>
    <w:multiLevelType w:val="hybridMultilevel"/>
    <w:tmpl w:val="3EB2923A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6D47"/>
    <w:multiLevelType w:val="hybridMultilevel"/>
    <w:tmpl w:val="0450B790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2164"/>
    <w:multiLevelType w:val="hybridMultilevel"/>
    <w:tmpl w:val="53AC453E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0E68"/>
    <w:multiLevelType w:val="hybridMultilevel"/>
    <w:tmpl w:val="BC685D8E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84754"/>
    <w:multiLevelType w:val="hybridMultilevel"/>
    <w:tmpl w:val="6FFC717C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0E86"/>
    <w:multiLevelType w:val="hybridMultilevel"/>
    <w:tmpl w:val="328460FC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71785"/>
    <w:multiLevelType w:val="hybridMultilevel"/>
    <w:tmpl w:val="0E9486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04CED"/>
    <w:multiLevelType w:val="hybridMultilevel"/>
    <w:tmpl w:val="CDC6BCE6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AFF76E3"/>
    <w:multiLevelType w:val="hybridMultilevel"/>
    <w:tmpl w:val="450644C8"/>
    <w:lvl w:ilvl="0" w:tplc="040C000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10" w15:restartNumberingAfterBreak="0">
    <w:nsid w:val="428C2F37"/>
    <w:multiLevelType w:val="hybridMultilevel"/>
    <w:tmpl w:val="FB549014"/>
    <w:lvl w:ilvl="0" w:tplc="E2B0F96C">
      <w:start w:val="1"/>
      <w:numFmt w:val="bullet"/>
      <w:lvlText w:val=""/>
      <w:lvlJc w:val="left"/>
      <w:pPr>
        <w:ind w:left="36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5E6F20"/>
    <w:multiLevelType w:val="hybridMultilevel"/>
    <w:tmpl w:val="BD060DB0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74EBC"/>
    <w:multiLevelType w:val="hybridMultilevel"/>
    <w:tmpl w:val="84C8893C"/>
    <w:lvl w:ilvl="0" w:tplc="E2B0F96C">
      <w:start w:val="1"/>
      <w:numFmt w:val="bullet"/>
      <w:lvlText w:val=""/>
      <w:lvlJc w:val="left"/>
      <w:pPr>
        <w:ind w:left="144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B22DE3"/>
    <w:multiLevelType w:val="multilevel"/>
    <w:tmpl w:val="FFBA3AAA"/>
    <w:lvl w:ilvl="0">
      <w:start w:val="1"/>
      <w:numFmt w:val="decimal"/>
      <w:pStyle w:val="Paragraphedeliste"/>
      <w:lvlText w:val="Question n°%1."/>
      <w:lvlJc w:val="left"/>
      <w:pPr>
        <w:ind w:left="644" w:hanging="360"/>
      </w:pPr>
      <w:rPr>
        <w:rFonts w:ascii="Arial" w:hAnsi="Arial" w:hint="default"/>
        <w:b/>
        <w:i w:val="0"/>
        <w:color w:val="auto"/>
        <w:sz w:val="24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7F47A96"/>
    <w:multiLevelType w:val="hybridMultilevel"/>
    <w:tmpl w:val="64BCF1BE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15649"/>
    <w:multiLevelType w:val="hybridMultilevel"/>
    <w:tmpl w:val="DFDEED3E"/>
    <w:lvl w:ilvl="0" w:tplc="E2B0F96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1128C"/>
    <w:multiLevelType w:val="hybridMultilevel"/>
    <w:tmpl w:val="2ED40448"/>
    <w:lvl w:ilvl="0" w:tplc="E2B0F96C">
      <w:start w:val="1"/>
      <w:numFmt w:val="bullet"/>
      <w:lvlText w:val=""/>
      <w:lvlJc w:val="left"/>
      <w:pPr>
        <w:ind w:left="774" w:hanging="360"/>
      </w:pPr>
      <w:rPr>
        <w:rFonts w:ascii="Wingdings" w:hAnsi="Wingdings" w:hint="default"/>
        <w:b/>
        <w:i w:val="0"/>
        <w:sz w:val="40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CF53DCE"/>
    <w:multiLevelType w:val="hybridMultilevel"/>
    <w:tmpl w:val="A31874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4"/>
  </w:num>
  <w:num w:numId="10">
    <w:abstractNumId w:val="5"/>
  </w:num>
  <w:num w:numId="11">
    <w:abstractNumId w:val="2"/>
  </w:num>
  <w:num w:numId="12">
    <w:abstractNumId w:val="14"/>
  </w:num>
  <w:num w:numId="13">
    <w:abstractNumId w:val="6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1F"/>
    <w:rsid w:val="00002623"/>
    <w:rsid w:val="000066D2"/>
    <w:rsid w:val="00012978"/>
    <w:rsid w:val="00016FD7"/>
    <w:rsid w:val="00021D73"/>
    <w:rsid w:val="00024B27"/>
    <w:rsid w:val="00025B35"/>
    <w:rsid w:val="000267E7"/>
    <w:rsid w:val="00026FE3"/>
    <w:rsid w:val="0003153D"/>
    <w:rsid w:val="000324E6"/>
    <w:rsid w:val="000437AC"/>
    <w:rsid w:val="000509A2"/>
    <w:rsid w:val="000510EB"/>
    <w:rsid w:val="000513E5"/>
    <w:rsid w:val="0005642D"/>
    <w:rsid w:val="00057C50"/>
    <w:rsid w:val="00060147"/>
    <w:rsid w:val="0007208F"/>
    <w:rsid w:val="000737B1"/>
    <w:rsid w:val="00073F70"/>
    <w:rsid w:val="00074E0E"/>
    <w:rsid w:val="00083CFD"/>
    <w:rsid w:val="00086BFA"/>
    <w:rsid w:val="000959B3"/>
    <w:rsid w:val="000A362E"/>
    <w:rsid w:val="000B4102"/>
    <w:rsid w:val="000B4A58"/>
    <w:rsid w:val="000B59B1"/>
    <w:rsid w:val="000C27C1"/>
    <w:rsid w:val="000C6794"/>
    <w:rsid w:val="000D1892"/>
    <w:rsid w:val="000D1945"/>
    <w:rsid w:val="000D4512"/>
    <w:rsid w:val="000D485D"/>
    <w:rsid w:val="000E2673"/>
    <w:rsid w:val="000E268C"/>
    <w:rsid w:val="000E5E13"/>
    <w:rsid w:val="000F0C71"/>
    <w:rsid w:val="000F227D"/>
    <w:rsid w:val="00102772"/>
    <w:rsid w:val="00105382"/>
    <w:rsid w:val="00105FF6"/>
    <w:rsid w:val="001108BE"/>
    <w:rsid w:val="00111956"/>
    <w:rsid w:val="00113435"/>
    <w:rsid w:val="001303D8"/>
    <w:rsid w:val="00130B99"/>
    <w:rsid w:val="0013344D"/>
    <w:rsid w:val="001371B1"/>
    <w:rsid w:val="001411B3"/>
    <w:rsid w:val="00161F66"/>
    <w:rsid w:val="001849F4"/>
    <w:rsid w:val="00191C29"/>
    <w:rsid w:val="0019280E"/>
    <w:rsid w:val="001A0147"/>
    <w:rsid w:val="001A0BB7"/>
    <w:rsid w:val="001B02AC"/>
    <w:rsid w:val="001B6895"/>
    <w:rsid w:val="001C34A6"/>
    <w:rsid w:val="001C72BF"/>
    <w:rsid w:val="001C7E4C"/>
    <w:rsid w:val="001E075C"/>
    <w:rsid w:val="001E51DA"/>
    <w:rsid w:val="001F27BE"/>
    <w:rsid w:val="001F33F1"/>
    <w:rsid w:val="001F7798"/>
    <w:rsid w:val="002008B7"/>
    <w:rsid w:val="002066A4"/>
    <w:rsid w:val="00212EBF"/>
    <w:rsid w:val="00216B6D"/>
    <w:rsid w:val="002226FD"/>
    <w:rsid w:val="00222DC3"/>
    <w:rsid w:val="00231B3C"/>
    <w:rsid w:val="00235B0F"/>
    <w:rsid w:val="00242228"/>
    <w:rsid w:val="00246609"/>
    <w:rsid w:val="00260DAD"/>
    <w:rsid w:val="00261129"/>
    <w:rsid w:val="00264683"/>
    <w:rsid w:val="0028083B"/>
    <w:rsid w:val="0028160A"/>
    <w:rsid w:val="00284CA7"/>
    <w:rsid w:val="002936C6"/>
    <w:rsid w:val="00293D37"/>
    <w:rsid w:val="00295C24"/>
    <w:rsid w:val="00297B75"/>
    <w:rsid w:val="002B0AD3"/>
    <w:rsid w:val="002B6A80"/>
    <w:rsid w:val="002C4B1B"/>
    <w:rsid w:val="002C5438"/>
    <w:rsid w:val="002C5ABB"/>
    <w:rsid w:val="002D07CA"/>
    <w:rsid w:val="002D2A36"/>
    <w:rsid w:val="002D3F9E"/>
    <w:rsid w:val="002D62B0"/>
    <w:rsid w:val="002D6E7C"/>
    <w:rsid w:val="002E4390"/>
    <w:rsid w:val="002F7436"/>
    <w:rsid w:val="00306F30"/>
    <w:rsid w:val="00307B1D"/>
    <w:rsid w:val="00311B1C"/>
    <w:rsid w:val="00311D3B"/>
    <w:rsid w:val="0031603E"/>
    <w:rsid w:val="003174BB"/>
    <w:rsid w:val="00321FB7"/>
    <w:rsid w:val="003318B7"/>
    <w:rsid w:val="00333706"/>
    <w:rsid w:val="0034081E"/>
    <w:rsid w:val="003440E1"/>
    <w:rsid w:val="00344700"/>
    <w:rsid w:val="00346D1B"/>
    <w:rsid w:val="003503C9"/>
    <w:rsid w:val="00350731"/>
    <w:rsid w:val="0035385E"/>
    <w:rsid w:val="00355976"/>
    <w:rsid w:val="0035654E"/>
    <w:rsid w:val="00361E97"/>
    <w:rsid w:val="00365319"/>
    <w:rsid w:val="00367286"/>
    <w:rsid w:val="00377B2A"/>
    <w:rsid w:val="003859DA"/>
    <w:rsid w:val="00386D54"/>
    <w:rsid w:val="00387732"/>
    <w:rsid w:val="003B047A"/>
    <w:rsid w:val="003B21A7"/>
    <w:rsid w:val="003B41B3"/>
    <w:rsid w:val="003B54BD"/>
    <w:rsid w:val="003B7195"/>
    <w:rsid w:val="003C75F1"/>
    <w:rsid w:val="003D2DEF"/>
    <w:rsid w:val="003D5682"/>
    <w:rsid w:val="003D613C"/>
    <w:rsid w:val="003E6629"/>
    <w:rsid w:val="003F3428"/>
    <w:rsid w:val="00402EEC"/>
    <w:rsid w:val="00403495"/>
    <w:rsid w:val="00404C7D"/>
    <w:rsid w:val="0040697F"/>
    <w:rsid w:val="0041361F"/>
    <w:rsid w:val="0041541B"/>
    <w:rsid w:val="004157B7"/>
    <w:rsid w:val="00415AE1"/>
    <w:rsid w:val="0042620B"/>
    <w:rsid w:val="00435A71"/>
    <w:rsid w:val="004369A6"/>
    <w:rsid w:val="004369C5"/>
    <w:rsid w:val="00453131"/>
    <w:rsid w:val="004621FA"/>
    <w:rsid w:val="00462487"/>
    <w:rsid w:val="00473D6C"/>
    <w:rsid w:val="00476E6C"/>
    <w:rsid w:val="00480C16"/>
    <w:rsid w:val="00480EBA"/>
    <w:rsid w:val="00483412"/>
    <w:rsid w:val="00487C6C"/>
    <w:rsid w:val="00490676"/>
    <w:rsid w:val="00491A76"/>
    <w:rsid w:val="004A1D44"/>
    <w:rsid w:val="004A5181"/>
    <w:rsid w:val="004A5528"/>
    <w:rsid w:val="004A5E58"/>
    <w:rsid w:val="004A6CD0"/>
    <w:rsid w:val="004A7D99"/>
    <w:rsid w:val="004B311A"/>
    <w:rsid w:val="004B4211"/>
    <w:rsid w:val="004B4EA9"/>
    <w:rsid w:val="004C5A90"/>
    <w:rsid w:val="004D5FFD"/>
    <w:rsid w:val="004D6EA0"/>
    <w:rsid w:val="004E1EB6"/>
    <w:rsid w:val="004E35EF"/>
    <w:rsid w:val="004E6F94"/>
    <w:rsid w:val="004E7B8C"/>
    <w:rsid w:val="004F5411"/>
    <w:rsid w:val="004F7EA8"/>
    <w:rsid w:val="0050255D"/>
    <w:rsid w:val="00515EB1"/>
    <w:rsid w:val="0051738F"/>
    <w:rsid w:val="00525FB4"/>
    <w:rsid w:val="005325D5"/>
    <w:rsid w:val="005366A0"/>
    <w:rsid w:val="00563185"/>
    <w:rsid w:val="00565519"/>
    <w:rsid w:val="00573C8F"/>
    <w:rsid w:val="00577F40"/>
    <w:rsid w:val="00581F67"/>
    <w:rsid w:val="00582EF5"/>
    <w:rsid w:val="00590875"/>
    <w:rsid w:val="00592650"/>
    <w:rsid w:val="005A3AF2"/>
    <w:rsid w:val="005B119A"/>
    <w:rsid w:val="005B285C"/>
    <w:rsid w:val="005B43A9"/>
    <w:rsid w:val="005C1B33"/>
    <w:rsid w:val="005C3F95"/>
    <w:rsid w:val="005C5A01"/>
    <w:rsid w:val="005D414D"/>
    <w:rsid w:val="005E2BED"/>
    <w:rsid w:val="005E54D3"/>
    <w:rsid w:val="005F1EA1"/>
    <w:rsid w:val="005F5E81"/>
    <w:rsid w:val="00603B11"/>
    <w:rsid w:val="00610F53"/>
    <w:rsid w:val="00613563"/>
    <w:rsid w:val="00622DB9"/>
    <w:rsid w:val="00624FFB"/>
    <w:rsid w:val="00625029"/>
    <w:rsid w:val="006265AE"/>
    <w:rsid w:val="00631D3C"/>
    <w:rsid w:val="0063320A"/>
    <w:rsid w:val="0063360F"/>
    <w:rsid w:val="00633709"/>
    <w:rsid w:val="0063719B"/>
    <w:rsid w:val="00647E24"/>
    <w:rsid w:val="00661510"/>
    <w:rsid w:val="00662F0D"/>
    <w:rsid w:val="006644BE"/>
    <w:rsid w:val="006651FB"/>
    <w:rsid w:val="00674211"/>
    <w:rsid w:val="006836B5"/>
    <w:rsid w:val="00683AEF"/>
    <w:rsid w:val="006866E5"/>
    <w:rsid w:val="00687240"/>
    <w:rsid w:val="00690EF1"/>
    <w:rsid w:val="0069598A"/>
    <w:rsid w:val="0069788D"/>
    <w:rsid w:val="00697B38"/>
    <w:rsid w:val="006A1335"/>
    <w:rsid w:val="006A1AD4"/>
    <w:rsid w:val="006A25F5"/>
    <w:rsid w:val="006B0D5E"/>
    <w:rsid w:val="006B2344"/>
    <w:rsid w:val="006B4ECC"/>
    <w:rsid w:val="006B5016"/>
    <w:rsid w:val="006C2B2E"/>
    <w:rsid w:val="006C33B3"/>
    <w:rsid w:val="006D724D"/>
    <w:rsid w:val="006E01B9"/>
    <w:rsid w:val="006E0E91"/>
    <w:rsid w:val="006E1550"/>
    <w:rsid w:val="006F3B46"/>
    <w:rsid w:val="006F408E"/>
    <w:rsid w:val="006F4483"/>
    <w:rsid w:val="006F579D"/>
    <w:rsid w:val="007038DC"/>
    <w:rsid w:val="0070561D"/>
    <w:rsid w:val="00706349"/>
    <w:rsid w:val="0071408C"/>
    <w:rsid w:val="00714695"/>
    <w:rsid w:val="007146A2"/>
    <w:rsid w:val="00731A52"/>
    <w:rsid w:val="00733D6C"/>
    <w:rsid w:val="007346BB"/>
    <w:rsid w:val="00742020"/>
    <w:rsid w:val="007464ED"/>
    <w:rsid w:val="007473A5"/>
    <w:rsid w:val="00751007"/>
    <w:rsid w:val="007555D2"/>
    <w:rsid w:val="0075721B"/>
    <w:rsid w:val="00760798"/>
    <w:rsid w:val="00761A4E"/>
    <w:rsid w:val="0077050B"/>
    <w:rsid w:val="00775525"/>
    <w:rsid w:val="007846C0"/>
    <w:rsid w:val="00790C7F"/>
    <w:rsid w:val="007950DB"/>
    <w:rsid w:val="00795A1F"/>
    <w:rsid w:val="00797B2C"/>
    <w:rsid w:val="00797D33"/>
    <w:rsid w:val="007A50F2"/>
    <w:rsid w:val="007B2AD1"/>
    <w:rsid w:val="007B4B17"/>
    <w:rsid w:val="007C246F"/>
    <w:rsid w:val="007C354F"/>
    <w:rsid w:val="007C45FA"/>
    <w:rsid w:val="007E2343"/>
    <w:rsid w:val="007E2E27"/>
    <w:rsid w:val="007F52C4"/>
    <w:rsid w:val="0080181C"/>
    <w:rsid w:val="00802E1F"/>
    <w:rsid w:val="008040D6"/>
    <w:rsid w:val="00812D47"/>
    <w:rsid w:val="008135EA"/>
    <w:rsid w:val="00816337"/>
    <w:rsid w:val="00816A07"/>
    <w:rsid w:val="0082000F"/>
    <w:rsid w:val="00824A39"/>
    <w:rsid w:val="0084182E"/>
    <w:rsid w:val="00843182"/>
    <w:rsid w:val="008469BC"/>
    <w:rsid w:val="0084752B"/>
    <w:rsid w:val="008502E0"/>
    <w:rsid w:val="00854068"/>
    <w:rsid w:val="0086012F"/>
    <w:rsid w:val="0086183E"/>
    <w:rsid w:val="008658B1"/>
    <w:rsid w:val="0087170A"/>
    <w:rsid w:val="00875248"/>
    <w:rsid w:val="008756C1"/>
    <w:rsid w:val="00882513"/>
    <w:rsid w:val="00884B2A"/>
    <w:rsid w:val="00885149"/>
    <w:rsid w:val="00890846"/>
    <w:rsid w:val="00891CFF"/>
    <w:rsid w:val="008925BA"/>
    <w:rsid w:val="00893422"/>
    <w:rsid w:val="0089400C"/>
    <w:rsid w:val="00894EE4"/>
    <w:rsid w:val="00895EB7"/>
    <w:rsid w:val="008A08BB"/>
    <w:rsid w:val="008A13F5"/>
    <w:rsid w:val="008A5FC6"/>
    <w:rsid w:val="008A6CA5"/>
    <w:rsid w:val="008B1F32"/>
    <w:rsid w:val="008B4084"/>
    <w:rsid w:val="008C3D04"/>
    <w:rsid w:val="008D297A"/>
    <w:rsid w:val="008D5D6D"/>
    <w:rsid w:val="008E5F91"/>
    <w:rsid w:val="008E652A"/>
    <w:rsid w:val="008E65F6"/>
    <w:rsid w:val="008F7288"/>
    <w:rsid w:val="008F7CFD"/>
    <w:rsid w:val="0090218F"/>
    <w:rsid w:val="00905119"/>
    <w:rsid w:val="00913833"/>
    <w:rsid w:val="009157CC"/>
    <w:rsid w:val="00916ABD"/>
    <w:rsid w:val="0092357B"/>
    <w:rsid w:val="0092574E"/>
    <w:rsid w:val="00925754"/>
    <w:rsid w:val="00927D78"/>
    <w:rsid w:val="00930F2B"/>
    <w:rsid w:val="009318E9"/>
    <w:rsid w:val="00932463"/>
    <w:rsid w:val="0095790D"/>
    <w:rsid w:val="00957A6C"/>
    <w:rsid w:val="0096378D"/>
    <w:rsid w:val="00963A73"/>
    <w:rsid w:val="00974AA5"/>
    <w:rsid w:val="00974E20"/>
    <w:rsid w:val="00976A78"/>
    <w:rsid w:val="009827CC"/>
    <w:rsid w:val="00984BE4"/>
    <w:rsid w:val="0098627A"/>
    <w:rsid w:val="00995970"/>
    <w:rsid w:val="009A148C"/>
    <w:rsid w:val="009B409D"/>
    <w:rsid w:val="009B6EDD"/>
    <w:rsid w:val="009D36A9"/>
    <w:rsid w:val="009D6E6C"/>
    <w:rsid w:val="009E0F58"/>
    <w:rsid w:val="009E3E90"/>
    <w:rsid w:val="009F185D"/>
    <w:rsid w:val="009F4778"/>
    <w:rsid w:val="009F4B96"/>
    <w:rsid w:val="009F7A96"/>
    <w:rsid w:val="00A04C1D"/>
    <w:rsid w:val="00A10677"/>
    <w:rsid w:val="00A117B6"/>
    <w:rsid w:val="00A13105"/>
    <w:rsid w:val="00A145C8"/>
    <w:rsid w:val="00A1522C"/>
    <w:rsid w:val="00A20EC4"/>
    <w:rsid w:val="00A265C7"/>
    <w:rsid w:val="00A36B8F"/>
    <w:rsid w:val="00A40168"/>
    <w:rsid w:val="00A4103D"/>
    <w:rsid w:val="00A43509"/>
    <w:rsid w:val="00A50304"/>
    <w:rsid w:val="00A50DD4"/>
    <w:rsid w:val="00A55977"/>
    <w:rsid w:val="00A61A00"/>
    <w:rsid w:val="00A701E1"/>
    <w:rsid w:val="00A745E8"/>
    <w:rsid w:val="00A82886"/>
    <w:rsid w:val="00A84234"/>
    <w:rsid w:val="00A92B0C"/>
    <w:rsid w:val="00A94A31"/>
    <w:rsid w:val="00AA14EB"/>
    <w:rsid w:val="00AB5036"/>
    <w:rsid w:val="00AB6CFF"/>
    <w:rsid w:val="00AC3533"/>
    <w:rsid w:val="00AC7D4C"/>
    <w:rsid w:val="00AD05D8"/>
    <w:rsid w:val="00AD6BF6"/>
    <w:rsid w:val="00AE66E1"/>
    <w:rsid w:val="00AE6C72"/>
    <w:rsid w:val="00AE7A8B"/>
    <w:rsid w:val="00AF0623"/>
    <w:rsid w:val="00AF0797"/>
    <w:rsid w:val="00B001F1"/>
    <w:rsid w:val="00B00C7E"/>
    <w:rsid w:val="00B0130E"/>
    <w:rsid w:val="00B03EA8"/>
    <w:rsid w:val="00B071BC"/>
    <w:rsid w:val="00B202AA"/>
    <w:rsid w:val="00B204D2"/>
    <w:rsid w:val="00B20807"/>
    <w:rsid w:val="00B27ADE"/>
    <w:rsid w:val="00B4503A"/>
    <w:rsid w:val="00B45AC2"/>
    <w:rsid w:val="00B46955"/>
    <w:rsid w:val="00B53CCC"/>
    <w:rsid w:val="00B57D19"/>
    <w:rsid w:val="00B646EC"/>
    <w:rsid w:val="00B71E12"/>
    <w:rsid w:val="00B7319E"/>
    <w:rsid w:val="00B751F9"/>
    <w:rsid w:val="00B826A2"/>
    <w:rsid w:val="00B95D22"/>
    <w:rsid w:val="00BA3226"/>
    <w:rsid w:val="00BB38A5"/>
    <w:rsid w:val="00BB73A2"/>
    <w:rsid w:val="00BC5445"/>
    <w:rsid w:val="00BC6FF9"/>
    <w:rsid w:val="00BD4C24"/>
    <w:rsid w:val="00BD62C2"/>
    <w:rsid w:val="00BD7C2A"/>
    <w:rsid w:val="00BE0846"/>
    <w:rsid w:val="00BE513E"/>
    <w:rsid w:val="00BE7457"/>
    <w:rsid w:val="00BE7563"/>
    <w:rsid w:val="00BF000C"/>
    <w:rsid w:val="00BF0172"/>
    <w:rsid w:val="00BF3E70"/>
    <w:rsid w:val="00BF4E9E"/>
    <w:rsid w:val="00BF55DA"/>
    <w:rsid w:val="00C02A46"/>
    <w:rsid w:val="00C0430B"/>
    <w:rsid w:val="00C136B4"/>
    <w:rsid w:val="00C15AC0"/>
    <w:rsid w:val="00C20DCD"/>
    <w:rsid w:val="00C354CB"/>
    <w:rsid w:val="00C41A05"/>
    <w:rsid w:val="00C4375A"/>
    <w:rsid w:val="00C45704"/>
    <w:rsid w:val="00C502AE"/>
    <w:rsid w:val="00C50D00"/>
    <w:rsid w:val="00C53133"/>
    <w:rsid w:val="00C57FD3"/>
    <w:rsid w:val="00C64B74"/>
    <w:rsid w:val="00C66211"/>
    <w:rsid w:val="00C67CE6"/>
    <w:rsid w:val="00C702DC"/>
    <w:rsid w:val="00C7144A"/>
    <w:rsid w:val="00C7536F"/>
    <w:rsid w:val="00C80596"/>
    <w:rsid w:val="00C80C6C"/>
    <w:rsid w:val="00C85300"/>
    <w:rsid w:val="00C96A8D"/>
    <w:rsid w:val="00CA29C5"/>
    <w:rsid w:val="00CB2649"/>
    <w:rsid w:val="00CB71D8"/>
    <w:rsid w:val="00CD0627"/>
    <w:rsid w:val="00CD589A"/>
    <w:rsid w:val="00CE0F27"/>
    <w:rsid w:val="00CE5866"/>
    <w:rsid w:val="00CF0FEF"/>
    <w:rsid w:val="00CF4983"/>
    <w:rsid w:val="00CF5A50"/>
    <w:rsid w:val="00D018A3"/>
    <w:rsid w:val="00D06B08"/>
    <w:rsid w:val="00D12AC8"/>
    <w:rsid w:val="00D3572D"/>
    <w:rsid w:val="00D37DD3"/>
    <w:rsid w:val="00D44BA6"/>
    <w:rsid w:val="00D506F6"/>
    <w:rsid w:val="00D543E0"/>
    <w:rsid w:val="00D57E5B"/>
    <w:rsid w:val="00D61CDF"/>
    <w:rsid w:val="00D66320"/>
    <w:rsid w:val="00D66CA0"/>
    <w:rsid w:val="00D7095A"/>
    <w:rsid w:val="00D70E15"/>
    <w:rsid w:val="00D71E5B"/>
    <w:rsid w:val="00D77663"/>
    <w:rsid w:val="00D85C5F"/>
    <w:rsid w:val="00D87F92"/>
    <w:rsid w:val="00D92145"/>
    <w:rsid w:val="00D97202"/>
    <w:rsid w:val="00D97DB3"/>
    <w:rsid w:val="00DA354E"/>
    <w:rsid w:val="00DA3B13"/>
    <w:rsid w:val="00DA5186"/>
    <w:rsid w:val="00DB195C"/>
    <w:rsid w:val="00DB6E74"/>
    <w:rsid w:val="00DC11E7"/>
    <w:rsid w:val="00DC318D"/>
    <w:rsid w:val="00DC3CD9"/>
    <w:rsid w:val="00DC4117"/>
    <w:rsid w:val="00DD124A"/>
    <w:rsid w:val="00DE2E52"/>
    <w:rsid w:val="00DF46E3"/>
    <w:rsid w:val="00DF7A5D"/>
    <w:rsid w:val="00E01E60"/>
    <w:rsid w:val="00E02A57"/>
    <w:rsid w:val="00E07A6F"/>
    <w:rsid w:val="00E13B75"/>
    <w:rsid w:val="00E1596A"/>
    <w:rsid w:val="00E15C56"/>
    <w:rsid w:val="00E268FC"/>
    <w:rsid w:val="00E55BE5"/>
    <w:rsid w:val="00E575EC"/>
    <w:rsid w:val="00E640EB"/>
    <w:rsid w:val="00E66E13"/>
    <w:rsid w:val="00E708B8"/>
    <w:rsid w:val="00E900D0"/>
    <w:rsid w:val="00E9061C"/>
    <w:rsid w:val="00E91543"/>
    <w:rsid w:val="00E93C52"/>
    <w:rsid w:val="00E93E46"/>
    <w:rsid w:val="00EB3849"/>
    <w:rsid w:val="00EC412D"/>
    <w:rsid w:val="00ED2D1B"/>
    <w:rsid w:val="00ED4C0C"/>
    <w:rsid w:val="00EE1DCC"/>
    <w:rsid w:val="00EF2366"/>
    <w:rsid w:val="00EF64FA"/>
    <w:rsid w:val="00EF7D06"/>
    <w:rsid w:val="00F03EC2"/>
    <w:rsid w:val="00F06C02"/>
    <w:rsid w:val="00F1207F"/>
    <w:rsid w:val="00F16A5A"/>
    <w:rsid w:val="00F32270"/>
    <w:rsid w:val="00F475D2"/>
    <w:rsid w:val="00F47A99"/>
    <w:rsid w:val="00F63491"/>
    <w:rsid w:val="00F720D9"/>
    <w:rsid w:val="00F72E7A"/>
    <w:rsid w:val="00F76A1F"/>
    <w:rsid w:val="00F9302C"/>
    <w:rsid w:val="00F9482A"/>
    <w:rsid w:val="00F94F6F"/>
    <w:rsid w:val="00FA4D26"/>
    <w:rsid w:val="00FB406E"/>
    <w:rsid w:val="00FB5525"/>
    <w:rsid w:val="00FC0655"/>
    <w:rsid w:val="00FC405C"/>
    <w:rsid w:val="00FC569E"/>
    <w:rsid w:val="00FD12A7"/>
    <w:rsid w:val="00FD25CF"/>
    <w:rsid w:val="00FD36E3"/>
    <w:rsid w:val="00FD64CA"/>
    <w:rsid w:val="00FE69AA"/>
    <w:rsid w:val="00FF16A1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5:docId w15:val="{194D37DE-FBF0-4BD1-80F1-988AAE5C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right="-70"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ind w:right="-567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ind w:right="-567" w:firstLine="1206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ind w:right="-567"/>
      <w:jc w:val="center"/>
      <w:outlineLvl w:val="4"/>
    </w:pPr>
    <w:rPr>
      <w:rFonts w:ascii="Arial" w:hAnsi="Arial" w:cs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7464E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7464ED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D3572D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D357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5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4B4EA9"/>
  </w:style>
  <w:style w:type="paragraph" w:styleId="Paragraphedeliste">
    <w:name w:val="List Paragraph"/>
    <w:basedOn w:val="Normal"/>
    <w:uiPriority w:val="34"/>
    <w:qFormat/>
    <w:rsid w:val="00A43509"/>
    <w:pPr>
      <w:numPr>
        <w:numId w:val="16"/>
      </w:numPr>
      <w:tabs>
        <w:tab w:val="left" w:pos="1701"/>
      </w:tabs>
      <w:contextualSpacing/>
    </w:pPr>
    <w:rPr>
      <w:rFonts w:ascii="Arial Narrow" w:eastAsia="Calibri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B9D0-392E-466B-BA7F-E3ECE4A7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1658</Words>
  <Characters>9123</Characters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STRASBOURG</vt:lpstr>
    </vt:vector>
  </TitlesOfParts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2023-02-27T10:45:00Z</cp:lastPrinted>
  <dcterms:created xsi:type="dcterms:W3CDTF">2022-07-07T09:21:00Z</dcterms:created>
  <dcterms:modified xsi:type="dcterms:W3CDTF">2023-02-27T10:47:00Z</dcterms:modified>
</cp:coreProperties>
</file>