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CB63" w14:textId="77777777" w:rsidR="000A3AC5" w:rsidRDefault="00000000">
      <w:pPr>
        <w:pStyle w:val="Corpsdetexte"/>
        <w:ind w:left="115"/>
        <w:rPr>
          <w:rFonts w:ascii="Times New Roman"/>
          <w:sz w:val="20"/>
        </w:rPr>
      </w:pPr>
      <w:r>
        <w:pict w14:anchorId="3DCDE94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56.65pt;margin-top:144.85pt;width:156pt;height:20.15pt;z-index:-16473600;mso-position-horizontal-relative:page;mso-position-vertical-relative:page" filled="f" stroked="f">
            <v:textbox inset="0,0,0,0">
              <w:txbxContent>
                <w:p w14:paraId="453A8B61" w14:textId="77777777" w:rsidR="000A3AC5" w:rsidRDefault="00000000">
                  <w:pPr>
                    <w:spacing w:line="402" w:lineRule="exact"/>
                    <w:rPr>
                      <w:b/>
                      <w:sz w:val="36"/>
                    </w:rPr>
                  </w:pPr>
                  <w:proofErr w:type="gramStart"/>
                  <w:r>
                    <w:rPr>
                      <w:b/>
                      <w:sz w:val="36"/>
                    </w:rPr>
                    <w:t>es</w:t>
                  </w:r>
                  <w:proofErr w:type="gramEnd"/>
                  <w:r>
                    <w:rPr>
                      <w:b/>
                      <w:sz w:val="36"/>
                    </w:rPr>
                    <w:t xml:space="preserve"> Métiers </w:t>
                  </w:r>
                  <w:r>
                    <w:rPr>
                      <w:b/>
                      <w:spacing w:val="-5"/>
                      <w:sz w:val="36"/>
                    </w:rPr>
                    <w:t>MELEC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0"/>
        </w:rPr>
        <w:drawing>
          <wp:inline distT="0" distB="0" distL="0" distR="0" wp14:anchorId="1F7A83C9" wp14:editId="3A1E84B2">
            <wp:extent cx="6174171" cy="15632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171" cy="156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39099" w14:textId="77777777" w:rsidR="000A3AC5" w:rsidRDefault="000A3AC5">
      <w:pPr>
        <w:pStyle w:val="Corpsdetexte"/>
        <w:rPr>
          <w:rFonts w:ascii="Times New Roman"/>
          <w:sz w:val="20"/>
        </w:rPr>
      </w:pPr>
    </w:p>
    <w:p w14:paraId="7C1F0C54" w14:textId="77777777" w:rsidR="000A3AC5" w:rsidRDefault="000A3AC5">
      <w:pPr>
        <w:pStyle w:val="Corpsdetexte"/>
        <w:rPr>
          <w:rFonts w:ascii="Times New Roman"/>
          <w:sz w:val="20"/>
        </w:rPr>
      </w:pPr>
    </w:p>
    <w:p w14:paraId="4E28EF0C" w14:textId="77777777" w:rsidR="000A3AC5" w:rsidRDefault="000A3AC5">
      <w:pPr>
        <w:pStyle w:val="Corpsdetexte"/>
        <w:rPr>
          <w:rFonts w:ascii="Times New Roman"/>
          <w:sz w:val="20"/>
        </w:rPr>
      </w:pPr>
    </w:p>
    <w:p w14:paraId="13677501" w14:textId="77777777" w:rsidR="000A3AC5" w:rsidRDefault="000A3AC5">
      <w:pPr>
        <w:pStyle w:val="Corpsdetexte"/>
        <w:rPr>
          <w:rFonts w:ascii="Times New Roman"/>
          <w:sz w:val="20"/>
        </w:rPr>
      </w:pPr>
    </w:p>
    <w:p w14:paraId="03007272" w14:textId="77777777" w:rsidR="000A3AC5" w:rsidRDefault="000A3AC5">
      <w:pPr>
        <w:pStyle w:val="Corpsdetexte"/>
        <w:rPr>
          <w:rFonts w:ascii="Times New Roman"/>
          <w:sz w:val="20"/>
        </w:rPr>
      </w:pPr>
    </w:p>
    <w:p w14:paraId="4333330A" w14:textId="77777777" w:rsidR="000A3AC5" w:rsidRDefault="00000000">
      <w:pPr>
        <w:pStyle w:val="Corpsdetexte"/>
        <w:spacing w:before="3"/>
        <w:rPr>
          <w:rFonts w:ascii="Times New Roman"/>
          <w:sz w:val="12"/>
        </w:rPr>
      </w:pPr>
      <w:r>
        <w:pict w14:anchorId="3FD56FDD">
          <v:group id="_x0000_s2059" style="position:absolute;margin-left:59.05pt;margin-top:9pt;width:476.8pt;height:25.85pt;z-index:-15727616;mso-wrap-distance-left:0;mso-wrap-distance-right:0;mso-position-horizontal-relative:page" coordorigin="1181,180" coordsize="9536,517">
            <v:shape id="_x0000_s2061" style="position:absolute;left:1180;top:180;width:9536;height:490" coordorigin="1181,180" coordsize="9536,490" o:spt="100" adj="0,,0" path="m10716,670r-9535,l1181,180r9535,l10716,185r-9526,l1186,190r4,l1190,660r-4,l1190,665r9526,l10716,670xm1190,190r-4,l1190,185r,5xm10706,190r-9516,l1190,185r9516,l10706,190xm10706,665r,-480l10711,190r5,l10716,660r-5,l10706,665xm10716,190r-5,l10706,185r10,l10716,190xm1190,665r-4,-5l1190,660r,5xm10706,665r-9516,l1190,660r9516,l10706,665xm10716,665r-10,l10711,660r5,l10716,665xe" fillcolor="black" stroked="f">
              <v:stroke joinstyle="round"/>
              <v:formulas/>
              <v:path arrowok="t" o:connecttype="segments"/>
            </v:shape>
            <v:shape id="_x0000_s2060" type="#_x0000_t202" style="position:absolute;left:1180;top:180;width:9536;height:517" filled="f" stroked="f">
              <v:textbox inset="0,0,0,0">
                <w:txbxContent>
                  <w:p w14:paraId="5013CADD" w14:textId="77777777" w:rsidR="000A3AC5" w:rsidRDefault="00000000">
                    <w:pPr>
                      <w:tabs>
                        <w:tab w:val="left" w:pos="1192"/>
                        <w:tab w:val="left" w:pos="9530"/>
                      </w:tabs>
                      <w:spacing w:before="54"/>
                      <w:ind w:left="4"/>
                      <w:rPr>
                        <w:sz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  <w:shd w:val="clear" w:color="auto" w:fill="D8D8D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40"/>
                        <w:shd w:val="clear" w:color="auto" w:fill="D8D8D8"/>
                      </w:rPr>
                      <w:tab/>
                    </w:r>
                    <w:r>
                      <w:rPr>
                        <w:sz w:val="40"/>
                        <w:shd w:val="clear" w:color="auto" w:fill="D8D8D8"/>
                      </w:rPr>
                      <w:t>CONCOURS GÉNÉRAL DES</w:t>
                    </w:r>
                    <w:r>
                      <w:rPr>
                        <w:spacing w:val="-30"/>
                        <w:sz w:val="40"/>
                        <w:shd w:val="clear" w:color="auto" w:fill="D8D8D8"/>
                      </w:rPr>
                      <w:t xml:space="preserve"> </w:t>
                    </w:r>
                    <w:r>
                      <w:rPr>
                        <w:sz w:val="40"/>
                        <w:shd w:val="clear" w:color="auto" w:fill="D8D8D8"/>
                      </w:rPr>
                      <w:t>MÉTIERS</w:t>
                    </w:r>
                    <w:r>
                      <w:rPr>
                        <w:sz w:val="40"/>
                        <w:shd w:val="clear" w:color="auto" w:fill="D8D8D8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39E63F" w14:textId="77777777" w:rsidR="000A3AC5" w:rsidRDefault="000A3AC5">
      <w:pPr>
        <w:pStyle w:val="Corpsdetexte"/>
        <w:rPr>
          <w:rFonts w:ascii="Times New Roman"/>
          <w:sz w:val="20"/>
        </w:rPr>
      </w:pPr>
    </w:p>
    <w:p w14:paraId="2E42C0AD" w14:textId="77777777" w:rsidR="000A3AC5" w:rsidRDefault="00000000">
      <w:pPr>
        <w:pStyle w:val="Titre1"/>
        <w:spacing w:before="241" w:line="276" w:lineRule="auto"/>
        <w:ind w:right="305"/>
      </w:pPr>
      <w:r>
        <w:t>Métiers de l’Électricité et de ses Environnements Connectés (M.E.L.E.C.)</w:t>
      </w:r>
    </w:p>
    <w:p w14:paraId="51E672C1" w14:textId="77777777" w:rsidR="000A3AC5" w:rsidRDefault="00000000">
      <w:pPr>
        <w:spacing w:before="47" w:line="1380" w:lineRule="exact"/>
        <w:ind w:left="3345" w:right="3365" w:hanging="1"/>
        <w:jc w:val="center"/>
        <w:rPr>
          <w:b/>
          <w:sz w:val="40"/>
        </w:rPr>
      </w:pPr>
      <w:r>
        <w:rPr>
          <w:b/>
          <w:sz w:val="40"/>
        </w:rPr>
        <w:t>SESSION 2023 DOSSIER</w:t>
      </w:r>
      <w:r>
        <w:rPr>
          <w:b/>
          <w:spacing w:val="-20"/>
          <w:sz w:val="40"/>
        </w:rPr>
        <w:t xml:space="preserve"> </w:t>
      </w:r>
      <w:r>
        <w:rPr>
          <w:b/>
          <w:spacing w:val="-5"/>
          <w:sz w:val="40"/>
        </w:rPr>
        <w:t>SUJET</w:t>
      </w:r>
    </w:p>
    <w:p w14:paraId="10CD4203" w14:textId="77777777" w:rsidR="000A3AC5" w:rsidRDefault="00000000">
      <w:pPr>
        <w:spacing w:before="131"/>
        <w:ind w:left="283" w:right="109"/>
        <w:jc w:val="center"/>
        <w:rPr>
          <w:sz w:val="40"/>
        </w:rPr>
      </w:pPr>
      <w:r>
        <w:rPr>
          <w:sz w:val="40"/>
        </w:rPr>
        <w:t>RÉALISATION</w:t>
      </w:r>
    </w:p>
    <w:p w14:paraId="2D6A3625" w14:textId="77777777" w:rsidR="000A3AC5" w:rsidRDefault="000A3AC5">
      <w:pPr>
        <w:pStyle w:val="Corpsdetexte"/>
        <w:rPr>
          <w:sz w:val="44"/>
        </w:rPr>
      </w:pPr>
    </w:p>
    <w:p w14:paraId="5EAC071A" w14:textId="77777777" w:rsidR="000A3AC5" w:rsidRDefault="000A3AC5">
      <w:pPr>
        <w:pStyle w:val="Corpsdetexte"/>
        <w:rPr>
          <w:sz w:val="44"/>
        </w:rPr>
      </w:pPr>
    </w:p>
    <w:p w14:paraId="08994C3C" w14:textId="77777777" w:rsidR="000A3AC5" w:rsidRDefault="000A3AC5">
      <w:pPr>
        <w:pStyle w:val="Corpsdetexte"/>
        <w:rPr>
          <w:sz w:val="44"/>
        </w:rPr>
      </w:pPr>
    </w:p>
    <w:p w14:paraId="7C0E60D3" w14:textId="77777777" w:rsidR="000A3AC5" w:rsidRDefault="000A3AC5">
      <w:pPr>
        <w:pStyle w:val="Corpsdetexte"/>
        <w:rPr>
          <w:sz w:val="44"/>
        </w:rPr>
      </w:pPr>
    </w:p>
    <w:p w14:paraId="4EA58659" w14:textId="77777777" w:rsidR="000A3AC5" w:rsidRDefault="00000000">
      <w:pPr>
        <w:pStyle w:val="Corpsdetexte"/>
        <w:spacing w:before="283"/>
        <w:ind w:left="112"/>
      </w:pPr>
      <w:r>
        <w:t>Le dossier sujet comporte 9 pages. Le candidat doit s’assurer que cet exemplaire est complet.</w:t>
      </w:r>
    </w:p>
    <w:p w14:paraId="3F1FDC60" w14:textId="77777777" w:rsidR="000A3AC5" w:rsidRDefault="00000000">
      <w:pPr>
        <w:pStyle w:val="Corpsdetexte"/>
        <w:spacing w:before="184" w:line="400" w:lineRule="auto"/>
        <w:ind w:left="112" w:right="5689"/>
      </w:pPr>
      <w:r>
        <w:t>L’usage de la calculatrice est autorisé. L’accès à internet est autorisé.</w:t>
      </w:r>
    </w:p>
    <w:p w14:paraId="445612C3" w14:textId="77777777" w:rsidR="000A3AC5" w:rsidRDefault="000A3AC5">
      <w:pPr>
        <w:spacing w:line="400" w:lineRule="auto"/>
        <w:sectPr w:rsidR="000A3AC5">
          <w:footerReference w:type="default" r:id="rId8"/>
          <w:type w:val="continuous"/>
          <w:pgSz w:w="11910" w:h="16840"/>
          <w:pgMar w:top="1000" w:right="1000" w:bottom="1400" w:left="1020" w:header="720" w:footer="1214" w:gutter="0"/>
          <w:pgNumType w:start="1"/>
          <w:cols w:space="720"/>
        </w:sectPr>
      </w:pPr>
    </w:p>
    <w:p w14:paraId="351A8C0C" w14:textId="77777777" w:rsidR="000A3AC5" w:rsidRDefault="00000000">
      <w:pPr>
        <w:pStyle w:val="Corpsdetexte"/>
        <w:spacing w:before="77"/>
        <w:ind w:left="112"/>
      </w:pPr>
      <w:r>
        <w:lastRenderedPageBreak/>
        <w:t>Conseils aux candidats :</w:t>
      </w:r>
    </w:p>
    <w:p w14:paraId="567B6D98" w14:textId="77777777" w:rsidR="000A3AC5" w:rsidRDefault="000A3AC5">
      <w:pPr>
        <w:pStyle w:val="Corpsdetexte"/>
      </w:pPr>
    </w:p>
    <w:p w14:paraId="582833C3" w14:textId="77777777" w:rsidR="000A3AC5" w:rsidRDefault="00000000">
      <w:pPr>
        <w:pStyle w:val="Corpsdetexte"/>
        <w:ind w:left="396"/>
      </w:pPr>
      <w:r>
        <w:t>Le candidat complète le dossier sujet qui sera rendu complet, y compris les documents non complétés.</w:t>
      </w:r>
    </w:p>
    <w:p w14:paraId="1956ADFD" w14:textId="77777777" w:rsidR="000A3AC5" w:rsidRDefault="00000000">
      <w:pPr>
        <w:pStyle w:val="Corpsdetexte"/>
        <w:spacing w:before="185"/>
        <w:ind w:left="396" w:right="129"/>
      </w:pPr>
      <w:r>
        <w:t>Le sujet, composé de deux parties, est accompagné d’un dossier technique et ressources (DTR).</w:t>
      </w:r>
    </w:p>
    <w:p w14:paraId="2D5D76D6" w14:textId="77777777" w:rsidR="000A3AC5" w:rsidRDefault="00000000">
      <w:pPr>
        <w:pStyle w:val="Corpsdetexte"/>
        <w:spacing w:before="185"/>
        <w:ind w:left="396"/>
      </w:pPr>
      <w:r>
        <w:t>Durant le déroulement de l’épreuve, une attention particulière sera portée sur les points suivants :</w:t>
      </w:r>
    </w:p>
    <w:p w14:paraId="75A4C4DC" w14:textId="77777777" w:rsidR="000A3AC5" w:rsidRDefault="00000000">
      <w:pPr>
        <w:pStyle w:val="Paragraphedeliste"/>
        <w:numPr>
          <w:ilvl w:val="0"/>
          <w:numId w:val="7"/>
        </w:numPr>
        <w:tabs>
          <w:tab w:val="left" w:pos="1246"/>
          <w:tab w:val="left" w:pos="1247"/>
        </w:tabs>
        <w:spacing w:before="60"/>
        <w:ind w:hanging="357"/>
        <w:rPr>
          <w:sz w:val="24"/>
        </w:rPr>
      </w:pPr>
      <w:proofErr w:type="gramStart"/>
      <w:r>
        <w:rPr>
          <w:sz w:val="24"/>
        </w:rPr>
        <w:t>autonomie</w:t>
      </w:r>
      <w:proofErr w:type="gramEnd"/>
      <w:r>
        <w:rPr>
          <w:sz w:val="24"/>
        </w:rPr>
        <w:t xml:space="preserve"> et adaptabilité du</w:t>
      </w:r>
      <w:r>
        <w:rPr>
          <w:spacing w:val="-1"/>
          <w:sz w:val="24"/>
        </w:rPr>
        <w:t xml:space="preserve"> </w:t>
      </w:r>
      <w:r>
        <w:rPr>
          <w:sz w:val="24"/>
        </w:rPr>
        <w:t>candidat,</w:t>
      </w:r>
    </w:p>
    <w:p w14:paraId="4D2112F3" w14:textId="77777777" w:rsidR="000A3AC5" w:rsidRDefault="00000000">
      <w:pPr>
        <w:pStyle w:val="Paragraphedeliste"/>
        <w:numPr>
          <w:ilvl w:val="0"/>
          <w:numId w:val="7"/>
        </w:numPr>
        <w:tabs>
          <w:tab w:val="left" w:pos="1246"/>
          <w:tab w:val="left" w:pos="1247"/>
        </w:tabs>
        <w:spacing w:before="60"/>
        <w:ind w:hanging="357"/>
        <w:rPr>
          <w:sz w:val="24"/>
        </w:rPr>
      </w:pPr>
      <w:proofErr w:type="gramStart"/>
      <w:r>
        <w:rPr>
          <w:sz w:val="24"/>
        </w:rPr>
        <w:t>respect</w:t>
      </w:r>
      <w:proofErr w:type="gramEnd"/>
      <w:r>
        <w:rPr>
          <w:sz w:val="24"/>
        </w:rPr>
        <w:t xml:space="preserve"> des règles de santé et de sécurité au</w:t>
      </w:r>
      <w:r>
        <w:rPr>
          <w:spacing w:val="-3"/>
          <w:sz w:val="24"/>
        </w:rPr>
        <w:t xml:space="preserve"> </w:t>
      </w:r>
      <w:r>
        <w:rPr>
          <w:sz w:val="24"/>
        </w:rPr>
        <w:t>travail.</w:t>
      </w:r>
    </w:p>
    <w:p w14:paraId="08E0C4D4" w14:textId="77777777" w:rsidR="000A3AC5" w:rsidRDefault="000A3AC5">
      <w:pPr>
        <w:pStyle w:val="Corpsdetexte"/>
        <w:rPr>
          <w:sz w:val="26"/>
        </w:rPr>
      </w:pPr>
    </w:p>
    <w:p w14:paraId="31EBB69C" w14:textId="77777777" w:rsidR="000A3AC5" w:rsidRDefault="000A3AC5">
      <w:pPr>
        <w:pStyle w:val="Corpsdetexte"/>
        <w:rPr>
          <w:sz w:val="26"/>
        </w:rPr>
      </w:pPr>
    </w:p>
    <w:p w14:paraId="3AC93DFD" w14:textId="77777777" w:rsidR="000A3AC5" w:rsidRDefault="000A3AC5">
      <w:pPr>
        <w:pStyle w:val="Corpsdetexte"/>
        <w:rPr>
          <w:sz w:val="26"/>
        </w:rPr>
      </w:pPr>
    </w:p>
    <w:p w14:paraId="555BD90B" w14:textId="77777777" w:rsidR="000A3AC5" w:rsidRDefault="000A3AC5">
      <w:pPr>
        <w:pStyle w:val="Corpsdetexte"/>
        <w:rPr>
          <w:sz w:val="26"/>
        </w:rPr>
      </w:pPr>
    </w:p>
    <w:p w14:paraId="3FA2556F" w14:textId="77777777" w:rsidR="000A3AC5" w:rsidRDefault="000A3AC5">
      <w:pPr>
        <w:pStyle w:val="Corpsdetexte"/>
        <w:rPr>
          <w:sz w:val="26"/>
        </w:rPr>
      </w:pPr>
    </w:p>
    <w:p w14:paraId="51B46661" w14:textId="77777777" w:rsidR="000A3AC5" w:rsidRDefault="000A3AC5">
      <w:pPr>
        <w:pStyle w:val="Corpsdetexte"/>
        <w:rPr>
          <w:sz w:val="26"/>
        </w:rPr>
      </w:pPr>
    </w:p>
    <w:p w14:paraId="10C87607" w14:textId="77777777" w:rsidR="000A3AC5" w:rsidRDefault="000A3AC5">
      <w:pPr>
        <w:pStyle w:val="Corpsdetexte"/>
        <w:spacing w:before="11"/>
        <w:rPr>
          <w:sz w:val="27"/>
        </w:rPr>
      </w:pPr>
    </w:p>
    <w:p w14:paraId="75649566" w14:textId="77777777" w:rsidR="000A3AC5" w:rsidRDefault="00000000">
      <w:pPr>
        <w:pStyle w:val="Titre1"/>
      </w:pPr>
      <w:r>
        <w:t>SOMMAIRE</w:t>
      </w:r>
    </w:p>
    <w:sdt>
      <w:sdtPr>
        <w:id w:val="638847970"/>
        <w:docPartObj>
          <w:docPartGallery w:val="Table of Contents"/>
          <w:docPartUnique/>
        </w:docPartObj>
      </w:sdtPr>
      <w:sdtContent>
        <w:p w14:paraId="2EC4665D" w14:textId="77777777" w:rsidR="000A3AC5" w:rsidRDefault="00000000">
          <w:pPr>
            <w:pStyle w:val="TM1"/>
            <w:tabs>
              <w:tab w:val="right" w:leader="dot" w:pos="9750"/>
            </w:tabs>
            <w:spacing w:before="753"/>
          </w:pPr>
          <w:hyperlink w:anchor="_TOC_250007" w:history="1">
            <w:r>
              <w:t>MISE</w:t>
            </w:r>
            <w:r>
              <w:rPr>
                <w:spacing w:val="1"/>
              </w:rPr>
              <w:t xml:space="preserve"> </w:t>
            </w:r>
            <w:r>
              <w:t>EN SITUATION</w:t>
            </w:r>
            <w:r>
              <w:tab/>
              <w:t>3</w:t>
            </w:r>
          </w:hyperlink>
        </w:p>
        <w:p w14:paraId="3F97BE73" w14:textId="77777777" w:rsidR="000A3AC5" w:rsidRDefault="00000000">
          <w:pPr>
            <w:pStyle w:val="TM1"/>
            <w:tabs>
              <w:tab w:val="right" w:leader="dot" w:pos="9749"/>
            </w:tabs>
          </w:pPr>
          <w:hyperlink w:anchor="_TOC_250006" w:history="1">
            <w:r>
              <w:t>PARTIE A – FOURNITURE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2"/>
              </w:rPr>
              <w:t xml:space="preserve"> </w:t>
            </w:r>
            <w:r>
              <w:t>MATÉRIELS</w:t>
            </w:r>
            <w:r>
              <w:tab/>
              <w:t>4</w:t>
            </w:r>
          </w:hyperlink>
        </w:p>
        <w:p w14:paraId="3B721240" w14:textId="77777777" w:rsidR="000A3AC5" w:rsidRDefault="00000000">
          <w:pPr>
            <w:pStyle w:val="TM2"/>
            <w:numPr>
              <w:ilvl w:val="1"/>
              <w:numId w:val="6"/>
            </w:numPr>
            <w:tabs>
              <w:tab w:val="left" w:pos="993"/>
              <w:tab w:val="left" w:pos="994"/>
              <w:tab w:val="right" w:leader="dot" w:pos="9741"/>
            </w:tabs>
            <w:ind w:hanging="642"/>
          </w:pPr>
          <w:hyperlink w:anchor="_TOC_250005" w:history="1">
            <w:r>
              <w:t>Appareillages électriques et</w:t>
            </w:r>
            <w:r>
              <w:rPr>
                <w:spacing w:val="1"/>
              </w:rPr>
              <w:t xml:space="preserve"> </w:t>
            </w:r>
            <w:r>
              <w:t>équipements terminaux</w:t>
            </w:r>
            <w:r>
              <w:tab/>
              <w:t>4</w:t>
            </w:r>
          </w:hyperlink>
        </w:p>
        <w:p w14:paraId="2232FE3D" w14:textId="77777777" w:rsidR="000A3AC5" w:rsidRDefault="00000000">
          <w:pPr>
            <w:pStyle w:val="TM2"/>
            <w:numPr>
              <w:ilvl w:val="1"/>
              <w:numId w:val="6"/>
            </w:numPr>
            <w:tabs>
              <w:tab w:val="left" w:pos="993"/>
              <w:tab w:val="left" w:pos="994"/>
              <w:tab w:val="right" w:leader="dot" w:pos="9739"/>
            </w:tabs>
            <w:ind w:hanging="642"/>
          </w:pPr>
          <w:hyperlink w:anchor="_TOC_250004" w:history="1">
            <w:r>
              <w:t>Consommables</w:t>
            </w:r>
            <w:r>
              <w:tab/>
              <w:t>4</w:t>
            </w:r>
          </w:hyperlink>
        </w:p>
        <w:p w14:paraId="19502D99" w14:textId="77777777" w:rsidR="000A3AC5" w:rsidRDefault="00000000">
          <w:pPr>
            <w:pStyle w:val="TM1"/>
            <w:tabs>
              <w:tab w:val="right" w:leader="dot" w:pos="9751"/>
            </w:tabs>
          </w:pPr>
          <w:hyperlink w:anchor="_TOC_250003" w:history="1">
            <w:r>
              <w:t>PARTIE B – RÉALISATION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L’INSTALLATION</w:t>
            </w:r>
            <w:r>
              <w:tab/>
              <w:t>9</w:t>
            </w:r>
          </w:hyperlink>
        </w:p>
        <w:p w14:paraId="33F20C57" w14:textId="77777777" w:rsidR="000A3AC5" w:rsidRDefault="00000000">
          <w:pPr>
            <w:pStyle w:val="TM2"/>
            <w:numPr>
              <w:ilvl w:val="1"/>
              <w:numId w:val="5"/>
            </w:numPr>
            <w:tabs>
              <w:tab w:val="left" w:pos="993"/>
              <w:tab w:val="left" w:pos="994"/>
              <w:tab w:val="right" w:leader="dot" w:pos="9741"/>
            </w:tabs>
            <w:ind w:hanging="642"/>
          </w:pPr>
          <w:hyperlink w:anchor="_TOC_250002" w:history="1">
            <w:r>
              <w:t>Câblage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l’installation</w:t>
            </w:r>
            <w:r>
              <w:tab/>
              <w:t>9</w:t>
            </w:r>
          </w:hyperlink>
        </w:p>
        <w:p w14:paraId="67D04390" w14:textId="77777777" w:rsidR="000A3AC5" w:rsidRDefault="00000000">
          <w:pPr>
            <w:pStyle w:val="TM2"/>
            <w:numPr>
              <w:ilvl w:val="1"/>
              <w:numId w:val="5"/>
            </w:numPr>
            <w:tabs>
              <w:tab w:val="left" w:pos="993"/>
              <w:tab w:val="left" w:pos="994"/>
              <w:tab w:val="right" w:leader="dot" w:pos="9740"/>
            </w:tabs>
            <w:spacing w:before="98"/>
            <w:ind w:hanging="642"/>
          </w:pPr>
          <w:hyperlink w:anchor="_TOC_250001" w:history="1">
            <w:r>
              <w:t>Repérage du</w:t>
            </w:r>
            <w:r>
              <w:rPr>
                <w:spacing w:val="1"/>
              </w:rPr>
              <w:t xml:space="preserve"> </w:t>
            </w:r>
            <w:r>
              <w:t>tableau</w:t>
            </w:r>
            <w:r>
              <w:rPr>
                <w:spacing w:val="2"/>
              </w:rPr>
              <w:t xml:space="preserve"> </w:t>
            </w:r>
            <w:r>
              <w:t>électrique</w:t>
            </w:r>
            <w:r>
              <w:tab/>
              <w:t>9</w:t>
            </w:r>
          </w:hyperlink>
        </w:p>
        <w:p w14:paraId="3BBCE2F9" w14:textId="77777777" w:rsidR="000A3AC5" w:rsidRDefault="00000000">
          <w:pPr>
            <w:pStyle w:val="TM2"/>
            <w:numPr>
              <w:ilvl w:val="1"/>
              <w:numId w:val="5"/>
            </w:numPr>
            <w:tabs>
              <w:tab w:val="left" w:pos="993"/>
              <w:tab w:val="left" w:pos="994"/>
              <w:tab w:val="right" w:leader="dot" w:pos="9741"/>
            </w:tabs>
            <w:ind w:hanging="642"/>
          </w:pPr>
          <w:hyperlink w:anchor="_TOC_250000" w:history="1">
            <w:r>
              <w:t>Édition des étiquettes des</w:t>
            </w:r>
            <w:r>
              <w:rPr>
                <w:spacing w:val="-6"/>
              </w:rPr>
              <w:t xml:space="preserve"> </w:t>
            </w:r>
            <w:r>
              <w:t>boutons poussoirs</w:t>
            </w:r>
            <w:r>
              <w:tab/>
              <w:t>9</w:t>
            </w:r>
          </w:hyperlink>
        </w:p>
      </w:sdtContent>
    </w:sdt>
    <w:p w14:paraId="585C475E" w14:textId="77777777" w:rsidR="000A3AC5" w:rsidRDefault="000A3AC5">
      <w:p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672AC3FA" w14:textId="77777777" w:rsidR="000A3AC5" w:rsidRDefault="00000000">
      <w:pPr>
        <w:pStyle w:val="Titre2"/>
        <w:ind w:firstLine="0"/>
      </w:pPr>
      <w:bookmarkStart w:id="0" w:name="_TOC_250007"/>
      <w:bookmarkEnd w:id="0"/>
      <w:r>
        <w:lastRenderedPageBreak/>
        <w:t>MISE EN SITUATION</w:t>
      </w:r>
    </w:p>
    <w:p w14:paraId="6EAD3E0F" w14:textId="77777777" w:rsidR="000A3AC5" w:rsidRDefault="000A3AC5">
      <w:pPr>
        <w:pStyle w:val="Corpsdetexte"/>
        <w:spacing w:before="5"/>
        <w:rPr>
          <w:b/>
          <w:sz w:val="50"/>
        </w:rPr>
      </w:pPr>
    </w:p>
    <w:p w14:paraId="0732C967" w14:textId="77777777" w:rsidR="000A3AC5" w:rsidRDefault="00000000">
      <w:pPr>
        <w:pStyle w:val="Corpsdetexte"/>
        <w:ind w:left="112"/>
      </w:pPr>
      <w:r>
        <w:t xml:space="preserve">Dans le cadre de son développement, le </w:t>
      </w:r>
      <w:proofErr w:type="spellStart"/>
      <w:r>
        <w:t>Resort</w:t>
      </w:r>
      <w:proofErr w:type="spellEnd"/>
      <w:r>
        <w:t xml:space="preserve"> Barrière de Ribeauvillé réalise une extension de l’hôtel.</w:t>
      </w:r>
    </w:p>
    <w:p w14:paraId="426522F3" w14:textId="77777777" w:rsidR="000A3AC5" w:rsidRDefault="00000000">
      <w:pPr>
        <w:pStyle w:val="Corpsdetexte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A314AE5" wp14:editId="50133CAF">
            <wp:simplePos x="0" y="0"/>
            <wp:positionH relativeFrom="page">
              <wp:posOffset>720851</wp:posOffset>
            </wp:positionH>
            <wp:positionV relativeFrom="paragraph">
              <wp:posOffset>141938</wp:posOffset>
            </wp:positionV>
            <wp:extent cx="3066916" cy="204101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916" cy="204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0D0BEB68" wp14:editId="1D52A27D">
            <wp:simplePos x="0" y="0"/>
            <wp:positionH relativeFrom="page">
              <wp:posOffset>4136135</wp:posOffset>
            </wp:positionH>
            <wp:positionV relativeFrom="paragraph">
              <wp:posOffset>143462</wp:posOffset>
            </wp:positionV>
            <wp:extent cx="2667502" cy="2000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50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A9666" w14:textId="77777777" w:rsidR="000A3AC5" w:rsidRDefault="000A3AC5">
      <w:pPr>
        <w:pStyle w:val="Corpsdetexte"/>
        <w:rPr>
          <w:sz w:val="26"/>
        </w:rPr>
      </w:pPr>
    </w:p>
    <w:p w14:paraId="7468A3E3" w14:textId="77777777" w:rsidR="000A3AC5" w:rsidRDefault="000A3AC5">
      <w:pPr>
        <w:pStyle w:val="Corpsdetexte"/>
        <w:spacing w:before="5"/>
        <w:rPr>
          <w:sz w:val="20"/>
        </w:rPr>
      </w:pPr>
    </w:p>
    <w:p w14:paraId="6D643DB0" w14:textId="77777777" w:rsidR="000A3AC5" w:rsidRDefault="00000000">
      <w:pPr>
        <w:pStyle w:val="Corpsdetexte"/>
        <w:tabs>
          <w:tab w:val="left" w:pos="758"/>
          <w:tab w:val="left" w:pos="1645"/>
          <w:tab w:val="left" w:pos="2353"/>
          <w:tab w:val="left" w:pos="3329"/>
          <w:tab w:val="left" w:pos="4042"/>
        </w:tabs>
        <w:spacing w:before="1"/>
        <w:ind w:left="112" w:right="495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630679C" wp14:editId="0A03891E">
            <wp:simplePos x="0" y="0"/>
            <wp:positionH relativeFrom="page">
              <wp:posOffset>4136135</wp:posOffset>
            </wp:positionH>
            <wp:positionV relativeFrom="paragraph">
              <wp:posOffset>-101779</wp:posOffset>
            </wp:positionV>
            <wp:extent cx="2702051" cy="179984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51" cy="179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tab/>
        <w:t>suites</w:t>
      </w:r>
      <w:r>
        <w:tab/>
        <w:t>sont</w:t>
      </w:r>
      <w:r>
        <w:tab/>
        <w:t>dotées</w:t>
      </w:r>
      <w:r>
        <w:tab/>
        <w:t>d’un</w:t>
      </w:r>
      <w:r>
        <w:tab/>
      </w:r>
      <w:r>
        <w:rPr>
          <w:spacing w:val="-4"/>
        </w:rPr>
        <w:t xml:space="preserve">système </w:t>
      </w:r>
      <w:r>
        <w:t>domotique KNX de la société</w:t>
      </w:r>
      <w:r>
        <w:rPr>
          <w:spacing w:val="1"/>
        </w:rPr>
        <w:t xml:space="preserve"> </w:t>
      </w:r>
      <w:r>
        <w:t>HAGER.</w:t>
      </w:r>
    </w:p>
    <w:p w14:paraId="399F7D74" w14:textId="77777777" w:rsidR="000A3AC5" w:rsidRDefault="000A3AC5">
      <w:pPr>
        <w:pStyle w:val="Corpsdetexte"/>
        <w:spacing w:before="11"/>
        <w:rPr>
          <w:sz w:val="23"/>
        </w:rPr>
      </w:pPr>
    </w:p>
    <w:p w14:paraId="369C9000" w14:textId="77777777" w:rsidR="000A3AC5" w:rsidRDefault="00000000">
      <w:pPr>
        <w:pStyle w:val="Corpsdetexte"/>
        <w:spacing w:line="275" w:lineRule="exact"/>
        <w:ind w:left="112"/>
      </w:pPr>
      <w:r>
        <w:t>Ce système domotique permet la gestion :</w:t>
      </w:r>
    </w:p>
    <w:p w14:paraId="2F4D2711" w14:textId="77777777" w:rsidR="000A3AC5" w:rsidRDefault="00000000">
      <w:pPr>
        <w:pStyle w:val="Paragraphedeliste"/>
        <w:numPr>
          <w:ilvl w:val="0"/>
          <w:numId w:val="4"/>
        </w:numPr>
        <w:tabs>
          <w:tab w:val="left" w:pos="680"/>
        </w:tabs>
        <w:spacing w:line="285" w:lineRule="exact"/>
        <w:ind w:hanging="220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volets,</w:t>
      </w:r>
    </w:p>
    <w:p w14:paraId="3DE09390" w14:textId="77777777" w:rsidR="000A3AC5" w:rsidRDefault="00000000">
      <w:pPr>
        <w:pStyle w:val="Paragraphedeliste"/>
        <w:numPr>
          <w:ilvl w:val="0"/>
          <w:numId w:val="4"/>
        </w:numPr>
        <w:tabs>
          <w:tab w:val="left" w:pos="680"/>
        </w:tabs>
        <w:spacing w:line="280" w:lineRule="exact"/>
        <w:ind w:hanging="220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l’éclairage,</w:t>
      </w:r>
    </w:p>
    <w:p w14:paraId="6B89D3BA" w14:textId="77777777" w:rsidR="000A3AC5" w:rsidRDefault="00000000">
      <w:pPr>
        <w:pStyle w:val="Paragraphedeliste"/>
        <w:numPr>
          <w:ilvl w:val="0"/>
          <w:numId w:val="4"/>
        </w:numPr>
        <w:tabs>
          <w:tab w:val="left" w:pos="680"/>
        </w:tabs>
        <w:spacing w:line="280" w:lineRule="exact"/>
        <w:ind w:hanging="220"/>
        <w:rPr>
          <w:sz w:val="24"/>
        </w:rPr>
      </w:pPr>
      <w:proofErr w:type="gramStart"/>
      <w:r>
        <w:rPr>
          <w:sz w:val="24"/>
        </w:rPr>
        <w:t>du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chauffage,</w:t>
      </w:r>
    </w:p>
    <w:p w14:paraId="218C6D4D" w14:textId="77777777" w:rsidR="000A3AC5" w:rsidRDefault="00000000">
      <w:pPr>
        <w:pStyle w:val="Corpsdetexte"/>
        <w:spacing w:line="269" w:lineRule="exact"/>
        <w:ind w:left="180"/>
      </w:pPr>
      <w:proofErr w:type="gramStart"/>
      <w:r>
        <w:t>en</w:t>
      </w:r>
      <w:proofErr w:type="gramEnd"/>
      <w:r>
        <w:t xml:space="preserve"> fonction d’éléments déclencheurs.</w:t>
      </w:r>
    </w:p>
    <w:p w14:paraId="2349D7A6" w14:textId="77777777" w:rsidR="000A3AC5" w:rsidRDefault="000A3AC5">
      <w:pPr>
        <w:pStyle w:val="Corpsdetexte"/>
        <w:rPr>
          <w:sz w:val="26"/>
        </w:rPr>
      </w:pPr>
    </w:p>
    <w:p w14:paraId="62E2C961" w14:textId="77777777" w:rsidR="000A3AC5" w:rsidRDefault="000A3AC5">
      <w:pPr>
        <w:pStyle w:val="Corpsdetexte"/>
        <w:rPr>
          <w:sz w:val="26"/>
        </w:rPr>
      </w:pPr>
    </w:p>
    <w:p w14:paraId="3154726B" w14:textId="77777777" w:rsidR="000A3AC5" w:rsidRDefault="00000000">
      <w:pPr>
        <w:pStyle w:val="Corpsdetexte"/>
        <w:spacing w:before="230"/>
        <w:ind w:left="112"/>
      </w:pPr>
      <w:r>
        <w:t xml:space="preserve">Le serveur </w:t>
      </w:r>
      <w:proofErr w:type="spellStart"/>
      <w:r>
        <w:t>Domovea</w:t>
      </w:r>
      <w:proofErr w:type="spellEnd"/>
      <w:r>
        <w:t xml:space="preserve"> HAGER installé doit permettre :</w:t>
      </w:r>
    </w:p>
    <w:p w14:paraId="0FB64718" w14:textId="77777777" w:rsidR="000A3AC5" w:rsidRDefault="00000000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before="139" w:line="276" w:lineRule="exact"/>
        <w:rPr>
          <w:sz w:val="24"/>
        </w:rPr>
      </w:pPr>
      <w:r>
        <w:pict w14:anchorId="44AFF547">
          <v:group id="_x0000_s2056" style="position:absolute;left:0;text-align:left;margin-left:366.15pt;margin-top:12.45pt;width:173.95pt;height:163.9pt;z-index:15732224;mso-position-horizontal-relative:page" coordorigin="7323,249" coordsize="3479,3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7322;top:249;width:3479;height:3278">
              <v:imagedata r:id="rId12" o:title=""/>
            </v:shape>
            <v:shape id="_x0000_s2057" type="#_x0000_t75" style="position:absolute;left:9600;top:1499;width:900;height:495">
              <v:imagedata r:id="rId13" o:title=""/>
            </v:shape>
            <w10:wrap anchorx="page"/>
          </v:group>
        </w:pic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la clientèle, à partir d’une enceinte connectée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5ED21D7D" w14:textId="77777777" w:rsidR="000A3AC5" w:rsidRDefault="00000000">
      <w:pPr>
        <w:pStyle w:val="Paragraphedeliste"/>
        <w:numPr>
          <w:ilvl w:val="1"/>
          <w:numId w:val="3"/>
        </w:numPr>
        <w:tabs>
          <w:tab w:val="left" w:pos="899"/>
          <w:tab w:val="left" w:pos="901"/>
        </w:tabs>
        <w:spacing w:line="292" w:lineRule="exact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piloter la suite par la</w:t>
      </w:r>
      <w:r>
        <w:rPr>
          <w:spacing w:val="-1"/>
          <w:sz w:val="24"/>
        </w:rPr>
        <w:t xml:space="preserve"> </w:t>
      </w:r>
      <w:r>
        <w:rPr>
          <w:sz w:val="24"/>
        </w:rPr>
        <w:t>voix,</w:t>
      </w:r>
    </w:p>
    <w:p w14:paraId="3DC21FF9" w14:textId="77777777" w:rsidR="000A3AC5" w:rsidRDefault="00000000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before="126"/>
        <w:ind w:right="4099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l’accueil de l’hôtel, à partir d’un ordinateur de 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5B516BF2" w14:textId="77777777" w:rsidR="000A3AC5" w:rsidRDefault="00000000">
      <w:pPr>
        <w:pStyle w:val="Paragraphedeliste"/>
        <w:numPr>
          <w:ilvl w:val="1"/>
          <w:numId w:val="3"/>
        </w:numPr>
        <w:tabs>
          <w:tab w:val="left" w:pos="820"/>
          <w:tab w:val="left" w:pos="821"/>
        </w:tabs>
        <w:spacing w:line="283" w:lineRule="exact"/>
        <w:ind w:left="820" w:hanging="281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gérer les suites à</w:t>
      </w:r>
      <w:r>
        <w:rPr>
          <w:spacing w:val="-1"/>
          <w:sz w:val="24"/>
        </w:rPr>
        <w:t xml:space="preserve"> </w:t>
      </w:r>
      <w:r>
        <w:rPr>
          <w:sz w:val="24"/>
        </w:rPr>
        <w:t>distance,</w:t>
      </w:r>
    </w:p>
    <w:p w14:paraId="5DA7109C" w14:textId="77777777" w:rsidR="000A3AC5" w:rsidRDefault="00000000">
      <w:pPr>
        <w:pStyle w:val="Paragraphedeliste"/>
        <w:numPr>
          <w:ilvl w:val="1"/>
          <w:numId w:val="3"/>
        </w:numPr>
        <w:tabs>
          <w:tab w:val="left" w:pos="820"/>
          <w:tab w:val="left" w:pos="821"/>
        </w:tabs>
        <w:spacing w:line="278" w:lineRule="exact"/>
        <w:ind w:left="820" w:hanging="281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programmer des</w:t>
      </w:r>
      <w:r>
        <w:rPr>
          <w:spacing w:val="1"/>
          <w:sz w:val="24"/>
        </w:rPr>
        <w:t xml:space="preserve"> </w:t>
      </w:r>
      <w:r>
        <w:rPr>
          <w:sz w:val="24"/>
        </w:rPr>
        <w:t>scénarios,</w:t>
      </w:r>
    </w:p>
    <w:p w14:paraId="6D350783" w14:textId="77777777" w:rsidR="000A3AC5" w:rsidRDefault="00000000">
      <w:pPr>
        <w:pStyle w:val="Paragraphedeliste"/>
        <w:numPr>
          <w:ilvl w:val="1"/>
          <w:numId w:val="3"/>
        </w:numPr>
        <w:tabs>
          <w:tab w:val="left" w:pos="820"/>
          <w:tab w:val="left" w:pos="821"/>
        </w:tabs>
        <w:spacing w:before="2" w:line="230" w:lineRule="auto"/>
        <w:ind w:left="820" w:right="4102" w:hanging="281"/>
        <w:rPr>
          <w:sz w:val="24"/>
        </w:rPr>
      </w:pPr>
      <w:proofErr w:type="gramStart"/>
      <w:r>
        <w:rPr>
          <w:sz w:val="24"/>
        </w:rPr>
        <w:t>d’avoir</w:t>
      </w:r>
      <w:proofErr w:type="gramEnd"/>
      <w:r>
        <w:rPr>
          <w:sz w:val="24"/>
        </w:rPr>
        <w:t xml:space="preserve"> accès aux caméras de surveillance </w:t>
      </w:r>
      <w:r>
        <w:rPr>
          <w:spacing w:val="-5"/>
          <w:sz w:val="24"/>
        </w:rPr>
        <w:t xml:space="preserve">des </w:t>
      </w:r>
      <w:r>
        <w:rPr>
          <w:sz w:val="24"/>
        </w:rPr>
        <w:t>couloirs.</w:t>
      </w:r>
    </w:p>
    <w:p w14:paraId="266E1A70" w14:textId="77777777" w:rsidR="000A3AC5" w:rsidRDefault="00000000">
      <w:pPr>
        <w:pStyle w:val="Paragraphedeliste"/>
        <w:numPr>
          <w:ilvl w:val="0"/>
          <w:numId w:val="3"/>
        </w:numPr>
        <w:tabs>
          <w:tab w:val="left" w:pos="539"/>
          <w:tab w:val="left" w:pos="540"/>
        </w:tabs>
        <w:spacing w:before="139"/>
        <w:ind w:right="4098"/>
        <w:rPr>
          <w:sz w:val="24"/>
        </w:rPr>
      </w:pPr>
      <w:proofErr w:type="gramStart"/>
      <w:r>
        <w:rPr>
          <w:sz w:val="24"/>
        </w:rPr>
        <w:t>aux</w:t>
      </w:r>
      <w:proofErr w:type="gramEnd"/>
      <w:r>
        <w:rPr>
          <w:sz w:val="24"/>
        </w:rPr>
        <w:t xml:space="preserve"> personnels d’entretien et de maintenance de l’hôtel, à partir d’une tablette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14:paraId="68F8F940" w14:textId="77777777" w:rsidR="000A3AC5" w:rsidRDefault="00000000">
      <w:pPr>
        <w:pStyle w:val="Paragraphedeliste"/>
        <w:numPr>
          <w:ilvl w:val="1"/>
          <w:numId w:val="3"/>
        </w:numPr>
        <w:tabs>
          <w:tab w:val="left" w:pos="820"/>
          <w:tab w:val="left" w:pos="821"/>
        </w:tabs>
        <w:spacing w:line="284" w:lineRule="exact"/>
        <w:ind w:left="820" w:hanging="281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gérer les suites à</w:t>
      </w:r>
      <w:r>
        <w:rPr>
          <w:spacing w:val="-1"/>
          <w:sz w:val="24"/>
        </w:rPr>
        <w:t xml:space="preserve"> </w:t>
      </w:r>
      <w:r>
        <w:rPr>
          <w:sz w:val="24"/>
        </w:rPr>
        <w:t>distance,</w:t>
      </w:r>
    </w:p>
    <w:p w14:paraId="327EFFCA" w14:textId="77777777" w:rsidR="000A3AC5" w:rsidRDefault="00000000">
      <w:pPr>
        <w:pStyle w:val="Paragraphedeliste"/>
        <w:numPr>
          <w:ilvl w:val="1"/>
          <w:numId w:val="3"/>
        </w:numPr>
        <w:tabs>
          <w:tab w:val="left" w:pos="820"/>
          <w:tab w:val="left" w:pos="821"/>
        </w:tabs>
        <w:spacing w:before="6" w:line="228" w:lineRule="auto"/>
        <w:ind w:left="820" w:right="4102" w:hanging="281"/>
        <w:rPr>
          <w:sz w:val="24"/>
        </w:rPr>
      </w:pPr>
      <w:proofErr w:type="gramStart"/>
      <w:r>
        <w:rPr>
          <w:sz w:val="24"/>
        </w:rPr>
        <w:t>d’avoir</w:t>
      </w:r>
      <w:proofErr w:type="gramEnd"/>
      <w:r>
        <w:rPr>
          <w:sz w:val="24"/>
        </w:rPr>
        <w:t xml:space="preserve"> accès aux caméras de surveillance </w:t>
      </w:r>
      <w:r>
        <w:rPr>
          <w:spacing w:val="-5"/>
          <w:sz w:val="24"/>
        </w:rPr>
        <w:t xml:space="preserve">des </w:t>
      </w:r>
      <w:r>
        <w:rPr>
          <w:sz w:val="24"/>
        </w:rPr>
        <w:t>couloirs.</w:t>
      </w:r>
    </w:p>
    <w:p w14:paraId="4D27C5AB" w14:textId="77777777" w:rsidR="000A3AC5" w:rsidRDefault="000A3AC5">
      <w:pPr>
        <w:pStyle w:val="Corpsdetexte"/>
        <w:rPr>
          <w:sz w:val="26"/>
        </w:rPr>
      </w:pPr>
    </w:p>
    <w:p w14:paraId="09D7106F" w14:textId="77777777" w:rsidR="000A3AC5" w:rsidRDefault="000A3AC5">
      <w:pPr>
        <w:pStyle w:val="Corpsdetexte"/>
        <w:spacing w:before="3"/>
        <w:rPr>
          <w:sz w:val="22"/>
        </w:rPr>
      </w:pPr>
    </w:p>
    <w:p w14:paraId="1A9E279A" w14:textId="77777777" w:rsidR="000A3AC5" w:rsidRDefault="00000000">
      <w:pPr>
        <w:pStyle w:val="Corpsdetexte"/>
        <w:ind w:left="112"/>
      </w:pPr>
      <w:r>
        <w:t xml:space="preserve">En tant qu’électricien, il vous est demandé de </w:t>
      </w:r>
      <w:r>
        <w:rPr>
          <w:b/>
        </w:rPr>
        <w:t xml:space="preserve">réaliser </w:t>
      </w:r>
      <w:r>
        <w:t>l’installation électrique d’une des suites de l’hôtel.</w:t>
      </w:r>
    </w:p>
    <w:p w14:paraId="4061F80A" w14:textId="77777777" w:rsidR="000A3AC5" w:rsidRDefault="000A3AC5">
      <w:p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09758136" w14:textId="77777777" w:rsidR="000A3AC5" w:rsidRDefault="00000000">
      <w:pPr>
        <w:pStyle w:val="Titre2"/>
        <w:ind w:firstLine="0"/>
      </w:pPr>
      <w:bookmarkStart w:id="1" w:name="_TOC_250006"/>
      <w:bookmarkEnd w:id="1"/>
      <w:r>
        <w:lastRenderedPageBreak/>
        <w:t>PARTIE A – FOURNITURE DES MATÉRIELS</w:t>
      </w:r>
    </w:p>
    <w:p w14:paraId="7BEAA578" w14:textId="77777777" w:rsidR="000A3AC5" w:rsidRDefault="000A3AC5">
      <w:pPr>
        <w:pStyle w:val="Corpsdetexte"/>
        <w:rPr>
          <w:b/>
          <w:sz w:val="34"/>
        </w:rPr>
      </w:pPr>
    </w:p>
    <w:p w14:paraId="73DAD6EA" w14:textId="77777777" w:rsidR="000A3AC5" w:rsidRDefault="00000000">
      <w:pPr>
        <w:pStyle w:val="Titre2"/>
        <w:numPr>
          <w:ilvl w:val="1"/>
          <w:numId w:val="2"/>
        </w:numPr>
        <w:tabs>
          <w:tab w:val="left" w:pos="689"/>
        </w:tabs>
        <w:spacing w:before="282"/>
        <w:ind w:hanging="577"/>
      </w:pPr>
      <w:bookmarkStart w:id="2" w:name="_TOC_250005"/>
      <w:r>
        <w:t>Appareillages électriques et équipements</w:t>
      </w:r>
      <w:r>
        <w:rPr>
          <w:spacing w:val="-2"/>
        </w:rPr>
        <w:t xml:space="preserve"> </w:t>
      </w:r>
      <w:bookmarkEnd w:id="2"/>
      <w:r>
        <w:t>terminaux</w:t>
      </w:r>
    </w:p>
    <w:p w14:paraId="2D73C59F" w14:textId="77777777" w:rsidR="000A3AC5" w:rsidRDefault="00000000">
      <w:pPr>
        <w:pStyle w:val="Corpsdetexte"/>
        <w:spacing w:before="275"/>
        <w:ind w:left="112"/>
      </w:pPr>
      <w:r>
        <w:rPr>
          <w:b/>
        </w:rPr>
        <w:t xml:space="preserve">Vérifier </w:t>
      </w:r>
      <w:r>
        <w:t>la fourniture des appareillages et équipements listés (pages 5/9 à 7/9).</w:t>
      </w:r>
    </w:p>
    <w:p w14:paraId="4D712CEB" w14:textId="77777777" w:rsidR="000A3AC5" w:rsidRDefault="000A3AC5">
      <w:pPr>
        <w:pStyle w:val="Corpsdetexte"/>
      </w:pPr>
    </w:p>
    <w:p w14:paraId="09D50A24" w14:textId="77777777" w:rsidR="000A3AC5" w:rsidRDefault="00000000">
      <w:pPr>
        <w:pStyle w:val="Corpsdetexte"/>
        <w:ind w:left="112"/>
      </w:pPr>
      <w:r>
        <w:rPr>
          <w:b/>
        </w:rPr>
        <w:t>Indiquer</w:t>
      </w:r>
      <w:r>
        <w:rPr>
          <w:b/>
          <w:spacing w:val="-8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nécessaire,</w:t>
      </w:r>
      <w:r>
        <w:rPr>
          <w:spacing w:val="-8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appareillage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équipement</w:t>
      </w:r>
      <w:r>
        <w:rPr>
          <w:spacing w:val="-10"/>
        </w:rPr>
        <w:t xml:space="preserve"> </w:t>
      </w:r>
      <w:r>
        <w:t>manquant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complétant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bon</w:t>
      </w:r>
      <w:r>
        <w:rPr>
          <w:spacing w:val="-11"/>
        </w:rPr>
        <w:t xml:space="preserve"> </w:t>
      </w:r>
      <w:r>
        <w:t>de commande</w:t>
      </w:r>
      <w:r>
        <w:rPr>
          <w:spacing w:val="2"/>
        </w:rPr>
        <w:t xml:space="preserve"> </w:t>
      </w:r>
      <w:r>
        <w:t>ci-dessous.</w:t>
      </w:r>
    </w:p>
    <w:p w14:paraId="4CF2C797" w14:textId="77777777" w:rsidR="000A3AC5" w:rsidRDefault="000A3AC5">
      <w:pPr>
        <w:pStyle w:val="Corpsdetexte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7"/>
        <w:gridCol w:w="2126"/>
      </w:tblGrid>
      <w:tr w:rsidR="000A3AC5" w14:paraId="5DF1D557" w14:textId="77777777">
        <w:trPr>
          <w:trHeight w:val="683"/>
        </w:trPr>
        <w:tc>
          <w:tcPr>
            <w:tcW w:w="9637" w:type="dxa"/>
            <w:gridSpan w:val="3"/>
            <w:shd w:val="clear" w:color="auto" w:fill="DBE4F0"/>
          </w:tcPr>
          <w:p w14:paraId="18DFD4C2" w14:textId="77777777" w:rsidR="000A3AC5" w:rsidRDefault="00000000">
            <w:pPr>
              <w:pStyle w:val="TableParagraph"/>
              <w:spacing w:before="204"/>
              <w:ind w:left="957"/>
              <w:jc w:val="left"/>
              <w:rPr>
                <w:sz w:val="24"/>
              </w:rPr>
            </w:pPr>
            <w:r>
              <w:rPr>
                <w:sz w:val="24"/>
              </w:rPr>
              <w:t>BON DE COMMANDE RECTIFICATIF – appareillages ou équipements</w:t>
            </w:r>
          </w:p>
        </w:tc>
      </w:tr>
      <w:tr w:rsidR="000A3AC5" w14:paraId="22FB3AFE" w14:textId="77777777">
        <w:trPr>
          <w:trHeight w:val="522"/>
        </w:trPr>
        <w:tc>
          <w:tcPr>
            <w:tcW w:w="5954" w:type="dxa"/>
            <w:shd w:val="clear" w:color="auto" w:fill="DBE4F0"/>
          </w:tcPr>
          <w:p w14:paraId="219253A8" w14:textId="77777777" w:rsidR="000A3AC5" w:rsidRDefault="00000000">
            <w:pPr>
              <w:pStyle w:val="TableParagraph"/>
              <w:spacing w:before="122"/>
              <w:ind w:left="2191" w:right="2325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1557" w:type="dxa"/>
            <w:shd w:val="clear" w:color="auto" w:fill="DBE4F0"/>
          </w:tcPr>
          <w:p w14:paraId="05A020D6" w14:textId="77777777" w:rsidR="000A3AC5" w:rsidRDefault="00000000">
            <w:pPr>
              <w:pStyle w:val="TableParagraph"/>
              <w:spacing w:before="122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Quantités</w:t>
            </w:r>
          </w:p>
        </w:tc>
        <w:tc>
          <w:tcPr>
            <w:tcW w:w="2126" w:type="dxa"/>
            <w:shd w:val="clear" w:color="auto" w:fill="DBE4F0"/>
          </w:tcPr>
          <w:p w14:paraId="6B186C2F" w14:textId="77777777" w:rsidR="000A3AC5" w:rsidRDefault="00000000">
            <w:pPr>
              <w:pStyle w:val="TableParagraph"/>
              <w:spacing w:before="122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Références</w:t>
            </w:r>
          </w:p>
        </w:tc>
      </w:tr>
      <w:tr w:rsidR="000A3AC5" w14:paraId="2B15E7FF" w14:textId="77777777">
        <w:trPr>
          <w:trHeight w:val="1285"/>
        </w:trPr>
        <w:tc>
          <w:tcPr>
            <w:tcW w:w="5954" w:type="dxa"/>
          </w:tcPr>
          <w:p w14:paraId="1B12D5C0" w14:textId="77777777" w:rsidR="000A3AC5" w:rsidRDefault="00000000">
            <w:pPr>
              <w:pStyle w:val="TableParagraph"/>
              <w:spacing w:before="25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  <w:p w14:paraId="3C9EF86C" w14:textId="77777777" w:rsidR="000A3AC5" w:rsidRDefault="00000000">
            <w:pPr>
              <w:pStyle w:val="TableParagraph"/>
              <w:spacing w:before="13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</w:tc>
        <w:tc>
          <w:tcPr>
            <w:tcW w:w="1557" w:type="dxa"/>
          </w:tcPr>
          <w:p w14:paraId="39AD20A0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sz w:val="41"/>
              </w:rPr>
            </w:pPr>
          </w:p>
          <w:p w14:paraId="41C9685A" w14:textId="77777777" w:rsidR="000A3AC5" w:rsidRDefault="00000000">
            <w:pPr>
              <w:pStyle w:val="TableParagraph"/>
              <w:spacing w:before="0"/>
              <w:ind w:left="0" w:right="278"/>
              <w:jc w:val="right"/>
              <w:rPr>
                <w:sz w:val="28"/>
              </w:rPr>
            </w:pPr>
            <w:r>
              <w:rPr>
                <w:sz w:val="28"/>
              </w:rPr>
              <w:t>..............</w:t>
            </w:r>
          </w:p>
        </w:tc>
        <w:tc>
          <w:tcPr>
            <w:tcW w:w="2126" w:type="dxa"/>
          </w:tcPr>
          <w:p w14:paraId="66B51072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sz w:val="41"/>
              </w:rPr>
            </w:pPr>
          </w:p>
          <w:p w14:paraId="4B44D7C1" w14:textId="77777777" w:rsidR="000A3AC5" w:rsidRDefault="00000000">
            <w:pPr>
              <w:pStyle w:val="TableParagraph"/>
              <w:spacing w:before="0"/>
              <w:ind w:left="288"/>
              <w:jc w:val="left"/>
              <w:rPr>
                <w:sz w:val="28"/>
              </w:rPr>
            </w:pPr>
            <w:r>
              <w:rPr>
                <w:sz w:val="28"/>
              </w:rPr>
              <w:t>....................</w:t>
            </w:r>
          </w:p>
        </w:tc>
      </w:tr>
      <w:tr w:rsidR="000A3AC5" w14:paraId="25E03D74" w14:textId="77777777">
        <w:trPr>
          <w:trHeight w:val="1405"/>
        </w:trPr>
        <w:tc>
          <w:tcPr>
            <w:tcW w:w="5954" w:type="dxa"/>
          </w:tcPr>
          <w:p w14:paraId="0271F629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sz w:val="27"/>
              </w:rPr>
            </w:pPr>
          </w:p>
          <w:p w14:paraId="68FD322C" w14:textId="77777777" w:rsidR="000A3AC5" w:rsidRDefault="00000000">
            <w:pPr>
              <w:pStyle w:val="TableParagraph"/>
              <w:spacing w:before="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  <w:p w14:paraId="547AB36D" w14:textId="77777777" w:rsidR="000A3AC5" w:rsidRDefault="00000000">
            <w:pPr>
              <w:pStyle w:val="TableParagraph"/>
              <w:spacing w:before="13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</w:tc>
        <w:tc>
          <w:tcPr>
            <w:tcW w:w="1557" w:type="dxa"/>
          </w:tcPr>
          <w:p w14:paraId="02424D98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sz w:val="30"/>
              </w:rPr>
            </w:pPr>
          </w:p>
          <w:p w14:paraId="44A77066" w14:textId="77777777" w:rsidR="000A3AC5" w:rsidRDefault="00000000">
            <w:pPr>
              <w:pStyle w:val="TableParagraph"/>
              <w:spacing w:before="196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..............</w:t>
            </w:r>
          </w:p>
        </w:tc>
        <w:tc>
          <w:tcPr>
            <w:tcW w:w="2126" w:type="dxa"/>
          </w:tcPr>
          <w:p w14:paraId="668FCB07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sz w:val="30"/>
              </w:rPr>
            </w:pPr>
          </w:p>
          <w:p w14:paraId="356CB172" w14:textId="77777777" w:rsidR="000A3AC5" w:rsidRDefault="00000000">
            <w:pPr>
              <w:pStyle w:val="TableParagraph"/>
              <w:spacing w:before="196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....................</w:t>
            </w:r>
          </w:p>
        </w:tc>
      </w:tr>
    </w:tbl>
    <w:p w14:paraId="26A25938" w14:textId="77777777" w:rsidR="000A3AC5" w:rsidRDefault="000A3AC5">
      <w:pPr>
        <w:pStyle w:val="Corpsdetexte"/>
        <w:rPr>
          <w:sz w:val="26"/>
        </w:rPr>
      </w:pPr>
    </w:p>
    <w:p w14:paraId="3D457729" w14:textId="77777777" w:rsidR="000A3AC5" w:rsidRDefault="000A3AC5">
      <w:pPr>
        <w:pStyle w:val="Corpsdetexte"/>
        <w:spacing w:before="10"/>
        <w:rPr>
          <w:sz w:val="21"/>
        </w:rPr>
      </w:pPr>
    </w:p>
    <w:p w14:paraId="2CF9341E" w14:textId="77777777" w:rsidR="000A3AC5" w:rsidRDefault="00000000">
      <w:pPr>
        <w:pStyle w:val="Titre2"/>
        <w:numPr>
          <w:ilvl w:val="1"/>
          <w:numId w:val="2"/>
        </w:numPr>
        <w:tabs>
          <w:tab w:val="left" w:pos="689"/>
        </w:tabs>
        <w:spacing w:before="1"/>
        <w:ind w:hanging="577"/>
      </w:pPr>
      <w:bookmarkStart w:id="3" w:name="_TOC_250004"/>
      <w:bookmarkEnd w:id="3"/>
      <w:r>
        <w:t>Consommables</w:t>
      </w:r>
    </w:p>
    <w:p w14:paraId="6F511CAA" w14:textId="77777777" w:rsidR="000A3AC5" w:rsidRDefault="00000000">
      <w:pPr>
        <w:pStyle w:val="Corpsdetexte"/>
        <w:spacing w:before="275"/>
        <w:ind w:left="112"/>
      </w:pPr>
      <w:r>
        <w:rPr>
          <w:b/>
        </w:rPr>
        <w:t xml:space="preserve">Vérifier </w:t>
      </w:r>
      <w:r>
        <w:t>la fourniture des consommables listés (pages 8/9).</w:t>
      </w:r>
    </w:p>
    <w:p w14:paraId="15C5A7B0" w14:textId="77777777" w:rsidR="000A3AC5" w:rsidRDefault="000A3AC5">
      <w:pPr>
        <w:pStyle w:val="Corpsdetexte"/>
      </w:pPr>
    </w:p>
    <w:p w14:paraId="5ABEBD37" w14:textId="77777777" w:rsidR="000A3AC5" w:rsidRDefault="00000000">
      <w:pPr>
        <w:pStyle w:val="Corpsdetexte"/>
        <w:ind w:left="112" w:right="129"/>
      </w:pPr>
      <w:r>
        <w:rPr>
          <w:b/>
        </w:rPr>
        <w:t xml:space="preserve">Indiquer </w:t>
      </w:r>
      <w:r>
        <w:t>si nécessaire, tout consommable manquant en complétant le bon de commande ci-dessous.</w:t>
      </w:r>
    </w:p>
    <w:p w14:paraId="626DBC3F" w14:textId="77777777" w:rsidR="000A3AC5" w:rsidRDefault="000A3AC5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7"/>
        <w:gridCol w:w="2126"/>
      </w:tblGrid>
      <w:tr w:rsidR="000A3AC5" w14:paraId="5542C06D" w14:textId="77777777">
        <w:trPr>
          <w:trHeight w:val="686"/>
        </w:trPr>
        <w:tc>
          <w:tcPr>
            <w:tcW w:w="9637" w:type="dxa"/>
            <w:gridSpan w:val="3"/>
            <w:shd w:val="clear" w:color="auto" w:fill="DBE4F0"/>
          </w:tcPr>
          <w:p w14:paraId="26DBB1DA" w14:textId="77777777" w:rsidR="000A3AC5" w:rsidRDefault="00000000">
            <w:pPr>
              <w:pStyle w:val="TableParagraph"/>
              <w:spacing w:before="206"/>
              <w:ind w:left="1733" w:right="1865"/>
              <w:rPr>
                <w:sz w:val="24"/>
              </w:rPr>
            </w:pPr>
            <w:r>
              <w:rPr>
                <w:sz w:val="24"/>
              </w:rPr>
              <w:t>BON DE COMMANDE RECTIFICATIF – consommables</w:t>
            </w:r>
          </w:p>
        </w:tc>
      </w:tr>
      <w:tr w:rsidR="000A3AC5" w14:paraId="26637313" w14:textId="77777777">
        <w:trPr>
          <w:trHeight w:val="520"/>
        </w:trPr>
        <w:tc>
          <w:tcPr>
            <w:tcW w:w="5954" w:type="dxa"/>
            <w:shd w:val="clear" w:color="auto" w:fill="DBE4F0"/>
          </w:tcPr>
          <w:p w14:paraId="7CDCF354" w14:textId="77777777" w:rsidR="000A3AC5" w:rsidRDefault="00000000">
            <w:pPr>
              <w:pStyle w:val="TableParagraph"/>
              <w:spacing w:before="122"/>
              <w:ind w:left="2191" w:right="2325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1557" w:type="dxa"/>
            <w:shd w:val="clear" w:color="auto" w:fill="DBE4F0"/>
          </w:tcPr>
          <w:p w14:paraId="436FE6A2" w14:textId="77777777" w:rsidR="000A3AC5" w:rsidRDefault="00000000">
            <w:pPr>
              <w:pStyle w:val="TableParagraph"/>
              <w:spacing w:before="122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Quantités</w:t>
            </w:r>
          </w:p>
        </w:tc>
        <w:tc>
          <w:tcPr>
            <w:tcW w:w="2126" w:type="dxa"/>
            <w:shd w:val="clear" w:color="auto" w:fill="DBE4F0"/>
          </w:tcPr>
          <w:p w14:paraId="36EFBE47" w14:textId="77777777" w:rsidR="000A3AC5" w:rsidRDefault="00000000">
            <w:pPr>
              <w:pStyle w:val="TableParagraph"/>
              <w:spacing w:before="122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Références</w:t>
            </w:r>
          </w:p>
        </w:tc>
      </w:tr>
      <w:tr w:rsidR="000A3AC5" w14:paraId="2C30AFB1" w14:textId="77777777">
        <w:trPr>
          <w:trHeight w:val="1288"/>
        </w:trPr>
        <w:tc>
          <w:tcPr>
            <w:tcW w:w="5954" w:type="dxa"/>
          </w:tcPr>
          <w:p w14:paraId="50426C1B" w14:textId="77777777" w:rsidR="000A3AC5" w:rsidRDefault="00000000">
            <w:pPr>
              <w:pStyle w:val="TableParagraph"/>
              <w:spacing w:before="25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  <w:p w14:paraId="1F3A173C" w14:textId="77777777" w:rsidR="000A3AC5" w:rsidRDefault="00000000">
            <w:pPr>
              <w:pStyle w:val="TableParagraph"/>
              <w:spacing w:before="136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</w:tc>
        <w:tc>
          <w:tcPr>
            <w:tcW w:w="1557" w:type="dxa"/>
          </w:tcPr>
          <w:p w14:paraId="129A20F5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sz w:val="41"/>
              </w:rPr>
            </w:pPr>
          </w:p>
          <w:p w14:paraId="3DEF0768" w14:textId="77777777" w:rsidR="000A3AC5" w:rsidRDefault="00000000">
            <w:pPr>
              <w:pStyle w:val="TableParagraph"/>
              <w:spacing w:before="0"/>
              <w:ind w:left="0" w:right="278"/>
              <w:jc w:val="right"/>
              <w:rPr>
                <w:sz w:val="28"/>
              </w:rPr>
            </w:pPr>
            <w:r>
              <w:rPr>
                <w:sz w:val="28"/>
              </w:rPr>
              <w:t>..............</w:t>
            </w:r>
          </w:p>
        </w:tc>
        <w:tc>
          <w:tcPr>
            <w:tcW w:w="2126" w:type="dxa"/>
          </w:tcPr>
          <w:p w14:paraId="15FC07A9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sz w:val="41"/>
              </w:rPr>
            </w:pPr>
          </w:p>
          <w:p w14:paraId="00BEA0EF" w14:textId="77777777" w:rsidR="000A3AC5" w:rsidRDefault="00000000">
            <w:pPr>
              <w:pStyle w:val="TableParagraph"/>
              <w:spacing w:before="0"/>
              <w:ind w:left="288"/>
              <w:jc w:val="left"/>
              <w:rPr>
                <w:sz w:val="28"/>
              </w:rPr>
            </w:pPr>
            <w:r>
              <w:rPr>
                <w:sz w:val="28"/>
              </w:rPr>
              <w:t>....................</w:t>
            </w:r>
          </w:p>
        </w:tc>
      </w:tr>
      <w:tr w:rsidR="000A3AC5" w14:paraId="2073BD77" w14:textId="77777777">
        <w:trPr>
          <w:trHeight w:val="1403"/>
        </w:trPr>
        <w:tc>
          <w:tcPr>
            <w:tcW w:w="5954" w:type="dxa"/>
          </w:tcPr>
          <w:p w14:paraId="62D0DBFD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sz w:val="27"/>
              </w:rPr>
            </w:pPr>
          </w:p>
          <w:p w14:paraId="01945138" w14:textId="77777777" w:rsidR="000A3AC5" w:rsidRDefault="00000000">
            <w:pPr>
              <w:pStyle w:val="TableParagraph"/>
              <w:spacing w:before="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  <w:p w14:paraId="31FC741D" w14:textId="77777777" w:rsidR="000A3AC5" w:rsidRDefault="00000000">
            <w:pPr>
              <w:pStyle w:val="TableParagraph"/>
              <w:spacing w:before="136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</w:t>
            </w:r>
          </w:p>
        </w:tc>
        <w:tc>
          <w:tcPr>
            <w:tcW w:w="1557" w:type="dxa"/>
          </w:tcPr>
          <w:p w14:paraId="3CFF3ACD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sz w:val="30"/>
              </w:rPr>
            </w:pPr>
          </w:p>
          <w:p w14:paraId="267FADA4" w14:textId="77777777" w:rsidR="000A3AC5" w:rsidRDefault="00000000">
            <w:pPr>
              <w:pStyle w:val="TableParagraph"/>
              <w:spacing w:before="193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..............</w:t>
            </w:r>
          </w:p>
        </w:tc>
        <w:tc>
          <w:tcPr>
            <w:tcW w:w="2126" w:type="dxa"/>
          </w:tcPr>
          <w:p w14:paraId="0B354299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sz w:val="30"/>
              </w:rPr>
            </w:pPr>
          </w:p>
          <w:p w14:paraId="1548AF24" w14:textId="77777777" w:rsidR="000A3AC5" w:rsidRDefault="00000000">
            <w:pPr>
              <w:pStyle w:val="TableParagraph"/>
              <w:spacing w:before="193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....................</w:t>
            </w:r>
          </w:p>
        </w:tc>
      </w:tr>
    </w:tbl>
    <w:p w14:paraId="1338395A" w14:textId="77777777" w:rsidR="000A3AC5" w:rsidRDefault="000A3AC5">
      <w:pPr>
        <w:rPr>
          <w:sz w:val="28"/>
        </w:r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6EFCF13B" w14:textId="77777777" w:rsidR="000A3AC5" w:rsidRDefault="00000000">
      <w:pPr>
        <w:spacing w:before="75"/>
        <w:ind w:left="112"/>
        <w:rPr>
          <w:b/>
          <w:sz w:val="28"/>
        </w:rPr>
      </w:pPr>
      <w:r>
        <w:rPr>
          <w:b/>
          <w:sz w:val="28"/>
        </w:rPr>
        <w:lastRenderedPageBreak/>
        <w:t>Appareillages HAGER (GTL - tableau électrique – tableau VDI) :</w:t>
      </w:r>
    </w:p>
    <w:p w14:paraId="78BF65D5" w14:textId="77777777" w:rsidR="000A3AC5" w:rsidRDefault="000A3AC5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76"/>
        <w:gridCol w:w="1638"/>
        <w:gridCol w:w="952"/>
        <w:gridCol w:w="952"/>
      </w:tblGrid>
      <w:tr w:rsidR="000A3AC5" w14:paraId="643CB0FB" w14:textId="77777777">
        <w:trPr>
          <w:trHeight w:val="590"/>
        </w:trPr>
        <w:tc>
          <w:tcPr>
            <w:tcW w:w="4814" w:type="dxa"/>
            <w:vMerge w:val="restart"/>
            <w:shd w:val="clear" w:color="auto" w:fill="D8E2F2"/>
          </w:tcPr>
          <w:p w14:paraId="61B290E4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1A6D660E" w14:textId="77777777" w:rsidR="000A3AC5" w:rsidRDefault="00000000">
            <w:pPr>
              <w:pStyle w:val="TableParagraph"/>
              <w:spacing w:before="157"/>
              <w:ind w:left="1695" w:right="1680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1276" w:type="dxa"/>
            <w:vMerge w:val="restart"/>
            <w:shd w:val="clear" w:color="auto" w:fill="D8E2F2"/>
          </w:tcPr>
          <w:p w14:paraId="71F0D7C9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3F933CC5" w14:textId="77777777" w:rsidR="000A3AC5" w:rsidRDefault="00000000">
            <w:pPr>
              <w:pStyle w:val="TableParagraph"/>
              <w:spacing w:before="157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Quantités</w:t>
            </w:r>
          </w:p>
        </w:tc>
        <w:tc>
          <w:tcPr>
            <w:tcW w:w="1638" w:type="dxa"/>
            <w:vMerge w:val="restart"/>
            <w:shd w:val="clear" w:color="auto" w:fill="D8E2F2"/>
          </w:tcPr>
          <w:p w14:paraId="0E8F2A0F" w14:textId="77777777" w:rsidR="000A3AC5" w:rsidRDefault="000A3AC5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254D48C8" w14:textId="77777777" w:rsidR="000A3AC5" w:rsidRDefault="00000000">
            <w:pPr>
              <w:pStyle w:val="TableParagraph"/>
              <w:spacing w:before="157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Références</w:t>
            </w:r>
          </w:p>
        </w:tc>
        <w:tc>
          <w:tcPr>
            <w:tcW w:w="1904" w:type="dxa"/>
            <w:gridSpan w:val="2"/>
            <w:shd w:val="clear" w:color="auto" w:fill="D8E2F2"/>
          </w:tcPr>
          <w:p w14:paraId="20EDF780" w14:textId="77777777" w:rsidR="000A3AC5" w:rsidRDefault="00000000">
            <w:pPr>
              <w:pStyle w:val="TableParagraph"/>
              <w:spacing w:before="158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Conformité</w:t>
            </w:r>
          </w:p>
        </w:tc>
      </w:tr>
      <w:tr w:rsidR="000A3AC5" w14:paraId="59CFE5E6" w14:textId="77777777">
        <w:trPr>
          <w:trHeight w:val="587"/>
        </w:trPr>
        <w:tc>
          <w:tcPr>
            <w:tcW w:w="4814" w:type="dxa"/>
            <w:vMerge/>
            <w:tcBorders>
              <w:top w:val="nil"/>
            </w:tcBorders>
            <w:shd w:val="clear" w:color="auto" w:fill="D8E2F2"/>
          </w:tcPr>
          <w:p w14:paraId="075E71F7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8E2F2"/>
          </w:tcPr>
          <w:p w14:paraId="4D46CFF8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  <w:shd w:val="clear" w:color="auto" w:fill="D8E2F2"/>
          </w:tcPr>
          <w:p w14:paraId="30A5429F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shd w:val="clear" w:color="auto" w:fill="D8E2F2"/>
          </w:tcPr>
          <w:p w14:paraId="4EF9AC52" w14:textId="77777777" w:rsidR="000A3AC5" w:rsidRDefault="00000000">
            <w:pPr>
              <w:pStyle w:val="TableParagraph"/>
              <w:spacing w:before="156"/>
              <w:ind w:left="233" w:right="222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52" w:type="dxa"/>
            <w:shd w:val="clear" w:color="auto" w:fill="D8E2F2"/>
          </w:tcPr>
          <w:p w14:paraId="5B54A878" w14:textId="77777777" w:rsidR="000A3AC5" w:rsidRDefault="00000000">
            <w:pPr>
              <w:pStyle w:val="TableParagraph"/>
              <w:spacing w:before="156"/>
              <w:ind w:left="237" w:right="220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0A3AC5" w14:paraId="27DDA98A" w14:textId="77777777">
        <w:trPr>
          <w:trHeight w:val="587"/>
        </w:trPr>
        <w:tc>
          <w:tcPr>
            <w:tcW w:w="4814" w:type="dxa"/>
          </w:tcPr>
          <w:p w14:paraId="17B38E63" w14:textId="77777777" w:rsidR="000A3AC5" w:rsidRDefault="00000000">
            <w:pPr>
              <w:pStyle w:val="TableParagraph"/>
              <w:spacing w:before="17" w:line="270" w:lineRule="atLeast"/>
              <w:ind w:right="3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Bloc de commande type E classe II prof. 45mm </w:t>
            </w:r>
            <w:proofErr w:type="spellStart"/>
            <w:r>
              <w:rPr>
                <w:sz w:val="24"/>
              </w:rPr>
              <w:t>quickfix</w:t>
            </w:r>
            <w:proofErr w:type="spellEnd"/>
          </w:p>
        </w:tc>
        <w:tc>
          <w:tcPr>
            <w:tcW w:w="1276" w:type="dxa"/>
          </w:tcPr>
          <w:p w14:paraId="5E6A19AB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2767ADAF" w14:textId="77777777" w:rsidR="000A3AC5" w:rsidRDefault="00000000">
            <w:pPr>
              <w:pStyle w:val="TableParagraph"/>
              <w:spacing w:before="156"/>
              <w:ind w:left="252" w:right="239"/>
              <w:rPr>
                <w:sz w:val="24"/>
              </w:rPr>
            </w:pPr>
            <w:r>
              <w:rPr>
                <w:sz w:val="24"/>
              </w:rPr>
              <w:t>GA01E</w:t>
            </w:r>
          </w:p>
        </w:tc>
        <w:tc>
          <w:tcPr>
            <w:tcW w:w="952" w:type="dxa"/>
          </w:tcPr>
          <w:p w14:paraId="4F7ED004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EFF0132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A694C74" w14:textId="77777777">
        <w:trPr>
          <w:trHeight w:val="587"/>
        </w:trPr>
        <w:tc>
          <w:tcPr>
            <w:tcW w:w="4814" w:type="dxa"/>
          </w:tcPr>
          <w:p w14:paraId="7DBDECD2" w14:textId="77777777" w:rsidR="000A3AC5" w:rsidRDefault="00000000">
            <w:pPr>
              <w:pStyle w:val="TableParagraph"/>
              <w:spacing w:before="19"/>
              <w:jc w:val="left"/>
              <w:rPr>
                <w:sz w:val="24"/>
              </w:rPr>
            </w:pPr>
            <w:r>
              <w:rPr>
                <w:sz w:val="24"/>
              </w:rPr>
              <w:t>Coffret de distribution Gamma+ 13, 4</w:t>
            </w:r>
          </w:p>
          <w:p w14:paraId="7A331E62" w14:textId="77777777" w:rsidR="000A3AC5" w:rsidRDefault="00000000">
            <w:pPr>
              <w:pStyle w:val="TableParagraph"/>
              <w:spacing w:before="0" w:line="272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rangées</w:t>
            </w:r>
            <w:proofErr w:type="gramEnd"/>
            <w:r>
              <w:rPr>
                <w:sz w:val="24"/>
              </w:rPr>
              <w:t>, 52 M</w:t>
            </w:r>
          </w:p>
        </w:tc>
        <w:tc>
          <w:tcPr>
            <w:tcW w:w="1276" w:type="dxa"/>
          </w:tcPr>
          <w:p w14:paraId="16219D99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22A7C423" w14:textId="77777777" w:rsidR="000A3AC5" w:rsidRDefault="00000000">
            <w:pPr>
              <w:pStyle w:val="TableParagraph"/>
              <w:spacing w:before="156"/>
              <w:ind w:left="252" w:right="239"/>
              <w:rPr>
                <w:sz w:val="24"/>
              </w:rPr>
            </w:pPr>
            <w:r>
              <w:rPr>
                <w:sz w:val="24"/>
              </w:rPr>
              <w:t>GD413A</w:t>
            </w:r>
          </w:p>
        </w:tc>
        <w:tc>
          <w:tcPr>
            <w:tcW w:w="952" w:type="dxa"/>
          </w:tcPr>
          <w:p w14:paraId="191C261E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67EF179A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6A43B72" w14:textId="77777777">
        <w:trPr>
          <w:trHeight w:val="587"/>
        </w:trPr>
        <w:tc>
          <w:tcPr>
            <w:tcW w:w="4814" w:type="dxa"/>
          </w:tcPr>
          <w:p w14:paraId="14A6F25B" w14:textId="77777777" w:rsidR="000A3AC5" w:rsidRDefault="00000000">
            <w:pPr>
              <w:pStyle w:val="TableParagraph"/>
              <w:spacing w:before="19" w:line="270" w:lineRule="atLeast"/>
              <w:ind w:right="665"/>
              <w:jc w:val="left"/>
              <w:rPr>
                <w:sz w:val="24"/>
              </w:rPr>
            </w:pPr>
            <w:r>
              <w:rPr>
                <w:sz w:val="24"/>
              </w:rPr>
              <w:t>Pack GTL Gamma+ 13, 2 couvercles, 2,6m</w:t>
            </w:r>
          </w:p>
        </w:tc>
        <w:tc>
          <w:tcPr>
            <w:tcW w:w="1276" w:type="dxa"/>
          </w:tcPr>
          <w:p w14:paraId="63AC5C55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665F0976" w14:textId="77777777" w:rsidR="000A3AC5" w:rsidRDefault="00000000">
            <w:pPr>
              <w:pStyle w:val="TableParagraph"/>
              <w:spacing w:before="156"/>
              <w:ind w:left="252" w:right="239"/>
              <w:rPr>
                <w:sz w:val="24"/>
              </w:rPr>
            </w:pPr>
            <w:r>
              <w:rPr>
                <w:sz w:val="24"/>
              </w:rPr>
              <w:t>JK213</w:t>
            </w:r>
          </w:p>
        </w:tc>
        <w:tc>
          <w:tcPr>
            <w:tcW w:w="952" w:type="dxa"/>
          </w:tcPr>
          <w:p w14:paraId="66FAD2E0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F78C181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D943533" w14:textId="77777777">
        <w:trPr>
          <w:trHeight w:val="587"/>
        </w:trPr>
        <w:tc>
          <w:tcPr>
            <w:tcW w:w="4814" w:type="dxa"/>
          </w:tcPr>
          <w:p w14:paraId="35894621" w14:textId="77777777" w:rsidR="000A3AC5" w:rsidRDefault="00000000">
            <w:pPr>
              <w:pStyle w:val="TableParagraph"/>
              <w:spacing w:before="156"/>
              <w:jc w:val="left"/>
              <w:rPr>
                <w:sz w:val="24"/>
              </w:rPr>
            </w:pPr>
            <w:r>
              <w:rPr>
                <w:sz w:val="24"/>
              </w:rPr>
              <w:t>Embout pour GTL Gamma+ 13</w:t>
            </w:r>
          </w:p>
        </w:tc>
        <w:tc>
          <w:tcPr>
            <w:tcW w:w="1276" w:type="dxa"/>
          </w:tcPr>
          <w:p w14:paraId="6E541EED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2C335A1E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JZ131</w:t>
            </w:r>
          </w:p>
        </w:tc>
        <w:tc>
          <w:tcPr>
            <w:tcW w:w="952" w:type="dxa"/>
          </w:tcPr>
          <w:p w14:paraId="4914F9A7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4BA63D1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49AA3AA" w14:textId="77777777">
        <w:trPr>
          <w:trHeight w:val="590"/>
        </w:trPr>
        <w:tc>
          <w:tcPr>
            <w:tcW w:w="4814" w:type="dxa"/>
          </w:tcPr>
          <w:p w14:paraId="79C9AB0F" w14:textId="77777777" w:rsidR="000A3AC5" w:rsidRDefault="00000000">
            <w:pPr>
              <w:pStyle w:val="TableParagraph"/>
              <w:spacing w:before="19" w:line="270" w:lineRule="atLeast"/>
              <w:ind w:right="838"/>
              <w:jc w:val="left"/>
              <w:rPr>
                <w:sz w:val="24"/>
              </w:rPr>
            </w:pPr>
            <w:r>
              <w:rPr>
                <w:sz w:val="24"/>
              </w:rPr>
              <w:t>Coffret VDI 2 rangées 26 modules + platine Grade 3TV</w:t>
            </w:r>
          </w:p>
        </w:tc>
        <w:tc>
          <w:tcPr>
            <w:tcW w:w="1276" w:type="dxa"/>
          </w:tcPr>
          <w:p w14:paraId="48B44DDE" w14:textId="77777777" w:rsidR="000A3AC5" w:rsidRDefault="00000000">
            <w:pPr>
              <w:pStyle w:val="TableParagraph"/>
              <w:spacing w:before="158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481C1B62" w14:textId="77777777" w:rsidR="000A3AC5" w:rsidRDefault="00000000">
            <w:pPr>
              <w:pStyle w:val="TableParagraph"/>
              <w:spacing w:before="158"/>
              <w:ind w:left="252" w:right="241"/>
              <w:rPr>
                <w:sz w:val="24"/>
              </w:rPr>
            </w:pPr>
            <w:r>
              <w:rPr>
                <w:sz w:val="24"/>
              </w:rPr>
              <w:t>TN425</w:t>
            </w:r>
          </w:p>
        </w:tc>
        <w:tc>
          <w:tcPr>
            <w:tcW w:w="952" w:type="dxa"/>
          </w:tcPr>
          <w:p w14:paraId="7953615B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0ECAC956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AA14D96" w14:textId="77777777">
        <w:trPr>
          <w:trHeight w:val="587"/>
        </w:trPr>
        <w:tc>
          <w:tcPr>
            <w:tcW w:w="4814" w:type="dxa"/>
          </w:tcPr>
          <w:p w14:paraId="0B8565D0" w14:textId="77777777" w:rsidR="000A3AC5" w:rsidRDefault="00000000">
            <w:pPr>
              <w:pStyle w:val="TableParagraph"/>
              <w:spacing w:before="17" w:line="270" w:lineRule="atLeast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Disjoncteur de branchement différentiel 2P 15/45A 500mA </w:t>
            </w:r>
            <w:proofErr w:type="spellStart"/>
            <w:r>
              <w:rPr>
                <w:sz w:val="24"/>
              </w:rPr>
              <w:t>selectif</w:t>
            </w:r>
            <w:proofErr w:type="spellEnd"/>
          </w:p>
        </w:tc>
        <w:tc>
          <w:tcPr>
            <w:tcW w:w="1276" w:type="dxa"/>
          </w:tcPr>
          <w:p w14:paraId="179F80C1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5D1B3BB0" w14:textId="77777777" w:rsidR="000A3AC5" w:rsidRDefault="00000000">
            <w:pPr>
              <w:pStyle w:val="TableParagraph"/>
              <w:spacing w:before="156"/>
              <w:ind w:left="252" w:right="237"/>
              <w:rPr>
                <w:sz w:val="24"/>
              </w:rPr>
            </w:pPr>
            <w:r>
              <w:rPr>
                <w:sz w:val="24"/>
              </w:rPr>
              <w:t>HDA245S</w:t>
            </w:r>
          </w:p>
        </w:tc>
        <w:tc>
          <w:tcPr>
            <w:tcW w:w="952" w:type="dxa"/>
          </w:tcPr>
          <w:p w14:paraId="78CDA507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0440F26F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1D3EFAF" w14:textId="77777777">
        <w:trPr>
          <w:trHeight w:val="587"/>
        </w:trPr>
        <w:tc>
          <w:tcPr>
            <w:tcW w:w="4814" w:type="dxa"/>
          </w:tcPr>
          <w:p w14:paraId="292A555A" w14:textId="77777777" w:rsidR="000A3AC5" w:rsidRDefault="00000000">
            <w:pPr>
              <w:pStyle w:val="TableParagraph"/>
              <w:spacing w:before="17" w:line="270" w:lineRule="atLeast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Interrupteur différentiel 2P 40A 30mA AC à bornes décalées </w:t>
            </w:r>
            <w:proofErr w:type="spellStart"/>
            <w:r>
              <w:rPr>
                <w:sz w:val="24"/>
              </w:rPr>
              <w:t>SanVis</w:t>
            </w:r>
            <w:proofErr w:type="spellEnd"/>
          </w:p>
        </w:tc>
        <w:tc>
          <w:tcPr>
            <w:tcW w:w="1276" w:type="dxa"/>
          </w:tcPr>
          <w:p w14:paraId="581919B6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55FC47E9" w14:textId="77777777" w:rsidR="000A3AC5" w:rsidRDefault="00000000">
            <w:pPr>
              <w:pStyle w:val="TableParagraph"/>
              <w:spacing w:before="156"/>
              <w:ind w:left="252" w:right="236"/>
              <w:rPr>
                <w:sz w:val="24"/>
              </w:rPr>
            </w:pPr>
            <w:r>
              <w:rPr>
                <w:sz w:val="24"/>
              </w:rPr>
              <w:t>CDS742F</w:t>
            </w:r>
          </w:p>
        </w:tc>
        <w:tc>
          <w:tcPr>
            <w:tcW w:w="952" w:type="dxa"/>
          </w:tcPr>
          <w:p w14:paraId="4A5FABF5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354A893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1C2905D" w14:textId="77777777">
        <w:trPr>
          <w:trHeight w:val="587"/>
        </w:trPr>
        <w:tc>
          <w:tcPr>
            <w:tcW w:w="4814" w:type="dxa"/>
          </w:tcPr>
          <w:p w14:paraId="6A9EF612" w14:textId="77777777" w:rsidR="000A3AC5" w:rsidRDefault="00000000">
            <w:pPr>
              <w:pStyle w:val="TableParagraph"/>
              <w:spacing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Disjoncteur 1P+N 3kA C-2A </w:t>
            </w:r>
            <w:proofErr w:type="spellStart"/>
            <w:r>
              <w:rPr>
                <w:sz w:val="24"/>
              </w:rPr>
              <w:t>SanVis</w:t>
            </w:r>
            <w:proofErr w:type="spellEnd"/>
            <w:r>
              <w:rPr>
                <w:sz w:val="24"/>
              </w:rPr>
              <w:t xml:space="preserve"> 1M</w:t>
            </w:r>
          </w:p>
        </w:tc>
        <w:tc>
          <w:tcPr>
            <w:tcW w:w="1276" w:type="dxa"/>
          </w:tcPr>
          <w:p w14:paraId="6F530726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5F462B3F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MFS702</w:t>
            </w:r>
          </w:p>
        </w:tc>
        <w:tc>
          <w:tcPr>
            <w:tcW w:w="952" w:type="dxa"/>
          </w:tcPr>
          <w:p w14:paraId="21F60633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658A518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0DD107D" w14:textId="77777777">
        <w:trPr>
          <w:trHeight w:val="587"/>
        </w:trPr>
        <w:tc>
          <w:tcPr>
            <w:tcW w:w="4814" w:type="dxa"/>
          </w:tcPr>
          <w:p w14:paraId="6029295C" w14:textId="77777777" w:rsidR="000A3AC5" w:rsidRDefault="00000000">
            <w:pPr>
              <w:pStyle w:val="TableParagraph"/>
              <w:spacing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Disjoncteur 1P+N 3kA C-10A </w:t>
            </w:r>
            <w:proofErr w:type="spellStart"/>
            <w:r>
              <w:rPr>
                <w:sz w:val="24"/>
              </w:rPr>
              <w:t>SanVis</w:t>
            </w:r>
            <w:proofErr w:type="spellEnd"/>
            <w:r>
              <w:rPr>
                <w:sz w:val="24"/>
              </w:rPr>
              <w:t xml:space="preserve"> 1M</w:t>
            </w:r>
          </w:p>
        </w:tc>
        <w:tc>
          <w:tcPr>
            <w:tcW w:w="1276" w:type="dxa"/>
          </w:tcPr>
          <w:p w14:paraId="262485A4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6227A889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MFS710</w:t>
            </w:r>
          </w:p>
        </w:tc>
        <w:tc>
          <w:tcPr>
            <w:tcW w:w="952" w:type="dxa"/>
          </w:tcPr>
          <w:p w14:paraId="2679864F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1F2245D0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4E25EE7" w14:textId="77777777">
        <w:trPr>
          <w:trHeight w:val="587"/>
        </w:trPr>
        <w:tc>
          <w:tcPr>
            <w:tcW w:w="4814" w:type="dxa"/>
          </w:tcPr>
          <w:p w14:paraId="3BCE294F" w14:textId="77777777" w:rsidR="000A3AC5" w:rsidRDefault="00000000">
            <w:pPr>
              <w:pStyle w:val="TableParagraph"/>
              <w:spacing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Disjoncteur 1P+N 3kA C-16A </w:t>
            </w:r>
            <w:proofErr w:type="spellStart"/>
            <w:r>
              <w:rPr>
                <w:sz w:val="24"/>
              </w:rPr>
              <w:t>SanVis</w:t>
            </w:r>
            <w:proofErr w:type="spellEnd"/>
            <w:r>
              <w:rPr>
                <w:sz w:val="24"/>
              </w:rPr>
              <w:t xml:space="preserve"> 1M</w:t>
            </w:r>
          </w:p>
        </w:tc>
        <w:tc>
          <w:tcPr>
            <w:tcW w:w="1276" w:type="dxa"/>
          </w:tcPr>
          <w:p w14:paraId="6F138162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14:paraId="5A576F0E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MFS716</w:t>
            </w:r>
          </w:p>
        </w:tc>
        <w:tc>
          <w:tcPr>
            <w:tcW w:w="952" w:type="dxa"/>
          </w:tcPr>
          <w:p w14:paraId="674C5FFF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80BB9C3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2FB73265" w14:textId="77777777">
        <w:trPr>
          <w:trHeight w:val="590"/>
        </w:trPr>
        <w:tc>
          <w:tcPr>
            <w:tcW w:w="4814" w:type="dxa"/>
          </w:tcPr>
          <w:p w14:paraId="2B5FC7DE" w14:textId="77777777" w:rsidR="000A3AC5" w:rsidRDefault="00000000">
            <w:pPr>
              <w:pStyle w:val="TableParagraph"/>
              <w:spacing w:before="19"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Kit de verrouillage manette </w:t>
            </w:r>
            <w:proofErr w:type="spellStart"/>
            <w:r>
              <w:rPr>
                <w:sz w:val="24"/>
              </w:rPr>
              <w:t>plombable</w:t>
            </w:r>
            <w:proofErr w:type="spellEnd"/>
            <w:r>
              <w:rPr>
                <w:sz w:val="24"/>
              </w:rPr>
              <w:t xml:space="preserve"> pour disjoncteur - inter </w:t>
            </w:r>
            <w:proofErr w:type="spellStart"/>
            <w:r>
              <w:rPr>
                <w:sz w:val="24"/>
              </w:rPr>
              <w:t>dif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disj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</w:t>
            </w:r>
            <w:proofErr w:type="spellEnd"/>
          </w:p>
        </w:tc>
        <w:tc>
          <w:tcPr>
            <w:tcW w:w="1276" w:type="dxa"/>
          </w:tcPr>
          <w:p w14:paraId="1483648C" w14:textId="77777777" w:rsidR="000A3AC5" w:rsidRDefault="00000000">
            <w:pPr>
              <w:pStyle w:val="TableParagraph"/>
              <w:spacing w:before="158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0FB4FA9F" w14:textId="77777777" w:rsidR="000A3AC5" w:rsidRDefault="00000000">
            <w:pPr>
              <w:pStyle w:val="TableParagraph"/>
              <w:spacing w:before="158"/>
              <w:ind w:left="252" w:right="240"/>
              <w:rPr>
                <w:sz w:val="24"/>
              </w:rPr>
            </w:pPr>
            <w:r>
              <w:rPr>
                <w:sz w:val="24"/>
              </w:rPr>
              <w:t>MZN175</w:t>
            </w:r>
          </w:p>
        </w:tc>
        <w:tc>
          <w:tcPr>
            <w:tcW w:w="952" w:type="dxa"/>
          </w:tcPr>
          <w:p w14:paraId="2CFF5C3C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B8245A8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65A92392" w14:textId="77777777">
        <w:trPr>
          <w:trHeight w:val="587"/>
        </w:trPr>
        <w:tc>
          <w:tcPr>
            <w:tcW w:w="4814" w:type="dxa"/>
          </w:tcPr>
          <w:p w14:paraId="221529E8" w14:textId="77777777" w:rsidR="000A3AC5" w:rsidRDefault="00000000">
            <w:pPr>
              <w:pStyle w:val="TableParagraph"/>
              <w:spacing w:before="156"/>
              <w:jc w:val="left"/>
              <w:rPr>
                <w:sz w:val="24"/>
              </w:rPr>
            </w:pPr>
            <w:r>
              <w:rPr>
                <w:sz w:val="24"/>
              </w:rPr>
              <w:t>Contacteur 25A, 2F, 230V</w:t>
            </w:r>
          </w:p>
        </w:tc>
        <w:tc>
          <w:tcPr>
            <w:tcW w:w="1276" w:type="dxa"/>
          </w:tcPr>
          <w:p w14:paraId="20F55B43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7FBAD2BB" w14:textId="77777777" w:rsidR="000A3AC5" w:rsidRDefault="00000000">
            <w:pPr>
              <w:pStyle w:val="TableParagraph"/>
              <w:spacing w:before="156"/>
              <w:ind w:left="252" w:right="240"/>
              <w:rPr>
                <w:sz w:val="24"/>
              </w:rPr>
            </w:pPr>
            <w:r>
              <w:rPr>
                <w:sz w:val="24"/>
              </w:rPr>
              <w:t>ESC225</w:t>
            </w:r>
          </w:p>
        </w:tc>
        <w:tc>
          <w:tcPr>
            <w:tcW w:w="952" w:type="dxa"/>
          </w:tcPr>
          <w:p w14:paraId="3D335562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55F5768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2D59F19" w14:textId="77777777">
        <w:trPr>
          <w:trHeight w:val="587"/>
        </w:trPr>
        <w:tc>
          <w:tcPr>
            <w:tcW w:w="4814" w:type="dxa"/>
          </w:tcPr>
          <w:p w14:paraId="24C67C5F" w14:textId="77777777" w:rsidR="000A3AC5" w:rsidRDefault="00000000">
            <w:pPr>
              <w:pStyle w:val="TableParagraph"/>
              <w:spacing w:before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Domovea</w:t>
            </w:r>
            <w:proofErr w:type="spellEnd"/>
            <w:r>
              <w:rPr>
                <w:sz w:val="24"/>
              </w:rPr>
              <w:t xml:space="preserve"> basic</w:t>
            </w:r>
          </w:p>
        </w:tc>
        <w:tc>
          <w:tcPr>
            <w:tcW w:w="1276" w:type="dxa"/>
          </w:tcPr>
          <w:p w14:paraId="6D9E044D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6217FC3A" w14:textId="77777777" w:rsidR="000A3AC5" w:rsidRDefault="00000000">
            <w:pPr>
              <w:pStyle w:val="TableParagraph"/>
              <w:spacing w:before="156"/>
              <w:ind w:left="252" w:right="240"/>
              <w:rPr>
                <w:sz w:val="24"/>
              </w:rPr>
            </w:pPr>
            <w:r>
              <w:rPr>
                <w:sz w:val="24"/>
              </w:rPr>
              <w:t>TJA670</w:t>
            </w:r>
          </w:p>
        </w:tc>
        <w:tc>
          <w:tcPr>
            <w:tcW w:w="952" w:type="dxa"/>
          </w:tcPr>
          <w:p w14:paraId="4D341975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62C175EB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97C2A08" w14:textId="77777777">
        <w:trPr>
          <w:trHeight w:val="587"/>
        </w:trPr>
        <w:tc>
          <w:tcPr>
            <w:tcW w:w="4814" w:type="dxa"/>
          </w:tcPr>
          <w:p w14:paraId="48455D0B" w14:textId="77777777" w:rsidR="000A3AC5" w:rsidRDefault="00000000">
            <w:pPr>
              <w:pStyle w:val="TableParagraph"/>
              <w:spacing w:before="19" w:line="270" w:lineRule="atLeast"/>
              <w:ind w:right="358"/>
              <w:jc w:val="left"/>
              <w:rPr>
                <w:sz w:val="24"/>
              </w:rPr>
            </w:pPr>
            <w:r>
              <w:rPr>
                <w:sz w:val="24"/>
              </w:rPr>
              <w:t>Alimentation 1x 30V DC KNX TBTS + 1x 24V DC</w:t>
            </w:r>
          </w:p>
        </w:tc>
        <w:tc>
          <w:tcPr>
            <w:tcW w:w="1276" w:type="dxa"/>
          </w:tcPr>
          <w:p w14:paraId="280F5C78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705B2987" w14:textId="77777777" w:rsidR="000A3AC5" w:rsidRDefault="00000000">
            <w:pPr>
              <w:pStyle w:val="TableParagraph"/>
              <w:spacing w:before="156"/>
              <w:ind w:left="252" w:right="238"/>
              <w:rPr>
                <w:sz w:val="24"/>
              </w:rPr>
            </w:pPr>
            <w:r>
              <w:rPr>
                <w:sz w:val="24"/>
              </w:rPr>
              <w:t>TXA114</w:t>
            </w:r>
          </w:p>
        </w:tc>
        <w:tc>
          <w:tcPr>
            <w:tcW w:w="952" w:type="dxa"/>
          </w:tcPr>
          <w:p w14:paraId="74551A40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FDCECFA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3331435" w14:textId="77777777">
        <w:trPr>
          <w:trHeight w:val="587"/>
        </w:trPr>
        <w:tc>
          <w:tcPr>
            <w:tcW w:w="4814" w:type="dxa"/>
          </w:tcPr>
          <w:p w14:paraId="0B654E73" w14:textId="77777777" w:rsidR="000A3AC5" w:rsidRDefault="00000000">
            <w:pPr>
              <w:pStyle w:val="TableParagraph"/>
              <w:spacing w:before="19" w:line="270" w:lineRule="atLeast"/>
              <w:ind w:right="3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Module 4 sorties 16A/230V~ adapte pour charges capacitives / New </w:t>
            </w:r>
            <w:proofErr w:type="spellStart"/>
            <w:r>
              <w:rPr>
                <w:sz w:val="24"/>
              </w:rPr>
              <w:t>Easy</w:t>
            </w:r>
            <w:proofErr w:type="spellEnd"/>
          </w:p>
        </w:tc>
        <w:tc>
          <w:tcPr>
            <w:tcW w:w="1276" w:type="dxa"/>
          </w:tcPr>
          <w:p w14:paraId="487F4793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55E9BC46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TXA604D</w:t>
            </w:r>
          </w:p>
        </w:tc>
        <w:tc>
          <w:tcPr>
            <w:tcW w:w="952" w:type="dxa"/>
          </w:tcPr>
          <w:p w14:paraId="02E8BC86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5951428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F0848D7" w14:textId="77777777">
        <w:trPr>
          <w:trHeight w:val="587"/>
        </w:trPr>
        <w:tc>
          <w:tcPr>
            <w:tcW w:w="4814" w:type="dxa"/>
          </w:tcPr>
          <w:p w14:paraId="499AFF48" w14:textId="77777777" w:rsidR="000A3AC5" w:rsidRDefault="00000000">
            <w:pPr>
              <w:pStyle w:val="TableParagraph"/>
              <w:spacing w:before="19" w:line="270" w:lineRule="atLeast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Module 8 sorties volets roulants et stores a bannes 230V~ 6A / New </w:t>
            </w:r>
            <w:proofErr w:type="spellStart"/>
            <w:r>
              <w:rPr>
                <w:sz w:val="24"/>
              </w:rPr>
              <w:t>Easy</w:t>
            </w:r>
            <w:proofErr w:type="spellEnd"/>
          </w:p>
        </w:tc>
        <w:tc>
          <w:tcPr>
            <w:tcW w:w="1276" w:type="dxa"/>
          </w:tcPr>
          <w:p w14:paraId="5A4058AD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7196D7C9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TXA628C</w:t>
            </w:r>
          </w:p>
        </w:tc>
        <w:tc>
          <w:tcPr>
            <w:tcW w:w="952" w:type="dxa"/>
          </w:tcPr>
          <w:p w14:paraId="42E12C49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36CC682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33230CD" w14:textId="77777777">
        <w:trPr>
          <w:trHeight w:val="590"/>
        </w:trPr>
        <w:tc>
          <w:tcPr>
            <w:tcW w:w="4814" w:type="dxa"/>
          </w:tcPr>
          <w:p w14:paraId="4BDF0AE4" w14:textId="77777777" w:rsidR="000A3AC5" w:rsidRDefault="00000000">
            <w:pPr>
              <w:pStyle w:val="TableParagraph"/>
              <w:spacing w:before="1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Barres de pontage pour système </w:t>
            </w:r>
            <w:proofErr w:type="spellStart"/>
            <w:r>
              <w:rPr>
                <w:sz w:val="24"/>
              </w:rPr>
              <w:t>SanVis</w:t>
            </w:r>
            <w:proofErr w:type="spellEnd"/>
          </w:p>
        </w:tc>
        <w:tc>
          <w:tcPr>
            <w:tcW w:w="1276" w:type="dxa"/>
          </w:tcPr>
          <w:p w14:paraId="46B19BCD" w14:textId="77777777" w:rsidR="000A3AC5" w:rsidRDefault="00000000">
            <w:pPr>
              <w:pStyle w:val="TableParagraph"/>
              <w:spacing w:before="158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26B2F28C" w14:textId="77777777" w:rsidR="000A3AC5" w:rsidRDefault="00000000">
            <w:pPr>
              <w:pStyle w:val="TableParagraph"/>
              <w:spacing w:before="158"/>
              <w:ind w:left="252" w:right="238"/>
              <w:rPr>
                <w:sz w:val="24"/>
              </w:rPr>
            </w:pPr>
            <w:r>
              <w:rPr>
                <w:sz w:val="24"/>
              </w:rPr>
              <w:t>KBS763</w:t>
            </w:r>
          </w:p>
        </w:tc>
        <w:tc>
          <w:tcPr>
            <w:tcW w:w="952" w:type="dxa"/>
          </w:tcPr>
          <w:p w14:paraId="3A0FADFD" w14:textId="77777777" w:rsidR="000A3AC5" w:rsidRDefault="00000000">
            <w:pPr>
              <w:pStyle w:val="TableParagraph"/>
              <w:spacing w:before="170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0692A78B" w14:textId="77777777" w:rsidR="000A3AC5" w:rsidRDefault="00000000">
            <w:pPr>
              <w:pStyle w:val="TableParagraph"/>
              <w:spacing w:before="170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B278E14" w14:textId="77777777">
        <w:trPr>
          <w:trHeight w:val="587"/>
        </w:trPr>
        <w:tc>
          <w:tcPr>
            <w:tcW w:w="4814" w:type="dxa"/>
          </w:tcPr>
          <w:p w14:paraId="7786EFE0" w14:textId="77777777" w:rsidR="000A3AC5" w:rsidRDefault="00000000">
            <w:pPr>
              <w:pStyle w:val="TableParagraph"/>
              <w:spacing w:before="17" w:line="270" w:lineRule="atLeast"/>
              <w:ind w:right="4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Barre d'alimentation </w:t>
            </w:r>
            <w:proofErr w:type="gramStart"/>
            <w:r>
              <w:rPr>
                <w:sz w:val="24"/>
              </w:rPr>
              <w:t>des inter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diff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z w:val="24"/>
              </w:rPr>
              <w:t xml:space="preserve"> coffret 2 rangées entraxe 125 mm</w:t>
            </w:r>
          </w:p>
        </w:tc>
        <w:tc>
          <w:tcPr>
            <w:tcW w:w="1276" w:type="dxa"/>
          </w:tcPr>
          <w:p w14:paraId="0EAD688D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8" w:type="dxa"/>
          </w:tcPr>
          <w:p w14:paraId="2D90AC96" w14:textId="77777777" w:rsidR="000A3AC5" w:rsidRDefault="00000000">
            <w:pPr>
              <w:pStyle w:val="TableParagraph"/>
              <w:spacing w:before="156"/>
              <w:ind w:left="251" w:right="241"/>
              <w:rPr>
                <w:sz w:val="24"/>
              </w:rPr>
            </w:pPr>
            <w:r>
              <w:rPr>
                <w:sz w:val="24"/>
              </w:rPr>
              <w:t>KCN225</w:t>
            </w:r>
          </w:p>
        </w:tc>
        <w:tc>
          <w:tcPr>
            <w:tcW w:w="952" w:type="dxa"/>
          </w:tcPr>
          <w:p w14:paraId="2239B549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1AEC6D3D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205C4C3D" w14:textId="77777777">
        <w:trPr>
          <w:trHeight w:val="587"/>
        </w:trPr>
        <w:tc>
          <w:tcPr>
            <w:tcW w:w="4814" w:type="dxa"/>
          </w:tcPr>
          <w:p w14:paraId="37829C10" w14:textId="77777777" w:rsidR="000A3AC5" w:rsidRDefault="00000000">
            <w:pPr>
              <w:pStyle w:val="TableParagraph"/>
              <w:spacing w:before="17" w:line="270" w:lineRule="atLeast"/>
              <w:ind w:right="9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Borne de passage-phase, 2,5mm², 800V/24A, </w:t>
            </w:r>
            <w:proofErr w:type="spellStart"/>
            <w:r>
              <w:rPr>
                <w:sz w:val="24"/>
              </w:rPr>
              <w:t>connection</w:t>
            </w:r>
            <w:proofErr w:type="spellEnd"/>
            <w:r>
              <w:rPr>
                <w:sz w:val="24"/>
              </w:rPr>
              <w:t xml:space="preserve"> à vis</w:t>
            </w:r>
          </w:p>
        </w:tc>
        <w:tc>
          <w:tcPr>
            <w:tcW w:w="1276" w:type="dxa"/>
          </w:tcPr>
          <w:p w14:paraId="28A9E2F6" w14:textId="77777777" w:rsidR="000A3AC5" w:rsidRDefault="00000000">
            <w:pPr>
              <w:pStyle w:val="TableParagraph"/>
              <w:spacing w:before="156"/>
              <w:ind w:left="486" w:right="4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8" w:type="dxa"/>
          </w:tcPr>
          <w:p w14:paraId="1874C658" w14:textId="77777777" w:rsidR="000A3AC5" w:rsidRDefault="00000000">
            <w:pPr>
              <w:pStyle w:val="TableParagraph"/>
              <w:spacing w:before="156"/>
              <w:ind w:left="252" w:right="237"/>
              <w:rPr>
                <w:sz w:val="24"/>
              </w:rPr>
            </w:pPr>
            <w:r>
              <w:rPr>
                <w:sz w:val="24"/>
              </w:rPr>
              <w:t>KXA02LH</w:t>
            </w:r>
          </w:p>
        </w:tc>
        <w:tc>
          <w:tcPr>
            <w:tcW w:w="952" w:type="dxa"/>
          </w:tcPr>
          <w:p w14:paraId="52E9E2AD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1A9F657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494CF6C" w14:textId="77777777">
        <w:trPr>
          <w:trHeight w:val="587"/>
        </w:trPr>
        <w:tc>
          <w:tcPr>
            <w:tcW w:w="4814" w:type="dxa"/>
          </w:tcPr>
          <w:p w14:paraId="0FE5718B" w14:textId="77777777" w:rsidR="000A3AC5" w:rsidRDefault="00000000">
            <w:pPr>
              <w:pStyle w:val="TableParagraph"/>
              <w:spacing w:before="19" w:line="270" w:lineRule="atLeast"/>
              <w:ind w:right="9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Borne de passage-neutre, 2.5mm², 800V/24A, </w:t>
            </w:r>
            <w:proofErr w:type="spellStart"/>
            <w:r>
              <w:rPr>
                <w:sz w:val="24"/>
              </w:rPr>
              <w:t>connection</w:t>
            </w:r>
            <w:proofErr w:type="spellEnd"/>
            <w:r>
              <w:rPr>
                <w:sz w:val="24"/>
              </w:rPr>
              <w:t xml:space="preserve"> à vis</w:t>
            </w:r>
          </w:p>
        </w:tc>
        <w:tc>
          <w:tcPr>
            <w:tcW w:w="1276" w:type="dxa"/>
          </w:tcPr>
          <w:p w14:paraId="70418981" w14:textId="77777777" w:rsidR="000A3AC5" w:rsidRDefault="00000000">
            <w:pPr>
              <w:pStyle w:val="TableParagraph"/>
              <w:spacing w:before="156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8" w:type="dxa"/>
          </w:tcPr>
          <w:p w14:paraId="1D4519EB" w14:textId="77777777" w:rsidR="000A3AC5" w:rsidRDefault="00000000">
            <w:pPr>
              <w:pStyle w:val="TableParagraph"/>
              <w:spacing w:before="156"/>
              <w:ind w:left="252" w:right="241"/>
              <w:rPr>
                <w:sz w:val="24"/>
              </w:rPr>
            </w:pPr>
            <w:r>
              <w:rPr>
                <w:sz w:val="24"/>
              </w:rPr>
              <w:t>KXA02NH</w:t>
            </w:r>
          </w:p>
        </w:tc>
        <w:tc>
          <w:tcPr>
            <w:tcW w:w="952" w:type="dxa"/>
          </w:tcPr>
          <w:p w14:paraId="7F00102D" w14:textId="77777777" w:rsidR="000A3AC5" w:rsidRDefault="00000000">
            <w:pPr>
              <w:pStyle w:val="TableParagraph"/>
              <w:spacing w:before="167"/>
              <w:ind w:left="1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0799D50" w14:textId="77777777" w:rsidR="000A3AC5" w:rsidRDefault="00000000">
            <w:pPr>
              <w:pStyle w:val="TableParagraph"/>
              <w:spacing w:before="167"/>
              <w:ind w:left="14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</w:tbl>
    <w:p w14:paraId="2BE60F0B" w14:textId="77777777" w:rsidR="000A3AC5" w:rsidRDefault="000A3AC5">
      <w:pPr>
        <w:rPr>
          <w:rFonts w:ascii="Georgia" w:hAnsi="Georgia"/>
        </w:r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33DBE44D" w14:textId="77777777" w:rsidR="000A3AC5" w:rsidRDefault="00000000">
      <w:pPr>
        <w:spacing w:before="75"/>
        <w:ind w:left="112"/>
        <w:rPr>
          <w:b/>
          <w:sz w:val="28"/>
        </w:rPr>
      </w:pPr>
      <w:r>
        <w:rPr>
          <w:b/>
          <w:sz w:val="28"/>
        </w:rPr>
        <w:lastRenderedPageBreak/>
        <w:t>Appareillages muraux HAGER (</w:t>
      </w:r>
      <w:proofErr w:type="spellStart"/>
      <w:r>
        <w:rPr>
          <w:b/>
          <w:sz w:val="28"/>
        </w:rPr>
        <w:t>gallery</w:t>
      </w:r>
      <w:proofErr w:type="spellEnd"/>
      <w:r>
        <w:rPr>
          <w:b/>
          <w:sz w:val="28"/>
        </w:rPr>
        <w:t>) et boîtes d’encastrement :</w:t>
      </w:r>
    </w:p>
    <w:p w14:paraId="15D22682" w14:textId="77777777" w:rsidR="000A3AC5" w:rsidRDefault="000A3AC5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1263"/>
        <w:gridCol w:w="1683"/>
        <w:gridCol w:w="949"/>
        <w:gridCol w:w="954"/>
      </w:tblGrid>
      <w:tr w:rsidR="000A3AC5" w14:paraId="101A6CD5" w14:textId="77777777">
        <w:trPr>
          <w:trHeight w:val="577"/>
        </w:trPr>
        <w:tc>
          <w:tcPr>
            <w:tcW w:w="4762" w:type="dxa"/>
            <w:vMerge w:val="restart"/>
            <w:shd w:val="clear" w:color="auto" w:fill="D8E2F2"/>
          </w:tcPr>
          <w:p w14:paraId="3A1BF61C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b/>
                <w:sz w:val="38"/>
              </w:rPr>
            </w:pPr>
          </w:p>
          <w:p w14:paraId="5DBD6271" w14:textId="77777777" w:rsidR="000A3AC5" w:rsidRDefault="00000000">
            <w:pPr>
              <w:pStyle w:val="TableParagraph"/>
              <w:spacing w:before="0"/>
              <w:ind w:left="1669" w:right="1655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1263" w:type="dxa"/>
            <w:vMerge w:val="restart"/>
            <w:shd w:val="clear" w:color="auto" w:fill="D8E2F2"/>
          </w:tcPr>
          <w:p w14:paraId="457673D3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b/>
                <w:sz w:val="38"/>
              </w:rPr>
            </w:pPr>
          </w:p>
          <w:p w14:paraId="6C463945" w14:textId="77777777" w:rsidR="000A3AC5" w:rsidRDefault="00000000">
            <w:pPr>
              <w:pStyle w:val="TableParagraph"/>
              <w:spacing w:before="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Quantités</w:t>
            </w:r>
          </w:p>
        </w:tc>
        <w:tc>
          <w:tcPr>
            <w:tcW w:w="1683" w:type="dxa"/>
            <w:vMerge w:val="restart"/>
            <w:shd w:val="clear" w:color="auto" w:fill="D8E2F2"/>
          </w:tcPr>
          <w:p w14:paraId="5D10012E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b/>
                <w:sz w:val="38"/>
              </w:rPr>
            </w:pPr>
          </w:p>
          <w:p w14:paraId="4A0A17F4" w14:textId="77777777" w:rsidR="000A3AC5" w:rsidRDefault="00000000">
            <w:pPr>
              <w:pStyle w:val="TableParagraph"/>
              <w:spacing w:before="0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Références</w:t>
            </w:r>
          </w:p>
        </w:tc>
        <w:tc>
          <w:tcPr>
            <w:tcW w:w="1903" w:type="dxa"/>
            <w:gridSpan w:val="2"/>
            <w:shd w:val="clear" w:color="auto" w:fill="D8E2F2"/>
          </w:tcPr>
          <w:p w14:paraId="0045C81B" w14:textId="77777777" w:rsidR="000A3AC5" w:rsidRDefault="00000000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Conformité</w:t>
            </w:r>
          </w:p>
        </w:tc>
      </w:tr>
      <w:tr w:rsidR="000A3AC5" w14:paraId="730B5EDB" w14:textId="77777777">
        <w:trPr>
          <w:trHeight w:val="577"/>
        </w:trPr>
        <w:tc>
          <w:tcPr>
            <w:tcW w:w="4762" w:type="dxa"/>
            <w:vMerge/>
            <w:tcBorders>
              <w:top w:val="nil"/>
            </w:tcBorders>
            <w:shd w:val="clear" w:color="auto" w:fill="D8E2F2"/>
          </w:tcPr>
          <w:p w14:paraId="60CDE39F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D8E2F2"/>
          </w:tcPr>
          <w:p w14:paraId="55A23477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D8E2F2"/>
          </w:tcPr>
          <w:p w14:paraId="4AC3A640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8E2F2"/>
          </w:tcPr>
          <w:p w14:paraId="4ECDCA1A" w14:textId="77777777" w:rsidR="000A3AC5" w:rsidRDefault="00000000">
            <w:pPr>
              <w:pStyle w:val="TableParagraph"/>
              <w:ind w:left="263" w:right="261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54" w:type="dxa"/>
            <w:shd w:val="clear" w:color="auto" w:fill="D8E2F2"/>
          </w:tcPr>
          <w:p w14:paraId="47CF3404" w14:textId="77777777" w:rsidR="000A3AC5" w:rsidRDefault="00000000">
            <w:pPr>
              <w:pStyle w:val="TableParagraph"/>
              <w:ind w:left="233" w:right="229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0A3AC5" w14:paraId="52A3258A" w14:textId="77777777">
        <w:trPr>
          <w:trHeight w:val="578"/>
        </w:trPr>
        <w:tc>
          <w:tcPr>
            <w:tcW w:w="4762" w:type="dxa"/>
          </w:tcPr>
          <w:p w14:paraId="1642FCDC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boutons poussoirs KNX LED </w:t>
            </w:r>
            <w:proofErr w:type="spellStart"/>
            <w:r>
              <w:rPr>
                <w:sz w:val="24"/>
              </w:rPr>
              <w:t>gallery</w:t>
            </w:r>
            <w:proofErr w:type="spellEnd"/>
          </w:p>
        </w:tc>
        <w:tc>
          <w:tcPr>
            <w:tcW w:w="1263" w:type="dxa"/>
          </w:tcPr>
          <w:p w14:paraId="22EB3CCB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35880C6B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WXT312</w:t>
            </w:r>
          </w:p>
        </w:tc>
        <w:tc>
          <w:tcPr>
            <w:tcW w:w="949" w:type="dxa"/>
          </w:tcPr>
          <w:p w14:paraId="3F512216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26958F32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9B6BDFC" w14:textId="77777777">
        <w:trPr>
          <w:trHeight w:val="577"/>
        </w:trPr>
        <w:tc>
          <w:tcPr>
            <w:tcW w:w="4762" w:type="dxa"/>
          </w:tcPr>
          <w:p w14:paraId="57E3F7B2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boutons poussoirs KNX LED </w:t>
            </w:r>
            <w:proofErr w:type="spellStart"/>
            <w:r>
              <w:rPr>
                <w:sz w:val="24"/>
              </w:rPr>
              <w:t>gallery</w:t>
            </w:r>
            <w:proofErr w:type="spellEnd"/>
          </w:p>
        </w:tc>
        <w:tc>
          <w:tcPr>
            <w:tcW w:w="1263" w:type="dxa"/>
          </w:tcPr>
          <w:p w14:paraId="5FA25C53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72BCD53C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WXT316</w:t>
            </w:r>
          </w:p>
        </w:tc>
        <w:tc>
          <w:tcPr>
            <w:tcW w:w="949" w:type="dxa"/>
          </w:tcPr>
          <w:p w14:paraId="514D4D04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1D9073CA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144BD4E" w14:textId="77777777">
        <w:trPr>
          <w:trHeight w:val="578"/>
        </w:trPr>
        <w:tc>
          <w:tcPr>
            <w:tcW w:w="4762" w:type="dxa"/>
          </w:tcPr>
          <w:p w14:paraId="02A34FD5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Interrupteur automatique bus KNX 1,10m</w:t>
            </w:r>
          </w:p>
        </w:tc>
        <w:tc>
          <w:tcPr>
            <w:tcW w:w="1263" w:type="dxa"/>
          </w:tcPr>
          <w:p w14:paraId="4E3A4557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2C8305D5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WXT501</w:t>
            </w:r>
          </w:p>
        </w:tc>
        <w:tc>
          <w:tcPr>
            <w:tcW w:w="949" w:type="dxa"/>
          </w:tcPr>
          <w:p w14:paraId="39838416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056F1351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A324292" w14:textId="77777777">
        <w:trPr>
          <w:trHeight w:val="578"/>
        </w:trPr>
        <w:tc>
          <w:tcPr>
            <w:tcW w:w="4762" w:type="dxa"/>
          </w:tcPr>
          <w:p w14:paraId="151F19A1" w14:textId="77777777" w:rsidR="000A3AC5" w:rsidRDefault="00000000">
            <w:pPr>
              <w:pStyle w:val="TableParagraph"/>
              <w:spacing w:before="14" w:line="270" w:lineRule="atLeast"/>
              <w:ind w:right="740"/>
              <w:jc w:val="left"/>
              <w:rPr>
                <w:sz w:val="24"/>
              </w:rPr>
            </w:pPr>
            <w:r>
              <w:rPr>
                <w:sz w:val="24"/>
              </w:rPr>
              <w:t>Thermostat KNX multifonctions avec afficheur blanc</w:t>
            </w:r>
          </w:p>
        </w:tc>
        <w:tc>
          <w:tcPr>
            <w:tcW w:w="1263" w:type="dxa"/>
          </w:tcPr>
          <w:p w14:paraId="6526E31E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1FE3E77E" w14:textId="77777777" w:rsidR="000A3AC5" w:rsidRDefault="00000000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TX410</w:t>
            </w:r>
          </w:p>
        </w:tc>
        <w:tc>
          <w:tcPr>
            <w:tcW w:w="949" w:type="dxa"/>
          </w:tcPr>
          <w:p w14:paraId="05348E57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4C45509C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ABE2EAB" w14:textId="77777777">
        <w:trPr>
          <w:trHeight w:val="577"/>
        </w:trPr>
        <w:tc>
          <w:tcPr>
            <w:tcW w:w="4762" w:type="dxa"/>
          </w:tcPr>
          <w:p w14:paraId="1530A2F9" w14:textId="77777777" w:rsidR="000A3AC5" w:rsidRDefault="00000000">
            <w:pPr>
              <w:pStyle w:val="TableParagraph"/>
              <w:spacing w:before="14" w:line="270" w:lineRule="atLeast"/>
              <w:ind w:right="579"/>
              <w:jc w:val="left"/>
              <w:rPr>
                <w:sz w:val="24"/>
              </w:rPr>
            </w:pPr>
            <w:r>
              <w:rPr>
                <w:sz w:val="24"/>
              </w:rPr>
              <w:t>Bande lumineuse pour plaque 1 poste 12/24V pure</w:t>
            </w:r>
          </w:p>
        </w:tc>
        <w:tc>
          <w:tcPr>
            <w:tcW w:w="1263" w:type="dxa"/>
          </w:tcPr>
          <w:p w14:paraId="05E8EC53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53BED2AA" w14:textId="77777777" w:rsidR="000A3AC5" w:rsidRDefault="00000000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WXA011</w:t>
            </w:r>
          </w:p>
        </w:tc>
        <w:tc>
          <w:tcPr>
            <w:tcW w:w="949" w:type="dxa"/>
          </w:tcPr>
          <w:p w14:paraId="5AA4AB88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A557032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21A132F4" w14:textId="77777777">
        <w:trPr>
          <w:trHeight w:val="578"/>
        </w:trPr>
        <w:tc>
          <w:tcPr>
            <w:tcW w:w="4762" w:type="dxa"/>
          </w:tcPr>
          <w:p w14:paraId="2D111D61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Prise de courant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2P+T</w:t>
            </w:r>
          </w:p>
        </w:tc>
        <w:tc>
          <w:tcPr>
            <w:tcW w:w="1263" w:type="dxa"/>
          </w:tcPr>
          <w:p w14:paraId="04A0E21E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14:paraId="2B0F3E24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WXF100</w:t>
            </w:r>
          </w:p>
        </w:tc>
        <w:tc>
          <w:tcPr>
            <w:tcW w:w="949" w:type="dxa"/>
          </w:tcPr>
          <w:p w14:paraId="02CFA91F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397CD05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7F65C7B" w14:textId="77777777">
        <w:trPr>
          <w:trHeight w:val="577"/>
        </w:trPr>
        <w:tc>
          <w:tcPr>
            <w:tcW w:w="4762" w:type="dxa"/>
          </w:tcPr>
          <w:p w14:paraId="402C880B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Sortie de câble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2 modules</w:t>
            </w:r>
          </w:p>
        </w:tc>
        <w:tc>
          <w:tcPr>
            <w:tcW w:w="1263" w:type="dxa"/>
          </w:tcPr>
          <w:p w14:paraId="076BD9D4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4F904699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WXF155</w:t>
            </w:r>
          </w:p>
        </w:tc>
        <w:tc>
          <w:tcPr>
            <w:tcW w:w="949" w:type="dxa"/>
          </w:tcPr>
          <w:p w14:paraId="6CF13857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D0B5CDC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63700C7" w14:textId="77777777">
        <w:trPr>
          <w:trHeight w:val="577"/>
        </w:trPr>
        <w:tc>
          <w:tcPr>
            <w:tcW w:w="4762" w:type="dxa"/>
          </w:tcPr>
          <w:p w14:paraId="0146BE91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Prise RJ45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cat.6 FTP</w:t>
            </w:r>
          </w:p>
        </w:tc>
        <w:tc>
          <w:tcPr>
            <w:tcW w:w="1263" w:type="dxa"/>
          </w:tcPr>
          <w:p w14:paraId="12097906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14:paraId="1074A570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WXF224</w:t>
            </w:r>
          </w:p>
        </w:tc>
        <w:tc>
          <w:tcPr>
            <w:tcW w:w="949" w:type="dxa"/>
          </w:tcPr>
          <w:p w14:paraId="65FB78E3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B5991B0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66E04762" w14:textId="77777777">
        <w:trPr>
          <w:trHeight w:val="577"/>
        </w:trPr>
        <w:tc>
          <w:tcPr>
            <w:tcW w:w="4762" w:type="dxa"/>
          </w:tcPr>
          <w:p w14:paraId="7725A53C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Support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2 modules</w:t>
            </w:r>
          </w:p>
        </w:tc>
        <w:tc>
          <w:tcPr>
            <w:tcW w:w="1263" w:type="dxa"/>
          </w:tcPr>
          <w:p w14:paraId="7A40F1EB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3" w:type="dxa"/>
          </w:tcPr>
          <w:p w14:paraId="288DBFC8" w14:textId="77777777" w:rsidR="000A3AC5" w:rsidRDefault="00000000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WXA450</w:t>
            </w:r>
          </w:p>
        </w:tc>
        <w:tc>
          <w:tcPr>
            <w:tcW w:w="949" w:type="dxa"/>
          </w:tcPr>
          <w:p w14:paraId="6103156D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4E59D229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65095FD3" w14:textId="77777777">
        <w:trPr>
          <w:trHeight w:val="577"/>
        </w:trPr>
        <w:tc>
          <w:tcPr>
            <w:tcW w:w="4762" w:type="dxa"/>
          </w:tcPr>
          <w:p w14:paraId="451F684C" w14:textId="77777777" w:rsidR="000A3AC5" w:rsidRDefault="00000000">
            <w:pPr>
              <w:pStyle w:val="TableParagraph"/>
              <w:spacing w:before="14" w:line="270" w:lineRule="atLeast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Enjoliveur interrupteur automatique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pure</w:t>
            </w:r>
          </w:p>
        </w:tc>
        <w:tc>
          <w:tcPr>
            <w:tcW w:w="1263" w:type="dxa"/>
          </w:tcPr>
          <w:p w14:paraId="60F10273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18F7E3A0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WXD050B</w:t>
            </w:r>
          </w:p>
        </w:tc>
        <w:tc>
          <w:tcPr>
            <w:tcW w:w="949" w:type="dxa"/>
          </w:tcPr>
          <w:p w14:paraId="78E42F8A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6500A6BC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8ECC7C2" w14:textId="77777777">
        <w:trPr>
          <w:trHeight w:val="578"/>
        </w:trPr>
        <w:tc>
          <w:tcPr>
            <w:tcW w:w="4762" w:type="dxa"/>
          </w:tcPr>
          <w:p w14:paraId="33AE0037" w14:textId="77777777" w:rsidR="000A3AC5" w:rsidRDefault="00000000">
            <w:pPr>
              <w:pStyle w:val="TableParagraph"/>
              <w:spacing w:before="14" w:line="270" w:lineRule="atLeast"/>
              <w:ind w:right="1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Enjoliveur prise de courant 2 pôles + terre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pure</w:t>
            </w:r>
          </w:p>
        </w:tc>
        <w:tc>
          <w:tcPr>
            <w:tcW w:w="1263" w:type="dxa"/>
          </w:tcPr>
          <w:p w14:paraId="354AFA4C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14:paraId="187117EB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WXD100B</w:t>
            </w:r>
          </w:p>
        </w:tc>
        <w:tc>
          <w:tcPr>
            <w:tcW w:w="949" w:type="dxa"/>
          </w:tcPr>
          <w:p w14:paraId="45AF51D6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1E352CF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61BAC75" w14:textId="77777777">
        <w:trPr>
          <w:trHeight w:val="577"/>
        </w:trPr>
        <w:tc>
          <w:tcPr>
            <w:tcW w:w="4762" w:type="dxa"/>
          </w:tcPr>
          <w:p w14:paraId="6EB8415A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Enjoliveur sortie de </w:t>
            </w:r>
            <w:proofErr w:type="spellStart"/>
            <w:r>
              <w:rPr>
                <w:sz w:val="24"/>
              </w:rPr>
              <w:t>cable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pure</w:t>
            </w:r>
          </w:p>
        </w:tc>
        <w:tc>
          <w:tcPr>
            <w:tcW w:w="1263" w:type="dxa"/>
          </w:tcPr>
          <w:p w14:paraId="2DB01EC5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589935D2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WXD155B</w:t>
            </w:r>
          </w:p>
        </w:tc>
        <w:tc>
          <w:tcPr>
            <w:tcW w:w="949" w:type="dxa"/>
          </w:tcPr>
          <w:p w14:paraId="08B2935B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45CBCA46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10CD593" w14:textId="77777777">
        <w:trPr>
          <w:trHeight w:val="577"/>
        </w:trPr>
        <w:tc>
          <w:tcPr>
            <w:tcW w:w="4762" w:type="dxa"/>
          </w:tcPr>
          <w:p w14:paraId="5EB3D3DA" w14:textId="77777777" w:rsidR="000A3AC5" w:rsidRDefault="00000000">
            <w:pPr>
              <w:pStyle w:val="TableParagraph"/>
              <w:spacing w:before="14" w:line="270" w:lineRule="atLeast"/>
              <w:ind w:right="4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Enjoliveur prise RJ45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2 modules pure</w:t>
            </w:r>
          </w:p>
        </w:tc>
        <w:tc>
          <w:tcPr>
            <w:tcW w:w="1263" w:type="dxa"/>
          </w:tcPr>
          <w:p w14:paraId="33D339BF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14:paraId="495B2F46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WXD202B</w:t>
            </w:r>
          </w:p>
        </w:tc>
        <w:tc>
          <w:tcPr>
            <w:tcW w:w="949" w:type="dxa"/>
          </w:tcPr>
          <w:p w14:paraId="4A3176EE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66AC74E1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23B574AD" w14:textId="77777777">
        <w:trPr>
          <w:trHeight w:val="577"/>
        </w:trPr>
        <w:tc>
          <w:tcPr>
            <w:tcW w:w="4762" w:type="dxa"/>
          </w:tcPr>
          <w:p w14:paraId="646A2937" w14:textId="77777777" w:rsidR="000A3AC5" w:rsidRDefault="00000000">
            <w:pPr>
              <w:pStyle w:val="TableParagraph"/>
              <w:spacing w:before="14" w:line="270" w:lineRule="atLeast"/>
              <w:ind w:right="7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Enjoliveur 2 boutons poussoirs KNX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LED pure</w:t>
            </w:r>
          </w:p>
        </w:tc>
        <w:tc>
          <w:tcPr>
            <w:tcW w:w="1263" w:type="dxa"/>
          </w:tcPr>
          <w:p w14:paraId="57BC0164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628E3989" w14:textId="77777777" w:rsidR="000A3AC5" w:rsidRDefault="00000000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WXE312B</w:t>
            </w:r>
          </w:p>
        </w:tc>
        <w:tc>
          <w:tcPr>
            <w:tcW w:w="949" w:type="dxa"/>
          </w:tcPr>
          <w:p w14:paraId="05421F4E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54B7A157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873B985" w14:textId="77777777">
        <w:trPr>
          <w:trHeight w:val="577"/>
        </w:trPr>
        <w:tc>
          <w:tcPr>
            <w:tcW w:w="4762" w:type="dxa"/>
          </w:tcPr>
          <w:p w14:paraId="0349E42C" w14:textId="77777777" w:rsidR="000A3AC5" w:rsidRDefault="00000000">
            <w:pPr>
              <w:pStyle w:val="TableParagraph"/>
              <w:spacing w:before="14" w:line="270" w:lineRule="atLeast"/>
              <w:ind w:right="7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Enjoliveur 6 boutons poussoirs KNX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LED pure</w:t>
            </w:r>
          </w:p>
        </w:tc>
        <w:tc>
          <w:tcPr>
            <w:tcW w:w="1263" w:type="dxa"/>
          </w:tcPr>
          <w:p w14:paraId="44C31EDC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0C83C494" w14:textId="77777777" w:rsidR="000A3AC5" w:rsidRDefault="00000000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WXE316B</w:t>
            </w:r>
          </w:p>
        </w:tc>
        <w:tc>
          <w:tcPr>
            <w:tcW w:w="949" w:type="dxa"/>
          </w:tcPr>
          <w:p w14:paraId="36192667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DE2FF94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E3185EE" w14:textId="77777777">
        <w:trPr>
          <w:trHeight w:val="578"/>
        </w:trPr>
        <w:tc>
          <w:tcPr>
            <w:tcW w:w="4762" w:type="dxa"/>
          </w:tcPr>
          <w:p w14:paraId="5AA0D465" w14:textId="77777777" w:rsidR="000A3AC5" w:rsidRDefault="00000000">
            <w:pPr>
              <w:pStyle w:val="TableParagraph"/>
              <w:spacing w:before="14" w:line="270" w:lineRule="atLeast"/>
              <w:ind w:right="4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Plaque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plastique injecté 1 poste pure</w:t>
            </w:r>
          </w:p>
        </w:tc>
        <w:tc>
          <w:tcPr>
            <w:tcW w:w="1263" w:type="dxa"/>
          </w:tcPr>
          <w:p w14:paraId="6700FF8E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3" w:type="dxa"/>
          </w:tcPr>
          <w:p w14:paraId="2C58D4C3" w14:textId="77777777" w:rsidR="000A3AC5" w:rsidRDefault="00000000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WXP0002</w:t>
            </w:r>
          </w:p>
        </w:tc>
        <w:tc>
          <w:tcPr>
            <w:tcW w:w="949" w:type="dxa"/>
          </w:tcPr>
          <w:p w14:paraId="66E6FF13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46D46B9F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8F87F95" w14:textId="77777777">
        <w:trPr>
          <w:trHeight w:val="578"/>
        </w:trPr>
        <w:tc>
          <w:tcPr>
            <w:tcW w:w="4762" w:type="dxa"/>
          </w:tcPr>
          <w:p w14:paraId="2CEBED21" w14:textId="77777777" w:rsidR="000A3AC5" w:rsidRDefault="00000000">
            <w:pPr>
              <w:pStyle w:val="TableParagraph"/>
              <w:spacing w:before="14" w:line="270" w:lineRule="atLeast"/>
              <w:ind w:right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Plaque </w:t>
            </w:r>
            <w:proofErr w:type="spellStart"/>
            <w:r>
              <w:rPr>
                <w:sz w:val="24"/>
              </w:rPr>
              <w:t>gallery</w:t>
            </w:r>
            <w:proofErr w:type="spellEnd"/>
            <w:r>
              <w:rPr>
                <w:sz w:val="24"/>
              </w:rPr>
              <w:t xml:space="preserve"> Plastique injecté 2 postes horizontale 71mm pure</w:t>
            </w:r>
          </w:p>
        </w:tc>
        <w:tc>
          <w:tcPr>
            <w:tcW w:w="1263" w:type="dxa"/>
          </w:tcPr>
          <w:p w14:paraId="71F4D384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58636890" w14:textId="77777777" w:rsidR="000A3AC5" w:rsidRDefault="00000000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WXP0012</w:t>
            </w:r>
          </w:p>
        </w:tc>
        <w:tc>
          <w:tcPr>
            <w:tcW w:w="949" w:type="dxa"/>
          </w:tcPr>
          <w:p w14:paraId="78AF2EA8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739DD4C5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F082446" w14:textId="77777777">
        <w:trPr>
          <w:trHeight w:val="577"/>
        </w:trPr>
        <w:tc>
          <w:tcPr>
            <w:tcW w:w="4762" w:type="dxa"/>
          </w:tcPr>
          <w:p w14:paraId="40432DE7" w14:textId="77777777" w:rsidR="000A3AC5" w:rsidRDefault="00000000">
            <w:pPr>
              <w:pStyle w:val="TableParagraph"/>
              <w:spacing w:before="14" w:line="270" w:lineRule="atLeast"/>
              <w:ind w:right="739"/>
              <w:jc w:val="left"/>
              <w:rPr>
                <w:sz w:val="24"/>
              </w:rPr>
            </w:pPr>
            <w:r>
              <w:rPr>
                <w:sz w:val="24"/>
              </w:rPr>
              <w:t>Boitier simple cloison sèche étanche profondeur 40mm</w:t>
            </w:r>
          </w:p>
        </w:tc>
        <w:tc>
          <w:tcPr>
            <w:tcW w:w="1263" w:type="dxa"/>
          </w:tcPr>
          <w:p w14:paraId="6C44C84A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14:paraId="25C4A2C4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821841</w:t>
            </w:r>
          </w:p>
        </w:tc>
        <w:tc>
          <w:tcPr>
            <w:tcW w:w="949" w:type="dxa"/>
          </w:tcPr>
          <w:p w14:paraId="03A4F1A1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69D65858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2E7AC84" w14:textId="77777777">
        <w:trPr>
          <w:trHeight w:val="577"/>
        </w:trPr>
        <w:tc>
          <w:tcPr>
            <w:tcW w:w="4762" w:type="dxa"/>
          </w:tcPr>
          <w:p w14:paraId="56647861" w14:textId="77777777" w:rsidR="000A3AC5" w:rsidRDefault="00000000">
            <w:pPr>
              <w:pStyle w:val="TableParagraph"/>
              <w:spacing w:before="14" w:line="270" w:lineRule="atLeast"/>
              <w:ind w:right="739"/>
              <w:jc w:val="left"/>
              <w:rPr>
                <w:sz w:val="24"/>
              </w:rPr>
            </w:pPr>
            <w:r>
              <w:rPr>
                <w:sz w:val="24"/>
              </w:rPr>
              <w:t>Boitier simple cloison sèche étanche profondeur 40mm</w:t>
            </w:r>
          </w:p>
        </w:tc>
        <w:tc>
          <w:tcPr>
            <w:tcW w:w="1263" w:type="dxa"/>
          </w:tcPr>
          <w:p w14:paraId="676B111B" w14:textId="77777777" w:rsidR="000A3AC5" w:rsidRDefault="00000000">
            <w:pPr>
              <w:pStyle w:val="TableParagraph"/>
              <w:ind w:left="119" w:right="106"/>
              <w:rPr>
                <w:sz w:val="24"/>
              </w:rPr>
            </w:pPr>
            <w:r>
              <w:rPr>
                <w:sz w:val="24"/>
              </w:rPr>
              <w:t>1 lot de 5</w:t>
            </w:r>
          </w:p>
        </w:tc>
        <w:tc>
          <w:tcPr>
            <w:tcW w:w="1683" w:type="dxa"/>
          </w:tcPr>
          <w:p w14:paraId="117C19EB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820812</w:t>
            </w:r>
          </w:p>
        </w:tc>
        <w:tc>
          <w:tcPr>
            <w:tcW w:w="949" w:type="dxa"/>
          </w:tcPr>
          <w:p w14:paraId="60FB0F6E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1A8BDE9B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21B72041" w14:textId="77777777">
        <w:trPr>
          <w:trHeight w:val="577"/>
        </w:trPr>
        <w:tc>
          <w:tcPr>
            <w:tcW w:w="4762" w:type="dxa"/>
          </w:tcPr>
          <w:p w14:paraId="0CD1ED04" w14:textId="77777777" w:rsidR="000A3AC5" w:rsidRDefault="00000000">
            <w:pPr>
              <w:pStyle w:val="TableParagraph"/>
              <w:spacing w:before="14" w:line="270" w:lineRule="atLeast"/>
              <w:ind w:right="712"/>
              <w:jc w:val="left"/>
              <w:rPr>
                <w:sz w:val="24"/>
              </w:rPr>
            </w:pPr>
            <w:r>
              <w:rPr>
                <w:sz w:val="24"/>
              </w:rPr>
              <w:t>Boitier double cloison sèche étanche profondeur 40mm</w:t>
            </w:r>
          </w:p>
        </w:tc>
        <w:tc>
          <w:tcPr>
            <w:tcW w:w="1263" w:type="dxa"/>
          </w:tcPr>
          <w:p w14:paraId="6C7E7A9C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4B32A06F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821838</w:t>
            </w:r>
          </w:p>
        </w:tc>
        <w:tc>
          <w:tcPr>
            <w:tcW w:w="949" w:type="dxa"/>
          </w:tcPr>
          <w:p w14:paraId="704190EC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1E619C55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D3CC54F" w14:textId="77777777">
        <w:trPr>
          <w:trHeight w:val="580"/>
        </w:trPr>
        <w:tc>
          <w:tcPr>
            <w:tcW w:w="4762" w:type="dxa"/>
          </w:tcPr>
          <w:p w14:paraId="095D1A02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Boite de dérivation 170x120x40mm</w:t>
            </w:r>
          </w:p>
        </w:tc>
        <w:tc>
          <w:tcPr>
            <w:tcW w:w="1263" w:type="dxa"/>
          </w:tcPr>
          <w:p w14:paraId="53BB81A3" w14:textId="77777777" w:rsidR="000A3AC5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5B692BEC" w14:textId="77777777" w:rsidR="000A3AC5" w:rsidRDefault="00000000"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690170</w:t>
            </w:r>
          </w:p>
        </w:tc>
        <w:tc>
          <w:tcPr>
            <w:tcW w:w="949" w:type="dxa"/>
          </w:tcPr>
          <w:p w14:paraId="6CC6D12D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2253A063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</w:tbl>
    <w:p w14:paraId="1F6A759E" w14:textId="77777777" w:rsidR="000A3AC5" w:rsidRDefault="000A3AC5">
      <w:pPr>
        <w:rPr>
          <w:rFonts w:ascii="Georgia" w:hAnsi="Georgia"/>
        </w:r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522EE312" w14:textId="77777777" w:rsidR="000A3AC5" w:rsidRDefault="00000000">
      <w:pPr>
        <w:spacing w:before="75"/>
        <w:ind w:left="112"/>
        <w:rPr>
          <w:b/>
          <w:sz w:val="28"/>
        </w:rPr>
      </w:pPr>
      <w:r>
        <w:rPr>
          <w:b/>
          <w:sz w:val="28"/>
        </w:rPr>
        <w:lastRenderedPageBreak/>
        <w:t>Équipements terminaux :</w:t>
      </w:r>
    </w:p>
    <w:p w14:paraId="6BCA1DFA" w14:textId="77777777" w:rsidR="000A3AC5" w:rsidRDefault="000A3AC5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1263"/>
        <w:gridCol w:w="1683"/>
        <w:gridCol w:w="949"/>
        <w:gridCol w:w="954"/>
      </w:tblGrid>
      <w:tr w:rsidR="000A3AC5" w14:paraId="5A9126CF" w14:textId="77777777">
        <w:trPr>
          <w:trHeight w:val="577"/>
        </w:trPr>
        <w:tc>
          <w:tcPr>
            <w:tcW w:w="4762" w:type="dxa"/>
            <w:vMerge w:val="restart"/>
            <w:shd w:val="clear" w:color="auto" w:fill="D8E2F2"/>
          </w:tcPr>
          <w:p w14:paraId="43ECE400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b/>
                <w:sz w:val="38"/>
              </w:rPr>
            </w:pPr>
          </w:p>
          <w:p w14:paraId="71F3A84B" w14:textId="77777777" w:rsidR="000A3AC5" w:rsidRDefault="00000000">
            <w:pPr>
              <w:pStyle w:val="TableParagraph"/>
              <w:spacing w:before="0"/>
              <w:ind w:left="1669" w:right="1655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1263" w:type="dxa"/>
            <w:vMerge w:val="restart"/>
            <w:shd w:val="clear" w:color="auto" w:fill="D8E2F2"/>
          </w:tcPr>
          <w:p w14:paraId="2B8C2C59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b/>
                <w:sz w:val="38"/>
              </w:rPr>
            </w:pPr>
          </w:p>
          <w:p w14:paraId="3B8E29C6" w14:textId="77777777" w:rsidR="000A3AC5" w:rsidRDefault="00000000">
            <w:pPr>
              <w:pStyle w:val="TableParagraph"/>
              <w:spacing w:before="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Quantités</w:t>
            </w:r>
          </w:p>
        </w:tc>
        <w:tc>
          <w:tcPr>
            <w:tcW w:w="1683" w:type="dxa"/>
            <w:vMerge w:val="restart"/>
            <w:shd w:val="clear" w:color="auto" w:fill="D8E2F2"/>
          </w:tcPr>
          <w:p w14:paraId="57E569CB" w14:textId="77777777" w:rsidR="000A3AC5" w:rsidRDefault="000A3AC5">
            <w:pPr>
              <w:pStyle w:val="TableParagraph"/>
              <w:spacing w:before="9"/>
              <w:ind w:left="0"/>
              <w:jc w:val="left"/>
              <w:rPr>
                <w:b/>
                <w:sz w:val="38"/>
              </w:rPr>
            </w:pPr>
          </w:p>
          <w:p w14:paraId="17187AEC" w14:textId="77777777" w:rsidR="000A3AC5" w:rsidRDefault="00000000">
            <w:pPr>
              <w:pStyle w:val="TableParagraph"/>
              <w:spacing w:before="0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Références</w:t>
            </w:r>
          </w:p>
        </w:tc>
        <w:tc>
          <w:tcPr>
            <w:tcW w:w="1903" w:type="dxa"/>
            <w:gridSpan w:val="2"/>
            <w:shd w:val="clear" w:color="auto" w:fill="D8E2F2"/>
          </w:tcPr>
          <w:p w14:paraId="213071F9" w14:textId="77777777" w:rsidR="000A3AC5" w:rsidRDefault="00000000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Conformité</w:t>
            </w:r>
          </w:p>
        </w:tc>
      </w:tr>
      <w:tr w:rsidR="000A3AC5" w14:paraId="05960CD7" w14:textId="77777777">
        <w:trPr>
          <w:trHeight w:val="577"/>
        </w:trPr>
        <w:tc>
          <w:tcPr>
            <w:tcW w:w="4762" w:type="dxa"/>
            <w:vMerge/>
            <w:tcBorders>
              <w:top w:val="nil"/>
            </w:tcBorders>
            <w:shd w:val="clear" w:color="auto" w:fill="D8E2F2"/>
          </w:tcPr>
          <w:p w14:paraId="0D8ACCBC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D8E2F2"/>
          </w:tcPr>
          <w:p w14:paraId="20DD139A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D8E2F2"/>
          </w:tcPr>
          <w:p w14:paraId="5C45C379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8E2F2"/>
          </w:tcPr>
          <w:p w14:paraId="7B68F290" w14:textId="77777777" w:rsidR="000A3AC5" w:rsidRDefault="00000000">
            <w:pPr>
              <w:pStyle w:val="TableParagraph"/>
              <w:ind w:left="263" w:right="261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54" w:type="dxa"/>
            <w:shd w:val="clear" w:color="auto" w:fill="D8E2F2"/>
          </w:tcPr>
          <w:p w14:paraId="042E76F3" w14:textId="77777777" w:rsidR="000A3AC5" w:rsidRDefault="00000000">
            <w:pPr>
              <w:pStyle w:val="TableParagraph"/>
              <w:ind w:left="233" w:right="229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0A3AC5" w14:paraId="49C5914F" w14:textId="77777777">
        <w:trPr>
          <w:trHeight w:val="578"/>
        </w:trPr>
        <w:tc>
          <w:tcPr>
            <w:tcW w:w="4762" w:type="dxa"/>
          </w:tcPr>
          <w:p w14:paraId="68774F4C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Volet roulant électrique</w:t>
            </w:r>
          </w:p>
        </w:tc>
        <w:tc>
          <w:tcPr>
            <w:tcW w:w="1263" w:type="dxa"/>
          </w:tcPr>
          <w:p w14:paraId="442A037B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</w:tcPr>
          <w:p w14:paraId="1AD45C9A" w14:textId="77777777" w:rsidR="000A3AC5" w:rsidRDefault="00000000">
            <w:pPr>
              <w:pStyle w:val="TableParagraph"/>
              <w:spacing w:before="163"/>
              <w:ind w:left="115" w:right="107"/>
            </w:pPr>
            <w:r>
              <w:t>DEV-B570606</w:t>
            </w:r>
          </w:p>
        </w:tc>
        <w:tc>
          <w:tcPr>
            <w:tcW w:w="949" w:type="dxa"/>
          </w:tcPr>
          <w:p w14:paraId="5FF14E65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47595959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F4E6E06" w14:textId="77777777">
        <w:trPr>
          <w:trHeight w:val="577"/>
        </w:trPr>
        <w:tc>
          <w:tcPr>
            <w:tcW w:w="4762" w:type="dxa"/>
          </w:tcPr>
          <w:p w14:paraId="3B6465B5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Convecteur Atlantic 500W</w:t>
            </w:r>
          </w:p>
        </w:tc>
        <w:tc>
          <w:tcPr>
            <w:tcW w:w="1263" w:type="dxa"/>
          </w:tcPr>
          <w:p w14:paraId="159E9AB6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00A1F650" w14:textId="77777777" w:rsidR="000A3AC5" w:rsidRDefault="00000000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F617</w:t>
            </w:r>
          </w:p>
        </w:tc>
        <w:tc>
          <w:tcPr>
            <w:tcW w:w="949" w:type="dxa"/>
          </w:tcPr>
          <w:p w14:paraId="60730565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37A2E596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9FA3EF9" w14:textId="77777777">
        <w:trPr>
          <w:trHeight w:val="578"/>
        </w:trPr>
        <w:tc>
          <w:tcPr>
            <w:tcW w:w="4762" w:type="dxa"/>
          </w:tcPr>
          <w:p w14:paraId="7EDFE7C5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Spot GU10 orientables</w:t>
            </w:r>
          </w:p>
        </w:tc>
        <w:tc>
          <w:tcPr>
            <w:tcW w:w="1263" w:type="dxa"/>
          </w:tcPr>
          <w:p w14:paraId="6ECB59B0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3" w:type="dxa"/>
          </w:tcPr>
          <w:p w14:paraId="0A3CAF26" w14:textId="77777777" w:rsidR="000A3AC5" w:rsidRDefault="00000000">
            <w:pPr>
              <w:pStyle w:val="TableParagraph"/>
              <w:spacing w:before="163"/>
              <w:ind w:left="117" w:right="105"/>
            </w:pPr>
            <w:r>
              <w:t>DLRA200W10</w:t>
            </w:r>
          </w:p>
        </w:tc>
        <w:tc>
          <w:tcPr>
            <w:tcW w:w="949" w:type="dxa"/>
          </w:tcPr>
          <w:p w14:paraId="5518022C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151822C3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7D57739" w14:textId="77777777">
        <w:trPr>
          <w:trHeight w:val="578"/>
        </w:trPr>
        <w:tc>
          <w:tcPr>
            <w:tcW w:w="4762" w:type="dxa"/>
          </w:tcPr>
          <w:p w14:paraId="704EAFC5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Switch POE Netgear</w:t>
            </w:r>
          </w:p>
        </w:tc>
        <w:tc>
          <w:tcPr>
            <w:tcW w:w="1263" w:type="dxa"/>
          </w:tcPr>
          <w:p w14:paraId="15BA0630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1C8C2F63" w14:textId="77777777" w:rsidR="000A3AC5" w:rsidRDefault="00000000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GS110TPv3</w:t>
            </w:r>
          </w:p>
        </w:tc>
        <w:tc>
          <w:tcPr>
            <w:tcW w:w="949" w:type="dxa"/>
          </w:tcPr>
          <w:p w14:paraId="4902BB89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08E1570E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D900598" w14:textId="77777777">
        <w:trPr>
          <w:trHeight w:val="577"/>
        </w:trPr>
        <w:tc>
          <w:tcPr>
            <w:tcW w:w="4762" w:type="dxa"/>
          </w:tcPr>
          <w:p w14:paraId="634B95F4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Caméra IP de surveillance extérieure POE</w:t>
            </w:r>
          </w:p>
        </w:tc>
        <w:tc>
          <w:tcPr>
            <w:tcW w:w="1263" w:type="dxa"/>
          </w:tcPr>
          <w:p w14:paraId="65C4A015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433E3BCA" w14:textId="77777777" w:rsidR="000A3AC5" w:rsidRDefault="00000000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RLC-520A</w:t>
            </w:r>
          </w:p>
        </w:tc>
        <w:tc>
          <w:tcPr>
            <w:tcW w:w="949" w:type="dxa"/>
          </w:tcPr>
          <w:p w14:paraId="45889F61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255734C4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32027BC" w14:textId="77777777">
        <w:trPr>
          <w:trHeight w:val="578"/>
        </w:trPr>
        <w:tc>
          <w:tcPr>
            <w:tcW w:w="4762" w:type="dxa"/>
          </w:tcPr>
          <w:p w14:paraId="39334926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Enceinte connectée Google</w:t>
            </w:r>
          </w:p>
        </w:tc>
        <w:tc>
          <w:tcPr>
            <w:tcW w:w="1263" w:type="dxa"/>
          </w:tcPr>
          <w:p w14:paraId="7F8A01BB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6C715559" w14:textId="77777777" w:rsidR="000A3AC5" w:rsidRDefault="00000000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Next Mini</w:t>
            </w:r>
          </w:p>
        </w:tc>
        <w:tc>
          <w:tcPr>
            <w:tcW w:w="949" w:type="dxa"/>
          </w:tcPr>
          <w:p w14:paraId="52E41F42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148FFE6C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02BF762" w14:textId="77777777">
        <w:trPr>
          <w:trHeight w:val="580"/>
        </w:trPr>
        <w:tc>
          <w:tcPr>
            <w:tcW w:w="4762" w:type="dxa"/>
          </w:tcPr>
          <w:p w14:paraId="33A14179" w14:textId="77777777" w:rsidR="000A3AC5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Tablette Android Xiaomi</w:t>
            </w:r>
          </w:p>
        </w:tc>
        <w:tc>
          <w:tcPr>
            <w:tcW w:w="1263" w:type="dxa"/>
          </w:tcPr>
          <w:p w14:paraId="4C598145" w14:textId="77777777" w:rsidR="000A3AC5" w:rsidRDefault="00000000">
            <w:pPr>
              <w:pStyle w:val="TableParagraph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</w:tcPr>
          <w:p w14:paraId="20C10464" w14:textId="77777777" w:rsidR="000A3AC5" w:rsidRDefault="00000000">
            <w:pPr>
              <w:pStyle w:val="TableParagraph"/>
              <w:ind w:left="11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Redmi</w:t>
            </w:r>
            <w:proofErr w:type="spellEnd"/>
            <w:r>
              <w:rPr>
                <w:sz w:val="24"/>
              </w:rPr>
              <w:t xml:space="preserve"> Pad</w:t>
            </w:r>
          </w:p>
        </w:tc>
        <w:tc>
          <w:tcPr>
            <w:tcW w:w="949" w:type="dxa"/>
          </w:tcPr>
          <w:p w14:paraId="27D23F61" w14:textId="77777777" w:rsidR="000A3AC5" w:rsidRDefault="00000000">
            <w:pPr>
              <w:pStyle w:val="TableParagraph"/>
              <w:spacing w:before="165"/>
              <w:ind w:left="2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4" w:type="dxa"/>
          </w:tcPr>
          <w:p w14:paraId="47D637EA" w14:textId="77777777" w:rsidR="000A3AC5" w:rsidRDefault="00000000">
            <w:pPr>
              <w:pStyle w:val="TableParagraph"/>
              <w:spacing w:before="165"/>
              <w:ind w:left="5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</w:tbl>
    <w:p w14:paraId="31BE293E" w14:textId="77777777" w:rsidR="000A3AC5" w:rsidRDefault="000A3AC5">
      <w:pPr>
        <w:rPr>
          <w:rFonts w:ascii="Georgia" w:hAnsi="Georgia"/>
        </w:r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674103AB" w14:textId="77777777" w:rsidR="000A3AC5" w:rsidRDefault="00000000">
      <w:pPr>
        <w:spacing w:before="75"/>
        <w:ind w:left="112"/>
        <w:rPr>
          <w:b/>
          <w:sz w:val="28"/>
        </w:rPr>
      </w:pPr>
      <w:r>
        <w:rPr>
          <w:b/>
          <w:sz w:val="28"/>
        </w:rPr>
        <w:lastRenderedPageBreak/>
        <w:t>Consommables (communs à tous les candidats) :</w:t>
      </w:r>
    </w:p>
    <w:p w14:paraId="44369EAC" w14:textId="77777777" w:rsidR="000A3AC5" w:rsidRDefault="000A3AC5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2049"/>
        <w:gridCol w:w="950"/>
        <w:gridCol w:w="952"/>
      </w:tblGrid>
      <w:tr w:rsidR="000A3AC5" w14:paraId="6CD8D66C" w14:textId="77777777">
        <w:trPr>
          <w:trHeight w:val="501"/>
        </w:trPr>
        <w:tc>
          <w:tcPr>
            <w:tcW w:w="5666" w:type="dxa"/>
            <w:vMerge w:val="restart"/>
            <w:shd w:val="clear" w:color="auto" w:fill="D8E2F2"/>
          </w:tcPr>
          <w:p w14:paraId="7E72075E" w14:textId="77777777" w:rsidR="000A3AC5" w:rsidRDefault="000A3AC5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14:paraId="7791AE03" w14:textId="77777777" w:rsidR="000A3AC5" w:rsidRDefault="00000000">
            <w:pPr>
              <w:pStyle w:val="TableParagraph"/>
              <w:spacing w:before="1"/>
              <w:ind w:left="2120" w:right="2108"/>
              <w:rPr>
                <w:sz w:val="24"/>
              </w:rPr>
            </w:pPr>
            <w:r>
              <w:rPr>
                <w:sz w:val="24"/>
              </w:rPr>
              <w:t>Désignations</w:t>
            </w:r>
          </w:p>
        </w:tc>
        <w:tc>
          <w:tcPr>
            <w:tcW w:w="2049" w:type="dxa"/>
            <w:vMerge w:val="restart"/>
            <w:shd w:val="clear" w:color="auto" w:fill="D8E2F2"/>
          </w:tcPr>
          <w:p w14:paraId="2ACD9583" w14:textId="77777777" w:rsidR="000A3AC5" w:rsidRDefault="000A3AC5"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 w14:paraId="2BED9623" w14:textId="77777777" w:rsidR="000A3AC5" w:rsidRDefault="00000000">
            <w:pPr>
              <w:pStyle w:val="TableParagraph"/>
              <w:spacing w:before="1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Quantités</w:t>
            </w:r>
          </w:p>
        </w:tc>
        <w:tc>
          <w:tcPr>
            <w:tcW w:w="1902" w:type="dxa"/>
            <w:gridSpan w:val="2"/>
            <w:shd w:val="clear" w:color="auto" w:fill="D8E2F2"/>
          </w:tcPr>
          <w:p w14:paraId="54A5847F" w14:textId="77777777" w:rsidR="000A3AC5" w:rsidRDefault="00000000">
            <w:pPr>
              <w:pStyle w:val="TableParagraph"/>
              <w:spacing w:before="115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Conformité</w:t>
            </w:r>
          </w:p>
        </w:tc>
      </w:tr>
      <w:tr w:rsidR="000A3AC5" w14:paraId="7B94F6A0" w14:textId="77777777">
        <w:trPr>
          <w:trHeight w:val="501"/>
        </w:trPr>
        <w:tc>
          <w:tcPr>
            <w:tcW w:w="5666" w:type="dxa"/>
            <w:vMerge/>
            <w:tcBorders>
              <w:top w:val="nil"/>
            </w:tcBorders>
            <w:shd w:val="clear" w:color="auto" w:fill="D8E2F2"/>
          </w:tcPr>
          <w:p w14:paraId="55A6E8B7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  <w:shd w:val="clear" w:color="auto" w:fill="D8E2F2"/>
          </w:tcPr>
          <w:p w14:paraId="7F3A9B81" w14:textId="77777777" w:rsidR="000A3AC5" w:rsidRDefault="000A3A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shd w:val="clear" w:color="auto" w:fill="D8E2F2"/>
          </w:tcPr>
          <w:p w14:paraId="066C9AB4" w14:textId="77777777" w:rsidR="000A3AC5" w:rsidRDefault="00000000">
            <w:pPr>
              <w:pStyle w:val="TableParagraph"/>
              <w:spacing w:before="113"/>
              <w:ind w:left="268" w:right="257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52" w:type="dxa"/>
            <w:shd w:val="clear" w:color="auto" w:fill="D8E2F2"/>
          </w:tcPr>
          <w:p w14:paraId="0F77A22B" w14:textId="77777777" w:rsidR="000A3AC5" w:rsidRDefault="00000000">
            <w:pPr>
              <w:pStyle w:val="TableParagraph"/>
              <w:spacing w:before="113"/>
              <w:ind w:left="236" w:right="222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0A3AC5" w14:paraId="7BC959EC" w14:textId="77777777">
        <w:trPr>
          <w:trHeight w:val="501"/>
        </w:trPr>
        <w:tc>
          <w:tcPr>
            <w:tcW w:w="5666" w:type="dxa"/>
          </w:tcPr>
          <w:p w14:paraId="1CC6625F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Gaine ICTA diamètre 16mm grise</w:t>
            </w:r>
          </w:p>
        </w:tc>
        <w:tc>
          <w:tcPr>
            <w:tcW w:w="2049" w:type="dxa"/>
          </w:tcPr>
          <w:p w14:paraId="01B88EF0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4 x 100 m</w:t>
            </w:r>
          </w:p>
        </w:tc>
        <w:tc>
          <w:tcPr>
            <w:tcW w:w="950" w:type="dxa"/>
          </w:tcPr>
          <w:p w14:paraId="2050380C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082FA4E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C57E95C" w14:textId="77777777">
        <w:trPr>
          <w:trHeight w:val="501"/>
        </w:trPr>
        <w:tc>
          <w:tcPr>
            <w:tcW w:w="5666" w:type="dxa"/>
          </w:tcPr>
          <w:p w14:paraId="768BBFE5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Gaine ICTA diamètre 20mm grise</w:t>
            </w:r>
          </w:p>
        </w:tc>
        <w:tc>
          <w:tcPr>
            <w:tcW w:w="2049" w:type="dxa"/>
          </w:tcPr>
          <w:p w14:paraId="6A4DBC7C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4 x 100 m</w:t>
            </w:r>
          </w:p>
        </w:tc>
        <w:tc>
          <w:tcPr>
            <w:tcW w:w="950" w:type="dxa"/>
          </w:tcPr>
          <w:p w14:paraId="4344CA79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1184D3D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D7C0F08" w14:textId="77777777">
        <w:trPr>
          <w:trHeight w:val="501"/>
        </w:trPr>
        <w:tc>
          <w:tcPr>
            <w:tcW w:w="5666" w:type="dxa"/>
          </w:tcPr>
          <w:p w14:paraId="33A06436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Gaine ICTA diamètre 20mm verte</w:t>
            </w:r>
          </w:p>
        </w:tc>
        <w:tc>
          <w:tcPr>
            <w:tcW w:w="2049" w:type="dxa"/>
          </w:tcPr>
          <w:p w14:paraId="2B3133C6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4 x 100 m</w:t>
            </w:r>
          </w:p>
        </w:tc>
        <w:tc>
          <w:tcPr>
            <w:tcW w:w="950" w:type="dxa"/>
          </w:tcPr>
          <w:p w14:paraId="199C09B3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122CD88B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62382680" w14:textId="77777777">
        <w:trPr>
          <w:trHeight w:val="501"/>
        </w:trPr>
        <w:tc>
          <w:tcPr>
            <w:tcW w:w="5666" w:type="dxa"/>
          </w:tcPr>
          <w:p w14:paraId="7B598B22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Cable bus EIB/KNX vert, KNX – réf TG018</w:t>
            </w:r>
          </w:p>
        </w:tc>
        <w:tc>
          <w:tcPr>
            <w:tcW w:w="2049" w:type="dxa"/>
          </w:tcPr>
          <w:p w14:paraId="353B8067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46B9BC5F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E7C50E4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0C0DF0C" w14:textId="77777777">
        <w:trPr>
          <w:trHeight w:val="501"/>
        </w:trPr>
        <w:tc>
          <w:tcPr>
            <w:tcW w:w="5666" w:type="dxa"/>
          </w:tcPr>
          <w:p w14:paraId="1F29D704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Câble réseau cat 6A S/FTP</w:t>
            </w:r>
          </w:p>
        </w:tc>
        <w:tc>
          <w:tcPr>
            <w:tcW w:w="2049" w:type="dxa"/>
          </w:tcPr>
          <w:p w14:paraId="232A781E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1 x 100 m</w:t>
            </w:r>
          </w:p>
        </w:tc>
        <w:tc>
          <w:tcPr>
            <w:tcW w:w="950" w:type="dxa"/>
          </w:tcPr>
          <w:p w14:paraId="2F4ECB33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CD6351F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586D56F" w14:textId="77777777">
        <w:trPr>
          <w:trHeight w:val="501"/>
        </w:trPr>
        <w:tc>
          <w:tcPr>
            <w:tcW w:w="5666" w:type="dxa"/>
          </w:tcPr>
          <w:p w14:paraId="4239A1B5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multibrins noir 10mm²</w:t>
            </w:r>
          </w:p>
        </w:tc>
        <w:tc>
          <w:tcPr>
            <w:tcW w:w="2049" w:type="dxa"/>
          </w:tcPr>
          <w:p w14:paraId="37FD6822" w14:textId="77777777" w:rsidR="000A3AC5" w:rsidRDefault="00000000">
            <w:pPr>
              <w:pStyle w:val="TableParagraph"/>
              <w:spacing w:before="113"/>
              <w:ind w:left="738" w:right="727"/>
              <w:rPr>
                <w:sz w:val="24"/>
              </w:rPr>
            </w:pPr>
            <w:r>
              <w:rPr>
                <w:sz w:val="24"/>
              </w:rPr>
              <w:t>20 m</w:t>
            </w:r>
          </w:p>
        </w:tc>
        <w:tc>
          <w:tcPr>
            <w:tcW w:w="950" w:type="dxa"/>
          </w:tcPr>
          <w:p w14:paraId="0F90AFDB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CB70D52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5515B09" w14:textId="77777777">
        <w:trPr>
          <w:trHeight w:val="501"/>
        </w:trPr>
        <w:tc>
          <w:tcPr>
            <w:tcW w:w="5666" w:type="dxa"/>
          </w:tcPr>
          <w:p w14:paraId="30B6EA94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multibrins bleu 10mm²</w:t>
            </w:r>
          </w:p>
        </w:tc>
        <w:tc>
          <w:tcPr>
            <w:tcW w:w="2049" w:type="dxa"/>
          </w:tcPr>
          <w:p w14:paraId="7451EEC7" w14:textId="77777777" w:rsidR="000A3AC5" w:rsidRDefault="00000000">
            <w:pPr>
              <w:pStyle w:val="TableParagraph"/>
              <w:spacing w:before="113"/>
              <w:ind w:left="738" w:right="727"/>
              <w:rPr>
                <w:sz w:val="24"/>
              </w:rPr>
            </w:pPr>
            <w:r>
              <w:rPr>
                <w:sz w:val="24"/>
              </w:rPr>
              <w:t>20 m</w:t>
            </w:r>
          </w:p>
        </w:tc>
        <w:tc>
          <w:tcPr>
            <w:tcW w:w="950" w:type="dxa"/>
          </w:tcPr>
          <w:p w14:paraId="06423F48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68271B7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7BA1B27" w14:textId="77777777">
        <w:trPr>
          <w:trHeight w:val="501"/>
        </w:trPr>
        <w:tc>
          <w:tcPr>
            <w:tcW w:w="5666" w:type="dxa"/>
          </w:tcPr>
          <w:p w14:paraId="5D1E5524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H07V-U rouge 1,5mm²</w:t>
            </w:r>
          </w:p>
        </w:tc>
        <w:tc>
          <w:tcPr>
            <w:tcW w:w="2049" w:type="dxa"/>
          </w:tcPr>
          <w:p w14:paraId="6FB51CFE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12263117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E35F9B9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482DD41" w14:textId="77777777">
        <w:trPr>
          <w:trHeight w:val="501"/>
        </w:trPr>
        <w:tc>
          <w:tcPr>
            <w:tcW w:w="5666" w:type="dxa"/>
          </w:tcPr>
          <w:p w14:paraId="19B0850E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H07V-U bleu clair 1,5mm²</w:t>
            </w:r>
          </w:p>
        </w:tc>
        <w:tc>
          <w:tcPr>
            <w:tcW w:w="2049" w:type="dxa"/>
          </w:tcPr>
          <w:p w14:paraId="23ED346B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5E00A78A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A283B96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4D9A453" w14:textId="77777777">
        <w:trPr>
          <w:trHeight w:val="498"/>
        </w:trPr>
        <w:tc>
          <w:tcPr>
            <w:tcW w:w="5666" w:type="dxa"/>
          </w:tcPr>
          <w:p w14:paraId="3B6EF8CE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H07V-U vert/jaune 1,5mm²</w:t>
            </w:r>
          </w:p>
        </w:tc>
        <w:tc>
          <w:tcPr>
            <w:tcW w:w="2049" w:type="dxa"/>
          </w:tcPr>
          <w:p w14:paraId="2B4BC9C8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1588DA6C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E300FC4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E8D63D3" w14:textId="77777777">
        <w:trPr>
          <w:trHeight w:val="501"/>
        </w:trPr>
        <w:tc>
          <w:tcPr>
            <w:tcW w:w="5666" w:type="dxa"/>
          </w:tcPr>
          <w:p w14:paraId="3C81E0FD" w14:textId="77777777" w:rsidR="000A3AC5" w:rsidRDefault="00000000">
            <w:pPr>
              <w:pStyle w:val="TableParagraph"/>
              <w:spacing w:before="115"/>
              <w:jc w:val="left"/>
              <w:rPr>
                <w:sz w:val="24"/>
              </w:rPr>
            </w:pPr>
            <w:r>
              <w:rPr>
                <w:sz w:val="24"/>
              </w:rPr>
              <w:t>Conducteur H07V-U rouge 2,5mm²</w:t>
            </w:r>
          </w:p>
        </w:tc>
        <w:tc>
          <w:tcPr>
            <w:tcW w:w="2049" w:type="dxa"/>
          </w:tcPr>
          <w:p w14:paraId="5DA125C5" w14:textId="77777777" w:rsidR="000A3AC5" w:rsidRDefault="00000000">
            <w:pPr>
              <w:pStyle w:val="TableParagraph"/>
              <w:spacing w:before="115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0A32EAEF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E6B89AC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45EE69A" w14:textId="77777777">
        <w:trPr>
          <w:trHeight w:val="501"/>
        </w:trPr>
        <w:tc>
          <w:tcPr>
            <w:tcW w:w="5666" w:type="dxa"/>
          </w:tcPr>
          <w:p w14:paraId="713B7568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H07V-U bleu clair 2,5mm²</w:t>
            </w:r>
          </w:p>
        </w:tc>
        <w:tc>
          <w:tcPr>
            <w:tcW w:w="2049" w:type="dxa"/>
          </w:tcPr>
          <w:p w14:paraId="11141C3B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4B8BCA3E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CDA78F3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A0365FB" w14:textId="77777777">
        <w:trPr>
          <w:trHeight w:val="501"/>
        </w:trPr>
        <w:tc>
          <w:tcPr>
            <w:tcW w:w="5666" w:type="dxa"/>
          </w:tcPr>
          <w:p w14:paraId="77C1AA76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Conducteur H07V-U vert/jaune 2,5mm²</w:t>
            </w:r>
          </w:p>
        </w:tc>
        <w:tc>
          <w:tcPr>
            <w:tcW w:w="2049" w:type="dxa"/>
          </w:tcPr>
          <w:p w14:paraId="5BB56F45" w14:textId="77777777" w:rsidR="000A3AC5" w:rsidRDefault="00000000">
            <w:pPr>
              <w:pStyle w:val="TableParagraph"/>
              <w:spacing w:before="11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 x 100 m</w:t>
            </w:r>
          </w:p>
        </w:tc>
        <w:tc>
          <w:tcPr>
            <w:tcW w:w="950" w:type="dxa"/>
          </w:tcPr>
          <w:p w14:paraId="5A7A9463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2B9B9081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322A3285" w14:textId="77777777">
        <w:trPr>
          <w:trHeight w:val="551"/>
        </w:trPr>
        <w:tc>
          <w:tcPr>
            <w:tcW w:w="5666" w:type="dxa"/>
          </w:tcPr>
          <w:p w14:paraId="3F6BFBBE" w14:textId="77777777" w:rsidR="000A3AC5" w:rsidRDefault="00000000">
            <w:pPr>
              <w:pStyle w:val="TableParagraph"/>
              <w:spacing w:before="0" w:line="270" w:lineRule="atLeast"/>
              <w:ind w:right="856"/>
              <w:jc w:val="left"/>
              <w:rPr>
                <w:sz w:val="24"/>
              </w:rPr>
            </w:pPr>
            <w:r>
              <w:rPr>
                <w:sz w:val="24"/>
              </w:rPr>
              <w:t>Bornes de connexion KNX rouge /noir – Réf TG008</w:t>
            </w:r>
          </w:p>
        </w:tc>
        <w:tc>
          <w:tcPr>
            <w:tcW w:w="2049" w:type="dxa"/>
          </w:tcPr>
          <w:p w14:paraId="2CA56C49" w14:textId="77777777" w:rsidR="000A3AC5" w:rsidRDefault="00000000">
            <w:pPr>
              <w:pStyle w:val="TableParagraph"/>
              <w:spacing w:before="139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1 boîte de 50</w:t>
            </w:r>
          </w:p>
        </w:tc>
        <w:tc>
          <w:tcPr>
            <w:tcW w:w="950" w:type="dxa"/>
          </w:tcPr>
          <w:p w14:paraId="6137F233" w14:textId="77777777" w:rsidR="000A3AC5" w:rsidRDefault="00000000">
            <w:pPr>
              <w:pStyle w:val="TableParagraph"/>
              <w:spacing w:before="151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A538BE2" w14:textId="77777777" w:rsidR="000A3AC5" w:rsidRDefault="00000000">
            <w:pPr>
              <w:pStyle w:val="TableParagraph"/>
              <w:spacing w:before="151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280662A4" w14:textId="77777777">
        <w:trPr>
          <w:trHeight w:val="554"/>
        </w:trPr>
        <w:tc>
          <w:tcPr>
            <w:tcW w:w="5666" w:type="dxa"/>
          </w:tcPr>
          <w:p w14:paraId="17E0F4DB" w14:textId="77777777" w:rsidR="000A3AC5" w:rsidRDefault="00000000">
            <w:pPr>
              <w:pStyle w:val="TableParagraph"/>
              <w:spacing w:before="2" w:line="270" w:lineRule="atLeast"/>
              <w:ind w:right="1016"/>
              <w:jc w:val="left"/>
              <w:rPr>
                <w:sz w:val="24"/>
              </w:rPr>
            </w:pPr>
            <w:r>
              <w:rPr>
                <w:sz w:val="24"/>
              </w:rPr>
              <w:t>Bornes de connexion 2 conducteurs 4mm² Réf 221-412</w:t>
            </w:r>
          </w:p>
        </w:tc>
        <w:tc>
          <w:tcPr>
            <w:tcW w:w="2049" w:type="dxa"/>
          </w:tcPr>
          <w:p w14:paraId="2C1E358D" w14:textId="77777777" w:rsidR="000A3AC5" w:rsidRDefault="00000000">
            <w:pPr>
              <w:pStyle w:val="TableParagraph"/>
              <w:spacing w:before="139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 boîte de 100</w:t>
            </w:r>
          </w:p>
        </w:tc>
        <w:tc>
          <w:tcPr>
            <w:tcW w:w="950" w:type="dxa"/>
          </w:tcPr>
          <w:p w14:paraId="1DF91A59" w14:textId="77777777" w:rsidR="000A3AC5" w:rsidRDefault="00000000">
            <w:pPr>
              <w:pStyle w:val="TableParagraph"/>
              <w:spacing w:before="150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8747DAE" w14:textId="77777777" w:rsidR="000A3AC5" w:rsidRDefault="00000000">
            <w:pPr>
              <w:pStyle w:val="TableParagraph"/>
              <w:spacing w:before="150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65FDEAB0" w14:textId="77777777">
        <w:trPr>
          <w:trHeight w:val="551"/>
        </w:trPr>
        <w:tc>
          <w:tcPr>
            <w:tcW w:w="5666" w:type="dxa"/>
          </w:tcPr>
          <w:p w14:paraId="1802ECBF" w14:textId="77777777" w:rsidR="000A3AC5" w:rsidRDefault="00000000">
            <w:pPr>
              <w:pStyle w:val="TableParagraph"/>
              <w:spacing w:before="0" w:line="270" w:lineRule="atLeast"/>
              <w:ind w:right="1016"/>
              <w:jc w:val="left"/>
              <w:rPr>
                <w:sz w:val="24"/>
              </w:rPr>
            </w:pPr>
            <w:r>
              <w:rPr>
                <w:sz w:val="24"/>
              </w:rPr>
              <w:t>Bornes de connexion 3 conducteurs 4mm² Réf 221-413</w:t>
            </w:r>
          </w:p>
        </w:tc>
        <w:tc>
          <w:tcPr>
            <w:tcW w:w="2049" w:type="dxa"/>
          </w:tcPr>
          <w:p w14:paraId="43411395" w14:textId="77777777" w:rsidR="000A3AC5" w:rsidRDefault="00000000">
            <w:pPr>
              <w:pStyle w:val="TableParagraph"/>
              <w:spacing w:before="136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1 boîte de 50</w:t>
            </w:r>
          </w:p>
        </w:tc>
        <w:tc>
          <w:tcPr>
            <w:tcW w:w="950" w:type="dxa"/>
          </w:tcPr>
          <w:p w14:paraId="32991DD0" w14:textId="77777777" w:rsidR="000A3AC5" w:rsidRDefault="00000000">
            <w:pPr>
              <w:pStyle w:val="TableParagraph"/>
              <w:spacing w:before="150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7197082" w14:textId="77777777" w:rsidR="000A3AC5" w:rsidRDefault="00000000">
            <w:pPr>
              <w:pStyle w:val="TableParagraph"/>
              <w:spacing w:before="150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0B3122AE" w14:textId="77777777">
        <w:trPr>
          <w:trHeight w:val="550"/>
        </w:trPr>
        <w:tc>
          <w:tcPr>
            <w:tcW w:w="5666" w:type="dxa"/>
          </w:tcPr>
          <w:p w14:paraId="59215C5E" w14:textId="77777777" w:rsidR="000A3AC5" w:rsidRDefault="00000000">
            <w:pPr>
              <w:pStyle w:val="TableParagraph"/>
              <w:spacing w:before="4" w:line="276" w:lineRule="exact"/>
              <w:ind w:right="1016"/>
              <w:jc w:val="left"/>
              <w:rPr>
                <w:sz w:val="24"/>
              </w:rPr>
            </w:pPr>
            <w:r>
              <w:rPr>
                <w:sz w:val="24"/>
              </w:rPr>
              <w:t>Bornes de connexion 5 conducteurs 4mm² Réf 221-415</w:t>
            </w:r>
          </w:p>
        </w:tc>
        <w:tc>
          <w:tcPr>
            <w:tcW w:w="2049" w:type="dxa"/>
          </w:tcPr>
          <w:p w14:paraId="6FE17AB5" w14:textId="77777777" w:rsidR="000A3AC5" w:rsidRDefault="00000000">
            <w:pPr>
              <w:pStyle w:val="TableParagraph"/>
              <w:spacing w:before="136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1 boîte de 25</w:t>
            </w:r>
          </w:p>
        </w:tc>
        <w:tc>
          <w:tcPr>
            <w:tcW w:w="950" w:type="dxa"/>
          </w:tcPr>
          <w:p w14:paraId="382D558F" w14:textId="77777777" w:rsidR="000A3AC5" w:rsidRDefault="00000000">
            <w:pPr>
              <w:pStyle w:val="TableParagraph"/>
              <w:spacing w:before="150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3E3826B1" w14:textId="77777777" w:rsidR="000A3AC5" w:rsidRDefault="00000000">
            <w:pPr>
              <w:pStyle w:val="TableParagraph"/>
              <w:spacing w:before="150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3201FA6" w14:textId="77777777">
        <w:trPr>
          <w:trHeight w:val="496"/>
        </w:trPr>
        <w:tc>
          <w:tcPr>
            <w:tcW w:w="5666" w:type="dxa"/>
          </w:tcPr>
          <w:p w14:paraId="770C2089" w14:textId="77777777" w:rsidR="000A3AC5" w:rsidRDefault="00000000">
            <w:pPr>
              <w:pStyle w:val="TableParagraph"/>
              <w:spacing w:before="108"/>
              <w:jc w:val="left"/>
              <w:rPr>
                <w:sz w:val="24"/>
              </w:rPr>
            </w:pPr>
            <w:r>
              <w:rPr>
                <w:sz w:val="24"/>
              </w:rPr>
              <w:t>Chevilles nylon 8 × 40mm</w:t>
            </w:r>
          </w:p>
        </w:tc>
        <w:tc>
          <w:tcPr>
            <w:tcW w:w="2049" w:type="dxa"/>
          </w:tcPr>
          <w:p w14:paraId="274911DF" w14:textId="77777777" w:rsidR="000A3AC5" w:rsidRDefault="00000000">
            <w:pPr>
              <w:pStyle w:val="TableParagraph"/>
              <w:spacing w:before="108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1 sachet de 150</w:t>
            </w:r>
          </w:p>
        </w:tc>
        <w:tc>
          <w:tcPr>
            <w:tcW w:w="950" w:type="dxa"/>
          </w:tcPr>
          <w:p w14:paraId="393F5348" w14:textId="77777777" w:rsidR="000A3AC5" w:rsidRDefault="00000000">
            <w:pPr>
              <w:pStyle w:val="TableParagraph"/>
              <w:spacing w:before="119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4D6ABEA2" w14:textId="77777777" w:rsidR="000A3AC5" w:rsidRDefault="00000000">
            <w:pPr>
              <w:pStyle w:val="TableParagraph"/>
              <w:spacing w:before="119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5650F167" w14:textId="77777777">
        <w:trPr>
          <w:trHeight w:val="501"/>
        </w:trPr>
        <w:tc>
          <w:tcPr>
            <w:tcW w:w="5666" w:type="dxa"/>
          </w:tcPr>
          <w:p w14:paraId="526AF221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Vis inox 5 × 50mm</w:t>
            </w:r>
          </w:p>
        </w:tc>
        <w:tc>
          <w:tcPr>
            <w:tcW w:w="2049" w:type="dxa"/>
          </w:tcPr>
          <w:p w14:paraId="6BD7B91F" w14:textId="77777777" w:rsidR="000A3AC5" w:rsidRDefault="00000000">
            <w:pPr>
              <w:pStyle w:val="TableParagraph"/>
              <w:spacing w:before="113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 boîte de 200</w:t>
            </w:r>
          </w:p>
        </w:tc>
        <w:tc>
          <w:tcPr>
            <w:tcW w:w="950" w:type="dxa"/>
          </w:tcPr>
          <w:p w14:paraId="4DE5D1FF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04B607AC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AF6DE09" w14:textId="77777777">
        <w:trPr>
          <w:trHeight w:val="501"/>
        </w:trPr>
        <w:tc>
          <w:tcPr>
            <w:tcW w:w="5666" w:type="dxa"/>
          </w:tcPr>
          <w:p w14:paraId="7A49E4CA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Chevilles métal auto-foreuses 13 × 32mm + vis</w:t>
            </w:r>
          </w:p>
        </w:tc>
        <w:tc>
          <w:tcPr>
            <w:tcW w:w="2049" w:type="dxa"/>
          </w:tcPr>
          <w:p w14:paraId="7FDB1A8E" w14:textId="77777777" w:rsidR="000A3AC5" w:rsidRDefault="00000000">
            <w:pPr>
              <w:pStyle w:val="TableParagraph"/>
              <w:spacing w:before="113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 sachets de 25</w:t>
            </w:r>
          </w:p>
        </w:tc>
        <w:tc>
          <w:tcPr>
            <w:tcW w:w="950" w:type="dxa"/>
          </w:tcPr>
          <w:p w14:paraId="1396BF7C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193CC24E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7B5ED748" w14:textId="77777777">
        <w:trPr>
          <w:trHeight w:val="498"/>
        </w:trPr>
        <w:tc>
          <w:tcPr>
            <w:tcW w:w="5666" w:type="dxa"/>
          </w:tcPr>
          <w:p w14:paraId="7BB0E5D8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Embases</w:t>
            </w:r>
          </w:p>
        </w:tc>
        <w:tc>
          <w:tcPr>
            <w:tcW w:w="2049" w:type="dxa"/>
          </w:tcPr>
          <w:p w14:paraId="4C6E82DC" w14:textId="77777777" w:rsidR="000A3AC5" w:rsidRDefault="00000000">
            <w:pPr>
              <w:pStyle w:val="TableParagraph"/>
              <w:spacing w:before="113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 sachets de 100</w:t>
            </w:r>
          </w:p>
        </w:tc>
        <w:tc>
          <w:tcPr>
            <w:tcW w:w="950" w:type="dxa"/>
          </w:tcPr>
          <w:p w14:paraId="469F0145" w14:textId="77777777" w:rsidR="000A3AC5" w:rsidRDefault="00000000">
            <w:pPr>
              <w:pStyle w:val="TableParagraph"/>
              <w:spacing w:before="124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5D009B9E" w14:textId="77777777" w:rsidR="000A3AC5" w:rsidRDefault="00000000">
            <w:pPr>
              <w:pStyle w:val="TableParagraph"/>
              <w:spacing w:before="124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4B428C88" w14:textId="77777777">
        <w:trPr>
          <w:trHeight w:val="501"/>
        </w:trPr>
        <w:tc>
          <w:tcPr>
            <w:tcW w:w="5666" w:type="dxa"/>
          </w:tcPr>
          <w:p w14:paraId="0075F207" w14:textId="77777777" w:rsidR="000A3AC5" w:rsidRDefault="00000000">
            <w:pPr>
              <w:pStyle w:val="TableParagraph"/>
              <w:spacing w:before="115"/>
              <w:jc w:val="left"/>
              <w:rPr>
                <w:sz w:val="24"/>
              </w:rPr>
            </w:pPr>
            <w:r>
              <w:rPr>
                <w:sz w:val="24"/>
              </w:rPr>
              <w:t>Vis à bois 3.5 × 20mm</w:t>
            </w:r>
          </w:p>
        </w:tc>
        <w:tc>
          <w:tcPr>
            <w:tcW w:w="2049" w:type="dxa"/>
          </w:tcPr>
          <w:p w14:paraId="47D2963D" w14:textId="77777777" w:rsidR="000A3AC5" w:rsidRDefault="00000000">
            <w:pPr>
              <w:pStyle w:val="TableParagraph"/>
              <w:spacing w:before="115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1 boîte de 500</w:t>
            </w:r>
          </w:p>
        </w:tc>
        <w:tc>
          <w:tcPr>
            <w:tcW w:w="950" w:type="dxa"/>
          </w:tcPr>
          <w:p w14:paraId="74DA75A1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BDF9420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  <w:tr w:rsidR="000A3AC5" w14:paraId="16C023C2" w14:textId="77777777">
        <w:trPr>
          <w:trHeight w:val="501"/>
        </w:trPr>
        <w:tc>
          <w:tcPr>
            <w:tcW w:w="5666" w:type="dxa"/>
          </w:tcPr>
          <w:p w14:paraId="53160F74" w14:textId="77777777" w:rsidR="000A3AC5" w:rsidRDefault="00000000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sz w:val="24"/>
              </w:rPr>
              <w:t>Colliers de serrage 4.8 × 250mm</w:t>
            </w:r>
          </w:p>
        </w:tc>
        <w:tc>
          <w:tcPr>
            <w:tcW w:w="2049" w:type="dxa"/>
          </w:tcPr>
          <w:p w14:paraId="105BAB03" w14:textId="77777777" w:rsidR="000A3AC5" w:rsidRDefault="00000000">
            <w:pPr>
              <w:pStyle w:val="TableParagraph"/>
              <w:spacing w:before="113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1 sachet de 100</w:t>
            </w:r>
          </w:p>
        </w:tc>
        <w:tc>
          <w:tcPr>
            <w:tcW w:w="950" w:type="dxa"/>
          </w:tcPr>
          <w:p w14:paraId="27BC4BB6" w14:textId="77777777" w:rsidR="000A3AC5" w:rsidRDefault="00000000">
            <w:pPr>
              <w:pStyle w:val="TableParagraph"/>
              <w:spacing w:before="127"/>
              <w:ind w:left="11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  <w:tc>
          <w:tcPr>
            <w:tcW w:w="952" w:type="dxa"/>
          </w:tcPr>
          <w:p w14:paraId="7DB152BD" w14:textId="77777777" w:rsidR="000A3AC5" w:rsidRDefault="00000000">
            <w:pPr>
              <w:pStyle w:val="TableParagraph"/>
              <w:spacing w:before="127"/>
              <w:ind w:left="10"/>
              <w:rPr>
                <w:rFonts w:ascii="Georgia" w:hAnsi="Georgia"/>
              </w:rPr>
            </w:pPr>
            <w:r>
              <w:rPr>
                <w:rFonts w:ascii="Georgia" w:hAnsi="Georgia"/>
                <w:w w:val="89"/>
              </w:rPr>
              <w:t></w:t>
            </w:r>
          </w:p>
        </w:tc>
      </w:tr>
    </w:tbl>
    <w:p w14:paraId="64289022" w14:textId="77777777" w:rsidR="000A3AC5" w:rsidRDefault="000A3AC5">
      <w:pPr>
        <w:rPr>
          <w:rFonts w:ascii="Georgia" w:hAnsi="Georgia"/>
        </w:rPr>
        <w:sectPr w:rsidR="000A3AC5">
          <w:pgSz w:w="11910" w:h="16840"/>
          <w:pgMar w:top="860" w:right="1000" w:bottom="1400" w:left="1020" w:header="0" w:footer="1214" w:gutter="0"/>
          <w:cols w:space="720"/>
        </w:sectPr>
      </w:pPr>
    </w:p>
    <w:p w14:paraId="032E4D36" w14:textId="77777777" w:rsidR="000A3AC5" w:rsidRDefault="00000000">
      <w:pPr>
        <w:pStyle w:val="Titre2"/>
        <w:ind w:firstLine="0"/>
      </w:pPr>
      <w:bookmarkStart w:id="4" w:name="_TOC_250003"/>
      <w:bookmarkEnd w:id="4"/>
      <w:r>
        <w:lastRenderedPageBreak/>
        <w:t>PARTIE B – RÉALISATION DE L’INSTALLATION</w:t>
      </w:r>
    </w:p>
    <w:p w14:paraId="2254B077" w14:textId="77777777" w:rsidR="000A3AC5" w:rsidRDefault="000A3AC5">
      <w:pPr>
        <w:pStyle w:val="Corpsdetexte"/>
        <w:spacing w:before="4"/>
        <w:rPr>
          <w:b/>
          <w:sz w:val="50"/>
        </w:rPr>
      </w:pPr>
    </w:p>
    <w:p w14:paraId="26028047" w14:textId="77777777" w:rsidR="000A3AC5" w:rsidRDefault="00000000">
      <w:pPr>
        <w:pStyle w:val="Titre2"/>
        <w:numPr>
          <w:ilvl w:val="1"/>
          <w:numId w:val="1"/>
        </w:numPr>
        <w:tabs>
          <w:tab w:val="left" w:pos="688"/>
        </w:tabs>
        <w:spacing w:before="0"/>
        <w:ind w:hanging="576"/>
      </w:pPr>
      <w:bookmarkStart w:id="5" w:name="_TOC_250002"/>
      <w:bookmarkEnd w:id="5"/>
      <w:r>
        <w:t>Câblage de l’installation</w:t>
      </w:r>
    </w:p>
    <w:p w14:paraId="1E28333E" w14:textId="03C6AC55" w:rsidR="000A3AC5" w:rsidRDefault="00000000" w:rsidP="007438AC">
      <w:pPr>
        <w:pStyle w:val="Corpsdetexte"/>
        <w:spacing w:before="276"/>
        <w:ind w:left="112"/>
      </w:pPr>
      <w:proofErr w:type="spellStart"/>
      <w:r>
        <w:t>A</w:t>
      </w:r>
      <w:proofErr w:type="spellEnd"/>
      <w:r>
        <w:t xml:space="preserve"> l’aide des outillages, des équipements et des informations techniques mis à disposition,</w:t>
      </w:r>
      <w:r w:rsidR="007438AC">
        <w:t xml:space="preserve"> </w:t>
      </w:r>
      <w:r>
        <w:rPr>
          <w:b/>
        </w:rPr>
        <w:t xml:space="preserve">réaliser </w:t>
      </w:r>
      <w:r>
        <w:t>l’installation électrique dans les règles de l’art.</w:t>
      </w:r>
    </w:p>
    <w:p w14:paraId="0742A00D" w14:textId="77777777" w:rsidR="000A3AC5" w:rsidRDefault="000A3AC5">
      <w:pPr>
        <w:pStyle w:val="Corpsdetexte"/>
      </w:pPr>
    </w:p>
    <w:p w14:paraId="2202D3FD" w14:textId="77777777" w:rsidR="000A3AC5" w:rsidRDefault="00000000">
      <w:pPr>
        <w:pStyle w:val="Corpsdetexte"/>
        <w:ind w:left="112"/>
      </w:pPr>
      <w:r>
        <w:t>Une attention particulière sera portée aux points suivants :</w:t>
      </w:r>
    </w:p>
    <w:p w14:paraId="618B4C67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130"/>
        <w:rPr>
          <w:sz w:val="24"/>
        </w:rPr>
      </w:pPr>
      <w:proofErr w:type="gramStart"/>
      <w:r>
        <w:rPr>
          <w:sz w:val="24"/>
        </w:rPr>
        <w:t>choix</w:t>
      </w:r>
      <w:proofErr w:type="gramEnd"/>
      <w:r>
        <w:rPr>
          <w:sz w:val="24"/>
        </w:rPr>
        <w:t xml:space="preserve"> des gaines et des</w:t>
      </w:r>
      <w:r>
        <w:rPr>
          <w:spacing w:val="-4"/>
          <w:sz w:val="24"/>
        </w:rPr>
        <w:t xml:space="preserve"> </w:t>
      </w:r>
      <w:r>
        <w:rPr>
          <w:sz w:val="24"/>
        </w:rPr>
        <w:t>conducteurs,</w:t>
      </w:r>
    </w:p>
    <w:p w14:paraId="37FEEDCD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9"/>
        <w:rPr>
          <w:sz w:val="24"/>
        </w:rPr>
      </w:pPr>
      <w:proofErr w:type="gramStart"/>
      <w:r>
        <w:rPr>
          <w:sz w:val="24"/>
        </w:rPr>
        <w:t>respect</w:t>
      </w:r>
      <w:proofErr w:type="gram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l’étanchéité,</w:t>
      </w:r>
    </w:p>
    <w:p w14:paraId="49F597E8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6"/>
        <w:rPr>
          <w:sz w:val="24"/>
        </w:rPr>
      </w:pPr>
      <w:proofErr w:type="gramStart"/>
      <w:r>
        <w:rPr>
          <w:sz w:val="24"/>
        </w:rPr>
        <w:t>matériels</w:t>
      </w:r>
      <w:proofErr w:type="gramEnd"/>
      <w:r>
        <w:rPr>
          <w:sz w:val="24"/>
        </w:rPr>
        <w:t xml:space="preserve"> posés conformément aux prescriptions et règles de</w:t>
      </w:r>
      <w:r>
        <w:rPr>
          <w:spacing w:val="-2"/>
          <w:sz w:val="24"/>
        </w:rPr>
        <w:t xml:space="preserve"> </w:t>
      </w:r>
      <w:r>
        <w:rPr>
          <w:sz w:val="24"/>
        </w:rPr>
        <w:t>l'art,</w:t>
      </w:r>
    </w:p>
    <w:p w14:paraId="6DD16F3A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9"/>
        <w:rPr>
          <w:sz w:val="24"/>
        </w:rPr>
      </w:pPr>
      <w:proofErr w:type="gramStart"/>
      <w:r>
        <w:rPr>
          <w:sz w:val="24"/>
        </w:rPr>
        <w:t>façonnage</w:t>
      </w:r>
      <w:proofErr w:type="gramEnd"/>
      <w:r>
        <w:rPr>
          <w:sz w:val="24"/>
        </w:rPr>
        <w:t xml:space="preserve"> réalisé conformément aux prescriptions et règles de l'art,</w:t>
      </w:r>
    </w:p>
    <w:p w14:paraId="16A4FD02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9"/>
        <w:ind w:left="923" w:right="132"/>
        <w:rPr>
          <w:sz w:val="24"/>
        </w:rPr>
      </w:pPr>
      <w:proofErr w:type="gramStart"/>
      <w:r>
        <w:rPr>
          <w:sz w:val="24"/>
        </w:rPr>
        <w:t>câblages</w:t>
      </w:r>
      <w:proofErr w:type="gramEnd"/>
      <w:r>
        <w:rPr>
          <w:sz w:val="24"/>
        </w:rPr>
        <w:t xml:space="preserve"> et raccordements réalisés conformément aux prescriptions et règles de l'art,</w:t>
      </w:r>
    </w:p>
    <w:p w14:paraId="528AEFCC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9"/>
        <w:rPr>
          <w:sz w:val="24"/>
        </w:rPr>
      </w:pPr>
      <w:proofErr w:type="gramStart"/>
      <w:r>
        <w:rPr>
          <w:sz w:val="24"/>
        </w:rPr>
        <w:t>consommable</w:t>
      </w:r>
      <w:proofErr w:type="gramEnd"/>
      <w:r>
        <w:rPr>
          <w:sz w:val="24"/>
        </w:rPr>
        <w:t xml:space="preserve"> utilisé sans</w:t>
      </w:r>
      <w:r>
        <w:rPr>
          <w:spacing w:val="-3"/>
          <w:sz w:val="24"/>
        </w:rPr>
        <w:t xml:space="preserve"> </w:t>
      </w:r>
      <w:r>
        <w:rPr>
          <w:sz w:val="24"/>
        </w:rPr>
        <w:t>gaspillage,</w:t>
      </w:r>
    </w:p>
    <w:p w14:paraId="371E362F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6"/>
        <w:rPr>
          <w:sz w:val="24"/>
        </w:rPr>
      </w:pPr>
      <w:proofErr w:type="gramStart"/>
      <w:r>
        <w:rPr>
          <w:sz w:val="24"/>
        </w:rPr>
        <w:t>poste</w:t>
      </w:r>
      <w:proofErr w:type="gramEnd"/>
      <w:r>
        <w:rPr>
          <w:sz w:val="24"/>
        </w:rPr>
        <w:t xml:space="preserve"> de travail organisé avec</w:t>
      </w:r>
      <w:r>
        <w:rPr>
          <w:spacing w:val="-3"/>
          <w:sz w:val="24"/>
        </w:rPr>
        <w:t xml:space="preserve"> </w:t>
      </w:r>
      <w:r>
        <w:rPr>
          <w:sz w:val="24"/>
        </w:rPr>
        <w:t>ergonomie,</w:t>
      </w:r>
    </w:p>
    <w:p w14:paraId="1D117115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9"/>
        <w:rPr>
          <w:sz w:val="24"/>
        </w:rPr>
      </w:pPr>
      <w:proofErr w:type="gramStart"/>
      <w:r>
        <w:rPr>
          <w:sz w:val="24"/>
        </w:rPr>
        <w:t>chantier</w:t>
      </w:r>
      <w:proofErr w:type="gramEnd"/>
      <w:r>
        <w:rPr>
          <w:sz w:val="24"/>
        </w:rPr>
        <w:t xml:space="preserve"> restitué propre et en</w:t>
      </w:r>
      <w:r>
        <w:rPr>
          <w:spacing w:val="-1"/>
          <w:sz w:val="24"/>
        </w:rPr>
        <w:t xml:space="preserve"> </w:t>
      </w:r>
      <w:r>
        <w:rPr>
          <w:sz w:val="24"/>
        </w:rPr>
        <w:t>ordre,</w:t>
      </w:r>
    </w:p>
    <w:p w14:paraId="412BFB76" w14:textId="77777777" w:rsidR="000A3AC5" w:rsidRDefault="00000000">
      <w:pPr>
        <w:pStyle w:val="Paragraphedeliste"/>
        <w:numPr>
          <w:ilvl w:val="2"/>
          <w:numId w:val="1"/>
        </w:numPr>
        <w:tabs>
          <w:tab w:val="left" w:pos="923"/>
          <w:tab w:val="left" w:pos="924"/>
        </w:tabs>
        <w:spacing w:before="58"/>
        <w:rPr>
          <w:sz w:val="24"/>
        </w:rPr>
      </w:pPr>
      <w:proofErr w:type="gramStart"/>
      <w:r>
        <w:rPr>
          <w:sz w:val="24"/>
        </w:rPr>
        <w:t>respect</w:t>
      </w:r>
      <w:proofErr w:type="gramEnd"/>
      <w:r>
        <w:rPr>
          <w:sz w:val="24"/>
        </w:rPr>
        <w:t xml:space="preserve"> des règles de santé et de sécurité au</w:t>
      </w:r>
      <w:r>
        <w:rPr>
          <w:spacing w:val="-5"/>
          <w:sz w:val="24"/>
        </w:rPr>
        <w:t xml:space="preserve"> </w:t>
      </w:r>
      <w:r>
        <w:rPr>
          <w:sz w:val="24"/>
        </w:rPr>
        <w:t>travail.</w:t>
      </w:r>
    </w:p>
    <w:p w14:paraId="4F5AA69F" w14:textId="77777777" w:rsidR="000A3AC5" w:rsidRDefault="000A3AC5">
      <w:pPr>
        <w:pStyle w:val="Corpsdetexte"/>
        <w:rPr>
          <w:sz w:val="28"/>
        </w:rPr>
      </w:pPr>
    </w:p>
    <w:p w14:paraId="63B709E9" w14:textId="77777777" w:rsidR="000A3AC5" w:rsidRDefault="000A3AC5">
      <w:pPr>
        <w:pStyle w:val="Corpsdetexte"/>
        <w:spacing w:before="2"/>
        <w:rPr>
          <w:sz w:val="30"/>
        </w:rPr>
      </w:pPr>
    </w:p>
    <w:p w14:paraId="00041BEC" w14:textId="77777777" w:rsidR="000A3AC5" w:rsidRDefault="00000000">
      <w:pPr>
        <w:pStyle w:val="Titre2"/>
        <w:numPr>
          <w:ilvl w:val="1"/>
          <w:numId w:val="1"/>
        </w:numPr>
        <w:tabs>
          <w:tab w:val="left" w:pos="688"/>
        </w:tabs>
        <w:spacing w:before="1"/>
        <w:ind w:hanging="576"/>
      </w:pPr>
      <w:bookmarkStart w:id="6" w:name="_TOC_250001"/>
      <w:r>
        <w:t>Repérage du tableau</w:t>
      </w:r>
      <w:r>
        <w:rPr>
          <w:spacing w:val="-2"/>
        </w:rPr>
        <w:t xml:space="preserve"> </w:t>
      </w:r>
      <w:bookmarkEnd w:id="6"/>
      <w:r>
        <w:t>électrique</w:t>
      </w:r>
    </w:p>
    <w:p w14:paraId="38AFCBE8" w14:textId="77777777" w:rsidR="000A3AC5" w:rsidRDefault="00000000">
      <w:pPr>
        <w:pStyle w:val="Corpsdetexte"/>
        <w:spacing w:before="275"/>
        <w:ind w:left="112"/>
      </w:pPr>
      <w:r>
        <w:rPr>
          <w:b/>
        </w:rPr>
        <w:t xml:space="preserve">Réaliser </w:t>
      </w:r>
      <w:r>
        <w:t>le repérage du tableau électrique à partir des étiquettes fournies.</w:t>
      </w:r>
    </w:p>
    <w:p w14:paraId="4B2E4C56" w14:textId="77777777" w:rsidR="000A3AC5" w:rsidRDefault="000A3AC5">
      <w:pPr>
        <w:pStyle w:val="Corpsdetexte"/>
        <w:rPr>
          <w:sz w:val="26"/>
        </w:rPr>
      </w:pPr>
    </w:p>
    <w:p w14:paraId="4A336AC4" w14:textId="77777777" w:rsidR="000A3AC5" w:rsidRDefault="000A3AC5">
      <w:pPr>
        <w:pStyle w:val="Corpsdetexte"/>
        <w:spacing w:before="6"/>
        <w:rPr>
          <w:sz w:val="32"/>
        </w:rPr>
      </w:pPr>
    </w:p>
    <w:p w14:paraId="3193ADC8" w14:textId="77777777" w:rsidR="000A3AC5" w:rsidRDefault="00000000">
      <w:pPr>
        <w:pStyle w:val="Titre2"/>
        <w:numPr>
          <w:ilvl w:val="1"/>
          <w:numId w:val="1"/>
        </w:numPr>
        <w:tabs>
          <w:tab w:val="left" w:pos="688"/>
        </w:tabs>
        <w:spacing w:before="0"/>
        <w:ind w:hanging="576"/>
      </w:pPr>
      <w:bookmarkStart w:id="7" w:name="_TOC_250000"/>
      <w:r>
        <w:t>Édition des étiquettes des boutons</w:t>
      </w:r>
      <w:r>
        <w:rPr>
          <w:spacing w:val="3"/>
        </w:rPr>
        <w:t xml:space="preserve"> </w:t>
      </w:r>
      <w:bookmarkEnd w:id="7"/>
      <w:r>
        <w:t>poussoirs</w:t>
      </w:r>
    </w:p>
    <w:p w14:paraId="097E9D90" w14:textId="77777777" w:rsidR="000A3AC5" w:rsidRDefault="000A3AC5">
      <w:pPr>
        <w:pStyle w:val="Corpsdetexte"/>
        <w:spacing w:before="10"/>
        <w:rPr>
          <w:b/>
          <w:sz w:val="31"/>
        </w:rPr>
      </w:pPr>
    </w:p>
    <w:p w14:paraId="596F50DD" w14:textId="77777777" w:rsidR="000A3AC5" w:rsidRDefault="00000000">
      <w:pPr>
        <w:pStyle w:val="Corpsdetexte"/>
        <w:ind w:left="112" w:right="5262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D61732B" wp14:editId="0E8C1250">
            <wp:simplePos x="0" y="0"/>
            <wp:positionH relativeFrom="page">
              <wp:posOffset>3828288</wp:posOffset>
            </wp:positionH>
            <wp:positionV relativeFrom="paragraph">
              <wp:posOffset>-15546</wp:posOffset>
            </wp:positionV>
            <wp:extent cx="534924" cy="522731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2EA74ACD" wp14:editId="62ED55BD">
            <wp:simplePos x="0" y="0"/>
            <wp:positionH relativeFrom="page">
              <wp:posOffset>4820411</wp:posOffset>
            </wp:positionH>
            <wp:positionV relativeFrom="paragraph">
              <wp:posOffset>-306</wp:posOffset>
            </wp:positionV>
            <wp:extent cx="1516379" cy="2176272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9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Visionner </w:t>
      </w:r>
      <w:r>
        <w:t>si nécessaire la vidéo d’aide de l’application Hager Ready.</w:t>
      </w:r>
    </w:p>
    <w:p w14:paraId="1E7E06ED" w14:textId="77777777" w:rsidR="000A3AC5" w:rsidRDefault="000A3AC5">
      <w:pPr>
        <w:pStyle w:val="Corpsdetexte"/>
        <w:spacing w:before="2"/>
        <w:rPr>
          <w:sz w:val="32"/>
        </w:rPr>
      </w:pPr>
    </w:p>
    <w:p w14:paraId="63DC875D" w14:textId="77777777" w:rsidR="000A3AC5" w:rsidRDefault="00000000">
      <w:pPr>
        <w:pStyle w:val="Corpsdetexte"/>
        <w:ind w:left="112" w:right="3981"/>
      </w:pPr>
      <w:r>
        <w:rPr>
          <w:b/>
        </w:rPr>
        <w:t xml:space="preserve">Éditer </w:t>
      </w:r>
      <w:r>
        <w:t>les étiquettes des boutons poussoirs à partir de l’application Hager Ready selon le modèle ci-dessous.</w:t>
      </w:r>
    </w:p>
    <w:p w14:paraId="1E41EFC0" w14:textId="77777777" w:rsidR="000A3AC5" w:rsidRDefault="000A3AC5">
      <w:pPr>
        <w:pStyle w:val="Corpsdetexte"/>
      </w:pPr>
    </w:p>
    <w:p w14:paraId="629760FB" w14:textId="77777777" w:rsidR="000A3AC5" w:rsidRDefault="00000000">
      <w:pPr>
        <w:pStyle w:val="Corpsdetexte"/>
        <w:tabs>
          <w:tab w:val="left" w:pos="3679"/>
        </w:tabs>
        <w:ind w:left="679"/>
      </w:pPr>
      <w:r>
        <w:t>BP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touches</w:t>
      </w:r>
      <w:r>
        <w:tab/>
        <w:t>BP 6 touches</w:t>
      </w:r>
    </w:p>
    <w:p w14:paraId="64705AEB" w14:textId="77777777" w:rsidR="000A3AC5" w:rsidRDefault="00000000">
      <w:pPr>
        <w:pStyle w:val="Corpsdetexte"/>
        <w:spacing w:before="5"/>
        <w:rPr>
          <w:sz w:val="13"/>
        </w:rPr>
      </w:pPr>
      <w:r>
        <w:pict w14:anchorId="45FF2780">
          <v:group id="_x0000_s2053" style="position:absolute;margin-left:67.1pt;margin-top:9.85pt;width:115.7pt;height:64.8pt;z-index:-15724544;mso-wrap-distance-left:0;mso-wrap-distance-right:0;mso-position-horizontal-relative:page" coordorigin="1342,197" coordsize="2314,1296">
            <v:shape id="_x0000_s2055" type="#_x0000_t75" style="position:absolute;left:1921;top:420;width:1246;height:880">
              <v:imagedata r:id="rId16" o:title=""/>
            </v:shape>
            <v:shape id="_x0000_s2054" style="position:absolute;left:1341;top:196;width:2314;height:1296" coordorigin="1342,197" coordsize="2314,1296" o:spt="100" adj="0,,0" path="m3653,1493r-2307,l1342,1488r,-1286l1346,197r2307,l3655,202r,4l1361,206r-10,12l1361,218r,1253l1351,1471r10,12l3655,1483r,5l3653,1493xm1361,218r-10,l1361,206r,12xm3636,218r-2275,l1361,206r2275,l3636,218xm3636,1483r,-1277l3646,218r9,l3655,1471r-9,l3636,1483xm3655,218r-9,l3636,206r19,l3655,218xm1361,1483r-10,-12l1361,1471r,12xm3636,1483r-2275,l1361,1471r2275,l3636,1483xm3655,1483r-19,l3646,1471r9,l3655,148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89B2C4B">
          <v:group id="_x0000_s2050" style="position:absolute;margin-left:214.55pt;margin-top:9.7pt;width:115.7pt;height:64.8pt;z-index:-15724032;mso-wrap-distance-left:0;mso-wrap-distance-right:0;mso-position-horizontal-relative:page" coordorigin="4291,194" coordsize="2314,1296">
            <v:shape id="_x0000_s2052" type="#_x0000_t75" style="position:absolute;left:4380;top:414;width:2162;height:928">
              <v:imagedata r:id="rId17" o:title=""/>
            </v:shape>
            <v:shape id="_x0000_s2051" style="position:absolute;left:4291;top:194;width:2314;height:1296" coordorigin="4291,194" coordsize="2314,1296" o:spt="100" adj="0,,0" path="m6600,1490r-2306,l4291,1486r,-1287l4294,194r2306,l6605,199r,5l4310,204r-9,10l4310,214r,1255l4301,1469r9,9l6605,1478r,8l6600,1490xm4310,214r-9,l4310,204r,10xm6586,214r-2276,l4310,204r2276,l6586,214xm6586,1478r,-1274l6595,214r10,l6605,1469r-10,l6586,1478xm6605,214r-10,l6586,204r19,l6605,214xm4310,1478r-9,-9l4310,1469r,9xm6586,1478r-2276,l4310,1469r2276,l6586,1478xm6605,1478r-19,l6595,1469r10,l6605,147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55CCC20" w14:textId="77777777" w:rsidR="000A3AC5" w:rsidRDefault="000A3AC5">
      <w:pPr>
        <w:pStyle w:val="Corpsdetexte"/>
        <w:spacing w:before="8"/>
        <w:rPr>
          <w:sz w:val="35"/>
        </w:rPr>
      </w:pPr>
    </w:p>
    <w:p w14:paraId="140FD0E7" w14:textId="77777777" w:rsidR="000A3AC5" w:rsidRDefault="00000000">
      <w:pPr>
        <w:pStyle w:val="Corpsdetexte"/>
        <w:ind w:left="112"/>
      </w:pPr>
      <w:r>
        <w:rPr>
          <w:b/>
        </w:rPr>
        <w:t xml:space="preserve">Imprimer </w:t>
      </w:r>
      <w:r>
        <w:t xml:space="preserve">les étiquettes en les envoyant en pièce jointe par courriel à l’adresse communiquée et les </w:t>
      </w:r>
      <w:r>
        <w:rPr>
          <w:b/>
        </w:rPr>
        <w:t xml:space="preserve">installer </w:t>
      </w:r>
      <w:r>
        <w:t>sur les boutons poussoirs.</w:t>
      </w:r>
    </w:p>
    <w:sectPr w:rsidR="000A3AC5">
      <w:pgSz w:w="11910" w:h="16840"/>
      <w:pgMar w:top="860" w:right="1000" w:bottom="1400" w:left="1020" w:header="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0F14" w14:textId="77777777" w:rsidR="00EF2DE1" w:rsidRDefault="00EF2DE1">
      <w:r>
        <w:separator/>
      </w:r>
    </w:p>
  </w:endnote>
  <w:endnote w:type="continuationSeparator" w:id="0">
    <w:p w14:paraId="48C02FDB" w14:textId="77777777" w:rsidR="00EF2DE1" w:rsidRDefault="00EF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F978" w14:textId="77777777" w:rsidR="000A3AC5" w:rsidRDefault="00000000">
    <w:pPr>
      <w:pStyle w:val="Corpsdetexte"/>
      <w:spacing w:line="14" w:lineRule="auto"/>
      <w:rPr>
        <w:sz w:val="20"/>
      </w:rPr>
    </w:pPr>
    <w:r>
      <w:pict w14:anchorId="21C608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65pt;margin-top:771pt;width:482.2pt;height:29.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214"/>
                  <w:gridCol w:w="1601"/>
                  <w:gridCol w:w="1603"/>
                  <w:gridCol w:w="3211"/>
                </w:tblGrid>
                <w:tr w:rsidR="000A3AC5" w14:paraId="03723CB6" w14:textId="77777777">
                  <w:trPr>
                    <w:trHeight w:val="282"/>
                  </w:trPr>
                  <w:tc>
                    <w:tcPr>
                      <w:tcW w:w="4815" w:type="dxa"/>
                      <w:gridSpan w:val="2"/>
                    </w:tcPr>
                    <w:p w14:paraId="6AB16451" w14:textId="48335CFC" w:rsidR="000A3AC5" w:rsidRDefault="007438AC">
                      <w:pPr>
                        <w:pStyle w:val="TableParagraph"/>
                        <w:spacing w:before="26"/>
                        <w:ind w:left="602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Concours général des métiers</w:t>
                      </w:r>
                    </w:p>
                  </w:tc>
                  <w:tc>
                    <w:tcPr>
                      <w:tcW w:w="4814" w:type="dxa"/>
                      <w:gridSpan w:val="2"/>
                    </w:tcPr>
                    <w:p w14:paraId="326262BA" w14:textId="3E87B296" w:rsidR="000A3AC5" w:rsidRDefault="007438AC">
                      <w:pPr>
                        <w:pStyle w:val="TableParagraph"/>
                        <w:spacing w:before="26"/>
                        <w:ind w:left="814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sujet – réalisation</w:t>
                      </w:r>
                    </w:p>
                  </w:tc>
                </w:tr>
                <w:tr w:rsidR="000A3AC5" w14:paraId="117ABD9E" w14:textId="77777777">
                  <w:trPr>
                    <w:trHeight w:val="282"/>
                  </w:trPr>
                  <w:tc>
                    <w:tcPr>
                      <w:tcW w:w="3214" w:type="dxa"/>
                    </w:tcPr>
                    <w:p w14:paraId="508FBC00" w14:textId="77777777" w:rsidR="000A3AC5" w:rsidRDefault="00000000">
                      <w:pPr>
                        <w:pStyle w:val="TableParagraph"/>
                        <w:spacing w:before="37"/>
                        <w:ind w:left="1038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Session 2023</w:t>
                      </w:r>
                    </w:p>
                  </w:tc>
                  <w:tc>
                    <w:tcPr>
                      <w:tcW w:w="3204" w:type="dxa"/>
                      <w:gridSpan w:val="2"/>
                    </w:tcPr>
                    <w:p w14:paraId="352C3A72" w14:textId="77777777" w:rsidR="000A3AC5" w:rsidRDefault="00000000">
                      <w:pPr>
                        <w:pStyle w:val="TableParagraph"/>
                        <w:spacing w:before="37"/>
                        <w:ind w:left="608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Code : 23 CGM MEEC P</w:t>
                      </w:r>
                    </w:p>
                  </w:tc>
                  <w:tc>
                    <w:tcPr>
                      <w:tcW w:w="3211" w:type="dxa"/>
                    </w:tcPr>
                    <w:p w14:paraId="7CCAF736" w14:textId="77777777" w:rsidR="000A3AC5" w:rsidRDefault="00000000">
                      <w:pPr>
                        <w:pStyle w:val="TableParagraph"/>
                        <w:spacing w:before="37"/>
                        <w:ind w:left="1175" w:right="116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Page : </w:t>
                      </w:r>
                      <w: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18"/>
                        </w:rPr>
                        <w:t>/9</w:t>
                      </w:r>
                    </w:p>
                  </w:tc>
                </w:tr>
              </w:tbl>
              <w:p w14:paraId="2CC91890" w14:textId="77777777" w:rsidR="000A3AC5" w:rsidRDefault="000A3AC5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9778" w14:textId="77777777" w:rsidR="00EF2DE1" w:rsidRDefault="00EF2DE1">
      <w:r>
        <w:separator/>
      </w:r>
    </w:p>
  </w:footnote>
  <w:footnote w:type="continuationSeparator" w:id="0">
    <w:p w14:paraId="414A8844" w14:textId="77777777" w:rsidR="00EF2DE1" w:rsidRDefault="00EF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52C"/>
    <w:multiLevelType w:val="multilevel"/>
    <w:tmpl w:val="721AC6A8"/>
    <w:lvl w:ilvl="0">
      <w:start w:val="2"/>
      <w:numFmt w:val="upperLetter"/>
      <w:lvlText w:val="%1"/>
      <w:lvlJc w:val="left"/>
      <w:pPr>
        <w:ind w:left="993" w:hanging="64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3" w:hanging="641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77" w:hanging="6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65" w:hanging="6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54" w:hanging="6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6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31" w:hanging="6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20" w:hanging="6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641"/>
      </w:pPr>
      <w:rPr>
        <w:rFonts w:hint="default"/>
        <w:lang w:val="fr-FR" w:eastAsia="en-US" w:bidi="ar-SA"/>
      </w:rPr>
    </w:lvl>
  </w:abstractNum>
  <w:abstractNum w:abstractNumId="1" w15:restartNumberingAfterBreak="0">
    <w:nsid w:val="08887360"/>
    <w:multiLevelType w:val="multilevel"/>
    <w:tmpl w:val="1AE62B12"/>
    <w:lvl w:ilvl="0">
      <w:start w:val="2"/>
      <w:numFmt w:val="upperLetter"/>
      <w:lvlText w:val="%1"/>
      <w:lvlJc w:val="left"/>
      <w:pPr>
        <w:ind w:left="687" w:hanging="57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87" w:hanging="575"/>
        <w:jc w:val="left"/>
      </w:pPr>
      <w:rPr>
        <w:rFonts w:ascii="Arial" w:eastAsia="Arial" w:hAnsi="Arial" w:cs="Arial" w:hint="default"/>
        <w:b/>
        <w:bCs/>
        <w:w w:val="100"/>
        <w:sz w:val="30"/>
        <w:szCs w:val="30"/>
        <w:lang w:val="fr-FR" w:eastAsia="en-US" w:bidi="ar-SA"/>
      </w:rPr>
    </w:lvl>
    <w:lvl w:ilvl="2">
      <w:numFmt w:val="bullet"/>
      <w:lvlText w:val=""/>
      <w:lvlJc w:val="left"/>
      <w:pPr>
        <w:ind w:left="924" w:hanging="35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12" w:hanging="35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08" w:hanging="35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05" w:hanging="35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01" w:hanging="35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97" w:hanging="35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93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513D4EC6"/>
    <w:multiLevelType w:val="multilevel"/>
    <w:tmpl w:val="ADB6C0CC"/>
    <w:lvl w:ilvl="0">
      <w:start w:val="1"/>
      <w:numFmt w:val="upperLetter"/>
      <w:lvlText w:val="%1"/>
      <w:lvlJc w:val="left"/>
      <w:pPr>
        <w:ind w:left="993" w:hanging="64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3" w:hanging="641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77" w:hanging="64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65" w:hanging="64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54" w:hanging="6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6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31" w:hanging="6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20" w:hanging="6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641"/>
      </w:pPr>
      <w:rPr>
        <w:rFonts w:hint="default"/>
        <w:lang w:val="fr-FR" w:eastAsia="en-US" w:bidi="ar-SA"/>
      </w:rPr>
    </w:lvl>
  </w:abstractNum>
  <w:abstractNum w:abstractNumId="3" w15:restartNumberingAfterBreak="0">
    <w:nsid w:val="70605E6A"/>
    <w:multiLevelType w:val="hybridMultilevel"/>
    <w:tmpl w:val="AD460BEA"/>
    <w:lvl w:ilvl="0" w:tplc="76A297C2">
      <w:numFmt w:val="bullet"/>
      <w:lvlText w:val="-"/>
      <w:lvlJc w:val="left"/>
      <w:pPr>
        <w:ind w:left="1246" w:hanging="356"/>
      </w:pPr>
      <w:rPr>
        <w:rFonts w:ascii="Arial" w:eastAsia="Arial" w:hAnsi="Arial" w:cs="Arial" w:hint="default"/>
        <w:spacing w:val="-3"/>
        <w:w w:val="100"/>
        <w:sz w:val="24"/>
        <w:szCs w:val="24"/>
        <w:lang w:val="fr-FR" w:eastAsia="en-US" w:bidi="ar-SA"/>
      </w:rPr>
    </w:lvl>
    <w:lvl w:ilvl="1" w:tplc="63DEC7AC">
      <w:numFmt w:val="bullet"/>
      <w:lvlText w:val="•"/>
      <w:lvlJc w:val="left"/>
      <w:pPr>
        <w:ind w:left="2104" w:hanging="356"/>
      </w:pPr>
      <w:rPr>
        <w:rFonts w:hint="default"/>
        <w:lang w:val="fr-FR" w:eastAsia="en-US" w:bidi="ar-SA"/>
      </w:rPr>
    </w:lvl>
    <w:lvl w:ilvl="2" w:tplc="91943D1E">
      <w:numFmt w:val="bullet"/>
      <w:lvlText w:val="•"/>
      <w:lvlJc w:val="left"/>
      <w:pPr>
        <w:ind w:left="2969" w:hanging="356"/>
      </w:pPr>
      <w:rPr>
        <w:rFonts w:hint="default"/>
        <w:lang w:val="fr-FR" w:eastAsia="en-US" w:bidi="ar-SA"/>
      </w:rPr>
    </w:lvl>
    <w:lvl w:ilvl="3" w:tplc="28164638">
      <w:numFmt w:val="bullet"/>
      <w:lvlText w:val="•"/>
      <w:lvlJc w:val="left"/>
      <w:pPr>
        <w:ind w:left="3833" w:hanging="356"/>
      </w:pPr>
      <w:rPr>
        <w:rFonts w:hint="default"/>
        <w:lang w:val="fr-FR" w:eastAsia="en-US" w:bidi="ar-SA"/>
      </w:rPr>
    </w:lvl>
    <w:lvl w:ilvl="4" w:tplc="3A0EA34E">
      <w:numFmt w:val="bullet"/>
      <w:lvlText w:val="•"/>
      <w:lvlJc w:val="left"/>
      <w:pPr>
        <w:ind w:left="4698" w:hanging="356"/>
      </w:pPr>
      <w:rPr>
        <w:rFonts w:hint="default"/>
        <w:lang w:val="fr-FR" w:eastAsia="en-US" w:bidi="ar-SA"/>
      </w:rPr>
    </w:lvl>
    <w:lvl w:ilvl="5" w:tplc="5B368310">
      <w:numFmt w:val="bullet"/>
      <w:lvlText w:val="•"/>
      <w:lvlJc w:val="left"/>
      <w:pPr>
        <w:ind w:left="5563" w:hanging="356"/>
      </w:pPr>
      <w:rPr>
        <w:rFonts w:hint="default"/>
        <w:lang w:val="fr-FR" w:eastAsia="en-US" w:bidi="ar-SA"/>
      </w:rPr>
    </w:lvl>
    <w:lvl w:ilvl="6" w:tplc="70B09F44">
      <w:numFmt w:val="bullet"/>
      <w:lvlText w:val="•"/>
      <w:lvlJc w:val="left"/>
      <w:pPr>
        <w:ind w:left="6427" w:hanging="356"/>
      </w:pPr>
      <w:rPr>
        <w:rFonts w:hint="default"/>
        <w:lang w:val="fr-FR" w:eastAsia="en-US" w:bidi="ar-SA"/>
      </w:rPr>
    </w:lvl>
    <w:lvl w:ilvl="7" w:tplc="9604BDA2">
      <w:numFmt w:val="bullet"/>
      <w:lvlText w:val="•"/>
      <w:lvlJc w:val="left"/>
      <w:pPr>
        <w:ind w:left="7292" w:hanging="356"/>
      </w:pPr>
      <w:rPr>
        <w:rFonts w:hint="default"/>
        <w:lang w:val="fr-FR" w:eastAsia="en-US" w:bidi="ar-SA"/>
      </w:rPr>
    </w:lvl>
    <w:lvl w:ilvl="8" w:tplc="8C04E9EC">
      <w:numFmt w:val="bullet"/>
      <w:lvlText w:val="•"/>
      <w:lvlJc w:val="left"/>
      <w:pPr>
        <w:ind w:left="8157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759D6937"/>
    <w:multiLevelType w:val="hybridMultilevel"/>
    <w:tmpl w:val="833C3D74"/>
    <w:lvl w:ilvl="0" w:tplc="16C6F69C">
      <w:numFmt w:val="bullet"/>
      <w:lvlText w:val="-"/>
      <w:lvlJc w:val="left"/>
      <w:pPr>
        <w:ind w:left="679" w:hanging="219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fr-FR" w:eastAsia="en-US" w:bidi="ar-SA"/>
      </w:rPr>
    </w:lvl>
    <w:lvl w:ilvl="1" w:tplc="87287E6A">
      <w:numFmt w:val="bullet"/>
      <w:lvlText w:val="•"/>
      <w:lvlJc w:val="left"/>
      <w:pPr>
        <w:ind w:left="1600" w:hanging="219"/>
      </w:pPr>
      <w:rPr>
        <w:rFonts w:hint="default"/>
        <w:lang w:val="fr-FR" w:eastAsia="en-US" w:bidi="ar-SA"/>
      </w:rPr>
    </w:lvl>
    <w:lvl w:ilvl="2" w:tplc="29868292">
      <w:numFmt w:val="bullet"/>
      <w:lvlText w:val="•"/>
      <w:lvlJc w:val="left"/>
      <w:pPr>
        <w:ind w:left="2521" w:hanging="219"/>
      </w:pPr>
      <w:rPr>
        <w:rFonts w:hint="default"/>
        <w:lang w:val="fr-FR" w:eastAsia="en-US" w:bidi="ar-SA"/>
      </w:rPr>
    </w:lvl>
    <w:lvl w:ilvl="3" w:tplc="A22C14D6">
      <w:numFmt w:val="bullet"/>
      <w:lvlText w:val="•"/>
      <w:lvlJc w:val="left"/>
      <w:pPr>
        <w:ind w:left="3441" w:hanging="219"/>
      </w:pPr>
      <w:rPr>
        <w:rFonts w:hint="default"/>
        <w:lang w:val="fr-FR" w:eastAsia="en-US" w:bidi="ar-SA"/>
      </w:rPr>
    </w:lvl>
    <w:lvl w:ilvl="4" w:tplc="C6C2914E">
      <w:numFmt w:val="bullet"/>
      <w:lvlText w:val="•"/>
      <w:lvlJc w:val="left"/>
      <w:pPr>
        <w:ind w:left="4362" w:hanging="219"/>
      </w:pPr>
      <w:rPr>
        <w:rFonts w:hint="default"/>
        <w:lang w:val="fr-FR" w:eastAsia="en-US" w:bidi="ar-SA"/>
      </w:rPr>
    </w:lvl>
    <w:lvl w:ilvl="5" w:tplc="F0BCE172">
      <w:numFmt w:val="bullet"/>
      <w:lvlText w:val="•"/>
      <w:lvlJc w:val="left"/>
      <w:pPr>
        <w:ind w:left="5283" w:hanging="219"/>
      </w:pPr>
      <w:rPr>
        <w:rFonts w:hint="default"/>
        <w:lang w:val="fr-FR" w:eastAsia="en-US" w:bidi="ar-SA"/>
      </w:rPr>
    </w:lvl>
    <w:lvl w:ilvl="6" w:tplc="5EB4B980">
      <w:numFmt w:val="bullet"/>
      <w:lvlText w:val="•"/>
      <w:lvlJc w:val="left"/>
      <w:pPr>
        <w:ind w:left="6203" w:hanging="219"/>
      </w:pPr>
      <w:rPr>
        <w:rFonts w:hint="default"/>
        <w:lang w:val="fr-FR" w:eastAsia="en-US" w:bidi="ar-SA"/>
      </w:rPr>
    </w:lvl>
    <w:lvl w:ilvl="7" w:tplc="E12C1428">
      <w:numFmt w:val="bullet"/>
      <w:lvlText w:val="•"/>
      <w:lvlJc w:val="left"/>
      <w:pPr>
        <w:ind w:left="7124" w:hanging="219"/>
      </w:pPr>
      <w:rPr>
        <w:rFonts w:hint="default"/>
        <w:lang w:val="fr-FR" w:eastAsia="en-US" w:bidi="ar-SA"/>
      </w:rPr>
    </w:lvl>
    <w:lvl w:ilvl="8" w:tplc="A3B01E1C">
      <w:numFmt w:val="bullet"/>
      <w:lvlText w:val="•"/>
      <w:lvlJc w:val="left"/>
      <w:pPr>
        <w:ind w:left="8045" w:hanging="219"/>
      </w:pPr>
      <w:rPr>
        <w:rFonts w:hint="default"/>
        <w:lang w:val="fr-FR" w:eastAsia="en-US" w:bidi="ar-SA"/>
      </w:rPr>
    </w:lvl>
  </w:abstractNum>
  <w:abstractNum w:abstractNumId="5" w15:restartNumberingAfterBreak="0">
    <w:nsid w:val="78B92FC3"/>
    <w:multiLevelType w:val="multilevel"/>
    <w:tmpl w:val="34B21358"/>
    <w:lvl w:ilvl="0">
      <w:start w:val="1"/>
      <w:numFmt w:val="upperLetter"/>
      <w:lvlText w:val="%1"/>
      <w:lvlJc w:val="left"/>
      <w:pPr>
        <w:ind w:left="688" w:hanging="57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88" w:hanging="576"/>
        <w:jc w:val="left"/>
      </w:pPr>
      <w:rPr>
        <w:rFonts w:ascii="Arial" w:eastAsia="Arial" w:hAnsi="Arial" w:cs="Arial" w:hint="default"/>
        <w:b/>
        <w:bCs/>
        <w:spacing w:val="-7"/>
        <w:w w:val="100"/>
        <w:sz w:val="30"/>
        <w:szCs w:val="30"/>
        <w:lang w:val="fr-FR" w:eastAsia="en-US" w:bidi="ar-SA"/>
      </w:rPr>
    </w:lvl>
    <w:lvl w:ilvl="2">
      <w:numFmt w:val="bullet"/>
      <w:lvlText w:val="•"/>
      <w:lvlJc w:val="left"/>
      <w:pPr>
        <w:ind w:left="2521" w:hanging="57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41" w:hanging="57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62" w:hanging="57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83" w:hanging="57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03" w:hanging="57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24" w:hanging="57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45" w:hanging="576"/>
      </w:pPr>
      <w:rPr>
        <w:rFonts w:hint="default"/>
        <w:lang w:val="fr-FR" w:eastAsia="en-US" w:bidi="ar-SA"/>
      </w:rPr>
    </w:lvl>
  </w:abstractNum>
  <w:abstractNum w:abstractNumId="6" w15:restartNumberingAfterBreak="0">
    <w:nsid w:val="7F843D8C"/>
    <w:multiLevelType w:val="hybridMultilevel"/>
    <w:tmpl w:val="D5CED27C"/>
    <w:lvl w:ilvl="0" w:tplc="7E609708">
      <w:numFmt w:val="bullet"/>
      <w:lvlText w:val=""/>
      <w:lvlJc w:val="left"/>
      <w:pPr>
        <w:ind w:left="540" w:hanging="360"/>
      </w:pPr>
      <w:rPr>
        <w:rFonts w:ascii="Georgia" w:eastAsia="Georgia" w:hAnsi="Georgia" w:cs="Georgia" w:hint="default"/>
        <w:w w:val="45"/>
        <w:sz w:val="24"/>
        <w:szCs w:val="24"/>
        <w:lang w:val="fr-FR" w:eastAsia="en-US" w:bidi="ar-SA"/>
      </w:rPr>
    </w:lvl>
    <w:lvl w:ilvl="1" w:tplc="B1023136">
      <w:numFmt w:val="bullet"/>
      <w:lvlText w:val="-"/>
      <w:lvlJc w:val="left"/>
      <w:pPr>
        <w:ind w:left="900" w:hanging="361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fr-FR" w:eastAsia="en-US" w:bidi="ar-SA"/>
      </w:rPr>
    </w:lvl>
    <w:lvl w:ilvl="2" w:tplc="47A29082">
      <w:numFmt w:val="bullet"/>
      <w:lvlText w:val="•"/>
      <w:lvlJc w:val="left"/>
      <w:pPr>
        <w:ind w:left="900" w:hanging="361"/>
      </w:pPr>
      <w:rPr>
        <w:rFonts w:hint="default"/>
        <w:lang w:val="fr-FR" w:eastAsia="en-US" w:bidi="ar-SA"/>
      </w:rPr>
    </w:lvl>
    <w:lvl w:ilvl="3" w:tplc="5FF6D31C">
      <w:numFmt w:val="bullet"/>
      <w:lvlText w:val="•"/>
      <w:lvlJc w:val="left"/>
      <w:pPr>
        <w:ind w:left="2023" w:hanging="361"/>
      </w:pPr>
      <w:rPr>
        <w:rFonts w:hint="default"/>
        <w:lang w:val="fr-FR" w:eastAsia="en-US" w:bidi="ar-SA"/>
      </w:rPr>
    </w:lvl>
    <w:lvl w:ilvl="4" w:tplc="5D5299EE">
      <w:numFmt w:val="bullet"/>
      <w:lvlText w:val="•"/>
      <w:lvlJc w:val="left"/>
      <w:pPr>
        <w:ind w:left="3146" w:hanging="361"/>
      </w:pPr>
      <w:rPr>
        <w:rFonts w:hint="default"/>
        <w:lang w:val="fr-FR" w:eastAsia="en-US" w:bidi="ar-SA"/>
      </w:rPr>
    </w:lvl>
    <w:lvl w:ilvl="5" w:tplc="F00A4458">
      <w:numFmt w:val="bullet"/>
      <w:lvlText w:val="•"/>
      <w:lvlJc w:val="left"/>
      <w:pPr>
        <w:ind w:left="4269" w:hanging="361"/>
      </w:pPr>
      <w:rPr>
        <w:rFonts w:hint="default"/>
        <w:lang w:val="fr-FR" w:eastAsia="en-US" w:bidi="ar-SA"/>
      </w:rPr>
    </w:lvl>
    <w:lvl w:ilvl="6" w:tplc="318A09F6">
      <w:numFmt w:val="bullet"/>
      <w:lvlText w:val="•"/>
      <w:lvlJc w:val="left"/>
      <w:pPr>
        <w:ind w:left="5393" w:hanging="361"/>
      </w:pPr>
      <w:rPr>
        <w:rFonts w:hint="default"/>
        <w:lang w:val="fr-FR" w:eastAsia="en-US" w:bidi="ar-SA"/>
      </w:rPr>
    </w:lvl>
    <w:lvl w:ilvl="7" w:tplc="903CC572">
      <w:numFmt w:val="bullet"/>
      <w:lvlText w:val="•"/>
      <w:lvlJc w:val="left"/>
      <w:pPr>
        <w:ind w:left="6516" w:hanging="361"/>
      </w:pPr>
      <w:rPr>
        <w:rFonts w:hint="default"/>
        <w:lang w:val="fr-FR" w:eastAsia="en-US" w:bidi="ar-SA"/>
      </w:rPr>
    </w:lvl>
    <w:lvl w:ilvl="8" w:tplc="61847FBA">
      <w:numFmt w:val="bullet"/>
      <w:lvlText w:val="•"/>
      <w:lvlJc w:val="left"/>
      <w:pPr>
        <w:ind w:left="7639" w:hanging="361"/>
      </w:pPr>
      <w:rPr>
        <w:rFonts w:hint="default"/>
        <w:lang w:val="fr-FR" w:eastAsia="en-US" w:bidi="ar-SA"/>
      </w:rPr>
    </w:lvl>
  </w:abstractNum>
  <w:num w:numId="1" w16cid:durableId="927882839">
    <w:abstractNumId w:val="1"/>
  </w:num>
  <w:num w:numId="2" w16cid:durableId="1852454026">
    <w:abstractNumId w:val="5"/>
  </w:num>
  <w:num w:numId="3" w16cid:durableId="1187598822">
    <w:abstractNumId w:val="6"/>
  </w:num>
  <w:num w:numId="4" w16cid:durableId="194004378">
    <w:abstractNumId w:val="4"/>
  </w:num>
  <w:num w:numId="5" w16cid:durableId="2140953550">
    <w:abstractNumId w:val="0"/>
  </w:num>
  <w:num w:numId="6" w16cid:durableId="2083259744">
    <w:abstractNumId w:val="2"/>
  </w:num>
  <w:num w:numId="7" w16cid:durableId="1797678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AC5"/>
    <w:rsid w:val="000A3AC5"/>
    <w:rsid w:val="004451B3"/>
    <w:rsid w:val="007438AC"/>
    <w:rsid w:val="00E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529362E5"/>
  <w15:docId w15:val="{F6963366-87CE-4D5B-AB3E-8E86C160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83" w:right="302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78"/>
      <w:ind w:left="112" w:hanging="576"/>
      <w:outlineLvl w:val="1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112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101"/>
      <w:ind w:left="993" w:hanging="64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24" w:hanging="358"/>
    </w:pPr>
  </w:style>
  <w:style w:type="paragraph" w:customStyle="1" w:styleId="TableParagraph">
    <w:name w:val="Table Paragraph"/>
    <w:basedOn w:val="Normal"/>
    <w:uiPriority w:val="1"/>
    <w:qFormat/>
    <w:pPr>
      <w:spacing w:before="154"/>
      <w:ind w:left="110"/>
      <w:jc w:val="center"/>
    </w:pPr>
  </w:style>
  <w:style w:type="paragraph" w:styleId="En-tte">
    <w:name w:val="header"/>
    <w:basedOn w:val="Normal"/>
    <w:link w:val="En-tteCar"/>
    <w:uiPriority w:val="99"/>
    <w:unhideWhenUsed/>
    <w:rsid w:val="007438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8A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438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38A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- 2023-CGM-Sujet Realisation v 0205.docx</dc:title>
  <dc:creator>lricol</dc:creator>
  <cp:lastModifiedBy>christophe rieux</cp:lastModifiedBy>
  <cp:revision>2</cp:revision>
  <dcterms:created xsi:type="dcterms:W3CDTF">2023-08-10T21:26:00Z</dcterms:created>
  <dcterms:modified xsi:type="dcterms:W3CDTF">2023-08-10T21:26:00Z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2023-07-10T00:00:00Z</vt:filetime>
  </property>
</Properties>
</file>