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02A41" w14:textId="77777777" w:rsidR="00AC3E57" w:rsidRDefault="00000000">
      <w:pPr>
        <w:pStyle w:val="Titre1"/>
      </w:pPr>
      <w:r>
        <w:pict w14:anchorId="4B1583A9">
          <v:rect id="_x0000_s1057" style="position:absolute;left:0;text-align:left;margin-left:595pt;margin-top:3.55pt;width:.7pt;height:708.35pt;z-index:15729664;mso-position-horizontal-relative:page" fillcolor="black" stroked="f">
            <w10:wrap anchorx="page"/>
          </v:rect>
        </w:pict>
      </w:r>
      <w:r>
        <w:t>Baccalauréat Professionnel</w:t>
      </w:r>
    </w:p>
    <w:p w14:paraId="5551DD6C" w14:textId="77777777" w:rsidR="00AC3E57" w:rsidRDefault="00000000">
      <w:pPr>
        <w:spacing w:before="275"/>
        <w:ind w:left="15580" w:right="995" w:firstLine="2"/>
        <w:jc w:val="center"/>
        <w:rPr>
          <w:b/>
          <w:sz w:val="40"/>
        </w:rPr>
      </w:pPr>
      <w:r>
        <w:pict w14:anchorId="1368C8BC">
          <v:group id="_x0000_s1053" style="position:absolute;left:0;text-align:left;margin-left:635.6pt;margin-top:60pt;width:108.2pt;height:637.8pt;z-index:15730176;mso-position-horizontal-relative:page" coordorigin="12712,1200" coordsize="2164,12756">
            <v:shape id="_x0000_s1056" style="position:absolute;left:12832;top:1319;width:2021;height:12614" coordorigin="12832,1320" coordsize="2021,12614" path="m14853,1320r-2021,l12832,13813r,120l14853,13933r,-120l14853,1320xe" fillcolor="#7f7f7f" stroked="f">
              <v:path arrowok="t"/>
            </v:shape>
            <v:rect id="_x0000_s1055" style="position:absolute;left:12832;top:1319;width:2021;height:12614" filled="f" strokecolor="#7f7f7f" strokeweight="2.25pt"/>
            <v:rect id="_x0000_s1054" style="position:absolute;left:12712;top:1199;width:2021;height:12614" stroked="f"/>
            <w10:wrap anchorx="page"/>
          </v:group>
        </w:pict>
      </w:r>
      <w:r>
        <w:pict w14:anchorId="35E9872D">
          <v:shapetype id="_x0000_t202" coordsize="21600,21600" o:spt="202" path="m,l,21600r21600,l21600,xe">
            <v:stroke joinstyle="miter"/>
            <v:path gradientshapeok="t" o:connecttype="rect"/>
          </v:shapetype>
          <v:shape id="_x0000_s1052" type="#_x0000_t202" style="position:absolute;left:0;text-align:left;margin-left:635.6pt;margin-top:60pt;width:101.05pt;height:630.7pt;z-index:15730688;mso-position-horizontal-relative:page" filled="f" strokeweight="2.25pt">
            <v:textbox style="layout-flow:vertical;mso-layout-flow-alt:bottom-to-top" inset="0,0,0,0">
              <w:txbxContent>
                <w:p w14:paraId="711C3CA8" w14:textId="77777777" w:rsidR="00AC3E57" w:rsidRDefault="00000000">
                  <w:pPr>
                    <w:spacing w:before="153" w:line="244" w:lineRule="auto"/>
                    <w:ind w:left="419" w:hanging="233"/>
                    <w:rPr>
                      <w:rFonts w:ascii="Arial Black" w:hAnsi="Arial Black"/>
                      <w:sz w:val="56"/>
                    </w:rPr>
                  </w:pPr>
                  <w:r>
                    <w:rPr>
                      <w:rFonts w:ascii="Arial Black" w:hAnsi="Arial Black"/>
                      <w:sz w:val="56"/>
                    </w:rPr>
                    <w:t>U.22 : Préparation d’une intervention de maintenance préventive et corrective.</w:t>
                  </w:r>
                </w:p>
              </w:txbxContent>
            </v:textbox>
            <w10:wrap anchorx="page"/>
          </v:shape>
        </w:pict>
      </w:r>
      <w:r>
        <w:rPr>
          <w:b/>
          <w:sz w:val="40"/>
        </w:rPr>
        <w:t>TECHNICIEN DE MAINTENANCE DES SYSTÈMES ÉNERGÉTIQUES ET CLIMATIQUES</w:t>
      </w:r>
    </w:p>
    <w:p w14:paraId="40A861F5" w14:textId="77777777" w:rsidR="00AC3E57" w:rsidRDefault="00000000">
      <w:pPr>
        <w:pStyle w:val="Titre2"/>
        <w:spacing w:before="1"/>
        <w:ind w:left="15007" w:right="423"/>
        <w:jc w:val="center"/>
      </w:pPr>
      <w:r>
        <w:t>Session 2022</w:t>
      </w:r>
    </w:p>
    <w:p w14:paraId="16C2D929" w14:textId="77777777" w:rsidR="00AC3E57" w:rsidRDefault="00AC3E57">
      <w:pPr>
        <w:pStyle w:val="Corpsdetexte"/>
        <w:rPr>
          <w:b/>
          <w:sz w:val="20"/>
        </w:rPr>
      </w:pPr>
    </w:p>
    <w:p w14:paraId="4C11B59D" w14:textId="77777777" w:rsidR="00AC3E57" w:rsidRDefault="00000000">
      <w:pPr>
        <w:pStyle w:val="Corpsdetexte"/>
        <w:spacing w:before="7"/>
        <w:rPr>
          <w:b/>
        </w:rPr>
      </w:pPr>
      <w:r>
        <w:pict w14:anchorId="5AF389A3">
          <v:group id="_x0000_s1049" style="position:absolute;margin-left:766.3pt;margin-top:16.15pt;width:371.65pt;height:83.25pt;z-index:-15728128;mso-wrap-distance-left:0;mso-wrap-distance-right:0;mso-position-horizontal-relative:page" coordorigin="15326,323" coordsize="7433,1251">
            <v:shape id="_x0000_s1051" style="position:absolute;left:15325;top:322;width:7433;height:1251" coordorigin="15326,323" coordsize="7433,1251" o:spt="100" adj="0,,0" path="m22730,323r-7375,l15335,323r-9,l15326,332r,1241l15326,1573r29,l15355,1573r7375,l22730,1563r-7375,l15355,1554r7375,l22730,1544r-7375,l15355,351r7375,l22730,342r-7375,l15355,332r7375,l22730,323xm22759,323r-29,l22730,1573r,l22730,1573r29,l22759,1573r,-10l22759,323r,xe" fillcolor="black" stroked="f">
              <v:stroke joinstyle="round"/>
              <v:formulas/>
              <v:path arrowok="t" o:connecttype="segments"/>
            </v:shape>
            <v:shape id="_x0000_s1050" type="#_x0000_t202" style="position:absolute;left:15354;top:341;width:7376;height:1212" filled="f" stroked="f">
              <v:textbox inset="0,0,0,0">
                <w:txbxContent>
                  <w:p w14:paraId="0AA6CC2D" w14:textId="3C12775C" w:rsidR="00AC3E57" w:rsidRDefault="00440904" w:rsidP="00440904">
                    <w:pPr>
                      <w:spacing w:before="306"/>
                      <w:ind w:left="426" w:right="-6"/>
                      <w:jc w:val="center"/>
                      <w:rPr>
                        <w:b/>
                        <w:sz w:val="52"/>
                      </w:rPr>
                    </w:pPr>
                    <w:r w:rsidRPr="00440904">
                      <w:rPr>
                        <w:b/>
                        <w:sz w:val="52"/>
                      </w:rPr>
                      <w:t>ÉLÉMENTS DE CORRECTION</w:t>
                    </w:r>
                  </w:p>
                </w:txbxContent>
              </v:textbox>
            </v:shape>
            <w10:wrap type="topAndBottom" anchorx="page"/>
          </v:group>
        </w:pict>
      </w:r>
    </w:p>
    <w:p w14:paraId="5E7118F5" w14:textId="77777777" w:rsidR="00AC3E57" w:rsidRDefault="00AC3E57">
      <w:pPr>
        <w:pStyle w:val="Corpsdetexte"/>
        <w:rPr>
          <w:b/>
          <w:sz w:val="20"/>
        </w:rPr>
      </w:pPr>
    </w:p>
    <w:p w14:paraId="33D74F70" w14:textId="77777777" w:rsidR="00AC3E57" w:rsidRDefault="00AC3E57">
      <w:pPr>
        <w:pStyle w:val="Corpsdetexte"/>
        <w:spacing w:before="4"/>
        <w:rPr>
          <w:b/>
          <w:sz w:val="17"/>
        </w:rPr>
      </w:pPr>
    </w:p>
    <w:p w14:paraId="660F4CC2" w14:textId="77777777" w:rsidR="00AC3E57" w:rsidRDefault="00000000">
      <w:pPr>
        <w:spacing w:before="93"/>
        <w:ind w:left="15007" w:right="850"/>
        <w:jc w:val="center"/>
        <w:rPr>
          <w:b/>
          <w:sz w:val="24"/>
        </w:rPr>
      </w:pPr>
      <w:r>
        <w:rPr>
          <w:b/>
          <w:sz w:val="24"/>
        </w:rPr>
        <w:t>Sous-épreuve E.22 - Unité U.22</w:t>
      </w:r>
    </w:p>
    <w:p w14:paraId="74009CD8" w14:textId="77777777" w:rsidR="00AC3E57" w:rsidRDefault="00AC3E57">
      <w:pPr>
        <w:pStyle w:val="Corpsdetexte"/>
        <w:rPr>
          <w:b/>
          <w:sz w:val="26"/>
        </w:rPr>
      </w:pPr>
    </w:p>
    <w:p w14:paraId="568DF9A9" w14:textId="77777777" w:rsidR="00AC3E57" w:rsidRDefault="00AC3E57">
      <w:pPr>
        <w:pStyle w:val="Corpsdetexte"/>
        <w:spacing w:before="10"/>
        <w:rPr>
          <w:b/>
          <w:sz w:val="29"/>
        </w:rPr>
      </w:pPr>
    </w:p>
    <w:p w14:paraId="1FAFB784" w14:textId="77777777" w:rsidR="00AC3E57" w:rsidRDefault="00000000">
      <w:pPr>
        <w:ind w:left="17451" w:right="606" w:hanging="2242"/>
        <w:rPr>
          <w:sz w:val="28"/>
        </w:rPr>
      </w:pPr>
      <w:r>
        <w:rPr>
          <w:sz w:val="28"/>
        </w:rPr>
        <w:t>Maintenance et amélioration du siège social de la banque Zabril près de Tarbes</w:t>
      </w:r>
    </w:p>
    <w:p w14:paraId="332004BE" w14:textId="77777777" w:rsidR="00AC3E57" w:rsidRDefault="00AC3E57">
      <w:pPr>
        <w:pStyle w:val="Corpsdetexte"/>
        <w:spacing w:before="1"/>
      </w:pPr>
    </w:p>
    <w:tbl>
      <w:tblPr>
        <w:tblStyle w:val="TableNormal"/>
        <w:tblW w:w="0" w:type="auto"/>
        <w:tblInd w:w="15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4678"/>
        <w:gridCol w:w="1134"/>
        <w:gridCol w:w="709"/>
      </w:tblGrid>
      <w:tr w:rsidR="00CB4852" w14:paraId="25CCD67E" w14:textId="77777777">
        <w:trPr>
          <w:trHeight w:val="413"/>
        </w:trPr>
        <w:tc>
          <w:tcPr>
            <w:tcW w:w="5246" w:type="dxa"/>
            <w:gridSpan w:val="2"/>
            <w:shd w:val="clear" w:color="auto" w:fill="D9D9D9"/>
          </w:tcPr>
          <w:p w14:paraId="6E62B2EE" w14:textId="77777777" w:rsidR="00CB4852" w:rsidRDefault="00CB4852">
            <w:pPr>
              <w:pStyle w:val="TableParagraph"/>
              <w:spacing w:before="68"/>
              <w:ind w:left="827"/>
              <w:rPr>
                <w:b/>
                <w:sz w:val="24"/>
              </w:rPr>
            </w:pPr>
            <w:r>
              <w:rPr>
                <w:b/>
                <w:sz w:val="24"/>
              </w:rPr>
              <w:t>Les situations professionnelles</w:t>
            </w:r>
          </w:p>
        </w:tc>
        <w:tc>
          <w:tcPr>
            <w:tcW w:w="1134" w:type="dxa"/>
            <w:shd w:val="clear" w:color="auto" w:fill="D9D9D9"/>
          </w:tcPr>
          <w:p w14:paraId="5B77405B" w14:textId="77777777" w:rsidR="00CB4852" w:rsidRDefault="00CB4852">
            <w:pPr>
              <w:pStyle w:val="TableParagraph"/>
              <w:spacing w:line="204" w:lineRule="exact"/>
              <w:ind w:left="275"/>
              <w:rPr>
                <w:b/>
                <w:sz w:val="18"/>
              </w:rPr>
            </w:pPr>
            <w:r>
              <w:rPr>
                <w:b/>
                <w:sz w:val="18"/>
              </w:rPr>
              <w:t>Temps</w:t>
            </w:r>
          </w:p>
          <w:p w14:paraId="08ECD27B" w14:textId="77777777" w:rsidR="00CB4852" w:rsidRDefault="00CB4852">
            <w:pPr>
              <w:pStyle w:val="TableParagraph"/>
              <w:spacing w:line="189" w:lineRule="exact"/>
              <w:ind w:left="180"/>
              <w:rPr>
                <w:b/>
                <w:sz w:val="18"/>
              </w:rPr>
            </w:pPr>
            <w:r>
              <w:rPr>
                <w:b/>
                <w:sz w:val="18"/>
              </w:rPr>
              <w:t>conseillé</w:t>
            </w:r>
          </w:p>
        </w:tc>
        <w:tc>
          <w:tcPr>
            <w:tcW w:w="709" w:type="dxa"/>
            <w:shd w:val="clear" w:color="auto" w:fill="D9D9D9"/>
          </w:tcPr>
          <w:p w14:paraId="1BFBCBF9" w14:textId="77777777" w:rsidR="00CB4852" w:rsidRDefault="00CB4852">
            <w:pPr>
              <w:pStyle w:val="TableParagraph"/>
              <w:spacing w:before="101"/>
              <w:ind w:left="67" w:right="60"/>
              <w:jc w:val="center"/>
              <w:rPr>
                <w:b/>
                <w:sz w:val="18"/>
              </w:rPr>
            </w:pPr>
            <w:r>
              <w:rPr>
                <w:b/>
                <w:sz w:val="18"/>
              </w:rPr>
              <w:t>Pages</w:t>
            </w:r>
          </w:p>
        </w:tc>
      </w:tr>
      <w:tr w:rsidR="00CB4852" w14:paraId="34F1B5E2" w14:textId="77777777">
        <w:trPr>
          <w:trHeight w:val="828"/>
        </w:trPr>
        <w:tc>
          <w:tcPr>
            <w:tcW w:w="568" w:type="dxa"/>
          </w:tcPr>
          <w:p w14:paraId="3E4D6921" w14:textId="77777777" w:rsidR="00CB4852" w:rsidRDefault="00CB4852">
            <w:pPr>
              <w:pStyle w:val="TableParagraph"/>
              <w:rPr>
                <w:sz w:val="24"/>
              </w:rPr>
            </w:pPr>
          </w:p>
          <w:p w14:paraId="3AC6EA29" w14:textId="77777777" w:rsidR="00CB4852" w:rsidRDefault="00CB4852">
            <w:pPr>
              <w:pStyle w:val="TableParagraph"/>
              <w:ind w:right="128"/>
              <w:jc w:val="right"/>
              <w:rPr>
                <w:b/>
                <w:sz w:val="24"/>
              </w:rPr>
            </w:pPr>
            <w:r>
              <w:rPr>
                <w:b/>
                <w:sz w:val="24"/>
              </w:rPr>
              <w:t>S1</w:t>
            </w:r>
          </w:p>
        </w:tc>
        <w:tc>
          <w:tcPr>
            <w:tcW w:w="4678" w:type="dxa"/>
          </w:tcPr>
          <w:p w14:paraId="7C11F232" w14:textId="77777777" w:rsidR="00CB4852" w:rsidRDefault="00CB4852">
            <w:pPr>
              <w:pStyle w:val="TableParagraph"/>
              <w:spacing w:before="10"/>
              <w:rPr>
                <w:sz w:val="23"/>
              </w:rPr>
            </w:pPr>
          </w:p>
          <w:p w14:paraId="5785570F" w14:textId="77777777" w:rsidR="00CB4852" w:rsidRDefault="00CB4852">
            <w:pPr>
              <w:pStyle w:val="TableParagraph"/>
              <w:numPr>
                <w:ilvl w:val="0"/>
                <w:numId w:val="8"/>
              </w:numPr>
              <w:tabs>
                <w:tab w:val="left" w:pos="553"/>
                <w:tab w:val="left" w:pos="554"/>
              </w:tabs>
              <w:ind w:hanging="361"/>
              <w:rPr>
                <w:sz w:val="24"/>
              </w:rPr>
            </w:pPr>
            <w:r>
              <w:rPr>
                <w:sz w:val="24"/>
              </w:rPr>
              <w:t>Préparation maintenance</w:t>
            </w:r>
            <w:r>
              <w:rPr>
                <w:spacing w:val="-10"/>
                <w:sz w:val="24"/>
              </w:rPr>
              <w:t xml:space="preserve"> </w:t>
            </w:r>
            <w:r>
              <w:rPr>
                <w:sz w:val="24"/>
              </w:rPr>
              <w:t>préventive</w:t>
            </w:r>
          </w:p>
        </w:tc>
        <w:tc>
          <w:tcPr>
            <w:tcW w:w="1134" w:type="dxa"/>
          </w:tcPr>
          <w:p w14:paraId="3169ADB2" w14:textId="77777777" w:rsidR="00CB4852" w:rsidRDefault="00CB4852">
            <w:pPr>
              <w:pStyle w:val="TableParagraph"/>
              <w:spacing w:before="9"/>
              <w:rPr>
                <w:sz w:val="25"/>
              </w:rPr>
            </w:pPr>
          </w:p>
          <w:p w14:paraId="3E3957F0" w14:textId="77777777" w:rsidR="00CB4852" w:rsidRDefault="00CB4852">
            <w:pPr>
              <w:pStyle w:val="TableParagraph"/>
              <w:ind w:left="433" w:right="427"/>
              <w:jc w:val="center"/>
              <w:rPr>
                <w:sz w:val="20"/>
              </w:rPr>
            </w:pPr>
            <w:r>
              <w:rPr>
                <w:sz w:val="20"/>
              </w:rPr>
              <w:t>1h</w:t>
            </w:r>
          </w:p>
        </w:tc>
        <w:tc>
          <w:tcPr>
            <w:tcW w:w="709" w:type="dxa"/>
          </w:tcPr>
          <w:p w14:paraId="56203CA4" w14:textId="77777777" w:rsidR="00CB4852" w:rsidRDefault="00CB4852">
            <w:pPr>
              <w:pStyle w:val="TableParagraph"/>
              <w:spacing w:before="9"/>
              <w:rPr>
                <w:sz w:val="25"/>
              </w:rPr>
            </w:pPr>
          </w:p>
          <w:p w14:paraId="2DC335BF" w14:textId="77777777" w:rsidR="00CB4852" w:rsidRDefault="00CB4852">
            <w:pPr>
              <w:pStyle w:val="TableParagraph"/>
              <w:ind w:left="66" w:right="60"/>
              <w:jc w:val="center"/>
              <w:rPr>
                <w:sz w:val="20"/>
              </w:rPr>
            </w:pPr>
            <w:r>
              <w:rPr>
                <w:sz w:val="20"/>
              </w:rPr>
              <w:t>2-4</w:t>
            </w:r>
          </w:p>
        </w:tc>
      </w:tr>
      <w:tr w:rsidR="00CB4852" w14:paraId="30A65EFE" w14:textId="77777777">
        <w:trPr>
          <w:trHeight w:val="827"/>
        </w:trPr>
        <w:tc>
          <w:tcPr>
            <w:tcW w:w="568" w:type="dxa"/>
          </w:tcPr>
          <w:p w14:paraId="37DB5C3E" w14:textId="77777777" w:rsidR="00CB4852" w:rsidRDefault="00CB4852">
            <w:pPr>
              <w:pStyle w:val="TableParagraph"/>
              <w:spacing w:before="10"/>
              <w:rPr>
                <w:sz w:val="23"/>
              </w:rPr>
            </w:pPr>
          </w:p>
          <w:p w14:paraId="756E98C0" w14:textId="77777777" w:rsidR="00CB4852" w:rsidRDefault="00CB4852">
            <w:pPr>
              <w:pStyle w:val="TableParagraph"/>
              <w:ind w:right="128"/>
              <w:jc w:val="right"/>
              <w:rPr>
                <w:b/>
                <w:sz w:val="24"/>
              </w:rPr>
            </w:pPr>
            <w:r>
              <w:rPr>
                <w:b/>
                <w:sz w:val="24"/>
              </w:rPr>
              <w:t>S2</w:t>
            </w:r>
          </w:p>
        </w:tc>
        <w:tc>
          <w:tcPr>
            <w:tcW w:w="4678" w:type="dxa"/>
          </w:tcPr>
          <w:p w14:paraId="2EE702F9" w14:textId="77777777" w:rsidR="00CB4852" w:rsidRDefault="00CB4852">
            <w:pPr>
              <w:pStyle w:val="TableParagraph"/>
              <w:spacing w:before="9"/>
              <w:rPr>
                <w:sz w:val="23"/>
              </w:rPr>
            </w:pPr>
          </w:p>
          <w:p w14:paraId="6F69E2CB" w14:textId="77777777" w:rsidR="00CB4852" w:rsidRDefault="00CB4852">
            <w:pPr>
              <w:pStyle w:val="TableParagraph"/>
              <w:numPr>
                <w:ilvl w:val="0"/>
                <w:numId w:val="7"/>
              </w:numPr>
              <w:tabs>
                <w:tab w:val="left" w:pos="587"/>
                <w:tab w:val="left" w:pos="588"/>
              </w:tabs>
              <w:ind w:hanging="361"/>
              <w:rPr>
                <w:sz w:val="24"/>
              </w:rPr>
            </w:pPr>
            <w:r>
              <w:rPr>
                <w:sz w:val="24"/>
              </w:rPr>
              <w:t>Préparation maintenance</w:t>
            </w:r>
            <w:r>
              <w:rPr>
                <w:spacing w:val="-9"/>
                <w:sz w:val="24"/>
              </w:rPr>
              <w:t xml:space="preserve"> </w:t>
            </w:r>
            <w:r>
              <w:rPr>
                <w:sz w:val="24"/>
              </w:rPr>
              <w:t>corrective</w:t>
            </w:r>
          </w:p>
        </w:tc>
        <w:tc>
          <w:tcPr>
            <w:tcW w:w="1134" w:type="dxa"/>
          </w:tcPr>
          <w:p w14:paraId="4C2E8BDE" w14:textId="77777777" w:rsidR="00CB4852" w:rsidRDefault="00CB4852">
            <w:pPr>
              <w:pStyle w:val="TableParagraph"/>
              <w:spacing w:before="9"/>
              <w:rPr>
                <w:sz w:val="25"/>
              </w:rPr>
            </w:pPr>
          </w:p>
          <w:p w14:paraId="30B8A2E2" w14:textId="77777777" w:rsidR="00CB4852" w:rsidRDefault="00CB4852">
            <w:pPr>
              <w:pStyle w:val="TableParagraph"/>
              <w:ind w:left="433" w:right="427"/>
              <w:jc w:val="center"/>
              <w:rPr>
                <w:sz w:val="20"/>
              </w:rPr>
            </w:pPr>
            <w:r>
              <w:rPr>
                <w:sz w:val="20"/>
              </w:rPr>
              <w:t>1h</w:t>
            </w:r>
          </w:p>
        </w:tc>
        <w:tc>
          <w:tcPr>
            <w:tcW w:w="709" w:type="dxa"/>
          </w:tcPr>
          <w:p w14:paraId="1C4F85A5" w14:textId="77777777" w:rsidR="00CB4852" w:rsidRDefault="00CB4852">
            <w:pPr>
              <w:pStyle w:val="TableParagraph"/>
              <w:spacing w:before="9"/>
              <w:rPr>
                <w:sz w:val="25"/>
              </w:rPr>
            </w:pPr>
          </w:p>
          <w:p w14:paraId="31C6BF51" w14:textId="77777777" w:rsidR="00CB4852" w:rsidRDefault="00CB4852">
            <w:pPr>
              <w:pStyle w:val="TableParagraph"/>
              <w:ind w:left="66" w:right="60"/>
              <w:jc w:val="center"/>
              <w:rPr>
                <w:sz w:val="20"/>
              </w:rPr>
            </w:pPr>
            <w:r>
              <w:rPr>
                <w:sz w:val="20"/>
              </w:rPr>
              <w:t>4-5</w:t>
            </w:r>
          </w:p>
        </w:tc>
      </w:tr>
    </w:tbl>
    <w:p w14:paraId="79970492" w14:textId="77777777" w:rsidR="00AC3E57" w:rsidRDefault="00AC3E57">
      <w:pPr>
        <w:pStyle w:val="Corpsdetexte"/>
        <w:rPr>
          <w:sz w:val="30"/>
        </w:rPr>
      </w:pPr>
    </w:p>
    <w:p w14:paraId="31974E20" w14:textId="77777777" w:rsidR="00AC3E57" w:rsidRDefault="00AC3E57">
      <w:pPr>
        <w:pStyle w:val="Corpsdetexte"/>
        <w:rPr>
          <w:sz w:val="30"/>
        </w:rPr>
      </w:pPr>
    </w:p>
    <w:p w14:paraId="149CE97C" w14:textId="77777777" w:rsidR="00AC3E57" w:rsidRDefault="00AC3E57">
      <w:pPr>
        <w:pStyle w:val="Corpsdetexte"/>
        <w:rPr>
          <w:sz w:val="36"/>
        </w:rPr>
      </w:pPr>
    </w:p>
    <w:p w14:paraId="62B5F4F0" w14:textId="77777777" w:rsidR="00AC3E57" w:rsidRDefault="00000000">
      <w:pPr>
        <w:ind w:left="15007" w:right="852"/>
        <w:jc w:val="center"/>
        <w:rPr>
          <w:b/>
          <w:i/>
        </w:rPr>
      </w:pPr>
      <w:r>
        <w:rPr>
          <w:b/>
          <w:i/>
        </w:rPr>
        <w:t>L’usage de calculatrice avec mode examen actif est autorisé.</w:t>
      </w:r>
    </w:p>
    <w:p w14:paraId="7982928C" w14:textId="77777777" w:rsidR="00AC3E57" w:rsidRDefault="00000000">
      <w:pPr>
        <w:ind w:left="15007" w:right="852"/>
        <w:jc w:val="center"/>
        <w:rPr>
          <w:b/>
          <w:i/>
        </w:rPr>
      </w:pPr>
      <w:r>
        <w:rPr>
          <w:b/>
          <w:i/>
        </w:rPr>
        <w:t>L’usage de calculatrice sans mémoire, « type collège » est autorisé.</w:t>
      </w:r>
    </w:p>
    <w:p w14:paraId="213CEC43" w14:textId="77777777" w:rsidR="00AC3E57" w:rsidRDefault="00AC3E57">
      <w:pPr>
        <w:pStyle w:val="Corpsdetexte"/>
        <w:rPr>
          <w:b/>
          <w:i/>
          <w:sz w:val="20"/>
        </w:rPr>
      </w:pPr>
    </w:p>
    <w:p w14:paraId="3940934B" w14:textId="77777777" w:rsidR="00AC3E57" w:rsidRDefault="00AC3E57">
      <w:pPr>
        <w:pStyle w:val="Corpsdetexte"/>
        <w:rPr>
          <w:b/>
          <w:i/>
          <w:sz w:val="20"/>
        </w:rPr>
      </w:pPr>
    </w:p>
    <w:p w14:paraId="7D5F6CA0" w14:textId="77777777" w:rsidR="00AC3E57" w:rsidRDefault="00AC3E57">
      <w:pPr>
        <w:pStyle w:val="Corpsdetexte"/>
        <w:rPr>
          <w:b/>
          <w:i/>
          <w:sz w:val="20"/>
        </w:rPr>
      </w:pPr>
    </w:p>
    <w:p w14:paraId="50D721CC" w14:textId="77777777" w:rsidR="00AC3E57" w:rsidRDefault="00AC3E57">
      <w:pPr>
        <w:pStyle w:val="Corpsdetexte"/>
        <w:rPr>
          <w:b/>
          <w:i/>
          <w:sz w:val="20"/>
        </w:rPr>
      </w:pPr>
    </w:p>
    <w:p w14:paraId="683869B2" w14:textId="77777777" w:rsidR="00AC3E57" w:rsidRDefault="00AC3E57">
      <w:pPr>
        <w:pStyle w:val="Corpsdetexte"/>
        <w:rPr>
          <w:b/>
          <w:i/>
          <w:sz w:val="20"/>
        </w:rPr>
      </w:pPr>
    </w:p>
    <w:p w14:paraId="573BC2A8" w14:textId="77777777" w:rsidR="00AC3E57" w:rsidRDefault="00AC3E57">
      <w:pPr>
        <w:pStyle w:val="Corpsdetexte"/>
        <w:rPr>
          <w:b/>
          <w:i/>
          <w:sz w:val="20"/>
        </w:rPr>
      </w:pPr>
    </w:p>
    <w:p w14:paraId="2AA77D93" w14:textId="77777777" w:rsidR="00AC3E57" w:rsidRDefault="00AC3E57">
      <w:pPr>
        <w:pStyle w:val="Corpsdetexte"/>
        <w:rPr>
          <w:b/>
          <w:i/>
          <w:sz w:val="20"/>
        </w:rPr>
      </w:pPr>
    </w:p>
    <w:p w14:paraId="27AC1965" w14:textId="77777777" w:rsidR="00AC3E57" w:rsidRDefault="00AC3E57">
      <w:pPr>
        <w:pStyle w:val="Corpsdetexte"/>
        <w:rPr>
          <w:b/>
          <w:i/>
          <w:sz w:val="20"/>
        </w:rPr>
      </w:pPr>
    </w:p>
    <w:p w14:paraId="1056F177" w14:textId="77777777" w:rsidR="00AC3E57" w:rsidRDefault="00AC3E57">
      <w:pPr>
        <w:pStyle w:val="Corpsdetexte"/>
        <w:rPr>
          <w:b/>
          <w:i/>
          <w:sz w:val="20"/>
        </w:rPr>
      </w:pPr>
    </w:p>
    <w:p w14:paraId="727A176D" w14:textId="77777777" w:rsidR="00AC3E57" w:rsidRDefault="00AC3E57">
      <w:pPr>
        <w:pStyle w:val="Corpsdetexte"/>
        <w:rPr>
          <w:b/>
          <w:i/>
          <w:sz w:val="20"/>
        </w:rPr>
      </w:pPr>
    </w:p>
    <w:p w14:paraId="50E1AF73" w14:textId="77777777" w:rsidR="00AC3E57" w:rsidRDefault="00AC3E57">
      <w:pPr>
        <w:pStyle w:val="Corpsdetexte"/>
        <w:rPr>
          <w:b/>
          <w:i/>
          <w:sz w:val="20"/>
        </w:rPr>
      </w:pPr>
    </w:p>
    <w:p w14:paraId="7D14BC8B" w14:textId="77777777" w:rsidR="00AC3E57" w:rsidRDefault="00AC3E57">
      <w:pPr>
        <w:pStyle w:val="Corpsdetexte"/>
        <w:rPr>
          <w:b/>
          <w:i/>
          <w:sz w:val="20"/>
        </w:rPr>
      </w:pPr>
    </w:p>
    <w:p w14:paraId="1F9224AC" w14:textId="77777777" w:rsidR="00AC3E57" w:rsidRDefault="00AC3E57">
      <w:pPr>
        <w:pStyle w:val="Corpsdetexte"/>
        <w:rPr>
          <w:b/>
          <w:i/>
          <w:sz w:val="20"/>
        </w:rPr>
      </w:pPr>
    </w:p>
    <w:p w14:paraId="44959DD8" w14:textId="77777777" w:rsidR="00AC3E57" w:rsidRDefault="00AC3E57">
      <w:pPr>
        <w:pStyle w:val="Corpsdetexte"/>
        <w:rPr>
          <w:b/>
          <w:i/>
          <w:sz w:val="20"/>
        </w:rPr>
      </w:pPr>
    </w:p>
    <w:p w14:paraId="3AD54C9F" w14:textId="77777777" w:rsidR="00AC3E57" w:rsidRDefault="00AC3E57">
      <w:pPr>
        <w:pStyle w:val="Corpsdetexte"/>
        <w:rPr>
          <w:b/>
          <w:i/>
          <w:sz w:val="20"/>
        </w:rPr>
      </w:pPr>
    </w:p>
    <w:p w14:paraId="23E951D8" w14:textId="77777777" w:rsidR="00AC3E57" w:rsidRDefault="00AC3E57">
      <w:pPr>
        <w:pStyle w:val="Corpsdetexte"/>
        <w:spacing w:before="9"/>
        <w:rPr>
          <w:b/>
          <w:i/>
          <w:sz w:val="27"/>
        </w:rPr>
      </w:pPr>
    </w:p>
    <w:tbl>
      <w:tblPr>
        <w:tblStyle w:val="TableNormal"/>
        <w:tblW w:w="0" w:type="auto"/>
        <w:tblInd w:w="11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3"/>
        <w:gridCol w:w="1127"/>
        <w:gridCol w:w="2098"/>
        <w:gridCol w:w="1844"/>
        <w:gridCol w:w="2127"/>
      </w:tblGrid>
      <w:tr w:rsidR="00AC3E57" w14:paraId="0E50BC0A" w14:textId="77777777" w:rsidTr="006D1FE0">
        <w:trPr>
          <w:trHeight w:val="690"/>
        </w:trPr>
        <w:tc>
          <w:tcPr>
            <w:tcW w:w="4990" w:type="dxa"/>
            <w:gridSpan w:val="2"/>
            <w:vAlign w:val="center"/>
          </w:tcPr>
          <w:p w14:paraId="48F59C64" w14:textId="461EBB12" w:rsidR="00AC3E57" w:rsidRDefault="00440904" w:rsidP="006D1FE0">
            <w:pPr>
              <w:pStyle w:val="TableParagraph"/>
              <w:ind w:left="170" w:right="89" w:firstLine="601"/>
              <w:jc w:val="center"/>
              <w:rPr>
                <w:b/>
                <w:sz w:val="20"/>
              </w:rPr>
            </w:pPr>
            <w:r>
              <w:rPr>
                <w:b/>
                <w:sz w:val="20"/>
              </w:rPr>
              <w:t>Baccalauréat professionnel technicien de maintenance des systèmes</w:t>
            </w:r>
          </w:p>
          <w:p w14:paraId="117D88C4" w14:textId="00B095D0" w:rsidR="00AC3E57" w:rsidRDefault="00440904" w:rsidP="006D1FE0">
            <w:pPr>
              <w:pStyle w:val="TableParagraph"/>
              <w:spacing w:line="211" w:lineRule="exact"/>
              <w:ind w:left="825"/>
              <w:jc w:val="center"/>
              <w:rPr>
                <w:b/>
                <w:sz w:val="20"/>
              </w:rPr>
            </w:pPr>
            <w:r>
              <w:rPr>
                <w:b/>
                <w:sz w:val="20"/>
              </w:rPr>
              <w:t>Énergétiques et climatiques</w:t>
            </w:r>
          </w:p>
        </w:tc>
        <w:tc>
          <w:tcPr>
            <w:tcW w:w="2098" w:type="dxa"/>
            <w:vAlign w:val="center"/>
          </w:tcPr>
          <w:p w14:paraId="17F471EA" w14:textId="77777777" w:rsidR="00AC3E57" w:rsidRDefault="00000000" w:rsidP="006D1FE0">
            <w:pPr>
              <w:pStyle w:val="TableParagraph"/>
              <w:spacing w:before="114"/>
              <w:ind w:left="130" w:right="121" w:firstLine="628"/>
              <w:jc w:val="center"/>
              <w:rPr>
                <w:b/>
                <w:sz w:val="20"/>
              </w:rPr>
            </w:pPr>
            <w:r>
              <w:rPr>
                <w:b/>
                <w:sz w:val="20"/>
              </w:rPr>
              <w:t>CODE C2209-TMS ST11 3</w:t>
            </w:r>
          </w:p>
        </w:tc>
        <w:tc>
          <w:tcPr>
            <w:tcW w:w="1844" w:type="dxa"/>
            <w:vAlign w:val="center"/>
          </w:tcPr>
          <w:p w14:paraId="2AFEF049" w14:textId="55AF9A8F" w:rsidR="00AC3E57" w:rsidRDefault="00440904" w:rsidP="006D1FE0">
            <w:pPr>
              <w:pStyle w:val="TableParagraph"/>
              <w:ind w:right="216"/>
              <w:jc w:val="center"/>
              <w:rPr>
                <w:b/>
                <w:sz w:val="20"/>
              </w:rPr>
            </w:pPr>
            <w:r>
              <w:rPr>
                <w:b/>
                <w:sz w:val="20"/>
              </w:rPr>
              <w:t>Session 2022</w:t>
            </w:r>
          </w:p>
        </w:tc>
        <w:tc>
          <w:tcPr>
            <w:tcW w:w="2127" w:type="dxa"/>
            <w:vAlign w:val="center"/>
          </w:tcPr>
          <w:p w14:paraId="01860A96" w14:textId="0544F83D" w:rsidR="00AC3E57" w:rsidRDefault="0086513D" w:rsidP="006D1FE0">
            <w:pPr>
              <w:pStyle w:val="TableParagraph"/>
              <w:ind w:left="96" w:right="91"/>
              <w:jc w:val="center"/>
              <w:rPr>
                <w:b/>
                <w:sz w:val="20"/>
              </w:rPr>
            </w:pPr>
            <w:r w:rsidRPr="001663F2">
              <w:rPr>
                <w:b/>
                <w:sz w:val="20"/>
              </w:rPr>
              <w:t>Éléments de correction</w:t>
            </w:r>
          </w:p>
        </w:tc>
      </w:tr>
      <w:tr w:rsidR="00AC3E57" w14:paraId="3E10799F" w14:textId="77777777" w:rsidTr="00533A31">
        <w:trPr>
          <w:trHeight w:val="230"/>
        </w:trPr>
        <w:tc>
          <w:tcPr>
            <w:tcW w:w="3863" w:type="dxa"/>
            <w:vAlign w:val="center"/>
          </w:tcPr>
          <w:p w14:paraId="4A4A912B" w14:textId="100099D8" w:rsidR="00AC3E57" w:rsidRDefault="00440904" w:rsidP="006D1FE0">
            <w:pPr>
              <w:pStyle w:val="TableParagraph"/>
              <w:spacing w:line="210" w:lineRule="exact"/>
              <w:ind w:left="1431" w:right="1424"/>
              <w:jc w:val="center"/>
              <w:rPr>
                <w:b/>
                <w:sz w:val="20"/>
              </w:rPr>
            </w:pPr>
            <w:r>
              <w:rPr>
                <w:b/>
                <w:sz w:val="20"/>
              </w:rPr>
              <w:t>Épreuve U22</w:t>
            </w:r>
          </w:p>
        </w:tc>
        <w:tc>
          <w:tcPr>
            <w:tcW w:w="1127" w:type="dxa"/>
            <w:vAlign w:val="center"/>
          </w:tcPr>
          <w:p w14:paraId="29AFF32E" w14:textId="77777777" w:rsidR="00AC3E57" w:rsidRDefault="00000000" w:rsidP="00533A31">
            <w:pPr>
              <w:pStyle w:val="TableParagraph"/>
              <w:spacing w:line="210" w:lineRule="exact"/>
              <w:jc w:val="center"/>
              <w:rPr>
                <w:b/>
                <w:sz w:val="20"/>
              </w:rPr>
            </w:pPr>
            <w:r>
              <w:rPr>
                <w:b/>
                <w:sz w:val="20"/>
              </w:rPr>
              <w:t>Sujet</w:t>
            </w:r>
          </w:p>
        </w:tc>
        <w:tc>
          <w:tcPr>
            <w:tcW w:w="2098" w:type="dxa"/>
            <w:vAlign w:val="center"/>
          </w:tcPr>
          <w:p w14:paraId="5E10F1B1" w14:textId="0DB794EE" w:rsidR="00AC3E57" w:rsidRDefault="00440904" w:rsidP="00533A31">
            <w:pPr>
              <w:pStyle w:val="TableParagraph"/>
              <w:spacing w:line="210" w:lineRule="exact"/>
              <w:jc w:val="center"/>
              <w:rPr>
                <w:b/>
                <w:sz w:val="20"/>
              </w:rPr>
            </w:pPr>
            <w:r>
              <w:rPr>
                <w:b/>
                <w:sz w:val="20"/>
              </w:rPr>
              <w:t>Durée 2h</w:t>
            </w:r>
          </w:p>
        </w:tc>
        <w:tc>
          <w:tcPr>
            <w:tcW w:w="1844" w:type="dxa"/>
            <w:vAlign w:val="center"/>
          </w:tcPr>
          <w:p w14:paraId="4B15062A" w14:textId="62C44487" w:rsidR="00AC3E57" w:rsidRDefault="00440904" w:rsidP="006D1FE0">
            <w:pPr>
              <w:pStyle w:val="TableParagraph"/>
              <w:spacing w:line="210" w:lineRule="exact"/>
              <w:ind w:right="161"/>
              <w:jc w:val="center"/>
              <w:rPr>
                <w:b/>
                <w:sz w:val="20"/>
              </w:rPr>
            </w:pPr>
            <w:r>
              <w:rPr>
                <w:b/>
                <w:sz w:val="20"/>
              </w:rPr>
              <w:t>Coefficient 2</w:t>
            </w:r>
          </w:p>
        </w:tc>
        <w:tc>
          <w:tcPr>
            <w:tcW w:w="2127" w:type="dxa"/>
            <w:vAlign w:val="center"/>
          </w:tcPr>
          <w:p w14:paraId="009A648F" w14:textId="668F9C79" w:rsidR="00AC3E57" w:rsidRDefault="00440904" w:rsidP="006D1FE0">
            <w:pPr>
              <w:pStyle w:val="TableParagraph"/>
              <w:spacing w:line="210" w:lineRule="exact"/>
              <w:ind w:left="96" w:right="91"/>
              <w:jc w:val="center"/>
              <w:rPr>
                <w:b/>
                <w:sz w:val="20"/>
              </w:rPr>
            </w:pPr>
            <w:r>
              <w:rPr>
                <w:b/>
                <w:sz w:val="20"/>
              </w:rPr>
              <w:t>Page DC 1/5</w:t>
            </w:r>
          </w:p>
        </w:tc>
      </w:tr>
    </w:tbl>
    <w:p w14:paraId="1916A108" w14:textId="77777777" w:rsidR="00AC3E57" w:rsidRDefault="00AC3E57">
      <w:pPr>
        <w:spacing w:line="210" w:lineRule="exact"/>
        <w:jc w:val="center"/>
        <w:rPr>
          <w:sz w:val="20"/>
        </w:rPr>
        <w:sectPr w:rsidR="00AC3E57">
          <w:type w:val="continuous"/>
          <w:pgSz w:w="23820" w:h="16840" w:orient="landscape"/>
          <w:pgMar w:top="780" w:right="520" w:bottom="0" w:left="320" w:header="720" w:footer="720" w:gutter="0"/>
          <w:cols w:space="720"/>
        </w:sectPr>
      </w:pPr>
    </w:p>
    <w:p w14:paraId="142C6DCD" w14:textId="77777777" w:rsidR="00AC3E57" w:rsidRDefault="00000000">
      <w:pPr>
        <w:tabs>
          <w:tab w:val="left" w:pos="11906"/>
        </w:tabs>
        <w:ind w:left="701"/>
        <w:rPr>
          <w:sz w:val="20"/>
        </w:rPr>
      </w:pPr>
      <w:r>
        <w:rPr>
          <w:position w:val="54"/>
          <w:sz w:val="20"/>
        </w:rPr>
      </w:r>
      <w:r>
        <w:rPr>
          <w:position w:val="54"/>
          <w:sz w:val="20"/>
        </w:rPr>
        <w:pict w14:anchorId="6B9F10D8">
          <v:group id="_x0000_s1046" style="width:528.4pt;height:24.75pt;mso-position-horizontal-relative:char;mso-position-vertical-relative:line" coordsize="10568,495">
            <v:shape id="_x0000_s1048" type="#_x0000_t202" style="position:absolute;left:680;top:4;width:9882;height:485" filled="f" strokeweight=".16936mm">
              <v:textbox inset="0,0,0,0">
                <w:txbxContent>
                  <w:p w14:paraId="0963CB87" w14:textId="273446E9" w:rsidR="00AC3E57" w:rsidRDefault="00440904">
                    <w:pPr>
                      <w:spacing w:before="60"/>
                      <w:ind w:left="3055" w:right="3056"/>
                      <w:jc w:val="center"/>
                      <w:rPr>
                        <w:b/>
                        <w:sz w:val="24"/>
                      </w:rPr>
                    </w:pPr>
                    <w:r>
                      <w:rPr>
                        <w:b/>
                        <w:sz w:val="24"/>
                      </w:rPr>
                      <w:t>Situation professionnelle</w:t>
                    </w:r>
                  </w:p>
                </w:txbxContent>
              </v:textbox>
            </v:shape>
            <v:shape id="_x0000_s1047" type="#_x0000_t202" style="position:absolute;left:4;top:4;width:676;height:485" filled="f" strokeweight=".48pt">
              <v:textbox inset="0,0,0,0">
                <w:txbxContent>
                  <w:p w14:paraId="59938546" w14:textId="77777777" w:rsidR="00AC3E57" w:rsidRDefault="00000000">
                    <w:pPr>
                      <w:spacing w:before="60"/>
                      <w:ind w:left="184"/>
                      <w:rPr>
                        <w:b/>
                        <w:sz w:val="24"/>
                      </w:rPr>
                    </w:pPr>
                    <w:r>
                      <w:rPr>
                        <w:b/>
                        <w:sz w:val="24"/>
                      </w:rPr>
                      <w:t>S0</w:t>
                    </w:r>
                  </w:p>
                </w:txbxContent>
              </v:textbox>
            </v:shape>
            <w10:anchorlock/>
          </v:group>
        </w:pict>
      </w:r>
      <w:r>
        <w:rPr>
          <w:position w:val="54"/>
          <w:sz w:val="20"/>
        </w:rPr>
        <w:tab/>
      </w:r>
      <w:r>
        <w:rPr>
          <w:sz w:val="20"/>
        </w:rPr>
      </w:r>
      <w:r>
        <w:rPr>
          <w:sz w:val="20"/>
        </w:rPr>
        <w:pict w14:anchorId="11A5F823">
          <v:shape id="_x0000_s1059" type="#_x0000_t202" style="width:528.65pt;height:29.35pt;mso-left-percent:-10001;mso-top-percent:-10001;mso-position-horizontal:absolute;mso-position-horizontal-relative:char;mso-position-vertical:absolute;mso-position-vertical-relative:line;mso-left-percent:-10001;mso-top-percent:-10001"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9072"/>
                    <w:gridCol w:w="810"/>
                  </w:tblGrid>
                  <w:tr w:rsidR="00AC3E57" w14:paraId="5F10BB8F" w14:textId="77777777">
                    <w:trPr>
                      <w:trHeight w:val="567"/>
                    </w:trPr>
                    <w:tc>
                      <w:tcPr>
                        <w:tcW w:w="676" w:type="dxa"/>
                      </w:tcPr>
                      <w:p w14:paraId="639CC3EF" w14:textId="77777777" w:rsidR="00AC3E57" w:rsidRDefault="00000000">
                        <w:pPr>
                          <w:pStyle w:val="TableParagraph"/>
                          <w:spacing w:before="166"/>
                          <w:ind w:left="260"/>
                          <w:rPr>
                            <w:b/>
                            <w:sz w:val="24"/>
                          </w:rPr>
                        </w:pPr>
                        <w:r>
                          <w:rPr>
                            <w:b/>
                            <w:sz w:val="24"/>
                          </w:rPr>
                          <w:t>S1</w:t>
                        </w:r>
                      </w:p>
                    </w:tc>
                    <w:tc>
                      <w:tcPr>
                        <w:tcW w:w="9072" w:type="dxa"/>
                      </w:tcPr>
                      <w:p w14:paraId="10158F3A" w14:textId="2A70460F" w:rsidR="00AC3E57" w:rsidRDefault="00440904">
                        <w:pPr>
                          <w:pStyle w:val="TableParagraph"/>
                          <w:spacing w:before="166"/>
                          <w:ind w:left="1927" w:right="1921"/>
                          <w:jc w:val="center"/>
                          <w:rPr>
                            <w:b/>
                            <w:sz w:val="24"/>
                          </w:rPr>
                        </w:pPr>
                        <w:r>
                          <w:rPr>
                            <w:b/>
                            <w:sz w:val="24"/>
                          </w:rPr>
                          <w:t>Préparation maintenance préventive</w:t>
                        </w:r>
                      </w:p>
                    </w:tc>
                    <w:tc>
                      <w:tcPr>
                        <w:tcW w:w="810" w:type="dxa"/>
                      </w:tcPr>
                      <w:p w14:paraId="26247106" w14:textId="77777777" w:rsidR="00AC3E57" w:rsidRDefault="00000000">
                        <w:pPr>
                          <w:pStyle w:val="TableParagraph"/>
                          <w:spacing w:before="166"/>
                          <w:ind w:left="232"/>
                          <w:rPr>
                            <w:b/>
                            <w:sz w:val="24"/>
                          </w:rPr>
                        </w:pPr>
                        <w:r>
                          <w:rPr>
                            <w:b/>
                            <w:sz w:val="24"/>
                          </w:rPr>
                          <w:t>DR1</w:t>
                        </w:r>
                      </w:p>
                    </w:tc>
                  </w:tr>
                </w:tbl>
                <w:p w14:paraId="1FF848A0" w14:textId="77777777" w:rsidR="00AC3E57" w:rsidRDefault="00AC3E57">
                  <w:pPr>
                    <w:pStyle w:val="Corpsdetexte"/>
                  </w:pPr>
                </w:p>
              </w:txbxContent>
            </v:textbox>
            <w10:anchorlock/>
          </v:shape>
        </w:pict>
      </w:r>
    </w:p>
    <w:p w14:paraId="077D064D" w14:textId="77777777" w:rsidR="00AC3E57" w:rsidRDefault="00AC3E57">
      <w:pPr>
        <w:rPr>
          <w:sz w:val="20"/>
        </w:rPr>
        <w:sectPr w:rsidR="00AC3E57">
          <w:pgSz w:w="23820" w:h="16840" w:orient="landscape"/>
          <w:pgMar w:top="660" w:right="520" w:bottom="280" w:left="320" w:header="720" w:footer="720" w:gutter="0"/>
          <w:cols w:space="720"/>
        </w:sectPr>
      </w:pPr>
    </w:p>
    <w:p w14:paraId="62676D9F" w14:textId="1B786691" w:rsidR="00AC3E57" w:rsidRDefault="00440904">
      <w:pPr>
        <w:spacing w:before="3"/>
        <w:ind w:left="814"/>
        <w:jc w:val="both"/>
        <w:rPr>
          <w:b/>
          <w:sz w:val="24"/>
        </w:rPr>
      </w:pPr>
      <w:r>
        <w:rPr>
          <w:b/>
          <w:sz w:val="24"/>
          <w:u w:val="thick"/>
        </w:rPr>
        <w:t>Présentation générale :</w:t>
      </w:r>
    </w:p>
    <w:p w14:paraId="34E548B3" w14:textId="77777777" w:rsidR="00AC3E57" w:rsidRDefault="00000000" w:rsidP="00533A31">
      <w:pPr>
        <w:pStyle w:val="Corpsdetexte"/>
        <w:spacing w:before="136"/>
        <w:ind w:left="814" w:right="1" w:firstLine="626"/>
        <w:jc w:val="both"/>
      </w:pPr>
      <w:r>
        <w:t>Construit en 1982, près de Tarbes, le siège social de la banque « Zabril » a pour mission d’accompagner et financer l’économie réelle dans la région Hautes-Pyrénées et de développer la banque et assurance en ligne.</w:t>
      </w:r>
    </w:p>
    <w:p w14:paraId="5B22CFFF" w14:textId="77777777" w:rsidR="00AC3E57" w:rsidRDefault="00000000">
      <w:pPr>
        <w:pStyle w:val="Corpsdetexte"/>
        <w:ind w:left="814"/>
        <w:jc w:val="both"/>
      </w:pPr>
      <w:r>
        <w:t>Le siège regroupe 108 bureaux pour la gestion des comptes aux particuliers et professionnels, 2 salles de réunion, une salle de conférence, un service informatique pour le développement et enfin un service de</w:t>
      </w:r>
      <w:r>
        <w:rPr>
          <w:spacing w:val="-1"/>
        </w:rPr>
        <w:t xml:space="preserve"> </w:t>
      </w:r>
      <w:r>
        <w:t>restauration.</w:t>
      </w:r>
    </w:p>
    <w:p w14:paraId="619242BA" w14:textId="77777777" w:rsidR="00AC3E57" w:rsidRDefault="00000000">
      <w:pPr>
        <w:pStyle w:val="Corpsdetexte"/>
        <w:spacing w:before="230"/>
        <w:ind w:left="814"/>
        <w:jc w:val="both"/>
      </w:pPr>
      <w:r>
        <w:t>Votre entreprise a la charge de la maintenance et du suivi des installations depuis la construction du bâtiment. Depuis 2014, elle a également pour mission de manière échelonnée, d’assurer la transition énergétique du bâtiment par le remplacement de système plus performant.</w:t>
      </w:r>
    </w:p>
    <w:p w14:paraId="4316B249" w14:textId="77777777" w:rsidR="00AC3E57" w:rsidRDefault="00000000">
      <w:pPr>
        <w:pStyle w:val="Corpsdetexte"/>
        <w:spacing w:before="230"/>
        <w:ind w:left="814" w:firstLine="708"/>
        <w:jc w:val="both"/>
      </w:pPr>
      <w:r>
        <w:t>Une première tranche a été réalisée en 2015 par l’installation d’une pompe à chaleur de marque « Carrier » pour devenir la production de chauffage principale. Elle permet de chauffer l’établissement jusqu’à une température extérieure de 5°C. En cas de température extérieure trop faible ou en cas de défaut de la PAC, les deux chaudières fioul existantes placées dans le local chaufferie seront utilisées en relève.</w:t>
      </w:r>
    </w:p>
    <w:p w14:paraId="58C276C1" w14:textId="77777777" w:rsidR="00AC3E57" w:rsidRDefault="00000000">
      <w:pPr>
        <w:pStyle w:val="Corpsdetexte"/>
        <w:ind w:left="814" w:firstLine="708"/>
        <w:jc w:val="both"/>
      </w:pPr>
      <w:r>
        <w:t>Aujourd’hui l’entreprise doit gérer le remplacement des circulateurs du réseau chauffage pour la transition énergétique tout en assurant la maintenance préventive de l’installation.</w:t>
      </w:r>
    </w:p>
    <w:p w14:paraId="3752BAF5" w14:textId="77777777" w:rsidR="00AC3E57" w:rsidRDefault="00000000">
      <w:pPr>
        <w:pStyle w:val="Corpsdetexte"/>
        <w:ind w:left="814" w:right="1" w:firstLine="708"/>
        <w:jc w:val="both"/>
      </w:pPr>
      <w:r>
        <w:t>En 2021, l’entreprise doit prévoir le remplacement des chaudières pour être alimentées en gaz de ville, une étude est en cours pour l’intervention.</w:t>
      </w:r>
    </w:p>
    <w:p w14:paraId="7BDB119B" w14:textId="77777777" w:rsidR="00AC3E57" w:rsidRDefault="00000000">
      <w:pPr>
        <w:pStyle w:val="Corpsdetexte"/>
        <w:spacing w:before="230"/>
        <w:ind w:left="814"/>
        <w:jc w:val="both"/>
      </w:pPr>
      <w:r>
        <w:t>Actuellement l’installation comprend :</w:t>
      </w:r>
    </w:p>
    <w:p w14:paraId="1E3F67E3" w14:textId="77777777" w:rsidR="00AC3E57" w:rsidRDefault="00000000">
      <w:pPr>
        <w:pStyle w:val="Paragraphedeliste"/>
        <w:numPr>
          <w:ilvl w:val="0"/>
          <w:numId w:val="6"/>
        </w:numPr>
        <w:tabs>
          <w:tab w:val="left" w:pos="1523"/>
        </w:tabs>
        <w:spacing w:before="230"/>
        <w:rPr>
          <w:sz w:val="24"/>
        </w:rPr>
      </w:pPr>
      <w:r>
        <w:rPr>
          <w:sz w:val="24"/>
        </w:rPr>
        <w:t>Au</w:t>
      </w:r>
      <w:r>
        <w:rPr>
          <w:spacing w:val="22"/>
          <w:sz w:val="24"/>
        </w:rPr>
        <w:t xml:space="preserve"> </w:t>
      </w:r>
      <w:r>
        <w:rPr>
          <w:sz w:val="24"/>
        </w:rPr>
        <w:t>sous</w:t>
      </w:r>
      <w:r>
        <w:rPr>
          <w:spacing w:val="22"/>
          <w:sz w:val="24"/>
        </w:rPr>
        <w:t xml:space="preserve"> </w:t>
      </w:r>
      <w:r>
        <w:rPr>
          <w:sz w:val="24"/>
        </w:rPr>
        <w:t>sol</w:t>
      </w:r>
      <w:r>
        <w:rPr>
          <w:spacing w:val="23"/>
          <w:sz w:val="24"/>
        </w:rPr>
        <w:t xml:space="preserve"> </w:t>
      </w:r>
      <w:r>
        <w:rPr>
          <w:sz w:val="24"/>
        </w:rPr>
        <w:t>du</w:t>
      </w:r>
      <w:r>
        <w:rPr>
          <w:spacing w:val="22"/>
          <w:sz w:val="24"/>
        </w:rPr>
        <w:t xml:space="preserve"> </w:t>
      </w:r>
      <w:r>
        <w:rPr>
          <w:sz w:val="24"/>
        </w:rPr>
        <w:t>bâtiment</w:t>
      </w:r>
      <w:r>
        <w:rPr>
          <w:spacing w:val="22"/>
          <w:sz w:val="24"/>
        </w:rPr>
        <w:t xml:space="preserve"> </w:t>
      </w:r>
      <w:r>
        <w:rPr>
          <w:sz w:val="24"/>
        </w:rPr>
        <w:t>se</w:t>
      </w:r>
      <w:r>
        <w:rPr>
          <w:spacing w:val="22"/>
          <w:sz w:val="24"/>
        </w:rPr>
        <w:t xml:space="preserve"> </w:t>
      </w:r>
      <w:r>
        <w:rPr>
          <w:sz w:val="24"/>
        </w:rPr>
        <w:t>trouve</w:t>
      </w:r>
      <w:r>
        <w:rPr>
          <w:spacing w:val="23"/>
          <w:sz w:val="24"/>
        </w:rPr>
        <w:t xml:space="preserve"> </w:t>
      </w:r>
      <w:r>
        <w:rPr>
          <w:sz w:val="24"/>
        </w:rPr>
        <w:t>une</w:t>
      </w:r>
      <w:r>
        <w:rPr>
          <w:spacing w:val="22"/>
          <w:sz w:val="24"/>
        </w:rPr>
        <w:t xml:space="preserve"> </w:t>
      </w:r>
      <w:r>
        <w:rPr>
          <w:sz w:val="24"/>
        </w:rPr>
        <w:t>chaufferie</w:t>
      </w:r>
      <w:r>
        <w:rPr>
          <w:spacing w:val="22"/>
          <w:sz w:val="24"/>
        </w:rPr>
        <w:t xml:space="preserve"> </w:t>
      </w:r>
      <w:r>
        <w:rPr>
          <w:sz w:val="24"/>
        </w:rPr>
        <w:t>constituée</w:t>
      </w:r>
      <w:r>
        <w:rPr>
          <w:spacing w:val="23"/>
          <w:sz w:val="24"/>
        </w:rPr>
        <w:t xml:space="preserve"> </w:t>
      </w:r>
      <w:r>
        <w:rPr>
          <w:sz w:val="24"/>
        </w:rPr>
        <w:t>de</w:t>
      </w:r>
      <w:r>
        <w:rPr>
          <w:spacing w:val="22"/>
          <w:sz w:val="24"/>
        </w:rPr>
        <w:t xml:space="preserve"> </w:t>
      </w:r>
      <w:r>
        <w:rPr>
          <w:sz w:val="24"/>
        </w:rPr>
        <w:t>deux</w:t>
      </w:r>
      <w:r>
        <w:rPr>
          <w:spacing w:val="22"/>
          <w:sz w:val="24"/>
        </w:rPr>
        <w:t xml:space="preserve"> </w:t>
      </w:r>
      <w:r>
        <w:rPr>
          <w:sz w:val="24"/>
        </w:rPr>
        <w:t>chaudières</w:t>
      </w:r>
      <w:r>
        <w:rPr>
          <w:spacing w:val="23"/>
          <w:sz w:val="24"/>
        </w:rPr>
        <w:t xml:space="preserve"> </w:t>
      </w:r>
      <w:r>
        <w:rPr>
          <w:sz w:val="24"/>
        </w:rPr>
        <w:t>fioul</w:t>
      </w:r>
      <w:r>
        <w:rPr>
          <w:spacing w:val="22"/>
          <w:sz w:val="24"/>
        </w:rPr>
        <w:t xml:space="preserve"> </w:t>
      </w:r>
      <w:r>
        <w:rPr>
          <w:sz w:val="24"/>
        </w:rPr>
        <w:t>de</w:t>
      </w:r>
    </w:p>
    <w:p w14:paraId="01813D9F" w14:textId="77777777" w:rsidR="00AC3E57" w:rsidRDefault="00000000">
      <w:pPr>
        <w:pStyle w:val="Corpsdetexte"/>
        <w:ind w:left="1534"/>
      </w:pPr>
      <w:r>
        <w:t>440 W chacune de marque «Atlantic» installées lors de la construction du bâtiment, alimentant:</w:t>
      </w:r>
    </w:p>
    <w:p w14:paraId="56259B2E" w14:textId="77777777" w:rsidR="00AC3E57" w:rsidRDefault="00000000">
      <w:pPr>
        <w:pStyle w:val="Paragraphedeliste"/>
        <w:numPr>
          <w:ilvl w:val="1"/>
          <w:numId w:val="6"/>
        </w:numPr>
        <w:tabs>
          <w:tab w:val="left" w:pos="2231"/>
        </w:tabs>
        <w:spacing w:before="230"/>
        <w:ind w:right="1" w:hanging="360"/>
        <w:rPr>
          <w:sz w:val="24"/>
        </w:rPr>
      </w:pPr>
      <w:r>
        <w:rPr>
          <w:sz w:val="24"/>
        </w:rPr>
        <w:t>Un circuit chauffage cuisine, à température constante 80/60°C d’une puissance de 35</w:t>
      </w:r>
      <w:r>
        <w:rPr>
          <w:spacing w:val="-1"/>
          <w:sz w:val="24"/>
        </w:rPr>
        <w:t xml:space="preserve"> </w:t>
      </w:r>
      <w:r>
        <w:rPr>
          <w:sz w:val="24"/>
        </w:rPr>
        <w:t>kW,</w:t>
      </w:r>
    </w:p>
    <w:p w14:paraId="7BBF2A2C" w14:textId="77777777" w:rsidR="00AC3E57" w:rsidRDefault="00000000">
      <w:pPr>
        <w:pStyle w:val="Paragraphedeliste"/>
        <w:numPr>
          <w:ilvl w:val="1"/>
          <w:numId w:val="6"/>
        </w:numPr>
        <w:tabs>
          <w:tab w:val="left" w:pos="2231"/>
        </w:tabs>
        <w:ind w:hanging="360"/>
        <w:rPr>
          <w:sz w:val="24"/>
        </w:rPr>
      </w:pPr>
      <w:r>
        <w:rPr>
          <w:sz w:val="24"/>
        </w:rPr>
        <w:t>Un circuit chauffage salle de restauration, à température constante 80/60°C d’une puissance de 28</w:t>
      </w:r>
      <w:r>
        <w:rPr>
          <w:spacing w:val="-1"/>
          <w:sz w:val="24"/>
        </w:rPr>
        <w:t xml:space="preserve"> </w:t>
      </w:r>
      <w:r>
        <w:rPr>
          <w:sz w:val="24"/>
        </w:rPr>
        <w:t>kW,</w:t>
      </w:r>
    </w:p>
    <w:p w14:paraId="6FC1C5F4" w14:textId="77777777" w:rsidR="00AC3E57" w:rsidRDefault="00000000">
      <w:pPr>
        <w:pStyle w:val="Paragraphedeliste"/>
        <w:numPr>
          <w:ilvl w:val="1"/>
          <w:numId w:val="6"/>
        </w:numPr>
        <w:tabs>
          <w:tab w:val="left" w:pos="2231"/>
        </w:tabs>
        <w:ind w:right="1" w:hanging="360"/>
        <w:rPr>
          <w:sz w:val="24"/>
        </w:rPr>
      </w:pPr>
      <w:r>
        <w:rPr>
          <w:sz w:val="24"/>
        </w:rPr>
        <w:t>Un circuit chauffage pour alimenter un préparateur sanitaire à température constante 80/60°C d’une puissance de 250</w:t>
      </w:r>
      <w:r>
        <w:rPr>
          <w:spacing w:val="-4"/>
          <w:sz w:val="24"/>
        </w:rPr>
        <w:t xml:space="preserve"> </w:t>
      </w:r>
      <w:r>
        <w:rPr>
          <w:sz w:val="24"/>
        </w:rPr>
        <w:t>kW,</w:t>
      </w:r>
    </w:p>
    <w:p w14:paraId="77D41819" w14:textId="77777777" w:rsidR="00AC3E57" w:rsidRDefault="00000000">
      <w:pPr>
        <w:pStyle w:val="Paragraphedeliste"/>
        <w:numPr>
          <w:ilvl w:val="1"/>
          <w:numId w:val="6"/>
        </w:numPr>
        <w:tabs>
          <w:tab w:val="left" w:pos="2231"/>
        </w:tabs>
        <w:spacing w:line="237" w:lineRule="auto"/>
        <w:ind w:hanging="360"/>
        <w:rPr>
          <w:sz w:val="24"/>
        </w:rPr>
      </w:pPr>
      <w:r>
        <w:rPr>
          <w:sz w:val="24"/>
        </w:rPr>
        <w:t>Un circuit chauffage en relève de la sous-station située en toiture terrasse de 130 kW régulé lorsque la température extérieure est inférieure à</w:t>
      </w:r>
      <w:r>
        <w:rPr>
          <w:spacing w:val="-12"/>
          <w:sz w:val="24"/>
        </w:rPr>
        <w:t xml:space="preserve"> </w:t>
      </w:r>
      <w:r>
        <w:rPr>
          <w:sz w:val="24"/>
        </w:rPr>
        <w:t>5°C.</w:t>
      </w:r>
    </w:p>
    <w:p w14:paraId="1EAD7E08" w14:textId="77777777" w:rsidR="00AC3E57" w:rsidRDefault="00000000">
      <w:pPr>
        <w:pStyle w:val="Corpsdetexte"/>
        <w:spacing w:before="228"/>
        <w:ind w:left="814" w:right="1341"/>
      </w:pPr>
      <w:r>
        <w:t>Le retour d’expérience fait que l’on s’est aperçu que les chaudières existantes étaient surdimensionnées et que 2 × 390 kW serait suffisant.</w:t>
      </w:r>
    </w:p>
    <w:p w14:paraId="00C8B1A2" w14:textId="77777777" w:rsidR="00AC3E57" w:rsidRDefault="00000000">
      <w:pPr>
        <w:spacing w:before="232" w:line="275" w:lineRule="exact"/>
        <w:ind w:left="814"/>
        <w:rPr>
          <w:b/>
          <w:sz w:val="24"/>
        </w:rPr>
      </w:pPr>
      <w:r>
        <w:rPr>
          <w:b/>
          <w:sz w:val="24"/>
          <w:u w:val="thick"/>
        </w:rPr>
        <w:t>Objet de votre intervention :</w:t>
      </w:r>
    </w:p>
    <w:p w14:paraId="2E533439" w14:textId="77777777" w:rsidR="00AC3E57" w:rsidRDefault="00000000">
      <w:pPr>
        <w:pStyle w:val="Corpsdetexte"/>
        <w:ind w:left="814" w:right="87"/>
      </w:pPr>
      <w:r>
        <w:t>À partir de la maquette BIM et des documents fournis dans le dossier technique vous allez devoir effectuer le remplacement des chaudières (enlèvement des anciennes et remise en place des nouvelles) et effectuer les préréglages du nouveau brûleur avant la mise en service et les réglages de combustion</w:t>
      </w:r>
    </w:p>
    <w:p w14:paraId="4907342B" w14:textId="77777777" w:rsidR="00AC3E57" w:rsidRDefault="00000000">
      <w:pPr>
        <w:pStyle w:val="Corpsdetexte"/>
        <w:spacing w:before="229"/>
        <w:ind w:left="814" w:right="421"/>
      </w:pPr>
      <w:r>
        <w:t>Les chaudières Atlantic / Guillot LRP NT Plus 12 existantes et âgées sont remplacées par des chaudières Atlantic Condenseco 11 plus récentes et performantes.</w:t>
      </w:r>
    </w:p>
    <w:p w14:paraId="34692336" w14:textId="77777777" w:rsidR="00AC3E57" w:rsidRDefault="00000000">
      <w:pPr>
        <w:pStyle w:val="Corpsdetexte"/>
        <w:spacing w:before="230"/>
        <w:ind w:left="814" w:right="687"/>
      </w:pPr>
      <w:r>
        <w:t>Les chaudières sont équipées de brûleurs gaz à air soufflé Weishaupt WG 40 de puissance 370kW.</w:t>
      </w:r>
    </w:p>
    <w:p w14:paraId="407898A6" w14:textId="77777777" w:rsidR="00AC3E57" w:rsidRDefault="00000000">
      <w:pPr>
        <w:pStyle w:val="Corpsdetexte"/>
        <w:spacing w:before="7"/>
        <w:rPr>
          <w:sz w:val="26"/>
        </w:rPr>
      </w:pPr>
      <w:r>
        <w:br w:type="column"/>
      </w:r>
    </w:p>
    <w:p w14:paraId="6D84DD76" w14:textId="77777777" w:rsidR="00AC3E57" w:rsidRDefault="00000000">
      <w:pPr>
        <w:pStyle w:val="Titre2"/>
        <w:ind w:left="668"/>
      </w:pPr>
      <w:r>
        <w:rPr>
          <w:u w:val="thick"/>
        </w:rPr>
        <w:t>Contexte</w:t>
      </w:r>
      <w:r>
        <w:t xml:space="preserve"> :</w:t>
      </w:r>
    </w:p>
    <w:p w14:paraId="1D30EACF" w14:textId="77777777" w:rsidR="00AC3E57" w:rsidRDefault="00AC3E57">
      <w:pPr>
        <w:pStyle w:val="Corpsdetexte"/>
        <w:rPr>
          <w:b/>
        </w:rPr>
      </w:pPr>
    </w:p>
    <w:p w14:paraId="78ACD340" w14:textId="77777777" w:rsidR="00AC3E57" w:rsidRDefault="00000000" w:rsidP="00533A31">
      <w:pPr>
        <w:ind w:left="720" w:right="833" w:firstLine="52"/>
        <w:rPr>
          <w:b/>
          <w:sz w:val="24"/>
        </w:rPr>
      </w:pPr>
      <w:r>
        <w:rPr>
          <w:b/>
          <w:sz w:val="24"/>
        </w:rPr>
        <w:t>Afin de faire des économies d’énergie et dans une démarche environnementale, le propriétaire du site souhaite remplacer les chaudières actuelles de marque Atlantic LRP- NT-plus-11 de 370 kW chacune équipée de brûleur fioul Riello RL 42 BLU et les remplacer par des chaudières de même marque à condensation gaz et changer aussi les brûleurs.</w:t>
      </w:r>
    </w:p>
    <w:p w14:paraId="1931261A" w14:textId="77777777" w:rsidR="00AC3E57" w:rsidRDefault="00AC3E57">
      <w:pPr>
        <w:pStyle w:val="Corpsdetexte"/>
        <w:rPr>
          <w:b/>
        </w:rPr>
      </w:pPr>
    </w:p>
    <w:p w14:paraId="0D8F83FF" w14:textId="77777777" w:rsidR="00AC3E57" w:rsidRDefault="00000000">
      <w:pPr>
        <w:ind w:left="668" w:right="907"/>
        <w:rPr>
          <w:b/>
          <w:sz w:val="24"/>
        </w:rPr>
      </w:pPr>
      <w:r>
        <w:rPr>
          <w:b/>
          <w:sz w:val="24"/>
        </w:rPr>
        <w:t>Dans un premier temps, vous sortirez les chaudières en place pour les remplacer par les nouvelles. Pour cela il va falloir les débrancher de l’installation électrique, les isoler du circuit chauffage puis les vidanger et ensuite vous les désolidarisez de l’installation hydraulique.</w:t>
      </w:r>
    </w:p>
    <w:p w14:paraId="55C78B3A" w14:textId="77777777" w:rsidR="00AC3E57" w:rsidRDefault="00AC3E57">
      <w:pPr>
        <w:pStyle w:val="Corpsdetexte"/>
        <w:rPr>
          <w:b/>
        </w:rPr>
      </w:pPr>
    </w:p>
    <w:p w14:paraId="633515BF" w14:textId="77777777" w:rsidR="00AC3E57" w:rsidRDefault="00000000">
      <w:pPr>
        <w:ind w:left="668" w:right="774"/>
        <w:rPr>
          <w:b/>
          <w:sz w:val="24"/>
        </w:rPr>
      </w:pPr>
      <w:r>
        <w:rPr>
          <w:b/>
          <w:sz w:val="24"/>
        </w:rPr>
        <w:t>Pour sortir les chaudières de la chaufferie, vous utiliserez un moyen de manutention permettant l’extraction des chaudières et ainsi effectuer le retrait des chaudières du local. Vous devrez réaliser la remise en service des nouvelles chaudières et effectuer les réglages des nouveaux brûleurs.</w:t>
      </w:r>
    </w:p>
    <w:p w14:paraId="06902CE3" w14:textId="77777777" w:rsidR="00AC3E57" w:rsidRDefault="00AC3E57">
      <w:pPr>
        <w:pStyle w:val="Corpsdetexte"/>
        <w:rPr>
          <w:b/>
        </w:rPr>
      </w:pPr>
    </w:p>
    <w:p w14:paraId="6416B48A" w14:textId="77777777" w:rsidR="00AC3E57" w:rsidRDefault="00000000">
      <w:pPr>
        <w:spacing w:before="1"/>
        <w:ind w:left="728"/>
        <w:rPr>
          <w:b/>
          <w:sz w:val="24"/>
        </w:rPr>
      </w:pPr>
      <w:r>
        <w:rPr>
          <w:b/>
          <w:sz w:val="24"/>
          <w:u w:val="thick"/>
        </w:rPr>
        <w:t>Vous disposez</w:t>
      </w:r>
      <w:r>
        <w:rPr>
          <w:b/>
          <w:sz w:val="24"/>
        </w:rPr>
        <w:t xml:space="preserve"> : (conditions ressources)</w:t>
      </w:r>
    </w:p>
    <w:p w14:paraId="5618F530" w14:textId="77777777" w:rsidR="00AC3E57" w:rsidRDefault="00AC3E57">
      <w:pPr>
        <w:pStyle w:val="Corpsdetexte"/>
        <w:spacing w:before="1"/>
        <w:rPr>
          <w:b/>
          <w:sz w:val="29"/>
        </w:rPr>
      </w:pPr>
    </w:p>
    <w:p w14:paraId="1683113A" w14:textId="77777777" w:rsidR="00AC3E57" w:rsidRDefault="00000000">
      <w:pPr>
        <w:pStyle w:val="Paragraphedeliste"/>
        <w:numPr>
          <w:ilvl w:val="0"/>
          <w:numId w:val="5"/>
        </w:numPr>
        <w:tabs>
          <w:tab w:val="left" w:pos="884"/>
        </w:tabs>
        <w:ind w:right="644" w:firstLine="67"/>
        <w:rPr>
          <w:sz w:val="24"/>
        </w:rPr>
      </w:pPr>
      <w:r>
        <w:rPr>
          <w:sz w:val="24"/>
        </w:rPr>
        <w:t>Du</w:t>
      </w:r>
      <w:r>
        <w:rPr>
          <w:spacing w:val="-4"/>
          <w:sz w:val="24"/>
        </w:rPr>
        <w:t xml:space="preserve"> </w:t>
      </w:r>
      <w:r>
        <w:rPr>
          <w:sz w:val="24"/>
        </w:rPr>
        <w:t>schéma</w:t>
      </w:r>
      <w:r>
        <w:rPr>
          <w:spacing w:val="-4"/>
          <w:sz w:val="24"/>
        </w:rPr>
        <w:t xml:space="preserve"> </w:t>
      </w:r>
      <w:r>
        <w:rPr>
          <w:sz w:val="24"/>
        </w:rPr>
        <w:t>de</w:t>
      </w:r>
      <w:r>
        <w:rPr>
          <w:spacing w:val="-3"/>
          <w:sz w:val="24"/>
        </w:rPr>
        <w:t xml:space="preserve"> </w:t>
      </w:r>
      <w:r>
        <w:rPr>
          <w:sz w:val="24"/>
        </w:rPr>
        <w:t>principe</w:t>
      </w:r>
      <w:r>
        <w:rPr>
          <w:spacing w:val="-5"/>
          <w:sz w:val="24"/>
        </w:rPr>
        <w:t xml:space="preserve"> </w:t>
      </w:r>
      <w:r>
        <w:rPr>
          <w:b/>
          <w:sz w:val="24"/>
        </w:rPr>
        <w:t>SG1</w:t>
      </w:r>
      <w:r>
        <w:rPr>
          <w:b/>
          <w:spacing w:val="-3"/>
          <w:sz w:val="24"/>
        </w:rPr>
        <w:t xml:space="preserve"> </w:t>
      </w:r>
      <w:r>
        <w:rPr>
          <w:sz w:val="24"/>
        </w:rPr>
        <w:t>de</w:t>
      </w:r>
      <w:r>
        <w:rPr>
          <w:spacing w:val="-4"/>
          <w:sz w:val="24"/>
        </w:rPr>
        <w:t xml:space="preserve"> </w:t>
      </w:r>
      <w:r>
        <w:rPr>
          <w:sz w:val="24"/>
        </w:rPr>
        <w:t>la</w:t>
      </w:r>
      <w:r>
        <w:rPr>
          <w:spacing w:val="-4"/>
          <w:sz w:val="24"/>
        </w:rPr>
        <w:t xml:space="preserve"> </w:t>
      </w:r>
      <w:r>
        <w:rPr>
          <w:sz w:val="24"/>
        </w:rPr>
        <w:t>production</w:t>
      </w:r>
      <w:r>
        <w:rPr>
          <w:spacing w:val="-3"/>
          <w:sz w:val="24"/>
        </w:rPr>
        <w:t xml:space="preserve"> </w:t>
      </w:r>
      <w:r>
        <w:rPr>
          <w:sz w:val="24"/>
        </w:rPr>
        <w:t>de</w:t>
      </w:r>
      <w:r>
        <w:rPr>
          <w:spacing w:val="-4"/>
          <w:sz w:val="24"/>
        </w:rPr>
        <w:t xml:space="preserve"> </w:t>
      </w:r>
      <w:r>
        <w:rPr>
          <w:sz w:val="24"/>
        </w:rPr>
        <w:t>chauffage</w:t>
      </w:r>
      <w:r>
        <w:rPr>
          <w:spacing w:val="-3"/>
          <w:sz w:val="24"/>
        </w:rPr>
        <w:t xml:space="preserve"> </w:t>
      </w:r>
      <w:r>
        <w:rPr>
          <w:sz w:val="24"/>
        </w:rPr>
        <w:t>en</w:t>
      </w:r>
      <w:r>
        <w:rPr>
          <w:spacing w:val="-4"/>
          <w:sz w:val="24"/>
        </w:rPr>
        <w:t xml:space="preserve"> </w:t>
      </w:r>
      <w:r>
        <w:rPr>
          <w:sz w:val="24"/>
        </w:rPr>
        <w:t>chaufferie</w:t>
      </w:r>
      <w:r>
        <w:rPr>
          <w:spacing w:val="-4"/>
          <w:sz w:val="24"/>
        </w:rPr>
        <w:t xml:space="preserve"> </w:t>
      </w:r>
      <w:r>
        <w:rPr>
          <w:sz w:val="24"/>
        </w:rPr>
        <w:t>au</w:t>
      </w:r>
      <w:r>
        <w:rPr>
          <w:spacing w:val="-3"/>
          <w:sz w:val="24"/>
        </w:rPr>
        <w:t xml:space="preserve"> </w:t>
      </w:r>
      <w:r>
        <w:rPr>
          <w:sz w:val="24"/>
        </w:rPr>
        <w:t>sous-sol</w:t>
      </w:r>
      <w:r>
        <w:rPr>
          <w:spacing w:val="-4"/>
          <w:sz w:val="24"/>
        </w:rPr>
        <w:t xml:space="preserve"> </w:t>
      </w:r>
      <w:r>
        <w:rPr>
          <w:sz w:val="24"/>
        </w:rPr>
        <w:t>(DT1</w:t>
      </w:r>
      <w:r>
        <w:rPr>
          <w:spacing w:val="-3"/>
          <w:sz w:val="24"/>
        </w:rPr>
        <w:t xml:space="preserve"> </w:t>
      </w:r>
      <w:r>
        <w:rPr>
          <w:sz w:val="24"/>
        </w:rPr>
        <w:t>page 2/24).</w:t>
      </w:r>
    </w:p>
    <w:p w14:paraId="3D3888EE" w14:textId="77777777" w:rsidR="00AC3E57" w:rsidRDefault="00000000">
      <w:pPr>
        <w:pStyle w:val="Paragraphedeliste"/>
        <w:numPr>
          <w:ilvl w:val="0"/>
          <w:numId w:val="5"/>
        </w:numPr>
        <w:tabs>
          <w:tab w:val="left" w:pos="884"/>
        </w:tabs>
        <w:spacing w:before="60"/>
        <w:ind w:right="776" w:firstLine="67"/>
        <w:rPr>
          <w:sz w:val="24"/>
        </w:rPr>
      </w:pPr>
      <w:r>
        <w:rPr>
          <w:sz w:val="24"/>
        </w:rPr>
        <w:t>Du</w:t>
      </w:r>
      <w:r>
        <w:rPr>
          <w:spacing w:val="-4"/>
          <w:sz w:val="24"/>
        </w:rPr>
        <w:t xml:space="preserve"> </w:t>
      </w:r>
      <w:r>
        <w:rPr>
          <w:sz w:val="24"/>
        </w:rPr>
        <w:t>schéma</w:t>
      </w:r>
      <w:r>
        <w:rPr>
          <w:spacing w:val="-4"/>
          <w:sz w:val="24"/>
        </w:rPr>
        <w:t xml:space="preserve"> </w:t>
      </w:r>
      <w:r>
        <w:rPr>
          <w:sz w:val="24"/>
        </w:rPr>
        <w:t>de</w:t>
      </w:r>
      <w:r>
        <w:rPr>
          <w:spacing w:val="-3"/>
          <w:sz w:val="24"/>
        </w:rPr>
        <w:t xml:space="preserve"> </w:t>
      </w:r>
      <w:r>
        <w:rPr>
          <w:sz w:val="24"/>
        </w:rPr>
        <w:t>principe</w:t>
      </w:r>
      <w:r>
        <w:rPr>
          <w:spacing w:val="-5"/>
          <w:sz w:val="24"/>
        </w:rPr>
        <w:t xml:space="preserve"> </w:t>
      </w:r>
      <w:r>
        <w:rPr>
          <w:b/>
          <w:sz w:val="24"/>
        </w:rPr>
        <w:t>SG2</w:t>
      </w:r>
      <w:r>
        <w:rPr>
          <w:b/>
          <w:spacing w:val="-3"/>
          <w:sz w:val="24"/>
        </w:rPr>
        <w:t xml:space="preserve"> </w:t>
      </w:r>
      <w:r>
        <w:rPr>
          <w:sz w:val="24"/>
        </w:rPr>
        <w:t>de</w:t>
      </w:r>
      <w:r>
        <w:rPr>
          <w:spacing w:val="-4"/>
          <w:sz w:val="24"/>
        </w:rPr>
        <w:t xml:space="preserve"> </w:t>
      </w:r>
      <w:r>
        <w:rPr>
          <w:sz w:val="24"/>
        </w:rPr>
        <w:t>la</w:t>
      </w:r>
      <w:r>
        <w:rPr>
          <w:spacing w:val="-4"/>
          <w:sz w:val="24"/>
        </w:rPr>
        <w:t xml:space="preserve"> </w:t>
      </w:r>
      <w:r>
        <w:rPr>
          <w:sz w:val="24"/>
        </w:rPr>
        <w:t>production</w:t>
      </w:r>
      <w:r>
        <w:rPr>
          <w:spacing w:val="-3"/>
          <w:sz w:val="24"/>
        </w:rPr>
        <w:t xml:space="preserve"> </w:t>
      </w:r>
      <w:r>
        <w:rPr>
          <w:sz w:val="24"/>
        </w:rPr>
        <w:t>de</w:t>
      </w:r>
      <w:r>
        <w:rPr>
          <w:spacing w:val="-4"/>
          <w:sz w:val="24"/>
        </w:rPr>
        <w:t xml:space="preserve"> </w:t>
      </w:r>
      <w:r>
        <w:rPr>
          <w:sz w:val="24"/>
        </w:rPr>
        <w:t>chauffage</w:t>
      </w:r>
      <w:r>
        <w:rPr>
          <w:spacing w:val="-3"/>
          <w:sz w:val="24"/>
        </w:rPr>
        <w:t xml:space="preserve"> </w:t>
      </w:r>
      <w:r>
        <w:rPr>
          <w:sz w:val="24"/>
        </w:rPr>
        <w:t>de</w:t>
      </w:r>
      <w:r>
        <w:rPr>
          <w:spacing w:val="-4"/>
          <w:sz w:val="24"/>
        </w:rPr>
        <w:t xml:space="preserve"> </w:t>
      </w:r>
      <w:r>
        <w:rPr>
          <w:sz w:val="24"/>
        </w:rPr>
        <w:t>la</w:t>
      </w:r>
      <w:r>
        <w:rPr>
          <w:spacing w:val="-4"/>
          <w:sz w:val="24"/>
        </w:rPr>
        <w:t xml:space="preserve"> </w:t>
      </w:r>
      <w:r>
        <w:rPr>
          <w:sz w:val="24"/>
        </w:rPr>
        <w:t>sous-station</w:t>
      </w:r>
      <w:r>
        <w:rPr>
          <w:spacing w:val="-3"/>
          <w:sz w:val="24"/>
        </w:rPr>
        <w:t xml:space="preserve"> </w:t>
      </w:r>
      <w:r>
        <w:rPr>
          <w:sz w:val="24"/>
        </w:rPr>
        <w:t>en</w:t>
      </w:r>
      <w:r>
        <w:rPr>
          <w:spacing w:val="-4"/>
          <w:sz w:val="24"/>
        </w:rPr>
        <w:t xml:space="preserve"> </w:t>
      </w:r>
      <w:r>
        <w:rPr>
          <w:sz w:val="24"/>
        </w:rPr>
        <w:t>terrasse</w:t>
      </w:r>
      <w:r>
        <w:rPr>
          <w:spacing w:val="-3"/>
          <w:sz w:val="24"/>
        </w:rPr>
        <w:t xml:space="preserve"> </w:t>
      </w:r>
      <w:r>
        <w:rPr>
          <w:sz w:val="24"/>
        </w:rPr>
        <w:t>(DT2 page</w:t>
      </w:r>
      <w:r>
        <w:rPr>
          <w:spacing w:val="-1"/>
          <w:sz w:val="24"/>
        </w:rPr>
        <w:t xml:space="preserve"> </w:t>
      </w:r>
      <w:r>
        <w:rPr>
          <w:sz w:val="24"/>
        </w:rPr>
        <w:t>3/24).</w:t>
      </w:r>
    </w:p>
    <w:p w14:paraId="3CE9E867" w14:textId="77777777" w:rsidR="00AC3E57" w:rsidRDefault="00000000">
      <w:pPr>
        <w:pStyle w:val="Paragraphedeliste"/>
        <w:numPr>
          <w:ilvl w:val="0"/>
          <w:numId w:val="5"/>
        </w:numPr>
        <w:tabs>
          <w:tab w:val="left" w:pos="883"/>
        </w:tabs>
        <w:spacing w:before="60"/>
        <w:ind w:left="882"/>
        <w:rPr>
          <w:sz w:val="24"/>
        </w:rPr>
      </w:pPr>
      <w:r>
        <w:rPr>
          <w:sz w:val="24"/>
        </w:rPr>
        <w:t>De la maquette BIM du</w:t>
      </w:r>
      <w:r>
        <w:rPr>
          <w:spacing w:val="-1"/>
          <w:sz w:val="24"/>
        </w:rPr>
        <w:t xml:space="preserve"> </w:t>
      </w:r>
      <w:r>
        <w:rPr>
          <w:sz w:val="24"/>
        </w:rPr>
        <w:t>bâtiment.</w:t>
      </w:r>
    </w:p>
    <w:p w14:paraId="74859E5E" w14:textId="77777777" w:rsidR="00AC3E57" w:rsidRDefault="00000000">
      <w:pPr>
        <w:pStyle w:val="Paragraphedeliste"/>
        <w:numPr>
          <w:ilvl w:val="0"/>
          <w:numId w:val="5"/>
        </w:numPr>
        <w:tabs>
          <w:tab w:val="left" w:pos="883"/>
        </w:tabs>
        <w:spacing w:before="60"/>
        <w:ind w:right="1058" w:firstLine="67"/>
        <w:rPr>
          <w:sz w:val="24"/>
        </w:rPr>
      </w:pPr>
      <w:r>
        <w:rPr>
          <w:sz w:val="24"/>
        </w:rPr>
        <w:t>De la procédure permettant de trouver le numéro du TAG d’un élément sur BIM (DT14</w:t>
      </w:r>
      <w:r>
        <w:rPr>
          <w:spacing w:val="-47"/>
          <w:sz w:val="24"/>
        </w:rPr>
        <w:t xml:space="preserve"> </w:t>
      </w:r>
      <w:r>
        <w:rPr>
          <w:sz w:val="24"/>
        </w:rPr>
        <w:t>page 12/24).</w:t>
      </w:r>
    </w:p>
    <w:p w14:paraId="45196C04" w14:textId="77777777" w:rsidR="00AC3E57" w:rsidRDefault="00000000">
      <w:pPr>
        <w:pStyle w:val="Paragraphedeliste"/>
        <w:numPr>
          <w:ilvl w:val="0"/>
          <w:numId w:val="5"/>
        </w:numPr>
        <w:tabs>
          <w:tab w:val="left" w:pos="884"/>
        </w:tabs>
        <w:spacing w:before="60"/>
        <w:ind w:left="883"/>
        <w:rPr>
          <w:sz w:val="24"/>
        </w:rPr>
      </w:pPr>
      <w:r>
        <w:rPr>
          <w:sz w:val="24"/>
        </w:rPr>
        <w:t>Notice d’installation du brûleur fuel Riello (DT20 pages 20/24 à</w:t>
      </w:r>
      <w:r>
        <w:rPr>
          <w:spacing w:val="-9"/>
          <w:sz w:val="24"/>
        </w:rPr>
        <w:t xml:space="preserve"> </w:t>
      </w:r>
      <w:r>
        <w:rPr>
          <w:sz w:val="24"/>
        </w:rPr>
        <w:t>23/24).</w:t>
      </w:r>
    </w:p>
    <w:p w14:paraId="7B51B6A2" w14:textId="77777777" w:rsidR="00AC3E57" w:rsidRDefault="00000000">
      <w:pPr>
        <w:pStyle w:val="Paragraphedeliste"/>
        <w:numPr>
          <w:ilvl w:val="0"/>
          <w:numId w:val="5"/>
        </w:numPr>
        <w:tabs>
          <w:tab w:val="left" w:pos="884"/>
        </w:tabs>
        <w:spacing w:before="60"/>
        <w:ind w:left="883"/>
        <w:rPr>
          <w:sz w:val="24"/>
        </w:rPr>
      </w:pPr>
      <w:r>
        <w:rPr>
          <w:sz w:val="24"/>
        </w:rPr>
        <w:t>Notice d’appareil de levage (DT15 page</w:t>
      </w:r>
      <w:r>
        <w:rPr>
          <w:spacing w:val="-3"/>
          <w:sz w:val="24"/>
        </w:rPr>
        <w:t xml:space="preserve"> </w:t>
      </w:r>
      <w:r>
        <w:rPr>
          <w:sz w:val="24"/>
        </w:rPr>
        <w:t>13/24).</w:t>
      </w:r>
    </w:p>
    <w:p w14:paraId="08D8553F" w14:textId="77777777" w:rsidR="00AC3E57" w:rsidRDefault="00000000">
      <w:pPr>
        <w:pStyle w:val="Paragraphedeliste"/>
        <w:numPr>
          <w:ilvl w:val="0"/>
          <w:numId w:val="5"/>
        </w:numPr>
        <w:tabs>
          <w:tab w:val="left" w:pos="884"/>
        </w:tabs>
        <w:spacing w:before="60"/>
        <w:ind w:left="883"/>
        <w:rPr>
          <w:sz w:val="24"/>
        </w:rPr>
      </w:pPr>
      <w:r>
        <w:rPr>
          <w:sz w:val="24"/>
        </w:rPr>
        <w:t>Notice technique chaudière Atlantic sur la manipulation (DT16 page</w:t>
      </w:r>
      <w:r>
        <w:rPr>
          <w:spacing w:val="-11"/>
          <w:sz w:val="24"/>
        </w:rPr>
        <w:t xml:space="preserve"> </w:t>
      </w:r>
      <w:r>
        <w:rPr>
          <w:sz w:val="24"/>
        </w:rPr>
        <w:t>14/24).</w:t>
      </w:r>
    </w:p>
    <w:p w14:paraId="6E4B170B" w14:textId="77777777" w:rsidR="00AC3E57" w:rsidRDefault="00000000">
      <w:pPr>
        <w:pStyle w:val="Paragraphedeliste"/>
        <w:numPr>
          <w:ilvl w:val="0"/>
          <w:numId w:val="5"/>
        </w:numPr>
        <w:tabs>
          <w:tab w:val="left" w:pos="884"/>
        </w:tabs>
        <w:spacing w:before="60"/>
        <w:ind w:left="883"/>
        <w:rPr>
          <w:sz w:val="24"/>
        </w:rPr>
      </w:pPr>
      <w:r>
        <w:rPr>
          <w:sz w:val="24"/>
        </w:rPr>
        <w:t>Notice technique chaudière Atlantic sur les dimensions et poids (DT17 page</w:t>
      </w:r>
      <w:r>
        <w:rPr>
          <w:spacing w:val="-16"/>
          <w:sz w:val="24"/>
        </w:rPr>
        <w:t xml:space="preserve"> </w:t>
      </w:r>
      <w:r>
        <w:rPr>
          <w:sz w:val="24"/>
        </w:rPr>
        <w:t>15/24).</w:t>
      </w:r>
    </w:p>
    <w:p w14:paraId="51BFF3EF" w14:textId="77777777" w:rsidR="00AC3E57" w:rsidRDefault="00AC3E57">
      <w:pPr>
        <w:rPr>
          <w:sz w:val="24"/>
        </w:rPr>
        <w:sectPr w:rsidR="00AC3E57">
          <w:type w:val="continuous"/>
          <w:pgSz w:w="23820" w:h="16840" w:orient="landscape"/>
          <w:pgMar w:top="780" w:right="520" w:bottom="0" w:left="320" w:header="720" w:footer="720" w:gutter="0"/>
          <w:cols w:num="2" w:space="720" w:equalWidth="0">
            <w:col w:w="11234" w:space="40"/>
            <w:col w:w="11706"/>
          </w:cols>
        </w:sectPr>
      </w:pPr>
    </w:p>
    <w:p w14:paraId="4BFE0A3D" w14:textId="77777777" w:rsidR="00AC3E57" w:rsidRDefault="00000000">
      <w:pPr>
        <w:pStyle w:val="Corpsdetexte"/>
        <w:spacing w:before="3"/>
        <w:rPr>
          <w:sz w:val="2"/>
        </w:rPr>
      </w:pPr>
      <w:r>
        <w:pict w14:anchorId="272D0938">
          <v:rect id="_x0000_s1044" style="position:absolute;margin-left:595pt;margin-top:33.1pt;width:.7pt;height:745.55pt;z-index:15732736;mso-position-horizontal-relative:page;mso-position-vertical-relative:page" fillcolor="black" stroked="f">
            <w10:wrap anchorx="page" anchory="page"/>
          </v:rect>
        </w:pict>
      </w:r>
    </w:p>
    <w:tbl>
      <w:tblPr>
        <w:tblStyle w:val="TableNormal"/>
        <w:tblW w:w="0" w:type="auto"/>
        <w:tblInd w:w="11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1"/>
        <w:gridCol w:w="2127"/>
        <w:gridCol w:w="1844"/>
        <w:gridCol w:w="1844"/>
      </w:tblGrid>
      <w:tr w:rsidR="00AC3E57" w14:paraId="791B00C5" w14:textId="77777777" w:rsidTr="006D1FE0">
        <w:trPr>
          <w:trHeight w:val="689"/>
        </w:trPr>
        <w:tc>
          <w:tcPr>
            <w:tcW w:w="4961" w:type="dxa"/>
            <w:vAlign w:val="center"/>
          </w:tcPr>
          <w:p w14:paraId="6BDBAE02" w14:textId="2639A23E" w:rsidR="00AC3E57" w:rsidRDefault="00440904" w:rsidP="006D1FE0">
            <w:pPr>
              <w:pStyle w:val="TableParagraph"/>
              <w:ind w:left="129" w:right="101" w:firstLine="627"/>
              <w:jc w:val="center"/>
              <w:rPr>
                <w:b/>
                <w:sz w:val="20"/>
              </w:rPr>
            </w:pPr>
            <w:r>
              <w:rPr>
                <w:b/>
                <w:sz w:val="20"/>
              </w:rPr>
              <w:t>Baccalauréat professionnel technicien de maintenance des systèmes</w:t>
            </w:r>
          </w:p>
          <w:p w14:paraId="65AF797C" w14:textId="24560123" w:rsidR="00AC3E57" w:rsidRDefault="00440904" w:rsidP="006D1FE0">
            <w:pPr>
              <w:pStyle w:val="TableParagraph"/>
              <w:spacing w:line="210" w:lineRule="exact"/>
              <w:ind w:left="812"/>
              <w:jc w:val="center"/>
              <w:rPr>
                <w:b/>
                <w:sz w:val="20"/>
              </w:rPr>
            </w:pPr>
            <w:r>
              <w:rPr>
                <w:b/>
                <w:sz w:val="20"/>
              </w:rPr>
              <w:t>Énergétiques et climatiques</w:t>
            </w:r>
          </w:p>
        </w:tc>
        <w:tc>
          <w:tcPr>
            <w:tcW w:w="2127" w:type="dxa"/>
            <w:vAlign w:val="center"/>
          </w:tcPr>
          <w:p w14:paraId="4F38D163" w14:textId="2E337C59" w:rsidR="00AC3E57" w:rsidRDefault="0086513D" w:rsidP="006D1FE0">
            <w:pPr>
              <w:pStyle w:val="TableParagraph"/>
              <w:ind w:left="118"/>
              <w:jc w:val="center"/>
              <w:rPr>
                <w:b/>
                <w:sz w:val="20"/>
              </w:rPr>
            </w:pPr>
            <w:r w:rsidRPr="001663F2">
              <w:rPr>
                <w:b/>
                <w:sz w:val="20"/>
              </w:rPr>
              <w:t>Éléments de correction</w:t>
            </w:r>
          </w:p>
        </w:tc>
        <w:tc>
          <w:tcPr>
            <w:tcW w:w="1844" w:type="dxa"/>
            <w:vAlign w:val="center"/>
          </w:tcPr>
          <w:p w14:paraId="272E44B7" w14:textId="64F320FB" w:rsidR="00AC3E57" w:rsidRDefault="00440904" w:rsidP="006D1FE0">
            <w:pPr>
              <w:pStyle w:val="TableParagraph"/>
              <w:ind w:left="231"/>
              <w:jc w:val="center"/>
              <w:rPr>
                <w:b/>
                <w:sz w:val="20"/>
              </w:rPr>
            </w:pPr>
            <w:r>
              <w:rPr>
                <w:b/>
                <w:sz w:val="20"/>
              </w:rPr>
              <w:t>Épreuve U22</w:t>
            </w:r>
          </w:p>
        </w:tc>
        <w:tc>
          <w:tcPr>
            <w:tcW w:w="1844" w:type="dxa"/>
            <w:vAlign w:val="center"/>
          </w:tcPr>
          <w:p w14:paraId="162DE0EF" w14:textId="1EDE2CD5" w:rsidR="00AC3E57" w:rsidRDefault="00440904" w:rsidP="006D1FE0">
            <w:pPr>
              <w:pStyle w:val="TableParagraph"/>
              <w:ind w:left="297"/>
              <w:jc w:val="center"/>
              <w:rPr>
                <w:b/>
                <w:sz w:val="20"/>
              </w:rPr>
            </w:pPr>
            <w:r>
              <w:rPr>
                <w:b/>
                <w:sz w:val="20"/>
              </w:rPr>
              <w:t>Page DC 2/5</w:t>
            </w:r>
          </w:p>
        </w:tc>
      </w:tr>
    </w:tbl>
    <w:p w14:paraId="1BF97E81" w14:textId="77777777" w:rsidR="00AC3E57" w:rsidRDefault="00AC3E57">
      <w:pPr>
        <w:rPr>
          <w:sz w:val="20"/>
        </w:rPr>
        <w:sectPr w:rsidR="00AC3E57">
          <w:type w:val="continuous"/>
          <w:pgSz w:w="23820" w:h="16840" w:orient="landscape"/>
          <w:pgMar w:top="780" w:right="520" w:bottom="0" w:left="320" w:header="720" w:footer="720" w:gutter="0"/>
          <w:cols w:space="720"/>
        </w:sectPr>
      </w:pPr>
    </w:p>
    <w:p w14:paraId="4D76D4EF" w14:textId="77777777" w:rsidR="00AC3E57" w:rsidRDefault="00AC3E57">
      <w:pPr>
        <w:pStyle w:val="Corpsdetexte"/>
        <w:rPr>
          <w:sz w:val="16"/>
        </w:rPr>
      </w:pPr>
    </w:p>
    <w:p w14:paraId="62D3A5E5" w14:textId="77777777" w:rsidR="00AC3E57" w:rsidRDefault="00AC3E57">
      <w:pPr>
        <w:rPr>
          <w:sz w:val="16"/>
        </w:rPr>
        <w:sectPr w:rsidR="00AC3E57">
          <w:pgSz w:w="23820" w:h="16840" w:orient="landscape"/>
          <w:pgMar w:top="660" w:right="520" w:bottom="280" w:left="320" w:header="720" w:footer="720" w:gutter="0"/>
          <w:cols w:space="720"/>
        </w:sectPr>
      </w:pPr>
    </w:p>
    <w:p w14:paraId="6C90308F" w14:textId="77777777" w:rsidR="00AC3E57" w:rsidRDefault="00AC3E57">
      <w:pPr>
        <w:pStyle w:val="Corpsdetexte"/>
        <w:rPr>
          <w:sz w:val="26"/>
        </w:rPr>
      </w:pPr>
    </w:p>
    <w:p w14:paraId="72A3CD24" w14:textId="77777777" w:rsidR="00AC3E57" w:rsidRDefault="00AC3E57">
      <w:pPr>
        <w:pStyle w:val="Corpsdetexte"/>
        <w:rPr>
          <w:sz w:val="26"/>
        </w:rPr>
      </w:pPr>
    </w:p>
    <w:p w14:paraId="1101CD33" w14:textId="77777777" w:rsidR="00AC3E57" w:rsidRDefault="00AC3E57">
      <w:pPr>
        <w:pStyle w:val="Corpsdetexte"/>
        <w:rPr>
          <w:sz w:val="26"/>
        </w:rPr>
      </w:pPr>
    </w:p>
    <w:p w14:paraId="0D29DF65" w14:textId="77777777" w:rsidR="00AC3E57" w:rsidRDefault="00AC3E57">
      <w:pPr>
        <w:pStyle w:val="Corpsdetexte"/>
        <w:rPr>
          <w:sz w:val="26"/>
        </w:rPr>
      </w:pPr>
    </w:p>
    <w:p w14:paraId="1A6BCC35" w14:textId="77777777" w:rsidR="00AC3E57" w:rsidRDefault="00AC3E57">
      <w:pPr>
        <w:pStyle w:val="Corpsdetexte"/>
        <w:rPr>
          <w:sz w:val="26"/>
        </w:rPr>
      </w:pPr>
    </w:p>
    <w:p w14:paraId="3485CEAB" w14:textId="77777777" w:rsidR="00AC3E57" w:rsidRDefault="00AC3E57">
      <w:pPr>
        <w:pStyle w:val="Corpsdetexte"/>
        <w:rPr>
          <w:sz w:val="26"/>
        </w:rPr>
      </w:pPr>
    </w:p>
    <w:p w14:paraId="0C563F8E" w14:textId="77777777" w:rsidR="00AC3E57" w:rsidRDefault="00AC3E57">
      <w:pPr>
        <w:pStyle w:val="Corpsdetexte"/>
        <w:rPr>
          <w:sz w:val="26"/>
        </w:rPr>
      </w:pPr>
    </w:p>
    <w:p w14:paraId="63D0DE5C" w14:textId="77777777" w:rsidR="00AC3E57" w:rsidRDefault="00AC3E57">
      <w:pPr>
        <w:pStyle w:val="Corpsdetexte"/>
        <w:rPr>
          <w:sz w:val="26"/>
        </w:rPr>
      </w:pPr>
    </w:p>
    <w:p w14:paraId="5EEF5CF7" w14:textId="77777777" w:rsidR="00AC3E57" w:rsidRDefault="00AC3E57">
      <w:pPr>
        <w:pStyle w:val="Corpsdetexte"/>
        <w:rPr>
          <w:sz w:val="26"/>
        </w:rPr>
      </w:pPr>
    </w:p>
    <w:p w14:paraId="1FCE5F00" w14:textId="77777777" w:rsidR="00AC3E57" w:rsidRDefault="00AC3E57">
      <w:pPr>
        <w:pStyle w:val="Corpsdetexte"/>
        <w:rPr>
          <w:sz w:val="26"/>
        </w:rPr>
      </w:pPr>
    </w:p>
    <w:p w14:paraId="4B1F52B9" w14:textId="77777777" w:rsidR="00AC3E57" w:rsidRDefault="00AC3E57">
      <w:pPr>
        <w:pStyle w:val="Corpsdetexte"/>
        <w:rPr>
          <w:sz w:val="26"/>
        </w:rPr>
      </w:pPr>
    </w:p>
    <w:p w14:paraId="0BB5673D" w14:textId="77777777" w:rsidR="00AC3E57" w:rsidRDefault="00AC3E57">
      <w:pPr>
        <w:pStyle w:val="Corpsdetexte"/>
        <w:rPr>
          <w:sz w:val="26"/>
        </w:rPr>
      </w:pPr>
    </w:p>
    <w:p w14:paraId="49465571" w14:textId="77777777" w:rsidR="00AC3E57" w:rsidRDefault="00AC3E57">
      <w:pPr>
        <w:pStyle w:val="Corpsdetexte"/>
        <w:rPr>
          <w:sz w:val="26"/>
        </w:rPr>
      </w:pPr>
    </w:p>
    <w:p w14:paraId="2A48B86D" w14:textId="77777777" w:rsidR="00AC3E57" w:rsidRDefault="00AC3E57">
      <w:pPr>
        <w:pStyle w:val="Corpsdetexte"/>
        <w:rPr>
          <w:sz w:val="26"/>
        </w:rPr>
      </w:pPr>
    </w:p>
    <w:p w14:paraId="42D80869" w14:textId="77777777" w:rsidR="00AC3E57" w:rsidRDefault="00AC3E57">
      <w:pPr>
        <w:pStyle w:val="Corpsdetexte"/>
        <w:rPr>
          <w:sz w:val="26"/>
        </w:rPr>
      </w:pPr>
    </w:p>
    <w:p w14:paraId="74C783AD" w14:textId="77777777" w:rsidR="00AC3E57" w:rsidRDefault="00AC3E57">
      <w:pPr>
        <w:pStyle w:val="Corpsdetexte"/>
        <w:rPr>
          <w:sz w:val="26"/>
        </w:rPr>
      </w:pPr>
    </w:p>
    <w:p w14:paraId="25137464" w14:textId="77777777" w:rsidR="00AC3E57" w:rsidRDefault="00AC3E57">
      <w:pPr>
        <w:pStyle w:val="Corpsdetexte"/>
        <w:rPr>
          <w:sz w:val="26"/>
        </w:rPr>
      </w:pPr>
    </w:p>
    <w:p w14:paraId="7664F392" w14:textId="77777777" w:rsidR="00AC3E57" w:rsidRDefault="00AC3E57">
      <w:pPr>
        <w:pStyle w:val="Corpsdetexte"/>
        <w:rPr>
          <w:sz w:val="26"/>
        </w:rPr>
      </w:pPr>
    </w:p>
    <w:p w14:paraId="19E120AD" w14:textId="77777777" w:rsidR="00AC3E57" w:rsidRDefault="00AC3E57">
      <w:pPr>
        <w:pStyle w:val="Corpsdetexte"/>
        <w:rPr>
          <w:sz w:val="26"/>
        </w:rPr>
      </w:pPr>
    </w:p>
    <w:p w14:paraId="6CAF5168" w14:textId="77777777" w:rsidR="00AC3E57" w:rsidRDefault="00AC3E57">
      <w:pPr>
        <w:pStyle w:val="Corpsdetexte"/>
        <w:rPr>
          <w:sz w:val="26"/>
        </w:rPr>
      </w:pPr>
    </w:p>
    <w:p w14:paraId="1CD2E457" w14:textId="77777777" w:rsidR="00AC3E57" w:rsidRDefault="00AC3E57">
      <w:pPr>
        <w:pStyle w:val="Corpsdetexte"/>
        <w:rPr>
          <w:sz w:val="26"/>
        </w:rPr>
      </w:pPr>
    </w:p>
    <w:p w14:paraId="618EA443" w14:textId="77777777" w:rsidR="00AC3E57" w:rsidRDefault="00AC3E57">
      <w:pPr>
        <w:pStyle w:val="Corpsdetexte"/>
        <w:rPr>
          <w:sz w:val="26"/>
        </w:rPr>
      </w:pPr>
    </w:p>
    <w:p w14:paraId="38408332" w14:textId="77777777" w:rsidR="00AC3E57" w:rsidRDefault="00AC3E57">
      <w:pPr>
        <w:pStyle w:val="Corpsdetexte"/>
        <w:rPr>
          <w:sz w:val="26"/>
        </w:rPr>
      </w:pPr>
    </w:p>
    <w:p w14:paraId="1DF5DB60" w14:textId="77777777" w:rsidR="00AC3E57" w:rsidRDefault="00AC3E57">
      <w:pPr>
        <w:pStyle w:val="Corpsdetexte"/>
        <w:rPr>
          <w:sz w:val="26"/>
        </w:rPr>
      </w:pPr>
    </w:p>
    <w:p w14:paraId="7BEDACEA" w14:textId="77777777" w:rsidR="00AC3E57" w:rsidRDefault="00AC3E57">
      <w:pPr>
        <w:pStyle w:val="Corpsdetexte"/>
        <w:rPr>
          <w:sz w:val="26"/>
        </w:rPr>
      </w:pPr>
    </w:p>
    <w:p w14:paraId="680F924E" w14:textId="77777777" w:rsidR="00AC3E57" w:rsidRDefault="00AC3E57">
      <w:pPr>
        <w:pStyle w:val="Corpsdetexte"/>
        <w:rPr>
          <w:sz w:val="26"/>
        </w:rPr>
      </w:pPr>
    </w:p>
    <w:p w14:paraId="386C9992" w14:textId="77777777" w:rsidR="00AC3E57" w:rsidRDefault="00AC3E57">
      <w:pPr>
        <w:pStyle w:val="Corpsdetexte"/>
        <w:rPr>
          <w:sz w:val="38"/>
        </w:rPr>
      </w:pPr>
    </w:p>
    <w:p w14:paraId="394C4AB5" w14:textId="77777777" w:rsidR="00AC3E57" w:rsidRDefault="00000000">
      <w:pPr>
        <w:pStyle w:val="Paragraphedeliste"/>
        <w:numPr>
          <w:ilvl w:val="0"/>
          <w:numId w:val="4"/>
        </w:numPr>
        <w:tabs>
          <w:tab w:val="left" w:pos="1382"/>
        </w:tabs>
        <w:ind w:right="38"/>
        <w:jc w:val="left"/>
        <w:rPr>
          <w:sz w:val="24"/>
        </w:rPr>
      </w:pPr>
      <w:r>
        <w:rPr>
          <w:sz w:val="24"/>
        </w:rPr>
        <w:t>Indiquer par une croix, dans le tableau ci-dessous, les EPI nécessaires à la consignation des</w:t>
      </w:r>
      <w:r>
        <w:rPr>
          <w:spacing w:val="-1"/>
          <w:sz w:val="24"/>
        </w:rPr>
        <w:t xml:space="preserve"> </w:t>
      </w:r>
      <w:r>
        <w:rPr>
          <w:sz w:val="24"/>
        </w:rPr>
        <w:t>chaudières.</w:t>
      </w:r>
    </w:p>
    <w:p w14:paraId="3EDAE556" w14:textId="77777777" w:rsidR="00AC3E57" w:rsidRDefault="00AC3E57">
      <w:pPr>
        <w:pStyle w:val="Corpsdetexte"/>
        <w:spacing w:before="2"/>
      </w:pPr>
    </w:p>
    <w:tbl>
      <w:tblPr>
        <w:tblStyle w:val="TableNormal"/>
        <w:tblW w:w="0" w:type="auto"/>
        <w:tblInd w:w="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6"/>
        <w:gridCol w:w="567"/>
      </w:tblGrid>
      <w:tr w:rsidR="00AC3E57" w14:paraId="570B0001" w14:textId="77777777">
        <w:trPr>
          <w:trHeight w:val="275"/>
        </w:trPr>
        <w:tc>
          <w:tcPr>
            <w:tcW w:w="7906" w:type="dxa"/>
          </w:tcPr>
          <w:p w14:paraId="6E9CD713" w14:textId="77777777" w:rsidR="00AC3E57" w:rsidRDefault="00000000">
            <w:pPr>
              <w:pStyle w:val="TableParagraph"/>
              <w:spacing w:line="256" w:lineRule="exact"/>
              <w:ind w:left="107"/>
              <w:rPr>
                <w:sz w:val="24"/>
              </w:rPr>
            </w:pPr>
            <w:r>
              <w:rPr>
                <w:sz w:val="24"/>
              </w:rPr>
              <w:t>Casque anti bruit</w:t>
            </w:r>
          </w:p>
        </w:tc>
        <w:tc>
          <w:tcPr>
            <w:tcW w:w="567" w:type="dxa"/>
          </w:tcPr>
          <w:p w14:paraId="11F3F502" w14:textId="77777777" w:rsidR="00AC3E57" w:rsidRDefault="00000000">
            <w:pPr>
              <w:pStyle w:val="TableParagraph"/>
              <w:spacing w:line="256" w:lineRule="exact"/>
              <w:ind w:left="202"/>
              <w:rPr>
                <w:sz w:val="24"/>
              </w:rPr>
            </w:pPr>
            <w:r>
              <w:rPr>
                <w:color w:val="FF0000"/>
                <w:sz w:val="24"/>
              </w:rPr>
              <w:t>X</w:t>
            </w:r>
          </w:p>
        </w:tc>
      </w:tr>
      <w:tr w:rsidR="00AC3E57" w14:paraId="5B6BDE5F" w14:textId="77777777">
        <w:trPr>
          <w:trHeight w:val="276"/>
        </w:trPr>
        <w:tc>
          <w:tcPr>
            <w:tcW w:w="7906" w:type="dxa"/>
          </w:tcPr>
          <w:p w14:paraId="5C0BFBA1" w14:textId="77777777" w:rsidR="00AC3E57" w:rsidRDefault="00000000">
            <w:pPr>
              <w:pStyle w:val="TableParagraph"/>
              <w:spacing w:line="257" w:lineRule="exact"/>
              <w:ind w:left="107"/>
              <w:rPr>
                <w:sz w:val="24"/>
              </w:rPr>
            </w:pPr>
            <w:r>
              <w:rPr>
                <w:sz w:val="24"/>
              </w:rPr>
              <w:t>Chaussure de sécurité</w:t>
            </w:r>
          </w:p>
        </w:tc>
        <w:tc>
          <w:tcPr>
            <w:tcW w:w="567" w:type="dxa"/>
          </w:tcPr>
          <w:p w14:paraId="52C14473" w14:textId="77777777" w:rsidR="00AC3E57" w:rsidRDefault="00000000">
            <w:pPr>
              <w:pStyle w:val="TableParagraph"/>
              <w:spacing w:line="257" w:lineRule="exact"/>
              <w:ind w:left="202"/>
              <w:rPr>
                <w:sz w:val="24"/>
              </w:rPr>
            </w:pPr>
            <w:r>
              <w:rPr>
                <w:color w:val="FF0000"/>
                <w:sz w:val="24"/>
              </w:rPr>
              <w:t>X</w:t>
            </w:r>
          </w:p>
        </w:tc>
      </w:tr>
      <w:tr w:rsidR="00AC3E57" w14:paraId="7B9863D9" w14:textId="77777777">
        <w:trPr>
          <w:trHeight w:val="275"/>
        </w:trPr>
        <w:tc>
          <w:tcPr>
            <w:tcW w:w="7906" w:type="dxa"/>
          </w:tcPr>
          <w:p w14:paraId="543EC03F" w14:textId="77777777" w:rsidR="00AC3E57" w:rsidRDefault="00000000">
            <w:pPr>
              <w:pStyle w:val="TableParagraph"/>
              <w:spacing w:line="256" w:lineRule="exact"/>
              <w:ind w:left="107"/>
              <w:rPr>
                <w:sz w:val="24"/>
              </w:rPr>
            </w:pPr>
            <w:r>
              <w:rPr>
                <w:sz w:val="24"/>
              </w:rPr>
              <w:t>Lunette de protection d’éclat et de poussière</w:t>
            </w:r>
          </w:p>
        </w:tc>
        <w:tc>
          <w:tcPr>
            <w:tcW w:w="567" w:type="dxa"/>
          </w:tcPr>
          <w:p w14:paraId="066213A5" w14:textId="77777777" w:rsidR="00AC3E57" w:rsidRDefault="00AC3E57">
            <w:pPr>
              <w:pStyle w:val="TableParagraph"/>
              <w:rPr>
                <w:rFonts w:ascii="Times New Roman"/>
                <w:sz w:val="20"/>
              </w:rPr>
            </w:pPr>
          </w:p>
        </w:tc>
      </w:tr>
      <w:tr w:rsidR="00AC3E57" w14:paraId="01B40377" w14:textId="77777777">
        <w:trPr>
          <w:trHeight w:val="275"/>
        </w:trPr>
        <w:tc>
          <w:tcPr>
            <w:tcW w:w="7906" w:type="dxa"/>
          </w:tcPr>
          <w:p w14:paraId="203B83E7" w14:textId="77777777" w:rsidR="00AC3E57" w:rsidRDefault="00000000">
            <w:pPr>
              <w:pStyle w:val="TableParagraph"/>
              <w:spacing w:line="256" w:lineRule="exact"/>
              <w:ind w:left="107"/>
              <w:rPr>
                <w:sz w:val="24"/>
              </w:rPr>
            </w:pPr>
            <w:r>
              <w:rPr>
                <w:sz w:val="24"/>
              </w:rPr>
              <w:t>Tapis isolant</w:t>
            </w:r>
          </w:p>
        </w:tc>
        <w:tc>
          <w:tcPr>
            <w:tcW w:w="567" w:type="dxa"/>
          </w:tcPr>
          <w:p w14:paraId="2640095D" w14:textId="77777777" w:rsidR="00AC3E57" w:rsidRDefault="00000000">
            <w:pPr>
              <w:pStyle w:val="TableParagraph"/>
              <w:spacing w:line="256" w:lineRule="exact"/>
              <w:ind w:left="202"/>
              <w:rPr>
                <w:sz w:val="24"/>
              </w:rPr>
            </w:pPr>
            <w:r>
              <w:rPr>
                <w:color w:val="FF0000"/>
                <w:sz w:val="24"/>
              </w:rPr>
              <w:t>X</w:t>
            </w:r>
          </w:p>
        </w:tc>
      </w:tr>
      <w:tr w:rsidR="00AC3E57" w14:paraId="2C93ED98" w14:textId="77777777">
        <w:trPr>
          <w:trHeight w:val="276"/>
        </w:trPr>
        <w:tc>
          <w:tcPr>
            <w:tcW w:w="7906" w:type="dxa"/>
          </w:tcPr>
          <w:p w14:paraId="71F59510" w14:textId="77777777" w:rsidR="00AC3E57" w:rsidRDefault="00000000">
            <w:pPr>
              <w:pStyle w:val="TableParagraph"/>
              <w:spacing w:line="257" w:lineRule="exact"/>
              <w:ind w:left="107"/>
              <w:rPr>
                <w:sz w:val="24"/>
              </w:rPr>
            </w:pPr>
            <w:r>
              <w:rPr>
                <w:sz w:val="24"/>
              </w:rPr>
              <w:t>Masque respiratoire</w:t>
            </w:r>
          </w:p>
        </w:tc>
        <w:tc>
          <w:tcPr>
            <w:tcW w:w="567" w:type="dxa"/>
          </w:tcPr>
          <w:p w14:paraId="756486CA" w14:textId="77777777" w:rsidR="00AC3E57" w:rsidRDefault="00AC3E57">
            <w:pPr>
              <w:pStyle w:val="TableParagraph"/>
              <w:rPr>
                <w:rFonts w:ascii="Times New Roman"/>
                <w:sz w:val="20"/>
              </w:rPr>
            </w:pPr>
          </w:p>
        </w:tc>
      </w:tr>
      <w:tr w:rsidR="00AC3E57" w14:paraId="7E6D8732" w14:textId="77777777">
        <w:trPr>
          <w:trHeight w:val="275"/>
        </w:trPr>
        <w:tc>
          <w:tcPr>
            <w:tcW w:w="7906" w:type="dxa"/>
          </w:tcPr>
          <w:p w14:paraId="420E9D96" w14:textId="77777777" w:rsidR="00AC3E57" w:rsidRDefault="00000000">
            <w:pPr>
              <w:pStyle w:val="TableParagraph"/>
              <w:spacing w:line="256" w:lineRule="exact"/>
              <w:ind w:left="107"/>
              <w:rPr>
                <w:sz w:val="24"/>
              </w:rPr>
            </w:pPr>
            <w:r>
              <w:rPr>
                <w:sz w:val="24"/>
              </w:rPr>
              <w:t>Casque contre les chutes et les chocs</w:t>
            </w:r>
          </w:p>
        </w:tc>
        <w:tc>
          <w:tcPr>
            <w:tcW w:w="567" w:type="dxa"/>
          </w:tcPr>
          <w:p w14:paraId="45C05444" w14:textId="77777777" w:rsidR="00AC3E57" w:rsidRDefault="00AC3E57">
            <w:pPr>
              <w:pStyle w:val="TableParagraph"/>
              <w:rPr>
                <w:rFonts w:ascii="Times New Roman"/>
                <w:sz w:val="20"/>
              </w:rPr>
            </w:pPr>
          </w:p>
        </w:tc>
      </w:tr>
      <w:tr w:rsidR="00AC3E57" w14:paraId="2307E872" w14:textId="77777777">
        <w:trPr>
          <w:trHeight w:val="275"/>
        </w:trPr>
        <w:tc>
          <w:tcPr>
            <w:tcW w:w="7906" w:type="dxa"/>
          </w:tcPr>
          <w:p w14:paraId="4AE888D7" w14:textId="77777777" w:rsidR="00AC3E57" w:rsidRDefault="00000000">
            <w:pPr>
              <w:pStyle w:val="TableParagraph"/>
              <w:spacing w:line="256" w:lineRule="exact"/>
              <w:ind w:left="107"/>
              <w:rPr>
                <w:sz w:val="24"/>
              </w:rPr>
            </w:pPr>
            <w:r>
              <w:rPr>
                <w:sz w:val="24"/>
              </w:rPr>
              <w:t>Gant en cuir pour protéger des coupures</w:t>
            </w:r>
          </w:p>
        </w:tc>
        <w:tc>
          <w:tcPr>
            <w:tcW w:w="567" w:type="dxa"/>
          </w:tcPr>
          <w:p w14:paraId="55D68DB9" w14:textId="77777777" w:rsidR="00AC3E57" w:rsidRDefault="00AC3E57">
            <w:pPr>
              <w:pStyle w:val="TableParagraph"/>
              <w:rPr>
                <w:rFonts w:ascii="Times New Roman"/>
                <w:sz w:val="20"/>
              </w:rPr>
            </w:pPr>
          </w:p>
        </w:tc>
      </w:tr>
      <w:tr w:rsidR="00AC3E57" w14:paraId="3C9C54AF" w14:textId="77777777">
        <w:trPr>
          <w:trHeight w:val="276"/>
        </w:trPr>
        <w:tc>
          <w:tcPr>
            <w:tcW w:w="7906" w:type="dxa"/>
          </w:tcPr>
          <w:p w14:paraId="016D2905" w14:textId="77777777" w:rsidR="00AC3E57" w:rsidRDefault="00000000">
            <w:pPr>
              <w:pStyle w:val="TableParagraph"/>
              <w:spacing w:line="257" w:lineRule="exact"/>
              <w:ind w:left="107"/>
              <w:rPr>
                <w:sz w:val="24"/>
              </w:rPr>
            </w:pPr>
            <w:r>
              <w:rPr>
                <w:sz w:val="24"/>
              </w:rPr>
              <w:t>Bleu de travail</w:t>
            </w:r>
          </w:p>
        </w:tc>
        <w:tc>
          <w:tcPr>
            <w:tcW w:w="567" w:type="dxa"/>
          </w:tcPr>
          <w:p w14:paraId="53CB62DB" w14:textId="77777777" w:rsidR="00AC3E57" w:rsidRDefault="00000000">
            <w:pPr>
              <w:pStyle w:val="TableParagraph"/>
              <w:spacing w:line="257" w:lineRule="exact"/>
              <w:ind w:left="202"/>
              <w:rPr>
                <w:sz w:val="24"/>
              </w:rPr>
            </w:pPr>
            <w:r>
              <w:rPr>
                <w:color w:val="FF0000"/>
                <w:sz w:val="24"/>
              </w:rPr>
              <w:t>X</w:t>
            </w:r>
          </w:p>
        </w:tc>
      </w:tr>
      <w:tr w:rsidR="00AC3E57" w14:paraId="1F69793B" w14:textId="77777777">
        <w:trPr>
          <w:trHeight w:val="275"/>
        </w:trPr>
        <w:tc>
          <w:tcPr>
            <w:tcW w:w="7906" w:type="dxa"/>
          </w:tcPr>
          <w:p w14:paraId="54699CCF" w14:textId="77777777" w:rsidR="00AC3E57" w:rsidRDefault="00000000">
            <w:pPr>
              <w:pStyle w:val="TableParagraph"/>
              <w:spacing w:line="256" w:lineRule="exact"/>
              <w:ind w:left="107"/>
              <w:rPr>
                <w:sz w:val="24"/>
              </w:rPr>
            </w:pPr>
            <w:r>
              <w:rPr>
                <w:sz w:val="24"/>
              </w:rPr>
              <w:t>Gants isolants pour les travaux sous tension</w:t>
            </w:r>
          </w:p>
        </w:tc>
        <w:tc>
          <w:tcPr>
            <w:tcW w:w="567" w:type="dxa"/>
          </w:tcPr>
          <w:p w14:paraId="72B185DE" w14:textId="77777777" w:rsidR="00AC3E57" w:rsidRDefault="00000000">
            <w:pPr>
              <w:pStyle w:val="TableParagraph"/>
              <w:spacing w:line="256" w:lineRule="exact"/>
              <w:ind w:left="202"/>
              <w:rPr>
                <w:sz w:val="24"/>
              </w:rPr>
            </w:pPr>
            <w:r>
              <w:rPr>
                <w:color w:val="FF0000"/>
                <w:sz w:val="24"/>
              </w:rPr>
              <w:t>X</w:t>
            </w:r>
          </w:p>
        </w:tc>
      </w:tr>
      <w:tr w:rsidR="00AC3E57" w14:paraId="2D64354B" w14:textId="77777777">
        <w:trPr>
          <w:trHeight w:val="275"/>
        </w:trPr>
        <w:tc>
          <w:tcPr>
            <w:tcW w:w="7906" w:type="dxa"/>
          </w:tcPr>
          <w:p w14:paraId="2C5C8F59" w14:textId="77777777" w:rsidR="00AC3E57" w:rsidRDefault="00000000">
            <w:pPr>
              <w:pStyle w:val="TableParagraph"/>
              <w:spacing w:line="256" w:lineRule="exact"/>
              <w:ind w:left="107"/>
              <w:rPr>
                <w:sz w:val="24"/>
              </w:rPr>
            </w:pPr>
            <w:r>
              <w:rPr>
                <w:sz w:val="24"/>
              </w:rPr>
              <w:t>Harnais et longe pour prévenir des chutes en hauteur</w:t>
            </w:r>
          </w:p>
        </w:tc>
        <w:tc>
          <w:tcPr>
            <w:tcW w:w="567" w:type="dxa"/>
          </w:tcPr>
          <w:p w14:paraId="75F404AC" w14:textId="77777777" w:rsidR="00AC3E57" w:rsidRDefault="00AC3E57">
            <w:pPr>
              <w:pStyle w:val="TableParagraph"/>
              <w:rPr>
                <w:rFonts w:ascii="Times New Roman"/>
                <w:sz w:val="20"/>
              </w:rPr>
            </w:pPr>
          </w:p>
        </w:tc>
      </w:tr>
      <w:tr w:rsidR="00AC3E57" w14:paraId="26DBBC7B" w14:textId="77777777">
        <w:trPr>
          <w:trHeight w:val="276"/>
        </w:trPr>
        <w:tc>
          <w:tcPr>
            <w:tcW w:w="7906" w:type="dxa"/>
          </w:tcPr>
          <w:p w14:paraId="785D4CFE" w14:textId="77777777" w:rsidR="00AC3E57" w:rsidRDefault="00000000">
            <w:pPr>
              <w:pStyle w:val="TableParagraph"/>
              <w:spacing w:line="257" w:lineRule="exact"/>
              <w:ind w:left="107"/>
              <w:rPr>
                <w:sz w:val="24"/>
              </w:rPr>
            </w:pPr>
            <w:r>
              <w:rPr>
                <w:sz w:val="24"/>
              </w:rPr>
              <w:t>Écran facial pour les consignations</w:t>
            </w:r>
          </w:p>
        </w:tc>
        <w:tc>
          <w:tcPr>
            <w:tcW w:w="567" w:type="dxa"/>
          </w:tcPr>
          <w:p w14:paraId="2E5FA8CE" w14:textId="77777777" w:rsidR="00AC3E57" w:rsidRDefault="00000000">
            <w:pPr>
              <w:pStyle w:val="TableParagraph"/>
              <w:spacing w:line="257" w:lineRule="exact"/>
              <w:ind w:left="221"/>
              <w:rPr>
                <w:sz w:val="24"/>
              </w:rPr>
            </w:pPr>
            <w:r>
              <w:rPr>
                <w:color w:val="FF0000"/>
                <w:sz w:val="24"/>
              </w:rPr>
              <w:t>x</w:t>
            </w:r>
          </w:p>
        </w:tc>
      </w:tr>
    </w:tbl>
    <w:p w14:paraId="56DA85C3" w14:textId="77777777" w:rsidR="00AC3E57" w:rsidRDefault="00AC3E57">
      <w:pPr>
        <w:pStyle w:val="Corpsdetexte"/>
        <w:spacing w:before="9"/>
        <w:rPr>
          <w:sz w:val="23"/>
        </w:rPr>
      </w:pPr>
    </w:p>
    <w:p w14:paraId="184A63D5" w14:textId="77777777" w:rsidR="00AC3E57" w:rsidRDefault="00000000">
      <w:pPr>
        <w:pStyle w:val="Paragraphedeliste"/>
        <w:numPr>
          <w:ilvl w:val="0"/>
          <w:numId w:val="4"/>
        </w:numPr>
        <w:tabs>
          <w:tab w:val="left" w:pos="1382"/>
        </w:tabs>
        <w:ind w:left="1381"/>
        <w:jc w:val="left"/>
        <w:rPr>
          <w:sz w:val="24"/>
        </w:rPr>
      </w:pPr>
      <w:r>
        <w:pict w14:anchorId="05C76D28">
          <v:shape id="_x0000_s1043" type="#_x0000_t202" style="position:absolute;left:0;text-align:left;margin-left:51.1pt;margin-top:27.7pt;width:488.1pt;height:86.3pt;z-index:1573632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6"/>
                    <w:gridCol w:w="1842"/>
                  </w:tblGrid>
                  <w:tr w:rsidR="00AC3E57" w14:paraId="6FCC896E" w14:textId="77777777">
                    <w:trPr>
                      <w:trHeight w:val="275"/>
                    </w:trPr>
                    <w:tc>
                      <w:tcPr>
                        <w:tcW w:w="7906" w:type="dxa"/>
                      </w:tcPr>
                      <w:p w14:paraId="08572575" w14:textId="77777777" w:rsidR="00AC3E57" w:rsidRDefault="00000000">
                        <w:pPr>
                          <w:pStyle w:val="TableParagraph"/>
                          <w:spacing w:line="256" w:lineRule="exact"/>
                          <w:ind w:left="2377" w:right="2371"/>
                          <w:jc w:val="center"/>
                          <w:rPr>
                            <w:sz w:val="24"/>
                          </w:rPr>
                        </w:pPr>
                        <w:r>
                          <w:rPr>
                            <w:sz w:val="24"/>
                          </w:rPr>
                          <w:t>ÉTAPE DE CONSIGNATION</w:t>
                        </w:r>
                      </w:p>
                    </w:tc>
                    <w:tc>
                      <w:tcPr>
                        <w:tcW w:w="1842" w:type="dxa"/>
                      </w:tcPr>
                      <w:p w14:paraId="1244ADCF" w14:textId="77777777" w:rsidR="00AC3E57" w:rsidRDefault="00000000">
                        <w:pPr>
                          <w:pStyle w:val="TableParagraph"/>
                          <w:spacing w:line="256" w:lineRule="exact"/>
                          <w:ind w:left="363" w:right="362"/>
                          <w:jc w:val="center"/>
                          <w:rPr>
                            <w:sz w:val="24"/>
                          </w:rPr>
                        </w:pPr>
                        <w:r>
                          <w:rPr>
                            <w:sz w:val="24"/>
                          </w:rPr>
                          <w:t>NUMÉRO</w:t>
                        </w:r>
                      </w:p>
                    </w:tc>
                  </w:tr>
                  <w:tr w:rsidR="00AC3E57" w14:paraId="19C7C5AD" w14:textId="77777777">
                    <w:trPr>
                      <w:trHeight w:val="275"/>
                    </w:trPr>
                    <w:tc>
                      <w:tcPr>
                        <w:tcW w:w="7906" w:type="dxa"/>
                      </w:tcPr>
                      <w:p w14:paraId="14C139C0" w14:textId="77777777" w:rsidR="00AC3E57" w:rsidRDefault="00000000">
                        <w:pPr>
                          <w:pStyle w:val="TableParagraph"/>
                          <w:spacing w:line="256" w:lineRule="exact"/>
                          <w:ind w:left="107"/>
                          <w:rPr>
                            <w:sz w:val="24"/>
                          </w:rPr>
                        </w:pPr>
                        <w:r>
                          <w:rPr>
                            <w:sz w:val="24"/>
                          </w:rPr>
                          <w:t>Condamner les équipements électriques</w:t>
                        </w:r>
                      </w:p>
                    </w:tc>
                    <w:tc>
                      <w:tcPr>
                        <w:tcW w:w="1842" w:type="dxa"/>
                      </w:tcPr>
                      <w:p w14:paraId="53D126BB" w14:textId="77777777" w:rsidR="00AC3E57" w:rsidRDefault="00000000">
                        <w:pPr>
                          <w:pStyle w:val="TableParagraph"/>
                          <w:spacing w:line="256" w:lineRule="exact"/>
                          <w:ind w:left="6"/>
                          <w:jc w:val="center"/>
                          <w:rPr>
                            <w:sz w:val="24"/>
                          </w:rPr>
                        </w:pPr>
                        <w:r>
                          <w:rPr>
                            <w:color w:val="FF0000"/>
                            <w:sz w:val="24"/>
                          </w:rPr>
                          <w:t>2</w:t>
                        </w:r>
                      </w:p>
                    </w:tc>
                  </w:tr>
                  <w:tr w:rsidR="00AC3E57" w14:paraId="75204126" w14:textId="77777777">
                    <w:trPr>
                      <w:trHeight w:val="276"/>
                    </w:trPr>
                    <w:tc>
                      <w:tcPr>
                        <w:tcW w:w="7906" w:type="dxa"/>
                      </w:tcPr>
                      <w:p w14:paraId="1FF74D59" w14:textId="77777777" w:rsidR="00AC3E57" w:rsidRDefault="00000000">
                        <w:pPr>
                          <w:pStyle w:val="TableParagraph"/>
                          <w:spacing w:line="257" w:lineRule="exact"/>
                          <w:ind w:left="107"/>
                          <w:rPr>
                            <w:sz w:val="24"/>
                          </w:rPr>
                        </w:pPr>
                        <w:r>
                          <w:rPr>
                            <w:sz w:val="24"/>
                          </w:rPr>
                          <w:t>Vérification d’absence de tension</w:t>
                        </w:r>
                      </w:p>
                    </w:tc>
                    <w:tc>
                      <w:tcPr>
                        <w:tcW w:w="1842" w:type="dxa"/>
                      </w:tcPr>
                      <w:p w14:paraId="6D5F1E74" w14:textId="77777777" w:rsidR="00AC3E57" w:rsidRDefault="00000000">
                        <w:pPr>
                          <w:pStyle w:val="TableParagraph"/>
                          <w:spacing w:line="257" w:lineRule="exact"/>
                          <w:ind w:left="6"/>
                          <w:jc w:val="center"/>
                          <w:rPr>
                            <w:sz w:val="24"/>
                          </w:rPr>
                        </w:pPr>
                        <w:r>
                          <w:rPr>
                            <w:color w:val="FF0000"/>
                            <w:sz w:val="24"/>
                          </w:rPr>
                          <w:t>4</w:t>
                        </w:r>
                      </w:p>
                    </w:tc>
                  </w:tr>
                  <w:tr w:rsidR="00AC3E57" w14:paraId="4A869BB0" w14:textId="77777777">
                    <w:trPr>
                      <w:trHeight w:val="275"/>
                    </w:trPr>
                    <w:tc>
                      <w:tcPr>
                        <w:tcW w:w="7906" w:type="dxa"/>
                      </w:tcPr>
                      <w:p w14:paraId="71703621" w14:textId="77777777" w:rsidR="00AC3E57" w:rsidRDefault="00000000">
                        <w:pPr>
                          <w:pStyle w:val="TableParagraph"/>
                          <w:spacing w:line="256" w:lineRule="exact"/>
                          <w:ind w:left="107"/>
                          <w:rPr>
                            <w:sz w:val="24"/>
                          </w:rPr>
                        </w:pPr>
                        <w:r>
                          <w:rPr>
                            <w:sz w:val="24"/>
                          </w:rPr>
                          <w:t>Identifier la partie à consigner</w:t>
                        </w:r>
                      </w:p>
                    </w:tc>
                    <w:tc>
                      <w:tcPr>
                        <w:tcW w:w="1842" w:type="dxa"/>
                      </w:tcPr>
                      <w:p w14:paraId="78D97C68" w14:textId="77777777" w:rsidR="00AC3E57" w:rsidRDefault="00000000">
                        <w:pPr>
                          <w:pStyle w:val="TableParagraph"/>
                          <w:spacing w:line="256" w:lineRule="exact"/>
                          <w:ind w:left="6"/>
                          <w:jc w:val="center"/>
                          <w:rPr>
                            <w:sz w:val="24"/>
                          </w:rPr>
                        </w:pPr>
                        <w:r>
                          <w:rPr>
                            <w:color w:val="FF0000"/>
                            <w:sz w:val="24"/>
                          </w:rPr>
                          <w:t>3</w:t>
                        </w:r>
                      </w:p>
                    </w:tc>
                  </w:tr>
                  <w:tr w:rsidR="00AC3E57" w14:paraId="254B5E62" w14:textId="77777777">
                    <w:trPr>
                      <w:trHeight w:val="275"/>
                    </w:trPr>
                    <w:tc>
                      <w:tcPr>
                        <w:tcW w:w="7906" w:type="dxa"/>
                      </w:tcPr>
                      <w:p w14:paraId="290F9D29" w14:textId="77777777" w:rsidR="00AC3E57" w:rsidRDefault="00000000">
                        <w:pPr>
                          <w:pStyle w:val="TableParagraph"/>
                          <w:spacing w:line="256" w:lineRule="exact"/>
                          <w:ind w:left="107"/>
                          <w:rPr>
                            <w:sz w:val="24"/>
                          </w:rPr>
                        </w:pPr>
                        <w:r>
                          <w:rPr>
                            <w:sz w:val="24"/>
                          </w:rPr>
                          <w:t>Séparer les sources d’énergies</w:t>
                        </w:r>
                      </w:p>
                    </w:tc>
                    <w:tc>
                      <w:tcPr>
                        <w:tcW w:w="1842" w:type="dxa"/>
                      </w:tcPr>
                      <w:p w14:paraId="570CE8C9" w14:textId="77777777" w:rsidR="00AC3E57" w:rsidRDefault="00000000">
                        <w:pPr>
                          <w:pStyle w:val="TableParagraph"/>
                          <w:spacing w:line="256" w:lineRule="exact"/>
                          <w:ind w:left="6"/>
                          <w:jc w:val="center"/>
                          <w:rPr>
                            <w:sz w:val="24"/>
                          </w:rPr>
                        </w:pPr>
                        <w:r>
                          <w:rPr>
                            <w:color w:val="FF0000"/>
                            <w:sz w:val="24"/>
                          </w:rPr>
                          <w:t>1</w:t>
                        </w:r>
                      </w:p>
                    </w:tc>
                  </w:tr>
                  <w:tr w:rsidR="00AC3E57" w14:paraId="3418CFCA" w14:textId="77777777">
                    <w:trPr>
                      <w:trHeight w:val="276"/>
                    </w:trPr>
                    <w:tc>
                      <w:tcPr>
                        <w:tcW w:w="7906" w:type="dxa"/>
                      </w:tcPr>
                      <w:p w14:paraId="577096A3" w14:textId="77777777" w:rsidR="00AC3E57" w:rsidRDefault="00000000">
                        <w:pPr>
                          <w:pStyle w:val="TableParagraph"/>
                          <w:spacing w:line="257" w:lineRule="exact"/>
                          <w:ind w:left="107"/>
                          <w:rPr>
                            <w:sz w:val="24"/>
                          </w:rPr>
                        </w:pPr>
                        <w:r>
                          <w:rPr>
                            <w:sz w:val="24"/>
                          </w:rPr>
                          <w:t>Mise à la terre</w:t>
                        </w:r>
                      </w:p>
                    </w:tc>
                    <w:tc>
                      <w:tcPr>
                        <w:tcW w:w="1842" w:type="dxa"/>
                      </w:tcPr>
                      <w:p w14:paraId="154FDE88" w14:textId="77777777" w:rsidR="00AC3E57" w:rsidRDefault="00000000">
                        <w:pPr>
                          <w:pStyle w:val="TableParagraph"/>
                          <w:spacing w:line="257" w:lineRule="exact"/>
                          <w:ind w:left="6"/>
                          <w:jc w:val="center"/>
                          <w:rPr>
                            <w:sz w:val="24"/>
                          </w:rPr>
                        </w:pPr>
                        <w:r>
                          <w:rPr>
                            <w:color w:val="FF0000"/>
                            <w:sz w:val="24"/>
                          </w:rPr>
                          <w:t>6</w:t>
                        </w:r>
                      </w:p>
                    </w:tc>
                  </w:tr>
                </w:tbl>
                <w:p w14:paraId="36E83DB1" w14:textId="77777777" w:rsidR="00AC3E57" w:rsidRDefault="00AC3E57">
                  <w:pPr>
                    <w:pStyle w:val="Corpsdetexte"/>
                  </w:pPr>
                </w:p>
              </w:txbxContent>
            </v:textbox>
            <w10:wrap anchorx="page"/>
          </v:shape>
        </w:pict>
      </w:r>
      <w:r>
        <w:rPr>
          <w:sz w:val="24"/>
        </w:rPr>
        <w:t>Numéroter dans le bon ordre les 5 étapes de la</w:t>
      </w:r>
      <w:r>
        <w:rPr>
          <w:spacing w:val="-6"/>
          <w:sz w:val="24"/>
        </w:rPr>
        <w:t xml:space="preserve"> </w:t>
      </w:r>
      <w:r>
        <w:rPr>
          <w:sz w:val="24"/>
        </w:rPr>
        <w:t>consignation</w:t>
      </w:r>
    </w:p>
    <w:p w14:paraId="78E49B9F" w14:textId="77777777" w:rsidR="00AC3E57" w:rsidRDefault="00000000">
      <w:pPr>
        <w:pStyle w:val="Paragraphedeliste"/>
        <w:numPr>
          <w:ilvl w:val="0"/>
          <w:numId w:val="4"/>
        </w:numPr>
        <w:tabs>
          <w:tab w:val="left" w:pos="1382"/>
        </w:tabs>
        <w:spacing w:before="92"/>
        <w:ind w:right="837"/>
        <w:jc w:val="left"/>
        <w:rPr>
          <w:sz w:val="24"/>
        </w:rPr>
      </w:pPr>
      <w:r>
        <w:rPr>
          <w:spacing w:val="-1"/>
          <w:sz w:val="24"/>
        </w:rPr>
        <w:br w:type="column"/>
      </w:r>
      <w:r>
        <w:rPr>
          <w:sz w:val="24"/>
        </w:rPr>
        <w:t>Repérer sur la maquette BIM du bâtiment, les 2 vannes permettant d’isoler la chaudière du réseau de chauffage. Vous isolerez dans un premier temps la chaudière de gauche. Compléter le tableau en y indiquant le numéro du tag des</w:t>
      </w:r>
      <w:r>
        <w:rPr>
          <w:spacing w:val="-8"/>
          <w:sz w:val="24"/>
        </w:rPr>
        <w:t xml:space="preserve"> </w:t>
      </w:r>
      <w:r>
        <w:rPr>
          <w:sz w:val="24"/>
        </w:rPr>
        <w:t>vannes.</w:t>
      </w:r>
    </w:p>
    <w:p w14:paraId="75331A45" w14:textId="77777777" w:rsidR="00AC3E57" w:rsidRDefault="00AC3E57">
      <w:pPr>
        <w:pStyle w:val="Corpsdetexte"/>
        <w:spacing w:before="2"/>
      </w:pPr>
    </w:p>
    <w:tbl>
      <w:tblPr>
        <w:tblStyle w:val="TableNormal"/>
        <w:tblW w:w="0" w:type="auto"/>
        <w:tblInd w:w="1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6"/>
        <w:gridCol w:w="2976"/>
        <w:gridCol w:w="3362"/>
      </w:tblGrid>
      <w:tr w:rsidR="00AC3E57" w14:paraId="55365EA4" w14:textId="77777777">
        <w:trPr>
          <w:trHeight w:val="275"/>
        </w:trPr>
        <w:tc>
          <w:tcPr>
            <w:tcW w:w="3576" w:type="dxa"/>
            <w:shd w:val="clear" w:color="auto" w:fill="F1F1F1"/>
          </w:tcPr>
          <w:p w14:paraId="4483BE7B" w14:textId="77777777" w:rsidR="00AC3E57" w:rsidRDefault="00AC3E57">
            <w:pPr>
              <w:pStyle w:val="TableParagraph"/>
              <w:rPr>
                <w:rFonts w:ascii="Times New Roman"/>
                <w:sz w:val="20"/>
              </w:rPr>
            </w:pPr>
          </w:p>
        </w:tc>
        <w:tc>
          <w:tcPr>
            <w:tcW w:w="2976" w:type="dxa"/>
            <w:shd w:val="clear" w:color="auto" w:fill="F1F1F1"/>
          </w:tcPr>
          <w:p w14:paraId="0D2F4071" w14:textId="77777777" w:rsidR="00AC3E57" w:rsidRDefault="00000000">
            <w:pPr>
              <w:pStyle w:val="TableParagraph"/>
              <w:spacing w:line="256" w:lineRule="exact"/>
              <w:ind w:left="331" w:right="325"/>
              <w:jc w:val="center"/>
              <w:rPr>
                <w:sz w:val="24"/>
              </w:rPr>
            </w:pPr>
            <w:r>
              <w:rPr>
                <w:sz w:val="24"/>
              </w:rPr>
              <w:t>Vanne 1</w:t>
            </w:r>
          </w:p>
        </w:tc>
        <w:tc>
          <w:tcPr>
            <w:tcW w:w="3362" w:type="dxa"/>
            <w:shd w:val="clear" w:color="auto" w:fill="F1F1F1"/>
          </w:tcPr>
          <w:p w14:paraId="68C7D4AA" w14:textId="77777777" w:rsidR="00AC3E57" w:rsidRDefault="00000000">
            <w:pPr>
              <w:pStyle w:val="TableParagraph"/>
              <w:spacing w:line="256" w:lineRule="exact"/>
              <w:ind w:left="523" w:right="516"/>
              <w:jc w:val="center"/>
              <w:rPr>
                <w:sz w:val="24"/>
              </w:rPr>
            </w:pPr>
            <w:r>
              <w:rPr>
                <w:sz w:val="24"/>
              </w:rPr>
              <w:t>Vanne 2</w:t>
            </w:r>
          </w:p>
        </w:tc>
      </w:tr>
      <w:tr w:rsidR="00AC3E57" w14:paraId="159F764C" w14:textId="77777777">
        <w:trPr>
          <w:trHeight w:val="592"/>
        </w:trPr>
        <w:tc>
          <w:tcPr>
            <w:tcW w:w="3576" w:type="dxa"/>
            <w:shd w:val="clear" w:color="auto" w:fill="F1F1F1"/>
          </w:tcPr>
          <w:p w14:paraId="21D98E19" w14:textId="77777777" w:rsidR="00AC3E57" w:rsidRDefault="00000000">
            <w:pPr>
              <w:pStyle w:val="TableParagraph"/>
              <w:spacing w:before="156"/>
              <w:ind w:left="107"/>
              <w:rPr>
                <w:sz w:val="24"/>
              </w:rPr>
            </w:pPr>
            <w:r>
              <w:rPr>
                <w:sz w:val="24"/>
              </w:rPr>
              <w:t>Numéro de tag de la vanne</w:t>
            </w:r>
          </w:p>
        </w:tc>
        <w:tc>
          <w:tcPr>
            <w:tcW w:w="2976" w:type="dxa"/>
          </w:tcPr>
          <w:p w14:paraId="322D2ABA" w14:textId="77777777" w:rsidR="00AC3E57" w:rsidRDefault="00000000">
            <w:pPr>
              <w:pStyle w:val="TableParagraph"/>
              <w:spacing w:before="156"/>
              <w:ind w:left="331" w:right="325"/>
              <w:jc w:val="center"/>
              <w:rPr>
                <w:sz w:val="24"/>
              </w:rPr>
            </w:pPr>
            <w:r>
              <w:rPr>
                <w:color w:val="FF0000"/>
                <w:sz w:val="24"/>
              </w:rPr>
              <w:t>5559760 ou 5559430</w:t>
            </w:r>
          </w:p>
        </w:tc>
        <w:tc>
          <w:tcPr>
            <w:tcW w:w="3362" w:type="dxa"/>
          </w:tcPr>
          <w:p w14:paraId="09CCECA7" w14:textId="77777777" w:rsidR="00AC3E57" w:rsidRDefault="00000000">
            <w:pPr>
              <w:pStyle w:val="TableParagraph"/>
              <w:spacing w:before="156"/>
              <w:ind w:left="523" w:right="519"/>
              <w:jc w:val="center"/>
              <w:rPr>
                <w:sz w:val="24"/>
              </w:rPr>
            </w:pPr>
            <w:r>
              <w:rPr>
                <w:color w:val="FF0000"/>
                <w:sz w:val="24"/>
              </w:rPr>
              <w:t>5560590 ou 5560202</w:t>
            </w:r>
          </w:p>
        </w:tc>
      </w:tr>
    </w:tbl>
    <w:p w14:paraId="2189FADB" w14:textId="77777777" w:rsidR="00AC3E57" w:rsidRDefault="00AC3E57">
      <w:pPr>
        <w:pStyle w:val="Corpsdetexte"/>
        <w:spacing w:before="9"/>
        <w:rPr>
          <w:sz w:val="23"/>
        </w:rPr>
      </w:pPr>
    </w:p>
    <w:p w14:paraId="456974B5" w14:textId="77777777" w:rsidR="00AC3E57" w:rsidRDefault="00000000">
      <w:pPr>
        <w:pStyle w:val="Paragraphedeliste"/>
        <w:numPr>
          <w:ilvl w:val="0"/>
          <w:numId w:val="4"/>
        </w:numPr>
        <w:tabs>
          <w:tab w:val="left" w:pos="1382"/>
        </w:tabs>
        <w:ind w:right="872"/>
        <w:jc w:val="left"/>
        <w:rPr>
          <w:sz w:val="24"/>
        </w:rPr>
      </w:pPr>
      <w:r>
        <w:pict w14:anchorId="4EB359C4">
          <v:group id="_x0000_s1037" style="position:absolute;left:0;text-align:left;margin-left:20.95pt;margin-top:-110.55pt;width:567.55pt;height:379pt;z-index:15735808;mso-position-horizontal-relative:page" coordorigin="419,-2211" coordsize="11351,7580">
            <v:shape id="_x0000_s1042" style="position:absolute;left:419;top:-2211;width:11351;height:7580" coordorigin="419,-2211" coordsize="11351,7580" path="m11770,-2211r-9,l11761,-2201r,7560l7341,5359r,-7560l11761,-2201r,-10l419,-2211r,10l7331,-2201r,7560l419,5359r,9l7331,5368r10,l11761,5368r9,l11770,-2211xe" fillcolor="black" stroked="f">
              <v:path arrowok="t"/>
            </v:shape>
            <v:shape id="_x0000_s1041" type="#_x0000_t202" style="position:absolute;left:7618;top:3984;width:3692;height:1373" filled="f" stroked="f">
              <v:textbox inset="0,0,0,0">
                <w:txbxContent>
                  <w:p w14:paraId="651ADA96" w14:textId="77777777" w:rsidR="00AC3E57" w:rsidRDefault="00000000">
                    <w:pPr>
                      <w:spacing w:line="268" w:lineRule="exact"/>
                      <w:ind w:left="2"/>
                      <w:rPr>
                        <w:sz w:val="24"/>
                      </w:rPr>
                    </w:pPr>
                    <w:r>
                      <w:rPr>
                        <w:sz w:val="24"/>
                      </w:rPr>
                      <w:t>Les différents outils sont identifiés.</w:t>
                    </w:r>
                  </w:p>
                  <w:p w14:paraId="52408728" w14:textId="77777777" w:rsidR="00AC3E57" w:rsidRDefault="00AC3E57">
                    <w:pPr>
                      <w:rPr>
                        <w:sz w:val="24"/>
                      </w:rPr>
                    </w:pPr>
                  </w:p>
                  <w:p w14:paraId="108DDB22" w14:textId="77777777" w:rsidR="00AC3E57" w:rsidRDefault="00000000">
                    <w:pPr>
                      <w:ind w:right="69"/>
                      <w:rPr>
                        <w:sz w:val="24"/>
                      </w:rPr>
                    </w:pPr>
                    <w:r>
                      <w:rPr>
                        <w:sz w:val="24"/>
                      </w:rPr>
                      <w:t>Les dimensions et la référence du portique sont correctement identifiées.</w:t>
                    </w:r>
                  </w:p>
                </w:txbxContent>
              </v:textbox>
            </v:shape>
            <v:shape id="_x0000_s1040" type="#_x0000_t202" style="position:absolute;left:7620;top:696;width:4051;height:2681" filled="f" stroked="f">
              <v:textbox inset="0,0,0,0">
                <w:txbxContent>
                  <w:p w14:paraId="32B8B57E" w14:textId="77777777" w:rsidR="00AC3E57" w:rsidRDefault="00000000">
                    <w:pPr>
                      <w:ind w:right="95"/>
                      <w:rPr>
                        <w:sz w:val="24"/>
                      </w:rPr>
                    </w:pPr>
                    <w:r>
                      <w:rPr>
                        <w:sz w:val="24"/>
                      </w:rPr>
                      <w:t>Les différentes étapes sont - correctement numérotées conformément aux préconisations du (DT20 paragraphe 5.6 page 21/24).</w:t>
                    </w:r>
                  </w:p>
                  <w:p w14:paraId="73176E26" w14:textId="77777777" w:rsidR="00AC3E57" w:rsidRDefault="00000000">
                    <w:pPr>
                      <w:spacing w:before="112"/>
                      <w:ind w:right="1149"/>
                      <w:rPr>
                        <w:sz w:val="24"/>
                      </w:rPr>
                    </w:pPr>
                    <w:r>
                      <w:rPr>
                        <w:sz w:val="24"/>
                      </w:rPr>
                      <w:t>Les différentes étapes sont correctement numérotées.</w:t>
                    </w:r>
                  </w:p>
                  <w:p w14:paraId="64E99DAA" w14:textId="77777777" w:rsidR="00AC3E57" w:rsidRDefault="00AC3E57">
                    <w:pPr>
                      <w:spacing w:before="3"/>
                      <w:rPr>
                        <w:sz w:val="31"/>
                      </w:rPr>
                    </w:pPr>
                  </w:p>
                  <w:p w14:paraId="71527851" w14:textId="77777777" w:rsidR="00AC3E57" w:rsidRDefault="00000000">
                    <w:pPr>
                      <w:spacing w:before="1"/>
                      <w:ind w:right="2"/>
                      <w:rPr>
                        <w:sz w:val="24"/>
                      </w:rPr>
                    </w:pPr>
                    <w:r>
                      <w:rPr>
                        <w:sz w:val="24"/>
                      </w:rPr>
                      <w:t>La porte est correctement identifiée et les dimensions sont exactes.</w:t>
                    </w:r>
                  </w:p>
                </w:txbxContent>
              </v:textbox>
            </v:shape>
            <v:shape id="_x0000_s1039" type="#_x0000_t202" style="position:absolute;left:7618;top:-2075;width:4054;height:2283" filled="f" stroked="f">
              <v:textbox inset="0,0,0,0">
                <w:txbxContent>
                  <w:p w14:paraId="12C8418D" w14:textId="77777777" w:rsidR="00AC3E57" w:rsidRDefault="00000000">
                    <w:pPr>
                      <w:spacing w:line="268" w:lineRule="exact"/>
                      <w:ind w:left="745"/>
                      <w:rPr>
                        <w:b/>
                        <w:sz w:val="24"/>
                      </w:rPr>
                    </w:pPr>
                    <w:r>
                      <w:rPr>
                        <w:b/>
                        <w:sz w:val="24"/>
                        <w:u w:val="thick"/>
                      </w:rPr>
                      <w:t>Critères d’évaluation</w:t>
                    </w:r>
                  </w:p>
                  <w:p w14:paraId="27877D9D" w14:textId="77777777" w:rsidR="00AC3E57" w:rsidRDefault="00000000">
                    <w:pPr>
                      <w:spacing w:before="119"/>
                      <w:ind w:right="765"/>
                      <w:rPr>
                        <w:sz w:val="24"/>
                      </w:rPr>
                    </w:pPr>
                    <w:r>
                      <w:rPr>
                        <w:sz w:val="24"/>
                      </w:rPr>
                      <w:t>Le choix des EPI correspond à l’activité demandée.</w:t>
                    </w:r>
                  </w:p>
                  <w:p w14:paraId="13EABD24" w14:textId="77777777" w:rsidR="00AC3E57" w:rsidRDefault="00000000">
                    <w:pPr>
                      <w:ind w:right="338"/>
                      <w:rPr>
                        <w:sz w:val="24"/>
                      </w:rPr>
                    </w:pPr>
                    <w:r>
                      <w:rPr>
                        <w:sz w:val="24"/>
                      </w:rPr>
                      <w:t>Les 5 étapes pour la consignation sont respectées dans le bon ordre.</w:t>
                    </w:r>
                  </w:p>
                  <w:p w14:paraId="2F66BE09" w14:textId="77777777" w:rsidR="00AC3E57" w:rsidRDefault="00AC3E57">
                    <w:pPr>
                      <w:spacing w:before="9"/>
                      <w:rPr>
                        <w:sz w:val="20"/>
                      </w:rPr>
                    </w:pPr>
                  </w:p>
                  <w:p w14:paraId="13951C57" w14:textId="77777777" w:rsidR="00AC3E57" w:rsidRDefault="00000000">
                    <w:pPr>
                      <w:spacing w:before="1"/>
                      <w:ind w:left="2" w:right="18"/>
                      <w:rPr>
                        <w:sz w:val="24"/>
                      </w:rPr>
                    </w:pPr>
                    <w:r>
                      <w:rPr>
                        <w:sz w:val="24"/>
                      </w:rPr>
                      <w:t>L’identification des vannes correspond à la chaudière de</w:t>
                    </w:r>
                    <w:r>
                      <w:rPr>
                        <w:spacing w:val="-24"/>
                        <w:sz w:val="24"/>
                      </w:rPr>
                      <w:t xml:space="preserve"> </w:t>
                    </w:r>
                    <w:r>
                      <w:rPr>
                        <w:sz w:val="24"/>
                      </w:rPr>
                      <w:t>gauche.</w:t>
                    </w:r>
                  </w:p>
                </w:txbxContent>
              </v:textbox>
            </v:shape>
            <v:shape id="_x0000_s1038" type="#_x0000_t202" style="position:absolute;left:424;top:-2207;width:6912;height:7570" filled="f" strokeweight=".48pt">
              <v:textbox inset="0,0,0,0">
                <w:txbxContent>
                  <w:p w14:paraId="1F6D39D9" w14:textId="77777777" w:rsidR="00AC3E57" w:rsidRDefault="00000000">
                    <w:pPr>
                      <w:spacing w:before="119"/>
                      <w:ind w:left="103"/>
                      <w:rPr>
                        <w:b/>
                        <w:sz w:val="24"/>
                      </w:rPr>
                    </w:pPr>
                    <w:r>
                      <w:rPr>
                        <w:b/>
                        <w:sz w:val="24"/>
                        <w:u w:val="thick"/>
                      </w:rPr>
                      <w:t>Vous devez</w:t>
                    </w:r>
                    <w:r>
                      <w:rPr>
                        <w:b/>
                        <w:sz w:val="24"/>
                      </w:rPr>
                      <w:t xml:space="preserve"> : (travail demandé)</w:t>
                    </w:r>
                  </w:p>
                  <w:p w14:paraId="3C50EB49" w14:textId="77777777" w:rsidR="00AC3E57" w:rsidRDefault="00000000">
                    <w:pPr>
                      <w:numPr>
                        <w:ilvl w:val="0"/>
                        <w:numId w:val="2"/>
                      </w:numPr>
                      <w:tabs>
                        <w:tab w:val="left" w:pos="810"/>
                        <w:tab w:val="left" w:pos="811"/>
                      </w:tabs>
                      <w:spacing w:before="119"/>
                      <w:rPr>
                        <w:sz w:val="24"/>
                      </w:rPr>
                    </w:pPr>
                    <w:r>
                      <w:rPr>
                        <w:sz w:val="24"/>
                      </w:rPr>
                      <w:t>Choisir les EPI pour la consignation des</w:t>
                    </w:r>
                    <w:r>
                      <w:rPr>
                        <w:spacing w:val="-17"/>
                        <w:sz w:val="24"/>
                      </w:rPr>
                      <w:t xml:space="preserve"> </w:t>
                    </w:r>
                    <w:r>
                      <w:rPr>
                        <w:sz w:val="24"/>
                      </w:rPr>
                      <w:t>chaudières.</w:t>
                    </w:r>
                  </w:p>
                  <w:p w14:paraId="075F24DE" w14:textId="77777777" w:rsidR="00AC3E57" w:rsidRDefault="00AC3E57">
                    <w:pPr>
                      <w:rPr>
                        <w:sz w:val="24"/>
                      </w:rPr>
                    </w:pPr>
                  </w:p>
                  <w:p w14:paraId="681607DA" w14:textId="77777777" w:rsidR="00AC3E57" w:rsidRDefault="00000000">
                    <w:pPr>
                      <w:numPr>
                        <w:ilvl w:val="0"/>
                        <w:numId w:val="2"/>
                      </w:numPr>
                      <w:tabs>
                        <w:tab w:val="left" w:pos="810"/>
                        <w:tab w:val="left" w:pos="811"/>
                      </w:tabs>
                      <w:ind w:left="812" w:right="218" w:hanging="500"/>
                      <w:rPr>
                        <w:sz w:val="24"/>
                      </w:rPr>
                    </w:pPr>
                    <w:r>
                      <w:rPr>
                        <w:sz w:val="24"/>
                      </w:rPr>
                      <w:t>Indiquer la procédure de consignation d’une installation électrique.</w:t>
                    </w:r>
                  </w:p>
                  <w:p w14:paraId="303820AB" w14:textId="77777777" w:rsidR="00AC3E57" w:rsidRDefault="00AC3E57">
                    <w:pPr>
                      <w:rPr>
                        <w:sz w:val="24"/>
                      </w:rPr>
                    </w:pPr>
                  </w:p>
                  <w:p w14:paraId="744A1E3A" w14:textId="77777777" w:rsidR="00AC3E57" w:rsidRDefault="00000000">
                    <w:pPr>
                      <w:numPr>
                        <w:ilvl w:val="0"/>
                        <w:numId w:val="2"/>
                      </w:numPr>
                      <w:tabs>
                        <w:tab w:val="left" w:pos="810"/>
                        <w:tab w:val="left" w:pos="811"/>
                      </w:tabs>
                      <w:ind w:left="812" w:right="206" w:hanging="500"/>
                      <w:rPr>
                        <w:sz w:val="24"/>
                      </w:rPr>
                    </w:pPr>
                    <w:r>
                      <w:rPr>
                        <w:sz w:val="24"/>
                      </w:rPr>
                      <w:t>Repérer sur la maquette BIM du bâtiment, les 2 vannes permettant d’isoler la chaudière du réseau de chauffage.</w:t>
                    </w:r>
                  </w:p>
                  <w:p w14:paraId="5A769CAB" w14:textId="77777777" w:rsidR="00AC3E57" w:rsidRDefault="00AC3E57">
                    <w:pPr>
                      <w:rPr>
                        <w:sz w:val="24"/>
                      </w:rPr>
                    </w:pPr>
                  </w:p>
                  <w:p w14:paraId="136520DE" w14:textId="77777777" w:rsidR="00AC3E57" w:rsidRDefault="00000000">
                    <w:pPr>
                      <w:numPr>
                        <w:ilvl w:val="0"/>
                        <w:numId w:val="2"/>
                      </w:numPr>
                      <w:tabs>
                        <w:tab w:val="left" w:pos="810"/>
                        <w:tab w:val="left" w:pos="811"/>
                      </w:tabs>
                      <w:ind w:left="812" w:right="352" w:hanging="500"/>
                      <w:rPr>
                        <w:sz w:val="24"/>
                      </w:rPr>
                    </w:pPr>
                    <w:r>
                      <w:rPr>
                        <w:sz w:val="24"/>
                      </w:rPr>
                      <w:t>Compléter le tableau en y indiquant les différentes étapes permettant la dépose du brûleur fioul Riello</w:t>
                    </w:r>
                    <w:r>
                      <w:rPr>
                        <w:spacing w:val="-35"/>
                        <w:sz w:val="24"/>
                      </w:rPr>
                      <w:t xml:space="preserve"> </w:t>
                    </w:r>
                    <w:r>
                      <w:rPr>
                        <w:sz w:val="24"/>
                      </w:rPr>
                      <w:t>RL 42</w:t>
                    </w:r>
                    <w:r>
                      <w:rPr>
                        <w:spacing w:val="-1"/>
                        <w:sz w:val="24"/>
                      </w:rPr>
                      <w:t xml:space="preserve"> </w:t>
                    </w:r>
                    <w:r>
                      <w:rPr>
                        <w:sz w:val="24"/>
                      </w:rPr>
                      <w:t>BLU.</w:t>
                    </w:r>
                  </w:p>
                  <w:p w14:paraId="29AAA8D6" w14:textId="77777777" w:rsidR="00AC3E57" w:rsidRDefault="00AC3E57">
                    <w:pPr>
                      <w:rPr>
                        <w:sz w:val="24"/>
                      </w:rPr>
                    </w:pPr>
                  </w:p>
                  <w:p w14:paraId="131BD876" w14:textId="77777777" w:rsidR="00AC3E57" w:rsidRDefault="00000000">
                    <w:pPr>
                      <w:numPr>
                        <w:ilvl w:val="0"/>
                        <w:numId w:val="2"/>
                      </w:numPr>
                      <w:tabs>
                        <w:tab w:val="left" w:pos="810"/>
                        <w:tab w:val="left" w:pos="811"/>
                      </w:tabs>
                      <w:ind w:left="812" w:right="484" w:hanging="500"/>
                      <w:rPr>
                        <w:sz w:val="24"/>
                      </w:rPr>
                    </w:pPr>
                    <w:r>
                      <w:rPr>
                        <w:sz w:val="24"/>
                      </w:rPr>
                      <w:t>Compléter le tableau en y indiquant les différentes étapes permettant la dépose de la chaudière</w:t>
                    </w:r>
                    <w:r>
                      <w:rPr>
                        <w:spacing w:val="-35"/>
                        <w:sz w:val="24"/>
                      </w:rPr>
                      <w:t xml:space="preserve"> </w:t>
                    </w:r>
                    <w:r>
                      <w:rPr>
                        <w:sz w:val="24"/>
                      </w:rPr>
                      <w:t>Atlantic LRP NT</w:t>
                    </w:r>
                    <w:r>
                      <w:rPr>
                        <w:spacing w:val="-1"/>
                        <w:sz w:val="24"/>
                      </w:rPr>
                      <w:t xml:space="preserve"> </w:t>
                    </w:r>
                    <w:r>
                      <w:rPr>
                        <w:sz w:val="24"/>
                      </w:rPr>
                      <w:t>plus.</w:t>
                    </w:r>
                  </w:p>
                  <w:p w14:paraId="2E4BDB9E" w14:textId="77777777" w:rsidR="00AC3E57" w:rsidRDefault="00AC3E57">
                    <w:pPr>
                      <w:rPr>
                        <w:sz w:val="24"/>
                      </w:rPr>
                    </w:pPr>
                  </w:p>
                  <w:p w14:paraId="2F351172" w14:textId="77777777" w:rsidR="00AC3E57" w:rsidRDefault="00000000">
                    <w:pPr>
                      <w:numPr>
                        <w:ilvl w:val="0"/>
                        <w:numId w:val="2"/>
                      </w:numPr>
                      <w:tabs>
                        <w:tab w:val="left" w:pos="810"/>
                        <w:tab w:val="left" w:pos="811"/>
                      </w:tabs>
                      <w:ind w:left="812" w:right="432" w:hanging="500"/>
                      <w:rPr>
                        <w:sz w:val="24"/>
                      </w:rPr>
                    </w:pPr>
                    <w:r>
                      <w:rPr>
                        <w:sz w:val="24"/>
                      </w:rPr>
                      <w:t>Repérer sur la maquette BIM la porte de la chaufferie puis indiquer ses</w:t>
                    </w:r>
                    <w:r>
                      <w:rPr>
                        <w:spacing w:val="-2"/>
                        <w:sz w:val="24"/>
                      </w:rPr>
                      <w:t xml:space="preserve"> </w:t>
                    </w:r>
                    <w:r>
                      <w:rPr>
                        <w:sz w:val="24"/>
                      </w:rPr>
                      <w:t>dimensions.</w:t>
                    </w:r>
                  </w:p>
                  <w:p w14:paraId="21EAFC1C" w14:textId="77777777" w:rsidR="00AC3E57" w:rsidRDefault="00AC3E57">
                    <w:pPr>
                      <w:rPr>
                        <w:sz w:val="24"/>
                      </w:rPr>
                    </w:pPr>
                  </w:p>
                  <w:p w14:paraId="4ED692C4" w14:textId="77777777" w:rsidR="00AC3E57" w:rsidRDefault="00000000">
                    <w:pPr>
                      <w:numPr>
                        <w:ilvl w:val="0"/>
                        <w:numId w:val="2"/>
                      </w:numPr>
                      <w:tabs>
                        <w:tab w:val="left" w:pos="810"/>
                        <w:tab w:val="left" w:pos="811"/>
                      </w:tabs>
                      <w:ind w:left="812" w:right="1178" w:hanging="500"/>
                      <w:rPr>
                        <w:sz w:val="24"/>
                      </w:rPr>
                    </w:pPr>
                    <w:r>
                      <w:rPr>
                        <w:sz w:val="24"/>
                      </w:rPr>
                      <w:t>Indiquer avec quel système on peut extraire la chaudière de la</w:t>
                    </w:r>
                    <w:r>
                      <w:rPr>
                        <w:spacing w:val="-2"/>
                        <w:sz w:val="24"/>
                      </w:rPr>
                      <w:t xml:space="preserve"> </w:t>
                    </w:r>
                    <w:r>
                      <w:rPr>
                        <w:sz w:val="24"/>
                      </w:rPr>
                      <w:t>chaufferie.</w:t>
                    </w:r>
                  </w:p>
                  <w:p w14:paraId="18C945D1" w14:textId="77777777" w:rsidR="00AC3E57" w:rsidRDefault="00AC3E57">
                    <w:pPr>
                      <w:rPr>
                        <w:sz w:val="24"/>
                      </w:rPr>
                    </w:pPr>
                  </w:p>
                  <w:p w14:paraId="7C8829E1" w14:textId="77777777" w:rsidR="00AC3E57" w:rsidRDefault="00000000">
                    <w:pPr>
                      <w:numPr>
                        <w:ilvl w:val="0"/>
                        <w:numId w:val="2"/>
                      </w:numPr>
                      <w:tabs>
                        <w:tab w:val="left" w:pos="810"/>
                        <w:tab w:val="left" w:pos="811"/>
                      </w:tabs>
                      <w:ind w:left="812" w:right="367" w:hanging="500"/>
                      <w:rPr>
                        <w:sz w:val="24"/>
                      </w:rPr>
                    </w:pPr>
                    <w:r>
                      <w:rPr>
                        <w:sz w:val="24"/>
                      </w:rPr>
                      <w:t>Choisir le portique qui permettra de sortir la</w:t>
                    </w:r>
                    <w:r>
                      <w:rPr>
                        <w:spacing w:val="-35"/>
                        <w:sz w:val="24"/>
                      </w:rPr>
                      <w:t xml:space="preserve"> </w:t>
                    </w:r>
                    <w:r>
                      <w:rPr>
                        <w:sz w:val="24"/>
                      </w:rPr>
                      <w:t>chaudière de la chaufferie passe par la</w:t>
                    </w:r>
                    <w:r>
                      <w:rPr>
                        <w:spacing w:val="-4"/>
                        <w:sz w:val="24"/>
                      </w:rPr>
                      <w:t xml:space="preserve"> </w:t>
                    </w:r>
                    <w:r>
                      <w:rPr>
                        <w:sz w:val="24"/>
                      </w:rPr>
                      <w:t>porte.</w:t>
                    </w:r>
                  </w:p>
                </w:txbxContent>
              </v:textbox>
            </v:shape>
            <w10:wrap anchorx="page"/>
          </v:group>
        </w:pict>
      </w:r>
      <w:r>
        <w:rPr>
          <w:sz w:val="24"/>
        </w:rPr>
        <w:t>Compléter le tableau en y indiquant les différentes étapes permettant la dépose du brûleur fioul Riello RL 42</w:t>
      </w:r>
      <w:r>
        <w:rPr>
          <w:spacing w:val="-1"/>
          <w:sz w:val="24"/>
        </w:rPr>
        <w:t xml:space="preserve"> </w:t>
      </w:r>
      <w:r>
        <w:rPr>
          <w:sz w:val="24"/>
        </w:rPr>
        <w:t>BLU.</w:t>
      </w:r>
    </w:p>
    <w:p w14:paraId="79AF12BA" w14:textId="77777777" w:rsidR="00AC3E57" w:rsidRDefault="00AC3E57">
      <w:pPr>
        <w:pStyle w:val="Corpsdetexte"/>
        <w:spacing w:before="2"/>
      </w:pPr>
    </w:p>
    <w:tbl>
      <w:tblPr>
        <w:tblStyle w:val="TableNormal"/>
        <w:tblW w:w="0" w:type="auto"/>
        <w:tblInd w:w="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6"/>
        <w:gridCol w:w="567"/>
      </w:tblGrid>
      <w:tr w:rsidR="00AC3E57" w14:paraId="2BC9020A" w14:textId="77777777">
        <w:trPr>
          <w:trHeight w:val="275"/>
        </w:trPr>
        <w:tc>
          <w:tcPr>
            <w:tcW w:w="7906" w:type="dxa"/>
          </w:tcPr>
          <w:p w14:paraId="4C6E54A4" w14:textId="77777777" w:rsidR="00AC3E57" w:rsidRDefault="00000000">
            <w:pPr>
              <w:pStyle w:val="TableParagraph"/>
              <w:spacing w:line="256" w:lineRule="exact"/>
              <w:ind w:left="107"/>
              <w:rPr>
                <w:sz w:val="24"/>
              </w:rPr>
            </w:pPr>
            <w:r>
              <w:rPr>
                <w:sz w:val="24"/>
              </w:rPr>
              <w:t>Fermer les vannes d’alimentation en fuel du brûleur</w:t>
            </w:r>
          </w:p>
        </w:tc>
        <w:tc>
          <w:tcPr>
            <w:tcW w:w="567" w:type="dxa"/>
          </w:tcPr>
          <w:p w14:paraId="3FB20726" w14:textId="77777777" w:rsidR="00AC3E57" w:rsidRDefault="00000000">
            <w:pPr>
              <w:pStyle w:val="TableParagraph"/>
              <w:spacing w:line="256" w:lineRule="exact"/>
              <w:ind w:left="106"/>
              <w:rPr>
                <w:sz w:val="24"/>
              </w:rPr>
            </w:pPr>
            <w:r>
              <w:rPr>
                <w:color w:val="FF0000"/>
                <w:sz w:val="24"/>
              </w:rPr>
              <w:t>4</w:t>
            </w:r>
          </w:p>
        </w:tc>
      </w:tr>
      <w:tr w:rsidR="00AC3E57" w14:paraId="25D06D10" w14:textId="77777777">
        <w:trPr>
          <w:trHeight w:val="275"/>
        </w:trPr>
        <w:tc>
          <w:tcPr>
            <w:tcW w:w="7906" w:type="dxa"/>
          </w:tcPr>
          <w:p w14:paraId="59600D2D" w14:textId="77777777" w:rsidR="00AC3E57" w:rsidRDefault="00000000">
            <w:pPr>
              <w:pStyle w:val="TableParagraph"/>
              <w:spacing w:line="256" w:lineRule="exact"/>
              <w:ind w:left="107"/>
              <w:rPr>
                <w:sz w:val="24"/>
              </w:rPr>
            </w:pPr>
            <w:r>
              <w:rPr>
                <w:sz w:val="24"/>
              </w:rPr>
              <w:t>Démonter la bride et récupérer le joint fourni</w:t>
            </w:r>
          </w:p>
        </w:tc>
        <w:tc>
          <w:tcPr>
            <w:tcW w:w="567" w:type="dxa"/>
          </w:tcPr>
          <w:p w14:paraId="54E6657E" w14:textId="77777777" w:rsidR="00AC3E57" w:rsidRDefault="00000000">
            <w:pPr>
              <w:pStyle w:val="TableParagraph"/>
              <w:spacing w:line="256" w:lineRule="exact"/>
              <w:ind w:left="106"/>
              <w:rPr>
                <w:sz w:val="24"/>
              </w:rPr>
            </w:pPr>
            <w:r>
              <w:rPr>
                <w:color w:val="FF0000"/>
                <w:sz w:val="24"/>
              </w:rPr>
              <w:t>7</w:t>
            </w:r>
          </w:p>
        </w:tc>
      </w:tr>
      <w:tr w:rsidR="00AC3E57" w14:paraId="5D4AE3E2" w14:textId="77777777">
        <w:trPr>
          <w:trHeight w:val="276"/>
        </w:trPr>
        <w:tc>
          <w:tcPr>
            <w:tcW w:w="7906" w:type="dxa"/>
          </w:tcPr>
          <w:p w14:paraId="47F4D3EE" w14:textId="77777777" w:rsidR="00AC3E57" w:rsidRDefault="00000000">
            <w:pPr>
              <w:pStyle w:val="TableParagraph"/>
              <w:spacing w:line="257" w:lineRule="exact"/>
              <w:ind w:left="107"/>
              <w:rPr>
                <w:sz w:val="24"/>
              </w:rPr>
            </w:pPr>
            <w:r>
              <w:rPr>
                <w:sz w:val="24"/>
              </w:rPr>
              <w:t>Couper l’alimentation électrique du brûleur</w:t>
            </w:r>
          </w:p>
        </w:tc>
        <w:tc>
          <w:tcPr>
            <w:tcW w:w="567" w:type="dxa"/>
          </w:tcPr>
          <w:p w14:paraId="1673387D" w14:textId="77777777" w:rsidR="00AC3E57" w:rsidRDefault="00000000">
            <w:pPr>
              <w:pStyle w:val="TableParagraph"/>
              <w:spacing w:line="257" w:lineRule="exact"/>
              <w:ind w:left="106"/>
              <w:rPr>
                <w:sz w:val="24"/>
              </w:rPr>
            </w:pPr>
            <w:r>
              <w:rPr>
                <w:color w:val="FF0000"/>
                <w:sz w:val="24"/>
              </w:rPr>
              <w:t>1</w:t>
            </w:r>
          </w:p>
        </w:tc>
      </w:tr>
      <w:tr w:rsidR="00AC3E57" w14:paraId="217AB482" w14:textId="77777777">
        <w:trPr>
          <w:trHeight w:val="275"/>
        </w:trPr>
        <w:tc>
          <w:tcPr>
            <w:tcW w:w="7906" w:type="dxa"/>
          </w:tcPr>
          <w:p w14:paraId="1D153217" w14:textId="77777777" w:rsidR="00AC3E57" w:rsidRDefault="00000000">
            <w:pPr>
              <w:pStyle w:val="TableParagraph"/>
              <w:spacing w:line="256" w:lineRule="exact"/>
              <w:ind w:left="107"/>
              <w:rPr>
                <w:sz w:val="24"/>
              </w:rPr>
            </w:pPr>
            <w:r>
              <w:rPr>
                <w:sz w:val="24"/>
              </w:rPr>
              <w:t>Débrancher la prise européenne</w:t>
            </w:r>
          </w:p>
        </w:tc>
        <w:tc>
          <w:tcPr>
            <w:tcW w:w="567" w:type="dxa"/>
          </w:tcPr>
          <w:p w14:paraId="512F5FCA" w14:textId="77777777" w:rsidR="00AC3E57" w:rsidRDefault="00000000">
            <w:pPr>
              <w:pStyle w:val="TableParagraph"/>
              <w:spacing w:line="256" w:lineRule="exact"/>
              <w:ind w:left="106"/>
              <w:rPr>
                <w:sz w:val="24"/>
              </w:rPr>
            </w:pPr>
            <w:r>
              <w:rPr>
                <w:color w:val="FF0000"/>
                <w:sz w:val="24"/>
              </w:rPr>
              <w:t>3</w:t>
            </w:r>
          </w:p>
        </w:tc>
      </w:tr>
      <w:tr w:rsidR="00AC3E57" w14:paraId="52066043" w14:textId="77777777">
        <w:trPr>
          <w:trHeight w:val="275"/>
        </w:trPr>
        <w:tc>
          <w:tcPr>
            <w:tcW w:w="7906" w:type="dxa"/>
          </w:tcPr>
          <w:p w14:paraId="7B6B96D2" w14:textId="77777777" w:rsidR="00AC3E57" w:rsidRDefault="00000000">
            <w:pPr>
              <w:pStyle w:val="TableParagraph"/>
              <w:spacing w:line="256" w:lineRule="exact"/>
              <w:ind w:left="107"/>
              <w:rPr>
                <w:sz w:val="24"/>
              </w:rPr>
            </w:pPr>
            <w:r>
              <w:rPr>
                <w:sz w:val="24"/>
              </w:rPr>
              <w:t>Couper l’alimentation électrique de la chaudière</w:t>
            </w:r>
          </w:p>
        </w:tc>
        <w:tc>
          <w:tcPr>
            <w:tcW w:w="567" w:type="dxa"/>
          </w:tcPr>
          <w:p w14:paraId="6985EDF3" w14:textId="77777777" w:rsidR="00AC3E57" w:rsidRDefault="00000000">
            <w:pPr>
              <w:pStyle w:val="TableParagraph"/>
              <w:spacing w:line="256" w:lineRule="exact"/>
              <w:ind w:left="106"/>
              <w:rPr>
                <w:sz w:val="24"/>
              </w:rPr>
            </w:pPr>
            <w:r>
              <w:rPr>
                <w:sz w:val="24"/>
              </w:rPr>
              <w:t>2</w:t>
            </w:r>
          </w:p>
        </w:tc>
      </w:tr>
      <w:tr w:rsidR="00AC3E57" w14:paraId="1B4BA5B4" w14:textId="77777777">
        <w:trPr>
          <w:trHeight w:val="276"/>
        </w:trPr>
        <w:tc>
          <w:tcPr>
            <w:tcW w:w="7906" w:type="dxa"/>
          </w:tcPr>
          <w:p w14:paraId="59A7D423" w14:textId="77777777" w:rsidR="00AC3E57" w:rsidRDefault="00000000">
            <w:pPr>
              <w:pStyle w:val="TableParagraph"/>
              <w:spacing w:line="257" w:lineRule="exact"/>
              <w:ind w:left="107"/>
              <w:rPr>
                <w:sz w:val="24"/>
              </w:rPr>
            </w:pPr>
            <w:r>
              <w:rPr>
                <w:sz w:val="24"/>
              </w:rPr>
              <w:t>Enlever les vis 2) des deux guides</w:t>
            </w:r>
          </w:p>
        </w:tc>
        <w:tc>
          <w:tcPr>
            <w:tcW w:w="567" w:type="dxa"/>
          </w:tcPr>
          <w:p w14:paraId="16822ED7" w14:textId="77777777" w:rsidR="00AC3E57" w:rsidRDefault="00000000">
            <w:pPr>
              <w:pStyle w:val="TableParagraph"/>
              <w:spacing w:line="257" w:lineRule="exact"/>
              <w:ind w:left="106"/>
              <w:rPr>
                <w:sz w:val="24"/>
              </w:rPr>
            </w:pPr>
            <w:r>
              <w:rPr>
                <w:color w:val="FF0000"/>
                <w:sz w:val="24"/>
              </w:rPr>
              <w:t>11</w:t>
            </w:r>
          </w:p>
        </w:tc>
      </w:tr>
      <w:tr w:rsidR="00AC3E57" w14:paraId="541806A9" w14:textId="77777777">
        <w:trPr>
          <w:trHeight w:val="275"/>
        </w:trPr>
        <w:tc>
          <w:tcPr>
            <w:tcW w:w="7906" w:type="dxa"/>
          </w:tcPr>
          <w:p w14:paraId="4020BBB0" w14:textId="77777777" w:rsidR="00AC3E57" w:rsidRDefault="00000000">
            <w:pPr>
              <w:pStyle w:val="TableParagraph"/>
              <w:spacing w:line="256" w:lineRule="exact"/>
              <w:ind w:left="107"/>
              <w:rPr>
                <w:sz w:val="24"/>
              </w:rPr>
            </w:pPr>
            <w:r>
              <w:rPr>
                <w:sz w:val="24"/>
              </w:rPr>
              <w:t>Désenfiler la tête de combustion</w:t>
            </w:r>
          </w:p>
        </w:tc>
        <w:tc>
          <w:tcPr>
            <w:tcW w:w="567" w:type="dxa"/>
          </w:tcPr>
          <w:p w14:paraId="42CD2BD9" w14:textId="77777777" w:rsidR="00AC3E57" w:rsidRDefault="00000000">
            <w:pPr>
              <w:pStyle w:val="TableParagraph"/>
              <w:spacing w:line="256" w:lineRule="exact"/>
              <w:ind w:left="106"/>
              <w:rPr>
                <w:sz w:val="24"/>
              </w:rPr>
            </w:pPr>
            <w:r>
              <w:rPr>
                <w:color w:val="FF0000"/>
                <w:sz w:val="24"/>
              </w:rPr>
              <w:t>8</w:t>
            </w:r>
          </w:p>
        </w:tc>
      </w:tr>
      <w:tr w:rsidR="00AC3E57" w14:paraId="695D284A" w14:textId="77777777">
        <w:trPr>
          <w:trHeight w:val="275"/>
        </w:trPr>
        <w:tc>
          <w:tcPr>
            <w:tcW w:w="7906" w:type="dxa"/>
          </w:tcPr>
          <w:p w14:paraId="38C471A3" w14:textId="77777777" w:rsidR="00AC3E57" w:rsidRDefault="00000000">
            <w:pPr>
              <w:pStyle w:val="TableParagraph"/>
              <w:spacing w:line="256" w:lineRule="exact"/>
              <w:ind w:left="107"/>
              <w:rPr>
                <w:sz w:val="24"/>
              </w:rPr>
            </w:pPr>
            <w:r>
              <w:rPr>
                <w:sz w:val="24"/>
              </w:rPr>
              <w:t>Dévisser les flexibles fuels</w:t>
            </w:r>
          </w:p>
        </w:tc>
        <w:tc>
          <w:tcPr>
            <w:tcW w:w="567" w:type="dxa"/>
          </w:tcPr>
          <w:p w14:paraId="634857CC" w14:textId="77777777" w:rsidR="00AC3E57" w:rsidRDefault="00000000">
            <w:pPr>
              <w:pStyle w:val="TableParagraph"/>
              <w:spacing w:line="256" w:lineRule="exact"/>
              <w:ind w:left="106"/>
              <w:rPr>
                <w:sz w:val="24"/>
              </w:rPr>
            </w:pPr>
            <w:r>
              <w:rPr>
                <w:color w:val="FF0000"/>
                <w:sz w:val="24"/>
              </w:rPr>
              <w:t>5</w:t>
            </w:r>
          </w:p>
        </w:tc>
      </w:tr>
      <w:tr w:rsidR="00AC3E57" w14:paraId="6C5CA093" w14:textId="77777777">
        <w:trPr>
          <w:trHeight w:val="276"/>
        </w:trPr>
        <w:tc>
          <w:tcPr>
            <w:tcW w:w="7906" w:type="dxa"/>
          </w:tcPr>
          <w:p w14:paraId="35DF9066" w14:textId="77777777" w:rsidR="00AC3E57" w:rsidRDefault="00000000">
            <w:pPr>
              <w:pStyle w:val="TableParagraph"/>
              <w:spacing w:line="257" w:lineRule="exact"/>
              <w:ind w:left="107"/>
              <w:rPr>
                <w:sz w:val="24"/>
              </w:rPr>
            </w:pPr>
            <w:r>
              <w:rPr>
                <w:sz w:val="24"/>
              </w:rPr>
              <w:t>Retirer la vis 1) de fixation du brûleur</w:t>
            </w:r>
          </w:p>
        </w:tc>
        <w:tc>
          <w:tcPr>
            <w:tcW w:w="567" w:type="dxa"/>
          </w:tcPr>
          <w:p w14:paraId="5CB37A03" w14:textId="77777777" w:rsidR="00AC3E57" w:rsidRDefault="00000000">
            <w:pPr>
              <w:pStyle w:val="TableParagraph"/>
              <w:spacing w:line="257" w:lineRule="exact"/>
              <w:ind w:left="106"/>
              <w:rPr>
                <w:sz w:val="24"/>
              </w:rPr>
            </w:pPr>
            <w:r>
              <w:rPr>
                <w:color w:val="FF0000"/>
                <w:sz w:val="24"/>
              </w:rPr>
              <w:t>10</w:t>
            </w:r>
          </w:p>
        </w:tc>
      </w:tr>
      <w:tr w:rsidR="00AC3E57" w14:paraId="3EDF2AB6" w14:textId="77777777">
        <w:trPr>
          <w:trHeight w:val="275"/>
        </w:trPr>
        <w:tc>
          <w:tcPr>
            <w:tcW w:w="7906" w:type="dxa"/>
          </w:tcPr>
          <w:p w14:paraId="38891F4A" w14:textId="77777777" w:rsidR="00AC3E57" w:rsidRDefault="00000000">
            <w:pPr>
              <w:pStyle w:val="TableParagraph"/>
              <w:spacing w:line="256" w:lineRule="exact"/>
              <w:ind w:left="107"/>
              <w:rPr>
                <w:sz w:val="24"/>
              </w:rPr>
            </w:pPr>
            <w:r>
              <w:rPr>
                <w:sz w:val="24"/>
              </w:rPr>
              <w:t>Retirer les 4 vis de fixations</w:t>
            </w:r>
          </w:p>
        </w:tc>
        <w:tc>
          <w:tcPr>
            <w:tcW w:w="567" w:type="dxa"/>
          </w:tcPr>
          <w:p w14:paraId="7F822555" w14:textId="77777777" w:rsidR="00AC3E57" w:rsidRDefault="00000000">
            <w:pPr>
              <w:pStyle w:val="TableParagraph"/>
              <w:spacing w:line="256" w:lineRule="exact"/>
              <w:ind w:left="106"/>
              <w:rPr>
                <w:sz w:val="24"/>
              </w:rPr>
            </w:pPr>
            <w:r>
              <w:rPr>
                <w:color w:val="FF0000"/>
                <w:sz w:val="24"/>
              </w:rPr>
              <w:t>6</w:t>
            </w:r>
          </w:p>
        </w:tc>
      </w:tr>
    </w:tbl>
    <w:p w14:paraId="12765346" w14:textId="77777777" w:rsidR="00AC3E57" w:rsidRDefault="00AC3E57">
      <w:pPr>
        <w:pStyle w:val="Corpsdetexte"/>
        <w:spacing w:before="9"/>
        <w:rPr>
          <w:sz w:val="23"/>
        </w:rPr>
      </w:pPr>
    </w:p>
    <w:p w14:paraId="60655F06" w14:textId="77777777" w:rsidR="00AC3E57" w:rsidRDefault="00000000">
      <w:pPr>
        <w:pStyle w:val="Paragraphedeliste"/>
        <w:numPr>
          <w:ilvl w:val="0"/>
          <w:numId w:val="4"/>
        </w:numPr>
        <w:tabs>
          <w:tab w:val="left" w:pos="1382"/>
        </w:tabs>
        <w:ind w:right="1436"/>
        <w:jc w:val="left"/>
        <w:rPr>
          <w:sz w:val="24"/>
        </w:rPr>
      </w:pPr>
      <w:r>
        <w:rPr>
          <w:sz w:val="24"/>
        </w:rPr>
        <w:t>Compléter le tableau en y indiquant les différentes étapes permettant la dépose de la chaudière Atlantic LRP NT</w:t>
      </w:r>
      <w:r>
        <w:rPr>
          <w:spacing w:val="-2"/>
          <w:sz w:val="24"/>
        </w:rPr>
        <w:t xml:space="preserve"> </w:t>
      </w:r>
      <w:r>
        <w:rPr>
          <w:sz w:val="24"/>
        </w:rPr>
        <w:t>plus.</w:t>
      </w:r>
    </w:p>
    <w:p w14:paraId="2BFB44AB" w14:textId="77777777" w:rsidR="00AC3E57" w:rsidRDefault="00AC3E57">
      <w:pPr>
        <w:pStyle w:val="Corpsdetexte"/>
        <w:spacing w:before="2"/>
      </w:pPr>
    </w:p>
    <w:tbl>
      <w:tblPr>
        <w:tblStyle w:val="TableNormal"/>
        <w:tblW w:w="0" w:type="auto"/>
        <w:tblInd w:w="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6"/>
        <w:gridCol w:w="567"/>
      </w:tblGrid>
      <w:tr w:rsidR="00AC3E57" w14:paraId="401F5729" w14:textId="77777777">
        <w:trPr>
          <w:trHeight w:val="275"/>
        </w:trPr>
        <w:tc>
          <w:tcPr>
            <w:tcW w:w="7906" w:type="dxa"/>
          </w:tcPr>
          <w:p w14:paraId="618625A4" w14:textId="77777777" w:rsidR="00AC3E57" w:rsidRDefault="00000000">
            <w:pPr>
              <w:pStyle w:val="TableParagraph"/>
              <w:spacing w:line="256" w:lineRule="exact"/>
              <w:ind w:left="107"/>
              <w:rPr>
                <w:sz w:val="24"/>
              </w:rPr>
            </w:pPr>
            <w:r>
              <w:rPr>
                <w:sz w:val="24"/>
              </w:rPr>
              <w:t>Vidanger la chaudière</w:t>
            </w:r>
          </w:p>
        </w:tc>
        <w:tc>
          <w:tcPr>
            <w:tcW w:w="567" w:type="dxa"/>
          </w:tcPr>
          <w:p w14:paraId="725EF664" w14:textId="77777777" w:rsidR="00AC3E57" w:rsidRDefault="00000000">
            <w:pPr>
              <w:pStyle w:val="TableParagraph"/>
              <w:spacing w:line="256" w:lineRule="exact"/>
              <w:ind w:left="106"/>
              <w:rPr>
                <w:sz w:val="24"/>
              </w:rPr>
            </w:pPr>
            <w:r>
              <w:rPr>
                <w:color w:val="FF0000"/>
                <w:sz w:val="24"/>
              </w:rPr>
              <w:t>3</w:t>
            </w:r>
          </w:p>
        </w:tc>
      </w:tr>
      <w:tr w:rsidR="00AC3E57" w14:paraId="5BBEFAE9" w14:textId="77777777">
        <w:trPr>
          <w:trHeight w:val="276"/>
        </w:trPr>
        <w:tc>
          <w:tcPr>
            <w:tcW w:w="7906" w:type="dxa"/>
          </w:tcPr>
          <w:p w14:paraId="0D5F8B0D" w14:textId="77777777" w:rsidR="00AC3E57" w:rsidRDefault="00000000">
            <w:pPr>
              <w:pStyle w:val="TableParagraph"/>
              <w:spacing w:line="257" w:lineRule="exact"/>
              <w:ind w:left="107"/>
              <w:rPr>
                <w:sz w:val="24"/>
              </w:rPr>
            </w:pPr>
            <w:r>
              <w:rPr>
                <w:sz w:val="24"/>
              </w:rPr>
              <w:t>Dépose du chemin de câble</w:t>
            </w:r>
          </w:p>
        </w:tc>
        <w:tc>
          <w:tcPr>
            <w:tcW w:w="567" w:type="dxa"/>
          </w:tcPr>
          <w:p w14:paraId="25662C52" w14:textId="77777777" w:rsidR="00AC3E57" w:rsidRDefault="00000000">
            <w:pPr>
              <w:pStyle w:val="TableParagraph"/>
              <w:spacing w:line="257" w:lineRule="exact"/>
              <w:ind w:left="106"/>
              <w:rPr>
                <w:sz w:val="24"/>
              </w:rPr>
            </w:pPr>
            <w:r>
              <w:rPr>
                <w:color w:val="FF0000"/>
                <w:sz w:val="24"/>
              </w:rPr>
              <w:t>5</w:t>
            </w:r>
          </w:p>
        </w:tc>
      </w:tr>
      <w:tr w:rsidR="00AC3E57" w14:paraId="3F401E64" w14:textId="77777777">
        <w:trPr>
          <w:trHeight w:val="275"/>
        </w:trPr>
        <w:tc>
          <w:tcPr>
            <w:tcW w:w="7906" w:type="dxa"/>
          </w:tcPr>
          <w:p w14:paraId="48ACB488" w14:textId="77777777" w:rsidR="00AC3E57" w:rsidRDefault="00000000">
            <w:pPr>
              <w:pStyle w:val="TableParagraph"/>
              <w:spacing w:line="256" w:lineRule="exact"/>
              <w:ind w:left="107"/>
              <w:rPr>
                <w:sz w:val="24"/>
              </w:rPr>
            </w:pPr>
            <w:r>
              <w:rPr>
                <w:sz w:val="24"/>
              </w:rPr>
              <w:t>Couper l’alimentation électrique de la chaudière</w:t>
            </w:r>
          </w:p>
        </w:tc>
        <w:tc>
          <w:tcPr>
            <w:tcW w:w="567" w:type="dxa"/>
          </w:tcPr>
          <w:p w14:paraId="249690DC" w14:textId="77777777" w:rsidR="00AC3E57" w:rsidRDefault="00000000">
            <w:pPr>
              <w:pStyle w:val="TableParagraph"/>
              <w:spacing w:line="256" w:lineRule="exact"/>
              <w:ind w:left="106"/>
              <w:rPr>
                <w:sz w:val="24"/>
              </w:rPr>
            </w:pPr>
            <w:r>
              <w:rPr>
                <w:color w:val="FF0000"/>
                <w:sz w:val="24"/>
              </w:rPr>
              <w:t>1</w:t>
            </w:r>
          </w:p>
        </w:tc>
      </w:tr>
      <w:tr w:rsidR="00AC3E57" w14:paraId="101D234A" w14:textId="77777777">
        <w:trPr>
          <w:trHeight w:val="275"/>
        </w:trPr>
        <w:tc>
          <w:tcPr>
            <w:tcW w:w="7906" w:type="dxa"/>
          </w:tcPr>
          <w:p w14:paraId="19DAAD56" w14:textId="77777777" w:rsidR="00AC3E57" w:rsidRDefault="00000000">
            <w:pPr>
              <w:pStyle w:val="TableParagraph"/>
              <w:spacing w:line="256" w:lineRule="exact"/>
              <w:ind w:left="107"/>
              <w:rPr>
                <w:sz w:val="24"/>
              </w:rPr>
            </w:pPr>
            <w:r>
              <w:rPr>
                <w:sz w:val="24"/>
              </w:rPr>
              <w:t>Fermer les vannes aller et retour de la chaudière</w:t>
            </w:r>
          </w:p>
        </w:tc>
        <w:tc>
          <w:tcPr>
            <w:tcW w:w="567" w:type="dxa"/>
          </w:tcPr>
          <w:p w14:paraId="753868E6" w14:textId="77777777" w:rsidR="00AC3E57" w:rsidRDefault="00000000">
            <w:pPr>
              <w:pStyle w:val="TableParagraph"/>
              <w:spacing w:line="256" w:lineRule="exact"/>
              <w:ind w:left="106"/>
              <w:rPr>
                <w:sz w:val="24"/>
              </w:rPr>
            </w:pPr>
            <w:r>
              <w:rPr>
                <w:color w:val="FF0000"/>
                <w:sz w:val="24"/>
              </w:rPr>
              <w:t>2</w:t>
            </w:r>
          </w:p>
        </w:tc>
      </w:tr>
      <w:tr w:rsidR="00AC3E57" w14:paraId="2E74673B" w14:textId="77777777">
        <w:trPr>
          <w:trHeight w:val="276"/>
        </w:trPr>
        <w:tc>
          <w:tcPr>
            <w:tcW w:w="7906" w:type="dxa"/>
          </w:tcPr>
          <w:p w14:paraId="48DF785E" w14:textId="77777777" w:rsidR="00AC3E57" w:rsidRDefault="00000000">
            <w:pPr>
              <w:pStyle w:val="TableParagraph"/>
              <w:spacing w:line="257" w:lineRule="exact"/>
              <w:ind w:left="107"/>
              <w:rPr>
                <w:sz w:val="24"/>
              </w:rPr>
            </w:pPr>
            <w:r>
              <w:rPr>
                <w:sz w:val="24"/>
              </w:rPr>
              <w:t>Démontage des brides Aller et Retour</w:t>
            </w:r>
          </w:p>
        </w:tc>
        <w:tc>
          <w:tcPr>
            <w:tcW w:w="567" w:type="dxa"/>
          </w:tcPr>
          <w:p w14:paraId="4019879D" w14:textId="77777777" w:rsidR="00AC3E57" w:rsidRDefault="00000000">
            <w:pPr>
              <w:pStyle w:val="TableParagraph"/>
              <w:spacing w:line="257" w:lineRule="exact"/>
              <w:ind w:left="106"/>
              <w:rPr>
                <w:sz w:val="24"/>
              </w:rPr>
            </w:pPr>
            <w:r>
              <w:rPr>
                <w:color w:val="FF0000"/>
                <w:sz w:val="24"/>
              </w:rPr>
              <w:t>6</w:t>
            </w:r>
          </w:p>
        </w:tc>
      </w:tr>
      <w:tr w:rsidR="00AC3E57" w14:paraId="4FDEEA67" w14:textId="77777777">
        <w:trPr>
          <w:trHeight w:val="275"/>
        </w:trPr>
        <w:tc>
          <w:tcPr>
            <w:tcW w:w="7906" w:type="dxa"/>
          </w:tcPr>
          <w:p w14:paraId="42A90A11" w14:textId="77777777" w:rsidR="00AC3E57" w:rsidRDefault="00000000">
            <w:pPr>
              <w:pStyle w:val="TableParagraph"/>
              <w:spacing w:line="256" w:lineRule="exact"/>
              <w:ind w:left="107"/>
              <w:rPr>
                <w:sz w:val="24"/>
              </w:rPr>
            </w:pPr>
            <w:r>
              <w:rPr>
                <w:sz w:val="24"/>
              </w:rPr>
              <w:t>Démontage de la jaquette</w:t>
            </w:r>
          </w:p>
        </w:tc>
        <w:tc>
          <w:tcPr>
            <w:tcW w:w="567" w:type="dxa"/>
          </w:tcPr>
          <w:p w14:paraId="69F3FA87" w14:textId="77777777" w:rsidR="00AC3E57" w:rsidRDefault="00000000">
            <w:pPr>
              <w:pStyle w:val="TableParagraph"/>
              <w:spacing w:line="256" w:lineRule="exact"/>
              <w:ind w:left="105"/>
              <w:rPr>
                <w:sz w:val="24"/>
              </w:rPr>
            </w:pPr>
            <w:r>
              <w:rPr>
                <w:sz w:val="24"/>
              </w:rPr>
              <w:t>4</w:t>
            </w:r>
          </w:p>
        </w:tc>
      </w:tr>
      <w:tr w:rsidR="00AC3E57" w14:paraId="0931078C" w14:textId="77777777">
        <w:trPr>
          <w:trHeight w:val="552"/>
        </w:trPr>
        <w:tc>
          <w:tcPr>
            <w:tcW w:w="7906" w:type="dxa"/>
          </w:tcPr>
          <w:p w14:paraId="35D357B2" w14:textId="77777777" w:rsidR="00AC3E57" w:rsidRDefault="00000000">
            <w:pPr>
              <w:pStyle w:val="TableParagraph"/>
              <w:spacing w:before="2" w:line="276" w:lineRule="exact"/>
              <w:ind w:left="107" w:right="779"/>
              <w:rPr>
                <w:sz w:val="24"/>
              </w:rPr>
            </w:pPr>
            <w:r>
              <w:rPr>
                <w:sz w:val="24"/>
              </w:rPr>
              <w:t>Repérer l’œillet de levage permettant de raccorder du système de levage de la chaudière pour l’extraire de la chaufferie</w:t>
            </w:r>
          </w:p>
        </w:tc>
        <w:tc>
          <w:tcPr>
            <w:tcW w:w="567" w:type="dxa"/>
          </w:tcPr>
          <w:p w14:paraId="07D81F2F" w14:textId="77777777" w:rsidR="00AC3E57" w:rsidRDefault="00000000">
            <w:pPr>
              <w:pStyle w:val="TableParagraph"/>
              <w:spacing w:line="274" w:lineRule="exact"/>
              <w:ind w:left="106"/>
              <w:rPr>
                <w:sz w:val="24"/>
              </w:rPr>
            </w:pPr>
            <w:r>
              <w:rPr>
                <w:color w:val="FF0000"/>
                <w:sz w:val="24"/>
              </w:rPr>
              <w:t>7</w:t>
            </w:r>
          </w:p>
        </w:tc>
      </w:tr>
    </w:tbl>
    <w:p w14:paraId="38FB458D" w14:textId="77777777" w:rsidR="00AC3E57" w:rsidRDefault="00AC3E57">
      <w:pPr>
        <w:pStyle w:val="Corpsdetexte"/>
        <w:rPr>
          <w:sz w:val="26"/>
        </w:rPr>
      </w:pPr>
    </w:p>
    <w:p w14:paraId="1AA7F4D6" w14:textId="77777777" w:rsidR="00AC3E57" w:rsidRDefault="00000000">
      <w:pPr>
        <w:pStyle w:val="Paragraphedeliste"/>
        <w:numPr>
          <w:ilvl w:val="0"/>
          <w:numId w:val="4"/>
        </w:numPr>
        <w:tabs>
          <w:tab w:val="left" w:pos="1382"/>
        </w:tabs>
        <w:spacing w:before="233"/>
        <w:ind w:left="1381"/>
        <w:jc w:val="left"/>
        <w:rPr>
          <w:sz w:val="24"/>
        </w:rPr>
      </w:pPr>
      <w:r>
        <w:rPr>
          <w:sz w:val="24"/>
        </w:rPr>
        <w:t>Repérer sur la maquette BIM la porte de la chaufferie puis indiquer ses</w:t>
      </w:r>
      <w:r>
        <w:rPr>
          <w:spacing w:val="-19"/>
          <w:sz w:val="24"/>
        </w:rPr>
        <w:t xml:space="preserve"> </w:t>
      </w:r>
      <w:r>
        <w:rPr>
          <w:sz w:val="24"/>
        </w:rPr>
        <w:t>dimensions.</w:t>
      </w:r>
    </w:p>
    <w:p w14:paraId="38687B93" w14:textId="77777777" w:rsidR="00AC3E57" w:rsidRDefault="00AC3E57">
      <w:pPr>
        <w:pStyle w:val="Corpsdetexte"/>
        <w:spacing w:before="2"/>
        <w:rPr>
          <w:sz w:val="12"/>
        </w:rPr>
      </w:pPr>
    </w:p>
    <w:tbl>
      <w:tblPr>
        <w:tblStyle w:val="TableNormal"/>
        <w:tblW w:w="0" w:type="auto"/>
        <w:tblInd w:w="1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6"/>
        <w:gridCol w:w="2976"/>
        <w:gridCol w:w="3362"/>
      </w:tblGrid>
      <w:tr w:rsidR="00AC3E57" w14:paraId="0AD5DAD3" w14:textId="77777777">
        <w:trPr>
          <w:trHeight w:val="275"/>
        </w:trPr>
        <w:tc>
          <w:tcPr>
            <w:tcW w:w="3576" w:type="dxa"/>
            <w:shd w:val="clear" w:color="auto" w:fill="F1F1F1"/>
          </w:tcPr>
          <w:p w14:paraId="1B599B55" w14:textId="77777777" w:rsidR="00AC3E57" w:rsidRDefault="00AC3E57">
            <w:pPr>
              <w:pStyle w:val="TableParagraph"/>
              <w:rPr>
                <w:rFonts w:ascii="Times New Roman"/>
                <w:sz w:val="20"/>
              </w:rPr>
            </w:pPr>
          </w:p>
        </w:tc>
        <w:tc>
          <w:tcPr>
            <w:tcW w:w="2976" w:type="dxa"/>
            <w:shd w:val="clear" w:color="auto" w:fill="F1F1F1"/>
          </w:tcPr>
          <w:p w14:paraId="57A8D90E" w14:textId="77777777" w:rsidR="00AC3E57" w:rsidRDefault="00000000">
            <w:pPr>
              <w:pStyle w:val="TableParagraph"/>
              <w:spacing w:line="256" w:lineRule="exact"/>
              <w:ind w:left="331" w:right="325"/>
              <w:jc w:val="center"/>
              <w:rPr>
                <w:sz w:val="24"/>
              </w:rPr>
            </w:pPr>
            <w:r>
              <w:rPr>
                <w:sz w:val="24"/>
              </w:rPr>
              <w:t>Hauteur (m)</w:t>
            </w:r>
          </w:p>
        </w:tc>
        <w:tc>
          <w:tcPr>
            <w:tcW w:w="3362" w:type="dxa"/>
            <w:shd w:val="clear" w:color="auto" w:fill="F1F1F1"/>
          </w:tcPr>
          <w:p w14:paraId="039BCB60" w14:textId="77777777" w:rsidR="00AC3E57" w:rsidRDefault="00000000">
            <w:pPr>
              <w:pStyle w:val="TableParagraph"/>
              <w:spacing w:line="256" w:lineRule="exact"/>
              <w:ind w:left="523" w:right="517"/>
              <w:jc w:val="center"/>
              <w:rPr>
                <w:sz w:val="24"/>
              </w:rPr>
            </w:pPr>
            <w:r>
              <w:rPr>
                <w:sz w:val="24"/>
              </w:rPr>
              <w:t>Largeur (m)</w:t>
            </w:r>
          </w:p>
        </w:tc>
      </w:tr>
      <w:tr w:rsidR="00AC3E57" w14:paraId="2DDC1D1D" w14:textId="77777777">
        <w:trPr>
          <w:trHeight w:val="592"/>
        </w:trPr>
        <w:tc>
          <w:tcPr>
            <w:tcW w:w="3576" w:type="dxa"/>
            <w:shd w:val="clear" w:color="auto" w:fill="F1F1F1"/>
          </w:tcPr>
          <w:p w14:paraId="493885ED" w14:textId="77777777" w:rsidR="00AC3E57" w:rsidRDefault="00000000">
            <w:pPr>
              <w:pStyle w:val="TableParagraph"/>
              <w:spacing w:before="156"/>
              <w:ind w:left="107"/>
              <w:rPr>
                <w:sz w:val="24"/>
              </w:rPr>
            </w:pPr>
            <w:r>
              <w:rPr>
                <w:sz w:val="24"/>
              </w:rPr>
              <w:t>Porte chaufferie</w:t>
            </w:r>
          </w:p>
        </w:tc>
        <w:tc>
          <w:tcPr>
            <w:tcW w:w="2976" w:type="dxa"/>
          </w:tcPr>
          <w:p w14:paraId="1876B48F" w14:textId="77777777" w:rsidR="00AC3E57" w:rsidRDefault="00000000">
            <w:pPr>
              <w:pStyle w:val="TableParagraph"/>
              <w:spacing w:before="156"/>
              <w:ind w:left="331" w:right="325"/>
              <w:jc w:val="center"/>
              <w:rPr>
                <w:sz w:val="24"/>
              </w:rPr>
            </w:pPr>
            <w:r>
              <w:rPr>
                <w:color w:val="FF0000"/>
                <w:sz w:val="24"/>
              </w:rPr>
              <w:t>2.040</w:t>
            </w:r>
          </w:p>
        </w:tc>
        <w:tc>
          <w:tcPr>
            <w:tcW w:w="3362" w:type="dxa"/>
          </w:tcPr>
          <w:p w14:paraId="1CF9952A" w14:textId="77777777" w:rsidR="00AC3E57" w:rsidRDefault="00000000">
            <w:pPr>
              <w:pStyle w:val="TableParagraph"/>
              <w:spacing w:before="156"/>
              <w:ind w:left="523" w:right="517"/>
              <w:jc w:val="center"/>
              <w:rPr>
                <w:sz w:val="24"/>
              </w:rPr>
            </w:pPr>
            <w:r>
              <w:rPr>
                <w:color w:val="FF0000"/>
                <w:sz w:val="24"/>
              </w:rPr>
              <w:t>1.820</w:t>
            </w:r>
          </w:p>
        </w:tc>
      </w:tr>
    </w:tbl>
    <w:p w14:paraId="7055A57E" w14:textId="77777777" w:rsidR="00AC3E57" w:rsidRDefault="00AC3E57">
      <w:pPr>
        <w:pStyle w:val="Corpsdetexte"/>
        <w:rPr>
          <w:sz w:val="29"/>
        </w:rPr>
      </w:pPr>
    </w:p>
    <w:p w14:paraId="20BAC950" w14:textId="77777777" w:rsidR="00AC3E57" w:rsidRDefault="00000000">
      <w:pPr>
        <w:pStyle w:val="Paragraphedeliste"/>
        <w:numPr>
          <w:ilvl w:val="0"/>
          <w:numId w:val="4"/>
        </w:numPr>
        <w:tabs>
          <w:tab w:val="left" w:pos="1382"/>
        </w:tabs>
        <w:ind w:left="1381"/>
        <w:jc w:val="left"/>
        <w:rPr>
          <w:sz w:val="24"/>
        </w:rPr>
      </w:pPr>
      <w:r>
        <w:rPr>
          <w:sz w:val="24"/>
        </w:rPr>
        <w:t>Indiquer avec quels systèmes on peut extraire la chaudière de la</w:t>
      </w:r>
      <w:r>
        <w:rPr>
          <w:spacing w:val="-6"/>
          <w:sz w:val="24"/>
        </w:rPr>
        <w:t xml:space="preserve"> </w:t>
      </w:r>
      <w:r>
        <w:rPr>
          <w:sz w:val="24"/>
        </w:rPr>
        <w:t>chaufferie.</w:t>
      </w:r>
    </w:p>
    <w:p w14:paraId="38C9C353" w14:textId="77777777" w:rsidR="00AC3E57" w:rsidRDefault="00AC3E57">
      <w:pPr>
        <w:pStyle w:val="Corpsdetexte"/>
      </w:pPr>
    </w:p>
    <w:p w14:paraId="2F572903" w14:textId="77777777" w:rsidR="00AC3E57" w:rsidRDefault="00000000">
      <w:pPr>
        <w:pStyle w:val="Corpsdetexte"/>
        <w:ind w:left="814"/>
      </w:pPr>
      <w:r>
        <w:t>En utilisant la palette :</w:t>
      </w:r>
    </w:p>
    <w:p w14:paraId="3DCD141C" w14:textId="77777777" w:rsidR="00AC3E57" w:rsidRDefault="00AC3E57">
      <w:pPr>
        <w:pStyle w:val="Corpsdetexte"/>
      </w:pPr>
    </w:p>
    <w:p w14:paraId="7F893C9A" w14:textId="77777777" w:rsidR="00AC3E57" w:rsidRDefault="00000000">
      <w:pPr>
        <w:pStyle w:val="Paragraphedeliste"/>
        <w:numPr>
          <w:ilvl w:val="0"/>
          <w:numId w:val="3"/>
        </w:numPr>
        <w:tabs>
          <w:tab w:val="left" w:pos="1894"/>
          <w:tab w:val="left" w:pos="1895"/>
        </w:tabs>
        <w:ind w:hanging="361"/>
        <w:rPr>
          <w:color w:val="FF0000"/>
          <w:sz w:val="24"/>
        </w:rPr>
      </w:pPr>
      <w:r>
        <w:rPr>
          <w:color w:val="FF0000"/>
          <w:sz w:val="24"/>
        </w:rPr>
        <w:t>Chariot élévateur</w:t>
      </w:r>
    </w:p>
    <w:p w14:paraId="4EE6D642" w14:textId="77777777" w:rsidR="00AC3E57" w:rsidRDefault="00AC3E57">
      <w:pPr>
        <w:pStyle w:val="Corpsdetexte"/>
      </w:pPr>
    </w:p>
    <w:p w14:paraId="08B674A0" w14:textId="77777777" w:rsidR="00AC3E57" w:rsidRDefault="00000000">
      <w:pPr>
        <w:pStyle w:val="Paragraphedeliste"/>
        <w:numPr>
          <w:ilvl w:val="0"/>
          <w:numId w:val="3"/>
        </w:numPr>
        <w:tabs>
          <w:tab w:val="left" w:pos="1894"/>
          <w:tab w:val="left" w:pos="1895"/>
        </w:tabs>
        <w:ind w:hanging="361"/>
        <w:rPr>
          <w:color w:val="FF0000"/>
          <w:sz w:val="24"/>
        </w:rPr>
      </w:pPr>
      <w:r>
        <w:rPr>
          <w:color w:val="FF0000"/>
          <w:sz w:val="24"/>
        </w:rPr>
        <w:t>Transporteur à</w:t>
      </w:r>
      <w:r>
        <w:rPr>
          <w:color w:val="FF0000"/>
          <w:spacing w:val="-1"/>
          <w:sz w:val="24"/>
        </w:rPr>
        <w:t xml:space="preserve"> </w:t>
      </w:r>
      <w:r>
        <w:rPr>
          <w:color w:val="FF0000"/>
          <w:sz w:val="24"/>
        </w:rPr>
        <w:t>galet</w:t>
      </w:r>
    </w:p>
    <w:p w14:paraId="5AA4DF03" w14:textId="77777777" w:rsidR="00AC3E57" w:rsidRDefault="00AC3E57">
      <w:pPr>
        <w:pStyle w:val="Corpsdetexte"/>
      </w:pPr>
    </w:p>
    <w:p w14:paraId="020C5B79" w14:textId="77777777" w:rsidR="00AC3E57" w:rsidRDefault="00000000">
      <w:pPr>
        <w:pStyle w:val="Paragraphedeliste"/>
        <w:numPr>
          <w:ilvl w:val="0"/>
          <w:numId w:val="3"/>
        </w:numPr>
        <w:tabs>
          <w:tab w:val="left" w:pos="1894"/>
          <w:tab w:val="left" w:pos="1895"/>
        </w:tabs>
        <w:ind w:hanging="361"/>
        <w:rPr>
          <w:sz w:val="24"/>
        </w:rPr>
      </w:pPr>
      <w:r>
        <w:rPr>
          <w:color w:val="FF0000"/>
          <w:sz w:val="24"/>
        </w:rPr>
        <w:t>Rouleau</w:t>
      </w:r>
      <w:r>
        <w:rPr>
          <w:color w:val="FF0000"/>
          <w:spacing w:val="-1"/>
          <w:sz w:val="24"/>
        </w:rPr>
        <w:t xml:space="preserve"> </w:t>
      </w:r>
      <w:r>
        <w:rPr>
          <w:color w:val="FF0000"/>
          <w:sz w:val="24"/>
        </w:rPr>
        <w:t>armé</w:t>
      </w:r>
    </w:p>
    <w:p w14:paraId="2F1DDB38" w14:textId="77777777" w:rsidR="00AC3E57" w:rsidRDefault="00AC3E57">
      <w:pPr>
        <w:pStyle w:val="Corpsdetexte"/>
      </w:pPr>
    </w:p>
    <w:p w14:paraId="276FB7E8" w14:textId="77777777" w:rsidR="00AC3E57" w:rsidRDefault="00000000">
      <w:pPr>
        <w:pStyle w:val="Corpsdetexte"/>
        <w:spacing w:before="1"/>
        <w:ind w:left="814"/>
      </w:pPr>
      <w:r>
        <w:t xml:space="preserve">En utilisant l’œillet de levage : </w:t>
      </w:r>
      <w:r>
        <w:rPr>
          <w:color w:val="FF0000"/>
        </w:rPr>
        <w:t>Portique acier</w:t>
      </w:r>
    </w:p>
    <w:p w14:paraId="03EF117B" w14:textId="77777777" w:rsidR="00AC3E57" w:rsidRDefault="00AC3E57">
      <w:pPr>
        <w:sectPr w:rsidR="00AC3E57">
          <w:type w:val="continuous"/>
          <w:pgSz w:w="23820" w:h="16840" w:orient="landscape"/>
          <w:pgMar w:top="780" w:right="520" w:bottom="0" w:left="320" w:header="720" w:footer="720" w:gutter="0"/>
          <w:cols w:num="2" w:space="720" w:equalWidth="0">
            <w:col w:w="10829" w:space="298"/>
            <w:col w:w="11853"/>
          </w:cols>
        </w:sectPr>
      </w:pPr>
    </w:p>
    <w:p w14:paraId="057E5921" w14:textId="77777777" w:rsidR="00AC3E57" w:rsidRDefault="00000000">
      <w:pPr>
        <w:pStyle w:val="Corpsdetexte"/>
        <w:spacing w:before="7"/>
        <w:rPr>
          <w:sz w:val="6"/>
        </w:rPr>
      </w:pPr>
      <w:r>
        <w:pict w14:anchorId="5187A3EC">
          <v:rect id="_x0000_s1036" style="position:absolute;margin-left:595pt;margin-top:33.1pt;width:.7pt;height:746.6pt;z-index:15733248;mso-position-horizontal-relative:page;mso-position-vertical-relative:page" fillcolor="black" stroked="f">
            <w10:wrap anchorx="page" anchory="page"/>
          </v:rect>
        </w:pict>
      </w:r>
    </w:p>
    <w:tbl>
      <w:tblPr>
        <w:tblStyle w:val="TableNormal"/>
        <w:tblW w:w="0" w:type="auto"/>
        <w:tblInd w:w="11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1"/>
        <w:gridCol w:w="2127"/>
        <w:gridCol w:w="1844"/>
        <w:gridCol w:w="1844"/>
      </w:tblGrid>
      <w:tr w:rsidR="00AC3E57" w14:paraId="1DC1A617" w14:textId="77777777" w:rsidTr="006D1FE0">
        <w:trPr>
          <w:trHeight w:val="689"/>
        </w:trPr>
        <w:tc>
          <w:tcPr>
            <w:tcW w:w="4961" w:type="dxa"/>
            <w:vAlign w:val="center"/>
          </w:tcPr>
          <w:p w14:paraId="5B2DF85D" w14:textId="33197A55" w:rsidR="00AC3E57" w:rsidRDefault="00440904" w:rsidP="006D1FE0">
            <w:pPr>
              <w:pStyle w:val="TableParagraph"/>
              <w:ind w:left="129" w:right="101" w:firstLine="627"/>
              <w:jc w:val="center"/>
              <w:rPr>
                <w:b/>
                <w:sz w:val="20"/>
              </w:rPr>
            </w:pPr>
            <w:r>
              <w:rPr>
                <w:b/>
                <w:sz w:val="20"/>
              </w:rPr>
              <w:t>Baccalauréat professionnel technicien de maintenance des systèmes</w:t>
            </w:r>
          </w:p>
          <w:p w14:paraId="0D9DFC87" w14:textId="31BF840E" w:rsidR="00AC3E57" w:rsidRDefault="00440904" w:rsidP="006D1FE0">
            <w:pPr>
              <w:pStyle w:val="TableParagraph"/>
              <w:spacing w:line="210" w:lineRule="exact"/>
              <w:ind w:left="812"/>
              <w:jc w:val="center"/>
              <w:rPr>
                <w:b/>
                <w:sz w:val="20"/>
              </w:rPr>
            </w:pPr>
            <w:r>
              <w:rPr>
                <w:b/>
                <w:sz w:val="20"/>
              </w:rPr>
              <w:t>Énergétiques et climatiques</w:t>
            </w:r>
          </w:p>
        </w:tc>
        <w:tc>
          <w:tcPr>
            <w:tcW w:w="2127" w:type="dxa"/>
            <w:vAlign w:val="center"/>
          </w:tcPr>
          <w:p w14:paraId="317C5240" w14:textId="1F117FA9" w:rsidR="00AC3E57" w:rsidRDefault="0086513D" w:rsidP="006D1FE0">
            <w:pPr>
              <w:pStyle w:val="TableParagraph"/>
              <w:ind w:left="118"/>
              <w:jc w:val="center"/>
              <w:rPr>
                <w:b/>
                <w:sz w:val="20"/>
              </w:rPr>
            </w:pPr>
            <w:r w:rsidRPr="001663F2">
              <w:rPr>
                <w:b/>
                <w:sz w:val="20"/>
              </w:rPr>
              <w:t>Éléments de correction</w:t>
            </w:r>
          </w:p>
        </w:tc>
        <w:tc>
          <w:tcPr>
            <w:tcW w:w="1844" w:type="dxa"/>
            <w:vAlign w:val="center"/>
          </w:tcPr>
          <w:p w14:paraId="138EF34C" w14:textId="14B6824B" w:rsidR="00AC3E57" w:rsidRDefault="00440904" w:rsidP="006D1FE0">
            <w:pPr>
              <w:pStyle w:val="TableParagraph"/>
              <w:ind w:left="231"/>
              <w:jc w:val="center"/>
              <w:rPr>
                <w:b/>
                <w:sz w:val="20"/>
              </w:rPr>
            </w:pPr>
            <w:r>
              <w:rPr>
                <w:b/>
                <w:sz w:val="20"/>
              </w:rPr>
              <w:t>Épreuve U22</w:t>
            </w:r>
          </w:p>
        </w:tc>
        <w:tc>
          <w:tcPr>
            <w:tcW w:w="1844" w:type="dxa"/>
            <w:vAlign w:val="center"/>
          </w:tcPr>
          <w:p w14:paraId="3902068A" w14:textId="01B4F661" w:rsidR="00AC3E57" w:rsidRDefault="00440904" w:rsidP="006D1FE0">
            <w:pPr>
              <w:pStyle w:val="TableParagraph"/>
              <w:ind w:left="297"/>
              <w:jc w:val="center"/>
              <w:rPr>
                <w:b/>
                <w:sz w:val="20"/>
              </w:rPr>
            </w:pPr>
            <w:r>
              <w:rPr>
                <w:b/>
                <w:sz w:val="20"/>
              </w:rPr>
              <w:t>Page DC 3/5</w:t>
            </w:r>
          </w:p>
        </w:tc>
      </w:tr>
    </w:tbl>
    <w:p w14:paraId="290D7E8C" w14:textId="77777777" w:rsidR="00AC3E57" w:rsidRDefault="00AC3E57">
      <w:pPr>
        <w:rPr>
          <w:sz w:val="20"/>
        </w:rPr>
        <w:sectPr w:rsidR="00AC3E57">
          <w:type w:val="continuous"/>
          <w:pgSz w:w="23820" w:h="16840" w:orient="landscape"/>
          <w:pgMar w:top="780" w:right="520" w:bottom="0" w:left="320" w:header="720" w:footer="720" w:gutter="0"/>
          <w:cols w:space="720"/>
        </w:sectPr>
      </w:pPr>
    </w:p>
    <w:p w14:paraId="05BC9190" w14:textId="77777777" w:rsidR="00AC3E57" w:rsidRDefault="00000000">
      <w:pPr>
        <w:pStyle w:val="Paragraphedeliste"/>
        <w:numPr>
          <w:ilvl w:val="0"/>
          <w:numId w:val="4"/>
        </w:numPr>
        <w:tabs>
          <w:tab w:val="left" w:pos="1382"/>
        </w:tabs>
        <w:spacing w:before="80"/>
        <w:ind w:right="498"/>
        <w:jc w:val="left"/>
        <w:rPr>
          <w:sz w:val="24"/>
        </w:rPr>
      </w:pPr>
      <w:r>
        <w:rPr>
          <w:sz w:val="24"/>
        </w:rPr>
        <w:lastRenderedPageBreak/>
        <w:t>Vous</w:t>
      </w:r>
      <w:r>
        <w:rPr>
          <w:spacing w:val="-5"/>
          <w:sz w:val="24"/>
        </w:rPr>
        <w:t xml:space="preserve"> </w:t>
      </w:r>
      <w:r>
        <w:rPr>
          <w:sz w:val="24"/>
        </w:rPr>
        <w:t>souhaitez</w:t>
      </w:r>
      <w:r>
        <w:rPr>
          <w:spacing w:val="-4"/>
          <w:sz w:val="24"/>
        </w:rPr>
        <w:t xml:space="preserve"> </w:t>
      </w:r>
      <w:r>
        <w:rPr>
          <w:sz w:val="24"/>
        </w:rPr>
        <w:t>vérifier</w:t>
      </w:r>
      <w:r>
        <w:rPr>
          <w:spacing w:val="-4"/>
          <w:sz w:val="24"/>
        </w:rPr>
        <w:t xml:space="preserve"> </w:t>
      </w:r>
      <w:r>
        <w:rPr>
          <w:sz w:val="24"/>
        </w:rPr>
        <w:t>si</w:t>
      </w:r>
      <w:r>
        <w:rPr>
          <w:spacing w:val="-4"/>
          <w:sz w:val="24"/>
        </w:rPr>
        <w:t xml:space="preserve"> </w:t>
      </w:r>
      <w:r>
        <w:rPr>
          <w:sz w:val="24"/>
        </w:rPr>
        <w:t>le</w:t>
      </w:r>
      <w:r>
        <w:rPr>
          <w:spacing w:val="-5"/>
          <w:sz w:val="24"/>
        </w:rPr>
        <w:t xml:space="preserve"> </w:t>
      </w:r>
      <w:r>
        <w:rPr>
          <w:sz w:val="24"/>
        </w:rPr>
        <w:t>portique</w:t>
      </w:r>
      <w:r>
        <w:rPr>
          <w:spacing w:val="-4"/>
          <w:sz w:val="24"/>
        </w:rPr>
        <w:t xml:space="preserve"> </w:t>
      </w:r>
      <w:r>
        <w:rPr>
          <w:sz w:val="24"/>
        </w:rPr>
        <w:t>qui</w:t>
      </w:r>
      <w:r>
        <w:rPr>
          <w:spacing w:val="-6"/>
          <w:sz w:val="24"/>
        </w:rPr>
        <w:t xml:space="preserve"> </w:t>
      </w:r>
      <w:r>
        <w:rPr>
          <w:sz w:val="24"/>
        </w:rPr>
        <w:t>permettra</w:t>
      </w:r>
      <w:r>
        <w:rPr>
          <w:spacing w:val="-4"/>
          <w:sz w:val="24"/>
        </w:rPr>
        <w:t xml:space="preserve"> </w:t>
      </w:r>
      <w:r>
        <w:rPr>
          <w:sz w:val="24"/>
        </w:rPr>
        <w:t>de</w:t>
      </w:r>
      <w:r>
        <w:rPr>
          <w:spacing w:val="-4"/>
          <w:sz w:val="24"/>
        </w:rPr>
        <w:t xml:space="preserve"> </w:t>
      </w:r>
      <w:r>
        <w:rPr>
          <w:sz w:val="24"/>
        </w:rPr>
        <w:t>sortir</w:t>
      </w:r>
      <w:r>
        <w:rPr>
          <w:spacing w:val="-4"/>
          <w:sz w:val="24"/>
        </w:rPr>
        <w:t xml:space="preserve"> </w:t>
      </w:r>
      <w:r>
        <w:rPr>
          <w:sz w:val="24"/>
        </w:rPr>
        <w:t>la</w:t>
      </w:r>
      <w:r>
        <w:rPr>
          <w:spacing w:val="-5"/>
          <w:sz w:val="24"/>
        </w:rPr>
        <w:t xml:space="preserve"> </w:t>
      </w:r>
      <w:r>
        <w:rPr>
          <w:sz w:val="24"/>
        </w:rPr>
        <w:t>chaudière</w:t>
      </w:r>
      <w:r>
        <w:rPr>
          <w:spacing w:val="-4"/>
          <w:sz w:val="24"/>
        </w:rPr>
        <w:t xml:space="preserve"> </w:t>
      </w:r>
      <w:r>
        <w:rPr>
          <w:sz w:val="24"/>
        </w:rPr>
        <w:t>de</w:t>
      </w:r>
      <w:r>
        <w:rPr>
          <w:spacing w:val="-4"/>
          <w:sz w:val="24"/>
        </w:rPr>
        <w:t xml:space="preserve"> </w:t>
      </w:r>
      <w:r>
        <w:rPr>
          <w:sz w:val="24"/>
        </w:rPr>
        <w:t>la</w:t>
      </w:r>
      <w:r>
        <w:rPr>
          <w:spacing w:val="-4"/>
          <w:sz w:val="24"/>
        </w:rPr>
        <w:t xml:space="preserve"> </w:t>
      </w:r>
      <w:r>
        <w:rPr>
          <w:sz w:val="24"/>
        </w:rPr>
        <w:t>chaufferie passera par la porte et permettra de soulever la</w:t>
      </w:r>
      <w:r>
        <w:rPr>
          <w:spacing w:val="-4"/>
          <w:sz w:val="24"/>
        </w:rPr>
        <w:t xml:space="preserve"> </w:t>
      </w:r>
      <w:r>
        <w:rPr>
          <w:sz w:val="24"/>
        </w:rPr>
        <w:t>chaudière.</w:t>
      </w:r>
    </w:p>
    <w:p w14:paraId="2E28E67A" w14:textId="77777777" w:rsidR="00AC3E57" w:rsidRDefault="00000000">
      <w:pPr>
        <w:pStyle w:val="Corpsdetexte"/>
        <w:spacing w:before="60"/>
        <w:ind w:left="1534" w:right="472"/>
      </w:pPr>
      <w:r>
        <w:t>Indiquer dans le tableau suivant les informations techniques de la chaudière Atlantic (à partir de la doc. constructeur (DT17 page 15/24).</w:t>
      </w:r>
    </w:p>
    <w:p w14:paraId="721EB3C1" w14:textId="77777777" w:rsidR="00AC3E57" w:rsidRDefault="00AC3E57">
      <w:pPr>
        <w:pStyle w:val="Corpsdetexte"/>
        <w:rPr>
          <w:sz w:val="20"/>
        </w:rPr>
      </w:pPr>
    </w:p>
    <w:p w14:paraId="1EE2E05C" w14:textId="77777777" w:rsidR="00AC3E57" w:rsidRDefault="00AC3E57">
      <w:pPr>
        <w:pStyle w:val="Corpsdetexte"/>
        <w:rPr>
          <w:sz w:val="20"/>
        </w:rPr>
      </w:pPr>
    </w:p>
    <w:p w14:paraId="00C5FCF9" w14:textId="77777777" w:rsidR="00AC3E57" w:rsidRDefault="00AC3E57">
      <w:pPr>
        <w:pStyle w:val="Corpsdetexte"/>
        <w:spacing w:before="7"/>
        <w:rPr>
          <w:sz w:val="27"/>
        </w:rPr>
      </w:pPr>
    </w:p>
    <w:tbl>
      <w:tblPr>
        <w:tblStyle w:val="TableNormal"/>
        <w:tblW w:w="0" w:type="auto"/>
        <w:tblInd w:w="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1"/>
        <w:gridCol w:w="1745"/>
        <w:gridCol w:w="1701"/>
        <w:gridCol w:w="1984"/>
        <w:gridCol w:w="1419"/>
      </w:tblGrid>
      <w:tr w:rsidR="00AC3E57" w14:paraId="4D6BABD6" w14:textId="77777777">
        <w:trPr>
          <w:trHeight w:val="276"/>
        </w:trPr>
        <w:tc>
          <w:tcPr>
            <w:tcW w:w="2681" w:type="dxa"/>
            <w:shd w:val="clear" w:color="auto" w:fill="F1F1F1"/>
          </w:tcPr>
          <w:p w14:paraId="46867DE0" w14:textId="77777777" w:rsidR="00AC3E57" w:rsidRDefault="00AC3E57">
            <w:pPr>
              <w:pStyle w:val="TableParagraph"/>
              <w:rPr>
                <w:rFonts w:ascii="Times New Roman"/>
                <w:sz w:val="20"/>
              </w:rPr>
            </w:pPr>
          </w:p>
        </w:tc>
        <w:tc>
          <w:tcPr>
            <w:tcW w:w="1745" w:type="dxa"/>
            <w:shd w:val="clear" w:color="auto" w:fill="F1F1F1"/>
          </w:tcPr>
          <w:p w14:paraId="3097D4AB" w14:textId="77777777" w:rsidR="00AC3E57" w:rsidRDefault="00000000">
            <w:pPr>
              <w:pStyle w:val="TableParagraph"/>
              <w:spacing w:line="257" w:lineRule="exact"/>
              <w:ind w:left="110" w:right="103"/>
              <w:jc w:val="center"/>
              <w:rPr>
                <w:sz w:val="24"/>
              </w:rPr>
            </w:pPr>
            <w:r>
              <w:rPr>
                <w:sz w:val="24"/>
              </w:rPr>
              <w:t>Hauteur (mm)</w:t>
            </w:r>
          </w:p>
        </w:tc>
        <w:tc>
          <w:tcPr>
            <w:tcW w:w="1701" w:type="dxa"/>
            <w:shd w:val="clear" w:color="auto" w:fill="F1F1F1"/>
          </w:tcPr>
          <w:p w14:paraId="4BC65E57" w14:textId="77777777" w:rsidR="00AC3E57" w:rsidRDefault="00000000">
            <w:pPr>
              <w:pStyle w:val="TableParagraph"/>
              <w:spacing w:line="257" w:lineRule="exact"/>
              <w:ind w:left="87" w:right="82"/>
              <w:jc w:val="center"/>
              <w:rPr>
                <w:sz w:val="24"/>
              </w:rPr>
            </w:pPr>
            <w:r>
              <w:rPr>
                <w:sz w:val="24"/>
              </w:rPr>
              <w:t>Largeur (mm)</w:t>
            </w:r>
          </w:p>
        </w:tc>
        <w:tc>
          <w:tcPr>
            <w:tcW w:w="1984" w:type="dxa"/>
            <w:shd w:val="clear" w:color="auto" w:fill="F1F1F1"/>
          </w:tcPr>
          <w:p w14:paraId="141E0E9E" w14:textId="77777777" w:rsidR="00AC3E57" w:rsidRDefault="00000000">
            <w:pPr>
              <w:pStyle w:val="TableParagraph"/>
              <w:spacing w:line="257" w:lineRule="exact"/>
              <w:ind w:left="150" w:right="143"/>
              <w:jc w:val="center"/>
              <w:rPr>
                <w:sz w:val="24"/>
              </w:rPr>
            </w:pPr>
            <w:r>
              <w:rPr>
                <w:sz w:val="24"/>
              </w:rPr>
              <w:t>Longueur (mm)</w:t>
            </w:r>
          </w:p>
        </w:tc>
        <w:tc>
          <w:tcPr>
            <w:tcW w:w="1419" w:type="dxa"/>
            <w:shd w:val="clear" w:color="auto" w:fill="F1F1F1"/>
          </w:tcPr>
          <w:p w14:paraId="60238329" w14:textId="77777777" w:rsidR="00AC3E57" w:rsidRDefault="00000000">
            <w:pPr>
              <w:pStyle w:val="TableParagraph"/>
              <w:spacing w:line="257" w:lineRule="exact"/>
              <w:ind w:left="147" w:right="141"/>
              <w:jc w:val="center"/>
              <w:rPr>
                <w:sz w:val="24"/>
              </w:rPr>
            </w:pPr>
            <w:r>
              <w:rPr>
                <w:sz w:val="24"/>
              </w:rPr>
              <w:t>Poids (kg)</w:t>
            </w:r>
          </w:p>
        </w:tc>
      </w:tr>
      <w:tr w:rsidR="00AC3E57" w14:paraId="18082D6A" w14:textId="77777777">
        <w:trPr>
          <w:trHeight w:val="592"/>
        </w:trPr>
        <w:tc>
          <w:tcPr>
            <w:tcW w:w="2681" w:type="dxa"/>
            <w:shd w:val="clear" w:color="auto" w:fill="F1F1F1"/>
          </w:tcPr>
          <w:p w14:paraId="36AC18D2" w14:textId="77777777" w:rsidR="00AC3E57" w:rsidRDefault="00000000">
            <w:pPr>
              <w:pStyle w:val="TableParagraph"/>
              <w:spacing w:before="18"/>
              <w:ind w:left="686" w:right="123" w:hanging="533"/>
              <w:rPr>
                <w:sz w:val="24"/>
              </w:rPr>
            </w:pPr>
            <w:r>
              <w:rPr>
                <w:sz w:val="24"/>
              </w:rPr>
              <w:t>Dimension et poids de la chaudière</w:t>
            </w:r>
          </w:p>
        </w:tc>
        <w:tc>
          <w:tcPr>
            <w:tcW w:w="1745" w:type="dxa"/>
          </w:tcPr>
          <w:p w14:paraId="0340EF3C" w14:textId="77777777" w:rsidR="00AC3E57" w:rsidRDefault="00000000">
            <w:pPr>
              <w:pStyle w:val="TableParagraph"/>
              <w:spacing w:before="156"/>
              <w:ind w:left="110" w:right="103"/>
              <w:jc w:val="center"/>
              <w:rPr>
                <w:sz w:val="24"/>
              </w:rPr>
            </w:pPr>
            <w:r>
              <w:rPr>
                <w:color w:val="FF0000"/>
                <w:sz w:val="24"/>
              </w:rPr>
              <w:t>1208</w:t>
            </w:r>
          </w:p>
        </w:tc>
        <w:tc>
          <w:tcPr>
            <w:tcW w:w="1701" w:type="dxa"/>
          </w:tcPr>
          <w:p w14:paraId="6D267416" w14:textId="77777777" w:rsidR="00AC3E57" w:rsidRDefault="00000000">
            <w:pPr>
              <w:pStyle w:val="TableParagraph"/>
              <w:spacing w:before="156"/>
              <w:ind w:left="87" w:right="82"/>
              <w:jc w:val="center"/>
              <w:rPr>
                <w:sz w:val="24"/>
              </w:rPr>
            </w:pPr>
            <w:r>
              <w:rPr>
                <w:color w:val="FF0000"/>
                <w:sz w:val="24"/>
              </w:rPr>
              <w:t>1068</w:t>
            </w:r>
          </w:p>
        </w:tc>
        <w:tc>
          <w:tcPr>
            <w:tcW w:w="1984" w:type="dxa"/>
          </w:tcPr>
          <w:p w14:paraId="77405F09" w14:textId="77777777" w:rsidR="00AC3E57" w:rsidRDefault="00000000">
            <w:pPr>
              <w:pStyle w:val="TableParagraph"/>
              <w:spacing w:before="156"/>
              <w:ind w:left="150" w:right="143"/>
              <w:jc w:val="center"/>
              <w:rPr>
                <w:sz w:val="24"/>
              </w:rPr>
            </w:pPr>
            <w:r>
              <w:rPr>
                <w:color w:val="FF0000"/>
                <w:sz w:val="24"/>
              </w:rPr>
              <w:t>1998</w:t>
            </w:r>
          </w:p>
        </w:tc>
        <w:tc>
          <w:tcPr>
            <w:tcW w:w="1419" w:type="dxa"/>
          </w:tcPr>
          <w:p w14:paraId="7B8AD487" w14:textId="77777777" w:rsidR="00AC3E57" w:rsidRDefault="00000000">
            <w:pPr>
              <w:pStyle w:val="TableParagraph"/>
              <w:spacing w:before="156"/>
              <w:ind w:left="147" w:right="141"/>
              <w:jc w:val="center"/>
              <w:rPr>
                <w:sz w:val="24"/>
              </w:rPr>
            </w:pPr>
            <w:r>
              <w:rPr>
                <w:color w:val="FF0000"/>
                <w:sz w:val="24"/>
              </w:rPr>
              <w:t>973</w:t>
            </w:r>
          </w:p>
        </w:tc>
      </w:tr>
    </w:tbl>
    <w:p w14:paraId="0CC3046B" w14:textId="77777777" w:rsidR="00AC3E57" w:rsidRDefault="00AC3E57">
      <w:pPr>
        <w:pStyle w:val="Corpsdetexte"/>
        <w:spacing w:before="9"/>
        <w:rPr>
          <w:sz w:val="34"/>
        </w:rPr>
      </w:pPr>
    </w:p>
    <w:p w14:paraId="308D263C" w14:textId="77777777" w:rsidR="00AC3E57" w:rsidRDefault="00000000">
      <w:pPr>
        <w:pStyle w:val="Titre2"/>
        <w:ind w:left="814" w:right="-20"/>
      </w:pPr>
      <w:r>
        <w:t>Afin d’extraire la chaudière par son œillet de levage vous devez sélectionner un portique qui puisse passer par la porte de la chaufferie et être capable de soulever la chaudière d’un poids ne dépassant pas 1 tonne et une portée de 3500 mm.</w:t>
      </w:r>
    </w:p>
    <w:p w14:paraId="32008977" w14:textId="77777777" w:rsidR="00AC3E57" w:rsidRDefault="00AC3E57">
      <w:pPr>
        <w:pStyle w:val="Corpsdetexte"/>
        <w:spacing w:before="4"/>
        <w:rPr>
          <w:b/>
          <w:sz w:val="34"/>
        </w:rPr>
      </w:pPr>
    </w:p>
    <w:tbl>
      <w:tblPr>
        <w:tblStyle w:val="TableNormal"/>
        <w:tblpPr w:leftFromText="141" w:rightFromText="141" w:vertAnchor="text" w:horzAnchor="margin" w:tblpXSpec="right" w:tblpY="-1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8"/>
        <w:gridCol w:w="2126"/>
        <w:gridCol w:w="496"/>
        <w:gridCol w:w="1346"/>
        <w:gridCol w:w="1590"/>
        <w:gridCol w:w="253"/>
      </w:tblGrid>
      <w:tr w:rsidR="00533A31" w14:paraId="3F1A1DB9" w14:textId="77777777" w:rsidTr="00533A31">
        <w:trPr>
          <w:trHeight w:val="591"/>
        </w:trPr>
        <w:tc>
          <w:tcPr>
            <w:tcW w:w="7620" w:type="dxa"/>
            <w:gridSpan w:val="3"/>
            <w:tcBorders>
              <w:bottom w:val="nil"/>
            </w:tcBorders>
          </w:tcPr>
          <w:p w14:paraId="5409A45F" w14:textId="77777777" w:rsidR="00533A31" w:rsidRDefault="00533A31" w:rsidP="00533A31">
            <w:pPr>
              <w:pStyle w:val="TableParagraph"/>
              <w:spacing w:before="119"/>
              <w:ind w:left="107"/>
              <w:rPr>
                <w:b/>
                <w:sz w:val="24"/>
              </w:rPr>
            </w:pPr>
            <w:r>
              <w:rPr>
                <w:b/>
                <w:sz w:val="24"/>
                <w:u w:val="thick"/>
              </w:rPr>
              <w:t>Vous devez</w:t>
            </w:r>
            <w:r>
              <w:rPr>
                <w:b/>
                <w:sz w:val="24"/>
              </w:rPr>
              <w:t xml:space="preserve"> : (travail demandé)</w:t>
            </w:r>
          </w:p>
        </w:tc>
        <w:tc>
          <w:tcPr>
            <w:tcW w:w="2936" w:type="dxa"/>
            <w:gridSpan w:val="2"/>
            <w:tcBorders>
              <w:bottom w:val="nil"/>
            </w:tcBorders>
          </w:tcPr>
          <w:p w14:paraId="10F3C028" w14:textId="77777777" w:rsidR="00533A31" w:rsidRDefault="00533A31" w:rsidP="00533A31">
            <w:pPr>
              <w:pStyle w:val="TableParagraph"/>
              <w:spacing w:before="119"/>
              <w:ind w:left="281"/>
              <w:rPr>
                <w:b/>
                <w:sz w:val="24"/>
              </w:rPr>
            </w:pPr>
            <w:r>
              <w:rPr>
                <w:b/>
                <w:sz w:val="24"/>
                <w:u w:val="thick"/>
              </w:rPr>
              <w:t>Critères d’évaluation</w:t>
            </w:r>
          </w:p>
        </w:tc>
        <w:tc>
          <w:tcPr>
            <w:tcW w:w="253" w:type="dxa"/>
            <w:vMerge w:val="restart"/>
            <w:tcBorders>
              <w:top w:val="nil"/>
              <w:right w:val="nil"/>
            </w:tcBorders>
          </w:tcPr>
          <w:p w14:paraId="721F8ABB" w14:textId="77777777" w:rsidR="00533A31" w:rsidRDefault="00533A31" w:rsidP="00533A31">
            <w:pPr>
              <w:pStyle w:val="TableParagraph"/>
              <w:rPr>
                <w:rFonts w:ascii="Times New Roman"/>
              </w:rPr>
            </w:pPr>
          </w:p>
        </w:tc>
      </w:tr>
      <w:tr w:rsidR="00533A31" w14:paraId="6F60380E" w14:textId="77777777" w:rsidTr="00533A31">
        <w:trPr>
          <w:trHeight w:val="463"/>
        </w:trPr>
        <w:tc>
          <w:tcPr>
            <w:tcW w:w="7620" w:type="dxa"/>
            <w:gridSpan w:val="3"/>
            <w:tcBorders>
              <w:top w:val="nil"/>
              <w:bottom w:val="nil"/>
            </w:tcBorders>
          </w:tcPr>
          <w:p w14:paraId="67F30A5C" w14:textId="77777777" w:rsidR="00533A31" w:rsidRDefault="00533A31" w:rsidP="00533A31">
            <w:pPr>
              <w:pStyle w:val="TableParagraph"/>
              <w:tabs>
                <w:tab w:val="left" w:pos="815"/>
              </w:tabs>
              <w:spacing w:before="188" w:line="255" w:lineRule="exact"/>
              <w:ind w:left="317"/>
              <w:rPr>
                <w:sz w:val="24"/>
              </w:rPr>
            </w:pPr>
            <w:r>
              <w:rPr>
                <w:sz w:val="24"/>
              </w:rPr>
              <w:t>9)</w:t>
            </w:r>
            <w:r>
              <w:rPr>
                <w:sz w:val="24"/>
              </w:rPr>
              <w:tab/>
              <w:t>Effectuer les préréglages avant la mise en service du</w:t>
            </w:r>
            <w:r>
              <w:rPr>
                <w:spacing w:val="-27"/>
                <w:sz w:val="24"/>
              </w:rPr>
              <w:t xml:space="preserve"> </w:t>
            </w:r>
            <w:r>
              <w:rPr>
                <w:sz w:val="24"/>
              </w:rPr>
              <w:t>brûleur</w:t>
            </w:r>
          </w:p>
        </w:tc>
        <w:tc>
          <w:tcPr>
            <w:tcW w:w="2936" w:type="dxa"/>
            <w:gridSpan w:val="2"/>
            <w:tcBorders>
              <w:top w:val="nil"/>
              <w:bottom w:val="nil"/>
            </w:tcBorders>
          </w:tcPr>
          <w:p w14:paraId="71E1688D" w14:textId="77777777" w:rsidR="00533A31" w:rsidRDefault="00533A31" w:rsidP="00533A31">
            <w:pPr>
              <w:pStyle w:val="TableParagraph"/>
              <w:rPr>
                <w:rFonts w:ascii="Times New Roman"/>
              </w:rPr>
            </w:pPr>
          </w:p>
        </w:tc>
        <w:tc>
          <w:tcPr>
            <w:tcW w:w="253" w:type="dxa"/>
            <w:vMerge/>
            <w:tcBorders>
              <w:top w:val="nil"/>
              <w:right w:val="nil"/>
            </w:tcBorders>
          </w:tcPr>
          <w:p w14:paraId="6F74D019" w14:textId="77777777" w:rsidR="00533A31" w:rsidRDefault="00533A31" w:rsidP="00533A31">
            <w:pPr>
              <w:rPr>
                <w:sz w:val="2"/>
                <w:szCs w:val="2"/>
              </w:rPr>
            </w:pPr>
          </w:p>
        </w:tc>
      </w:tr>
      <w:tr w:rsidR="00533A31" w14:paraId="7E751A3C" w14:textId="77777777" w:rsidTr="00533A31">
        <w:trPr>
          <w:trHeight w:val="956"/>
        </w:trPr>
        <w:tc>
          <w:tcPr>
            <w:tcW w:w="7620" w:type="dxa"/>
            <w:gridSpan w:val="3"/>
            <w:tcBorders>
              <w:top w:val="nil"/>
              <w:bottom w:val="nil"/>
            </w:tcBorders>
          </w:tcPr>
          <w:p w14:paraId="59535D5B" w14:textId="77777777" w:rsidR="00533A31" w:rsidRDefault="00533A31" w:rsidP="00533A31">
            <w:pPr>
              <w:pStyle w:val="TableParagraph"/>
              <w:spacing w:before="2"/>
              <w:rPr>
                <w:sz w:val="23"/>
              </w:rPr>
            </w:pPr>
          </w:p>
          <w:p w14:paraId="6E315807" w14:textId="77777777" w:rsidR="00533A31" w:rsidRDefault="00533A31" w:rsidP="00533A31">
            <w:pPr>
              <w:pStyle w:val="TableParagraph"/>
              <w:tabs>
                <w:tab w:val="left" w:pos="815"/>
              </w:tabs>
              <w:ind w:left="827" w:right="1333" w:hanging="360"/>
              <w:rPr>
                <w:sz w:val="24"/>
              </w:rPr>
            </w:pPr>
            <w:r>
              <w:rPr>
                <w:sz w:val="24"/>
              </w:rPr>
              <w:t>-</w:t>
            </w:r>
            <w:r>
              <w:rPr>
                <w:sz w:val="24"/>
              </w:rPr>
              <w:tab/>
              <w:t>Relever la surpression au foyer pour une chaudière Condenseco type</w:t>
            </w:r>
            <w:r>
              <w:rPr>
                <w:spacing w:val="-1"/>
                <w:sz w:val="24"/>
              </w:rPr>
              <w:t xml:space="preserve"> </w:t>
            </w:r>
            <w:r>
              <w:rPr>
                <w:sz w:val="24"/>
              </w:rPr>
              <w:t>11.</w:t>
            </w:r>
          </w:p>
        </w:tc>
        <w:tc>
          <w:tcPr>
            <w:tcW w:w="2936" w:type="dxa"/>
            <w:gridSpan w:val="2"/>
            <w:tcBorders>
              <w:top w:val="nil"/>
              <w:bottom w:val="nil"/>
            </w:tcBorders>
          </w:tcPr>
          <w:p w14:paraId="760AFAED" w14:textId="77777777" w:rsidR="00533A31" w:rsidRDefault="00533A31" w:rsidP="00533A31">
            <w:pPr>
              <w:pStyle w:val="TableParagraph"/>
              <w:ind w:left="107" w:right="331"/>
              <w:rPr>
                <w:sz w:val="24"/>
              </w:rPr>
            </w:pPr>
            <w:r>
              <w:rPr>
                <w:sz w:val="24"/>
              </w:rPr>
              <w:t>La valeur de la surpression est exacte.</w:t>
            </w:r>
          </w:p>
        </w:tc>
        <w:tc>
          <w:tcPr>
            <w:tcW w:w="253" w:type="dxa"/>
            <w:vMerge/>
            <w:tcBorders>
              <w:top w:val="nil"/>
              <w:right w:val="nil"/>
            </w:tcBorders>
          </w:tcPr>
          <w:p w14:paraId="1E495601" w14:textId="77777777" w:rsidR="00533A31" w:rsidRDefault="00533A31" w:rsidP="00533A31">
            <w:pPr>
              <w:rPr>
                <w:sz w:val="2"/>
                <w:szCs w:val="2"/>
              </w:rPr>
            </w:pPr>
          </w:p>
        </w:tc>
      </w:tr>
      <w:tr w:rsidR="00533A31" w14:paraId="398EE5B0" w14:textId="77777777" w:rsidTr="00533A31">
        <w:trPr>
          <w:trHeight w:val="1232"/>
        </w:trPr>
        <w:tc>
          <w:tcPr>
            <w:tcW w:w="7620" w:type="dxa"/>
            <w:gridSpan w:val="3"/>
            <w:tcBorders>
              <w:top w:val="nil"/>
              <w:bottom w:val="nil"/>
            </w:tcBorders>
          </w:tcPr>
          <w:p w14:paraId="6D7C60A3" w14:textId="77777777" w:rsidR="00533A31" w:rsidRDefault="00533A31" w:rsidP="00533A31">
            <w:pPr>
              <w:pStyle w:val="TableParagraph"/>
              <w:tabs>
                <w:tab w:val="left" w:pos="815"/>
              </w:tabs>
              <w:spacing w:before="129"/>
              <w:ind w:left="827" w:right="511" w:hanging="360"/>
              <w:rPr>
                <w:sz w:val="24"/>
              </w:rPr>
            </w:pPr>
            <w:r>
              <w:rPr>
                <w:sz w:val="24"/>
              </w:rPr>
              <w:t>-</w:t>
            </w:r>
            <w:r>
              <w:rPr>
                <w:sz w:val="24"/>
              </w:rPr>
              <w:tab/>
              <w:t>À partir du diagramme du réglage du volet d’air et du déflecteur indiquer quelles doivent être leurs positions</w:t>
            </w:r>
            <w:r>
              <w:rPr>
                <w:spacing w:val="-41"/>
                <w:sz w:val="24"/>
              </w:rPr>
              <w:t xml:space="preserve"> </w:t>
            </w:r>
            <w:r>
              <w:rPr>
                <w:sz w:val="24"/>
              </w:rPr>
              <w:t>pour une pression au foyer de 4</w:t>
            </w:r>
            <w:r>
              <w:rPr>
                <w:spacing w:val="-3"/>
                <w:sz w:val="24"/>
              </w:rPr>
              <w:t xml:space="preserve"> </w:t>
            </w:r>
            <w:r>
              <w:rPr>
                <w:sz w:val="24"/>
              </w:rPr>
              <w:t>mbar.</w:t>
            </w:r>
          </w:p>
        </w:tc>
        <w:tc>
          <w:tcPr>
            <w:tcW w:w="2936" w:type="dxa"/>
            <w:gridSpan w:val="2"/>
            <w:tcBorders>
              <w:top w:val="nil"/>
              <w:bottom w:val="nil"/>
            </w:tcBorders>
          </w:tcPr>
          <w:p w14:paraId="57943C55" w14:textId="77777777" w:rsidR="00533A31" w:rsidRDefault="00533A31" w:rsidP="00533A31">
            <w:pPr>
              <w:pStyle w:val="TableParagraph"/>
              <w:spacing w:before="129" w:line="270" w:lineRule="atLeast"/>
              <w:ind w:left="107" w:right="597"/>
              <w:rPr>
                <w:sz w:val="24"/>
              </w:rPr>
            </w:pPr>
            <w:r>
              <w:rPr>
                <w:sz w:val="24"/>
              </w:rPr>
              <w:t>Les valeurs relevées correspondent aux préconisations constructrices.</w:t>
            </w:r>
          </w:p>
        </w:tc>
        <w:tc>
          <w:tcPr>
            <w:tcW w:w="253" w:type="dxa"/>
            <w:vMerge/>
            <w:tcBorders>
              <w:top w:val="nil"/>
              <w:right w:val="nil"/>
            </w:tcBorders>
          </w:tcPr>
          <w:p w14:paraId="6CDB711A" w14:textId="77777777" w:rsidR="00533A31" w:rsidRDefault="00533A31" w:rsidP="00533A31">
            <w:pPr>
              <w:rPr>
                <w:sz w:val="2"/>
                <w:szCs w:val="2"/>
              </w:rPr>
            </w:pPr>
          </w:p>
        </w:tc>
      </w:tr>
      <w:tr w:rsidR="00533A31" w14:paraId="53DEF89B" w14:textId="77777777" w:rsidTr="00533A31">
        <w:trPr>
          <w:trHeight w:val="1092"/>
        </w:trPr>
        <w:tc>
          <w:tcPr>
            <w:tcW w:w="7620" w:type="dxa"/>
            <w:gridSpan w:val="3"/>
            <w:tcBorders>
              <w:top w:val="nil"/>
              <w:bottom w:val="nil"/>
            </w:tcBorders>
          </w:tcPr>
          <w:p w14:paraId="3A0E5280" w14:textId="77777777" w:rsidR="00533A31" w:rsidRDefault="00533A31" w:rsidP="00533A31">
            <w:pPr>
              <w:pStyle w:val="TableParagraph"/>
              <w:tabs>
                <w:tab w:val="left" w:pos="815"/>
              </w:tabs>
              <w:ind w:left="827" w:right="108" w:hanging="360"/>
              <w:rPr>
                <w:sz w:val="24"/>
              </w:rPr>
            </w:pPr>
            <w:r>
              <w:rPr>
                <w:sz w:val="24"/>
              </w:rPr>
              <w:t>-</w:t>
            </w:r>
            <w:r>
              <w:rPr>
                <w:sz w:val="24"/>
              </w:rPr>
              <w:tab/>
              <w:t>À partir du tableau des pressions de réglage et de raccordement relever celle de réglage après régulateur et celle de raccordement</w:t>
            </w:r>
            <w:r>
              <w:rPr>
                <w:spacing w:val="-1"/>
                <w:sz w:val="24"/>
              </w:rPr>
              <w:t xml:space="preserve"> </w:t>
            </w:r>
            <w:r>
              <w:rPr>
                <w:sz w:val="24"/>
              </w:rPr>
              <w:t>mini.</w:t>
            </w:r>
          </w:p>
        </w:tc>
        <w:tc>
          <w:tcPr>
            <w:tcW w:w="2936" w:type="dxa"/>
            <w:gridSpan w:val="2"/>
            <w:tcBorders>
              <w:top w:val="nil"/>
              <w:bottom w:val="nil"/>
            </w:tcBorders>
          </w:tcPr>
          <w:p w14:paraId="527FCFDE" w14:textId="77777777" w:rsidR="00533A31" w:rsidRDefault="00533A31" w:rsidP="00533A31">
            <w:pPr>
              <w:pStyle w:val="TableParagraph"/>
              <w:spacing w:before="1"/>
              <w:rPr>
                <w:sz w:val="23"/>
              </w:rPr>
            </w:pPr>
          </w:p>
          <w:p w14:paraId="0C56498C" w14:textId="77777777" w:rsidR="00533A31" w:rsidRDefault="00533A31" w:rsidP="00533A31">
            <w:pPr>
              <w:pStyle w:val="TableParagraph"/>
              <w:spacing w:line="270" w:lineRule="atLeast"/>
              <w:ind w:left="107" w:right="135"/>
              <w:rPr>
                <w:sz w:val="24"/>
              </w:rPr>
            </w:pPr>
            <w:r>
              <w:rPr>
                <w:sz w:val="24"/>
              </w:rPr>
              <w:t>Les pressions sont celles indiquées par le fabricant.</w:t>
            </w:r>
          </w:p>
        </w:tc>
        <w:tc>
          <w:tcPr>
            <w:tcW w:w="253" w:type="dxa"/>
            <w:vMerge/>
            <w:tcBorders>
              <w:top w:val="nil"/>
              <w:right w:val="nil"/>
            </w:tcBorders>
          </w:tcPr>
          <w:p w14:paraId="655047CA" w14:textId="77777777" w:rsidR="00533A31" w:rsidRDefault="00533A31" w:rsidP="00533A31">
            <w:pPr>
              <w:rPr>
                <w:sz w:val="2"/>
                <w:szCs w:val="2"/>
              </w:rPr>
            </w:pPr>
          </w:p>
        </w:tc>
      </w:tr>
      <w:tr w:rsidR="00533A31" w14:paraId="2F2CD5D0" w14:textId="77777777" w:rsidTr="00533A31">
        <w:trPr>
          <w:trHeight w:val="955"/>
        </w:trPr>
        <w:tc>
          <w:tcPr>
            <w:tcW w:w="7620" w:type="dxa"/>
            <w:gridSpan w:val="3"/>
            <w:tcBorders>
              <w:top w:val="nil"/>
              <w:bottom w:val="nil"/>
            </w:tcBorders>
          </w:tcPr>
          <w:p w14:paraId="2BF4458D" w14:textId="77777777" w:rsidR="00533A31" w:rsidRDefault="00533A31" w:rsidP="00533A31">
            <w:pPr>
              <w:pStyle w:val="TableParagraph"/>
              <w:spacing w:line="267" w:lineRule="exact"/>
              <w:ind w:left="317"/>
              <w:rPr>
                <w:sz w:val="24"/>
              </w:rPr>
            </w:pPr>
            <w:r>
              <w:rPr>
                <w:sz w:val="24"/>
              </w:rPr>
              <w:t>10) Réglage de la combustion :</w:t>
            </w:r>
          </w:p>
          <w:p w14:paraId="551CF3A2" w14:textId="77777777" w:rsidR="00533A31" w:rsidRDefault="00533A31" w:rsidP="00533A31">
            <w:pPr>
              <w:pStyle w:val="TableParagraph"/>
              <w:ind w:left="827" w:right="252"/>
              <w:rPr>
                <w:sz w:val="24"/>
              </w:rPr>
            </w:pPr>
            <w:r>
              <w:rPr>
                <w:sz w:val="24"/>
              </w:rPr>
              <w:t>Vous venez de faire démarrer la chaudière et votre analyseur de combustion vous donne les valeurs suivantes :</w:t>
            </w:r>
          </w:p>
        </w:tc>
        <w:tc>
          <w:tcPr>
            <w:tcW w:w="2936" w:type="dxa"/>
            <w:gridSpan w:val="2"/>
            <w:tcBorders>
              <w:top w:val="nil"/>
              <w:bottom w:val="nil"/>
            </w:tcBorders>
          </w:tcPr>
          <w:p w14:paraId="52BB7DA5" w14:textId="77777777" w:rsidR="00533A31" w:rsidRDefault="00533A31" w:rsidP="00533A31">
            <w:pPr>
              <w:pStyle w:val="TableParagraph"/>
              <w:rPr>
                <w:rFonts w:ascii="Times New Roman"/>
              </w:rPr>
            </w:pPr>
          </w:p>
        </w:tc>
        <w:tc>
          <w:tcPr>
            <w:tcW w:w="253" w:type="dxa"/>
            <w:vMerge/>
            <w:tcBorders>
              <w:top w:val="nil"/>
              <w:right w:val="nil"/>
            </w:tcBorders>
          </w:tcPr>
          <w:p w14:paraId="7DCFFD14" w14:textId="77777777" w:rsidR="00533A31" w:rsidRDefault="00533A31" w:rsidP="00533A31">
            <w:pPr>
              <w:rPr>
                <w:sz w:val="2"/>
                <w:szCs w:val="2"/>
              </w:rPr>
            </w:pPr>
          </w:p>
        </w:tc>
      </w:tr>
      <w:tr w:rsidR="00533A31" w14:paraId="3AEA0E15" w14:textId="77777777" w:rsidTr="00533A31">
        <w:trPr>
          <w:trHeight w:val="2748"/>
        </w:trPr>
        <w:tc>
          <w:tcPr>
            <w:tcW w:w="7620" w:type="dxa"/>
            <w:gridSpan w:val="3"/>
            <w:tcBorders>
              <w:top w:val="nil"/>
              <w:bottom w:val="nil"/>
            </w:tcBorders>
          </w:tcPr>
          <w:p w14:paraId="6613559E" w14:textId="77777777" w:rsidR="00533A31" w:rsidRDefault="00533A31" w:rsidP="00533A31">
            <w:pPr>
              <w:pStyle w:val="TableParagraph"/>
              <w:spacing w:before="129"/>
              <w:ind w:left="827"/>
              <w:rPr>
                <w:sz w:val="24"/>
              </w:rPr>
            </w:pPr>
            <w:r>
              <w:rPr>
                <w:sz w:val="24"/>
              </w:rPr>
              <w:t>1</w:t>
            </w:r>
            <w:r>
              <w:rPr>
                <w:sz w:val="24"/>
                <w:vertAlign w:val="superscript"/>
              </w:rPr>
              <w:t>ère</w:t>
            </w:r>
            <w:r>
              <w:rPr>
                <w:sz w:val="24"/>
              </w:rPr>
              <w:t xml:space="preserve"> analyse :</w:t>
            </w:r>
          </w:p>
          <w:p w14:paraId="0EC86C10" w14:textId="77777777" w:rsidR="00533A31" w:rsidRDefault="00533A31" w:rsidP="00533A31">
            <w:pPr>
              <w:pStyle w:val="TableParagraph"/>
              <w:ind w:left="827" w:right="4826"/>
              <w:rPr>
                <w:sz w:val="24"/>
              </w:rPr>
            </w:pPr>
            <w:r>
              <w:rPr>
                <w:sz w:val="24"/>
              </w:rPr>
              <w:t xml:space="preserve">T fumées : 63,6°C </w:t>
            </w:r>
            <w:r>
              <w:rPr>
                <w:position w:val="1"/>
                <w:sz w:val="24"/>
              </w:rPr>
              <w:t>CO</w:t>
            </w:r>
            <w:r>
              <w:rPr>
                <w:sz w:val="16"/>
              </w:rPr>
              <w:t xml:space="preserve">2 </w:t>
            </w:r>
            <w:r>
              <w:rPr>
                <w:position w:val="1"/>
                <w:sz w:val="24"/>
              </w:rPr>
              <w:t>: 9,6%</w:t>
            </w:r>
          </w:p>
          <w:p w14:paraId="39E6573D" w14:textId="77777777" w:rsidR="00533A31" w:rsidRDefault="00533A31" w:rsidP="00533A31">
            <w:pPr>
              <w:pStyle w:val="TableParagraph"/>
              <w:ind w:left="827" w:right="4922"/>
              <w:rPr>
                <w:sz w:val="24"/>
              </w:rPr>
            </w:pPr>
            <w:r>
              <w:rPr>
                <w:sz w:val="24"/>
              </w:rPr>
              <w:t>Excès d’air : 1,21 CO : 143 ppm Oxygène : 4,5%</w:t>
            </w:r>
          </w:p>
          <w:p w14:paraId="54AD8631" w14:textId="77777777" w:rsidR="00533A31" w:rsidRDefault="00533A31" w:rsidP="00533A31">
            <w:pPr>
              <w:pStyle w:val="TableParagraph"/>
              <w:ind w:left="827" w:right="4174"/>
              <w:rPr>
                <w:sz w:val="24"/>
              </w:rPr>
            </w:pPr>
            <w:r>
              <w:rPr>
                <w:sz w:val="24"/>
              </w:rPr>
              <w:t>Rendement PCI : 95,3% Pertes PCI 4.7%</w:t>
            </w:r>
          </w:p>
          <w:p w14:paraId="2001E723" w14:textId="77777777" w:rsidR="00533A31" w:rsidRDefault="00533A31" w:rsidP="00533A31">
            <w:pPr>
              <w:pStyle w:val="TableParagraph"/>
              <w:ind w:left="827"/>
              <w:rPr>
                <w:sz w:val="24"/>
              </w:rPr>
            </w:pPr>
            <w:r>
              <w:rPr>
                <w:sz w:val="24"/>
              </w:rPr>
              <w:t>T ambiance 18,4 °C</w:t>
            </w:r>
          </w:p>
        </w:tc>
        <w:tc>
          <w:tcPr>
            <w:tcW w:w="2936" w:type="dxa"/>
            <w:gridSpan w:val="2"/>
            <w:tcBorders>
              <w:top w:val="nil"/>
              <w:bottom w:val="nil"/>
            </w:tcBorders>
          </w:tcPr>
          <w:p w14:paraId="040CDB52" w14:textId="77777777" w:rsidR="00533A31" w:rsidRDefault="00533A31" w:rsidP="00533A31">
            <w:pPr>
              <w:pStyle w:val="TableParagraph"/>
              <w:rPr>
                <w:rFonts w:ascii="Times New Roman"/>
              </w:rPr>
            </w:pPr>
          </w:p>
        </w:tc>
        <w:tc>
          <w:tcPr>
            <w:tcW w:w="253" w:type="dxa"/>
            <w:vMerge/>
            <w:tcBorders>
              <w:top w:val="nil"/>
              <w:right w:val="nil"/>
            </w:tcBorders>
          </w:tcPr>
          <w:p w14:paraId="7C4695B4" w14:textId="77777777" w:rsidR="00533A31" w:rsidRDefault="00533A31" w:rsidP="00533A31">
            <w:pPr>
              <w:rPr>
                <w:sz w:val="2"/>
                <w:szCs w:val="2"/>
              </w:rPr>
            </w:pPr>
          </w:p>
        </w:tc>
      </w:tr>
      <w:tr w:rsidR="00533A31" w14:paraId="763AAE2B" w14:textId="77777777" w:rsidTr="00533A31">
        <w:trPr>
          <w:trHeight w:val="1253"/>
        </w:trPr>
        <w:tc>
          <w:tcPr>
            <w:tcW w:w="7620" w:type="dxa"/>
            <w:gridSpan w:val="3"/>
            <w:tcBorders>
              <w:top w:val="nil"/>
              <w:bottom w:val="double" w:sz="1" w:space="0" w:color="000000"/>
            </w:tcBorders>
          </w:tcPr>
          <w:p w14:paraId="402B007D" w14:textId="77777777" w:rsidR="00533A31" w:rsidRDefault="00533A31" w:rsidP="00533A31">
            <w:pPr>
              <w:pStyle w:val="TableParagraph"/>
              <w:spacing w:before="129"/>
              <w:ind w:left="107" w:right="225"/>
              <w:rPr>
                <w:sz w:val="24"/>
              </w:rPr>
            </w:pPr>
            <w:r>
              <w:rPr>
                <w:sz w:val="24"/>
              </w:rPr>
              <w:t>Interpréter les valeurs de la première analyse de combustion en indiquant les valeurs qui vous paressent trop faibles ou trop fortes et indiquer les actions à mener pour améliorer ces valeurs.</w:t>
            </w:r>
          </w:p>
        </w:tc>
        <w:tc>
          <w:tcPr>
            <w:tcW w:w="2936" w:type="dxa"/>
            <w:gridSpan w:val="2"/>
            <w:tcBorders>
              <w:top w:val="nil"/>
              <w:bottom w:val="double" w:sz="1" w:space="0" w:color="000000"/>
            </w:tcBorders>
          </w:tcPr>
          <w:p w14:paraId="4CBE927A" w14:textId="77777777" w:rsidR="00533A31" w:rsidRDefault="00533A31" w:rsidP="00533A31">
            <w:pPr>
              <w:pStyle w:val="TableParagraph"/>
              <w:ind w:left="107" w:right="357"/>
              <w:rPr>
                <w:sz w:val="24"/>
              </w:rPr>
            </w:pPr>
            <w:r>
              <w:rPr>
                <w:sz w:val="24"/>
              </w:rPr>
              <w:t>Les mauvaises valeurs sont identifiées.</w:t>
            </w:r>
          </w:p>
        </w:tc>
        <w:tc>
          <w:tcPr>
            <w:tcW w:w="253" w:type="dxa"/>
            <w:vMerge/>
            <w:tcBorders>
              <w:top w:val="nil"/>
              <w:right w:val="nil"/>
            </w:tcBorders>
          </w:tcPr>
          <w:p w14:paraId="46062EB5" w14:textId="77777777" w:rsidR="00533A31" w:rsidRDefault="00533A31" w:rsidP="00533A31">
            <w:pPr>
              <w:rPr>
                <w:sz w:val="2"/>
                <w:szCs w:val="2"/>
              </w:rPr>
            </w:pPr>
          </w:p>
        </w:tc>
      </w:tr>
      <w:tr w:rsidR="00533A31" w14:paraId="24484287" w14:textId="77777777" w:rsidTr="00533A31">
        <w:trPr>
          <w:trHeight w:val="698"/>
        </w:trPr>
        <w:tc>
          <w:tcPr>
            <w:tcW w:w="4998" w:type="dxa"/>
            <w:tcBorders>
              <w:top w:val="double" w:sz="1" w:space="0" w:color="000000"/>
            </w:tcBorders>
            <w:vAlign w:val="center"/>
          </w:tcPr>
          <w:p w14:paraId="44388E59" w14:textId="77777777" w:rsidR="00533A31" w:rsidRDefault="00533A31" w:rsidP="00533A31">
            <w:pPr>
              <w:pStyle w:val="TableParagraph"/>
              <w:spacing w:before="16"/>
              <w:ind w:left="166" w:right="101" w:firstLine="627"/>
              <w:jc w:val="center"/>
              <w:rPr>
                <w:b/>
                <w:sz w:val="20"/>
              </w:rPr>
            </w:pPr>
            <w:r>
              <w:rPr>
                <w:b/>
                <w:sz w:val="20"/>
              </w:rPr>
              <w:t>Baccalauréat professionnel technicien de maintenance des systèmes</w:t>
            </w:r>
          </w:p>
          <w:p w14:paraId="48B9C75F" w14:textId="77777777" w:rsidR="00533A31" w:rsidRDefault="00533A31" w:rsidP="00533A31">
            <w:pPr>
              <w:pStyle w:val="TableParagraph"/>
              <w:spacing w:line="210" w:lineRule="exact"/>
              <w:ind w:left="849"/>
              <w:jc w:val="center"/>
              <w:rPr>
                <w:b/>
                <w:sz w:val="20"/>
              </w:rPr>
            </w:pPr>
            <w:r>
              <w:rPr>
                <w:b/>
                <w:sz w:val="20"/>
              </w:rPr>
              <w:t>Énergétiques et climatiques</w:t>
            </w:r>
          </w:p>
        </w:tc>
        <w:tc>
          <w:tcPr>
            <w:tcW w:w="2126" w:type="dxa"/>
            <w:tcBorders>
              <w:top w:val="double" w:sz="1" w:space="0" w:color="000000"/>
            </w:tcBorders>
            <w:vAlign w:val="center"/>
          </w:tcPr>
          <w:p w14:paraId="1A225597" w14:textId="77777777" w:rsidR="00533A31" w:rsidRDefault="00533A31" w:rsidP="00533A31">
            <w:pPr>
              <w:pStyle w:val="TableParagraph"/>
              <w:ind w:left="118"/>
              <w:jc w:val="center"/>
              <w:rPr>
                <w:b/>
                <w:sz w:val="20"/>
              </w:rPr>
            </w:pPr>
            <w:r w:rsidRPr="001663F2">
              <w:rPr>
                <w:b/>
                <w:sz w:val="20"/>
              </w:rPr>
              <w:t>Éléments de correction</w:t>
            </w:r>
          </w:p>
        </w:tc>
        <w:tc>
          <w:tcPr>
            <w:tcW w:w="1842" w:type="dxa"/>
            <w:gridSpan w:val="2"/>
            <w:tcBorders>
              <w:top w:val="double" w:sz="1" w:space="0" w:color="000000"/>
            </w:tcBorders>
            <w:vAlign w:val="center"/>
          </w:tcPr>
          <w:p w14:paraId="323A3FAC" w14:textId="77777777" w:rsidR="00533A31" w:rsidRDefault="00533A31" w:rsidP="00533A31">
            <w:pPr>
              <w:pStyle w:val="TableParagraph"/>
              <w:ind w:left="233"/>
              <w:jc w:val="center"/>
              <w:rPr>
                <w:b/>
                <w:sz w:val="20"/>
              </w:rPr>
            </w:pPr>
            <w:r>
              <w:rPr>
                <w:b/>
                <w:sz w:val="20"/>
              </w:rPr>
              <w:t>Épreuve U22</w:t>
            </w:r>
          </w:p>
        </w:tc>
        <w:tc>
          <w:tcPr>
            <w:tcW w:w="1843" w:type="dxa"/>
            <w:gridSpan w:val="2"/>
            <w:vAlign w:val="center"/>
          </w:tcPr>
          <w:p w14:paraId="7FA97DB3" w14:textId="77777777" w:rsidR="00533A31" w:rsidRDefault="00533A31" w:rsidP="00533A31">
            <w:pPr>
              <w:pStyle w:val="TableParagraph"/>
              <w:ind w:left="300"/>
              <w:jc w:val="center"/>
              <w:rPr>
                <w:b/>
                <w:sz w:val="20"/>
              </w:rPr>
            </w:pPr>
            <w:r>
              <w:rPr>
                <w:b/>
                <w:sz w:val="20"/>
              </w:rPr>
              <w:t>Page DC 4/5</w:t>
            </w:r>
          </w:p>
        </w:tc>
      </w:tr>
    </w:tbl>
    <w:p w14:paraId="59A66083" w14:textId="77777777" w:rsidR="00AC3E57" w:rsidRDefault="00000000">
      <w:pPr>
        <w:pStyle w:val="Corpsdetexte"/>
        <w:ind w:left="1098"/>
      </w:pPr>
      <w:r>
        <w:t xml:space="preserve">- Indiquer la référence de portique choisi : </w:t>
      </w:r>
      <w:r>
        <w:rPr>
          <w:color w:val="FF0000"/>
        </w:rPr>
        <w:t>3943003</w:t>
      </w:r>
    </w:p>
    <w:p w14:paraId="5ED169F7" w14:textId="77777777" w:rsidR="00AC3E57" w:rsidRDefault="00000000">
      <w:pPr>
        <w:pStyle w:val="Corpsdetexte"/>
        <w:spacing w:before="60"/>
        <w:ind w:left="814"/>
      </w:pPr>
      <w:r>
        <w:t>Compléter le tableau en y indiquant les caractéristiques du portique :</w:t>
      </w:r>
    </w:p>
    <w:p w14:paraId="22DB038C" w14:textId="77777777" w:rsidR="00AC3E57" w:rsidRDefault="00000000">
      <w:pPr>
        <w:pStyle w:val="Corpsdetexte"/>
        <w:rPr>
          <w:sz w:val="20"/>
        </w:rPr>
      </w:pPr>
      <w:r>
        <w:br w:type="column"/>
      </w:r>
    </w:p>
    <w:p w14:paraId="4723CB08" w14:textId="77777777" w:rsidR="00AC3E57" w:rsidRDefault="00000000">
      <w:pPr>
        <w:pStyle w:val="Corpsdetexte"/>
        <w:spacing w:before="8"/>
        <w:rPr>
          <w:sz w:val="19"/>
        </w:rPr>
      </w:pPr>
      <w:r>
        <w:pict w14:anchorId="5BA867E7">
          <v:group id="_x0000_s1033" style="position:absolute;margin-left:607.45pt;margin-top:13.3pt;width:520.9pt;height:24.8pt;z-index:-15719424;mso-wrap-distance-left:0;mso-wrap-distance-right:0;mso-position-horizontal-relative:page" coordorigin="12149,266" coordsize="10418,496">
            <v:shape id="_x0000_s1035" type="#_x0000_t202" style="position:absolute;left:12966;top:271;width:9596;height:486" filled="f" strokeweight=".48pt">
              <v:textbox inset="0,0,0,0">
                <w:txbxContent>
                  <w:p w14:paraId="4E94BA77" w14:textId="7B5D1C7E" w:rsidR="00AC3E57" w:rsidRDefault="00440904">
                    <w:pPr>
                      <w:spacing w:before="100"/>
                      <w:ind w:left="2159" w:right="2160"/>
                      <w:jc w:val="center"/>
                      <w:rPr>
                        <w:b/>
                        <w:sz w:val="24"/>
                      </w:rPr>
                    </w:pPr>
                    <w:r>
                      <w:rPr>
                        <w:b/>
                        <w:sz w:val="24"/>
                      </w:rPr>
                      <w:t>Préparation maintenance corrective</w:t>
                    </w:r>
                  </w:p>
                </w:txbxContent>
              </v:textbox>
            </v:shape>
            <v:shape id="_x0000_s1034" type="#_x0000_t202" style="position:absolute;left:12154;top:271;width:813;height:486" filled="f" strokeweight=".48pt">
              <v:textbox inset="0,0,0,0">
                <w:txbxContent>
                  <w:p w14:paraId="4CB99982" w14:textId="77777777" w:rsidR="00AC3E57" w:rsidRDefault="00000000">
                    <w:pPr>
                      <w:spacing w:before="60"/>
                      <w:ind w:left="254"/>
                      <w:rPr>
                        <w:b/>
                        <w:sz w:val="24"/>
                      </w:rPr>
                    </w:pPr>
                    <w:r>
                      <w:rPr>
                        <w:b/>
                        <w:sz w:val="24"/>
                      </w:rPr>
                      <w:t>S2</w:t>
                    </w:r>
                  </w:p>
                </w:txbxContent>
              </v:textbox>
            </v:shape>
            <w10:wrap type="topAndBottom" anchorx="page"/>
          </v:group>
        </w:pict>
      </w:r>
    </w:p>
    <w:p w14:paraId="3FAC6B17" w14:textId="77777777" w:rsidR="00AC3E57" w:rsidRDefault="00000000">
      <w:pPr>
        <w:pStyle w:val="Titre2"/>
      </w:pPr>
      <w:r>
        <w:rPr>
          <w:u w:val="thick"/>
        </w:rPr>
        <w:t>Contexte</w:t>
      </w:r>
      <w:r>
        <w:t xml:space="preserve"> :</w:t>
      </w:r>
    </w:p>
    <w:p w14:paraId="549515B0" w14:textId="77777777" w:rsidR="00AC3E57" w:rsidRDefault="00000000">
      <w:pPr>
        <w:ind w:left="670" w:right="1040"/>
        <w:rPr>
          <w:b/>
          <w:sz w:val="24"/>
        </w:rPr>
      </w:pPr>
      <w:r>
        <w:rPr>
          <w:b/>
          <w:sz w:val="24"/>
        </w:rPr>
        <w:t>Les chaudières ont été remplacées, raccordées aux différents réseaux et quasi prêtes à entrer en fonctionnement.</w:t>
      </w:r>
    </w:p>
    <w:p w14:paraId="766DF3F3" w14:textId="77777777" w:rsidR="00AC3E57" w:rsidRDefault="00000000">
      <w:pPr>
        <w:ind w:left="670" w:right="1107"/>
        <w:rPr>
          <w:b/>
          <w:sz w:val="24"/>
        </w:rPr>
      </w:pPr>
      <w:r>
        <w:rPr>
          <w:b/>
          <w:sz w:val="24"/>
        </w:rPr>
        <w:t>Les brûleurs sont installés sur les chaudières et alimentés électriquement ; les rampes raccordées en gaz (circuit testé et étanche) et purgées.</w:t>
      </w:r>
    </w:p>
    <w:p w14:paraId="7334AA82" w14:textId="2C7C4A12" w:rsidR="00AC3E57" w:rsidRDefault="00000000">
      <w:pPr>
        <w:ind w:left="670" w:right="4830"/>
        <w:rPr>
          <w:b/>
          <w:sz w:val="24"/>
        </w:rPr>
      </w:pPr>
      <w:r>
        <w:rPr>
          <w:b/>
          <w:sz w:val="24"/>
        </w:rPr>
        <w:t>Le gaz naturel est de type E (haut pouvoir calorifique). Rampe gaz DN 65.</w:t>
      </w:r>
    </w:p>
    <w:p w14:paraId="7371FD6E" w14:textId="77777777" w:rsidR="00AC3E57" w:rsidRDefault="00000000">
      <w:pPr>
        <w:spacing w:line="275" w:lineRule="exact"/>
        <w:ind w:left="670"/>
        <w:rPr>
          <w:b/>
          <w:sz w:val="24"/>
        </w:rPr>
      </w:pPr>
      <w:r>
        <w:rPr>
          <w:b/>
          <w:sz w:val="24"/>
          <w:u w:val="thick"/>
        </w:rPr>
        <w:t>Vous disposez</w:t>
      </w:r>
      <w:r>
        <w:rPr>
          <w:b/>
          <w:sz w:val="24"/>
        </w:rPr>
        <w:t xml:space="preserve"> : (conditions ressources)</w:t>
      </w:r>
    </w:p>
    <w:p w14:paraId="77145BCB" w14:textId="77777777" w:rsidR="00AC3E57" w:rsidRDefault="00000000">
      <w:pPr>
        <w:pStyle w:val="Paragraphedeliste"/>
        <w:numPr>
          <w:ilvl w:val="1"/>
          <w:numId w:val="5"/>
        </w:numPr>
        <w:tabs>
          <w:tab w:val="left" w:pos="1377"/>
          <w:tab w:val="left" w:pos="1378"/>
        </w:tabs>
        <w:spacing w:line="275" w:lineRule="exact"/>
        <w:rPr>
          <w:sz w:val="24"/>
        </w:rPr>
      </w:pPr>
      <w:r>
        <w:rPr>
          <w:sz w:val="24"/>
        </w:rPr>
        <w:t>De la documentation des chaudières Atlantic Condenseco (DT 18 pages 16/24 à</w:t>
      </w:r>
      <w:r>
        <w:rPr>
          <w:spacing w:val="-26"/>
          <w:sz w:val="24"/>
        </w:rPr>
        <w:t xml:space="preserve"> </w:t>
      </w:r>
      <w:r>
        <w:rPr>
          <w:sz w:val="24"/>
        </w:rPr>
        <w:t>17/24).</w:t>
      </w:r>
    </w:p>
    <w:p w14:paraId="63127E3E" w14:textId="77777777" w:rsidR="00AC3E57" w:rsidRDefault="00000000">
      <w:pPr>
        <w:pStyle w:val="Paragraphedeliste"/>
        <w:numPr>
          <w:ilvl w:val="1"/>
          <w:numId w:val="5"/>
        </w:numPr>
        <w:tabs>
          <w:tab w:val="left" w:pos="1377"/>
          <w:tab w:val="left" w:pos="1378"/>
        </w:tabs>
        <w:rPr>
          <w:sz w:val="24"/>
        </w:rPr>
      </w:pPr>
      <w:r>
        <w:rPr>
          <w:sz w:val="24"/>
        </w:rPr>
        <w:t>De la notice du brûleur Weishaupt WG 40 page (DT19 page 18/24 à</w:t>
      </w:r>
      <w:r>
        <w:rPr>
          <w:spacing w:val="-12"/>
          <w:sz w:val="24"/>
        </w:rPr>
        <w:t xml:space="preserve"> </w:t>
      </w:r>
      <w:r>
        <w:rPr>
          <w:sz w:val="24"/>
        </w:rPr>
        <w:t>19/24).</w:t>
      </w:r>
    </w:p>
    <w:p w14:paraId="57820855" w14:textId="77777777" w:rsidR="00AC3E57" w:rsidRDefault="00000000">
      <w:pPr>
        <w:pStyle w:val="Paragraphedeliste"/>
        <w:numPr>
          <w:ilvl w:val="1"/>
          <w:numId w:val="5"/>
        </w:numPr>
        <w:tabs>
          <w:tab w:val="left" w:pos="1377"/>
          <w:tab w:val="left" w:pos="1378"/>
        </w:tabs>
        <w:rPr>
          <w:sz w:val="24"/>
        </w:rPr>
      </w:pPr>
      <w:r>
        <w:rPr>
          <w:sz w:val="24"/>
        </w:rPr>
        <w:t>De la maquette</w:t>
      </w:r>
      <w:r>
        <w:rPr>
          <w:spacing w:val="-1"/>
          <w:sz w:val="24"/>
        </w:rPr>
        <w:t xml:space="preserve"> </w:t>
      </w:r>
      <w:r>
        <w:rPr>
          <w:sz w:val="24"/>
        </w:rPr>
        <w:t>BIM.</w:t>
      </w:r>
    </w:p>
    <w:p w14:paraId="32868FBA" w14:textId="77777777" w:rsidR="00AC3E57" w:rsidRDefault="00000000">
      <w:pPr>
        <w:pStyle w:val="Paragraphedeliste"/>
        <w:numPr>
          <w:ilvl w:val="1"/>
          <w:numId w:val="5"/>
        </w:numPr>
        <w:tabs>
          <w:tab w:val="left" w:pos="1377"/>
          <w:tab w:val="left" w:pos="1378"/>
        </w:tabs>
        <w:rPr>
          <w:sz w:val="24"/>
        </w:rPr>
      </w:pPr>
      <w:r>
        <w:rPr>
          <w:sz w:val="24"/>
        </w:rPr>
        <w:t>De la présentation</w:t>
      </w:r>
      <w:r>
        <w:rPr>
          <w:spacing w:val="-1"/>
          <w:sz w:val="24"/>
        </w:rPr>
        <w:t xml:space="preserve"> </w:t>
      </w:r>
      <w:r>
        <w:rPr>
          <w:sz w:val="24"/>
        </w:rPr>
        <w:t>générale.</w:t>
      </w:r>
    </w:p>
    <w:p w14:paraId="6F44AD28" w14:textId="77777777" w:rsidR="00AC3E57" w:rsidRDefault="00AC3E57">
      <w:pPr>
        <w:rPr>
          <w:sz w:val="24"/>
        </w:rPr>
        <w:sectPr w:rsidR="00AC3E57">
          <w:pgSz w:w="23820" w:h="16840" w:orient="landscape"/>
          <w:pgMar w:top="580" w:right="520" w:bottom="280" w:left="320" w:header="720" w:footer="720" w:gutter="0"/>
          <w:cols w:num="2" w:space="720" w:equalWidth="0">
            <w:col w:w="11232" w:space="40"/>
            <w:col w:w="11708"/>
          </w:cols>
        </w:sectPr>
      </w:pPr>
    </w:p>
    <w:p w14:paraId="38B3C886" w14:textId="77777777" w:rsidR="00AC3E57" w:rsidRDefault="00000000">
      <w:pPr>
        <w:pStyle w:val="Corpsdetexte"/>
        <w:rPr>
          <w:sz w:val="20"/>
        </w:rPr>
      </w:pPr>
      <w:r>
        <w:pict w14:anchorId="66A6FA95">
          <v:rect id="_x0000_s1032" style="position:absolute;margin-left:649.1pt;margin-top:596.4pt;width:69.6pt;height:.9pt;z-index:-16284672;mso-position-horizontal-relative:page;mso-position-vertical-relative:page" fillcolor="black" stroked="f">
            <w10:wrap anchorx="page" anchory="page"/>
          </v:rect>
        </w:pict>
      </w:r>
      <w:r>
        <w:pict w14:anchorId="2EE81506">
          <v:rect id="_x0000_s1031" style="position:absolute;margin-left:595pt;margin-top:33.1pt;width:.7pt;height:744.55pt;z-index:15738880;mso-position-horizontal-relative:page;mso-position-vertical-relative:page" fillcolor="black" stroked="f">
            <w10:wrap anchorx="page" anchory="page"/>
          </v:rect>
        </w:pict>
      </w:r>
    </w:p>
    <w:p w14:paraId="64209338" w14:textId="77777777" w:rsidR="00AC3E57" w:rsidRDefault="00AC3E57">
      <w:pPr>
        <w:pStyle w:val="Corpsdetexte"/>
        <w:spacing w:before="2"/>
        <w:rPr>
          <w:sz w:val="19"/>
        </w:rPr>
      </w:pPr>
    </w:p>
    <w:p w14:paraId="50BCC3AE" w14:textId="66963BAD" w:rsidR="00AC3E57" w:rsidRDefault="00000000">
      <w:pPr>
        <w:tabs>
          <w:tab w:val="left" w:pos="11829"/>
        </w:tabs>
        <w:ind w:left="701"/>
        <w:rPr>
          <w:sz w:val="20"/>
        </w:rPr>
      </w:pPr>
      <w:r>
        <w:rPr>
          <w:position w:val="858"/>
          <w:sz w:val="20"/>
        </w:rPr>
      </w:r>
      <w:r>
        <w:rPr>
          <w:position w:val="858"/>
          <w:sz w:val="20"/>
        </w:rPr>
        <w:pict w14:anchorId="4F48D9DE">
          <v:shape id="_x0000_s1058" type="#_x0000_t202" style="width:505.45pt;height:44.95pt;mso-left-percent:-10001;mso-top-percent:-10001;mso-position-horizontal:absolute;mso-position-horizontal-relative:char;mso-position-vertical:absolute;mso-position-vertical-relative:line;mso-left-percent:-10001;mso-top-percent:-10001"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1"/>
                    <w:gridCol w:w="1745"/>
                    <w:gridCol w:w="1701"/>
                    <w:gridCol w:w="1984"/>
                    <w:gridCol w:w="1985"/>
                  </w:tblGrid>
                  <w:tr w:rsidR="00AC3E57" w14:paraId="4DC674C1" w14:textId="77777777">
                    <w:trPr>
                      <w:trHeight w:val="276"/>
                    </w:trPr>
                    <w:tc>
                      <w:tcPr>
                        <w:tcW w:w="2681" w:type="dxa"/>
                        <w:shd w:val="clear" w:color="auto" w:fill="F1F1F1"/>
                      </w:tcPr>
                      <w:p w14:paraId="2D28BF34" w14:textId="77777777" w:rsidR="00AC3E57" w:rsidRDefault="00AC3E57">
                        <w:pPr>
                          <w:pStyle w:val="TableParagraph"/>
                          <w:rPr>
                            <w:rFonts w:ascii="Times New Roman"/>
                            <w:sz w:val="20"/>
                          </w:rPr>
                        </w:pPr>
                      </w:p>
                    </w:tc>
                    <w:tc>
                      <w:tcPr>
                        <w:tcW w:w="1745" w:type="dxa"/>
                        <w:shd w:val="clear" w:color="auto" w:fill="F1F1F1"/>
                      </w:tcPr>
                      <w:p w14:paraId="0F3BF2AE" w14:textId="77777777" w:rsidR="00AC3E57" w:rsidRDefault="00000000">
                        <w:pPr>
                          <w:pStyle w:val="TableParagraph"/>
                          <w:spacing w:line="257" w:lineRule="exact"/>
                          <w:ind w:left="110" w:right="103"/>
                          <w:jc w:val="center"/>
                          <w:rPr>
                            <w:sz w:val="24"/>
                          </w:rPr>
                        </w:pPr>
                        <w:r>
                          <w:rPr>
                            <w:sz w:val="24"/>
                          </w:rPr>
                          <w:t>CMU (kg)</w:t>
                        </w:r>
                      </w:p>
                    </w:tc>
                    <w:tc>
                      <w:tcPr>
                        <w:tcW w:w="1701" w:type="dxa"/>
                        <w:shd w:val="clear" w:color="auto" w:fill="F1F1F1"/>
                      </w:tcPr>
                      <w:p w14:paraId="09D9A6F3" w14:textId="77777777" w:rsidR="00AC3E57" w:rsidRDefault="00000000">
                        <w:pPr>
                          <w:pStyle w:val="TableParagraph"/>
                          <w:spacing w:line="257" w:lineRule="exact"/>
                          <w:ind w:left="87" w:right="82"/>
                          <w:jc w:val="center"/>
                          <w:rPr>
                            <w:sz w:val="24"/>
                          </w:rPr>
                        </w:pPr>
                        <w:r>
                          <w:rPr>
                            <w:sz w:val="24"/>
                          </w:rPr>
                          <w:t>Hauteur (mm)</w:t>
                        </w:r>
                      </w:p>
                    </w:tc>
                    <w:tc>
                      <w:tcPr>
                        <w:tcW w:w="1984" w:type="dxa"/>
                        <w:shd w:val="clear" w:color="auto" w:fill="F1F1F1"/>
                      </w:tcPr>
                      <w:p w14:paraId="7DE6726B" w14:textId="77777777" w:rsidR="00AC3E57" w:rsidRDefault="00000000">
                        <w:pPr>
                          <w:pStyle w:val="TableParagraph"/>
                          <w:spacing w:line="257" w:lineRule="exact"/>
                          <w:ind w:left="150" w:right="143"/>
                          <w:jc w:val="center"/>
                          <w:rPr>
                            <w:sz w:val="24"/>
                          </w:rPr>
                        </w:pPr>
                        <w:r>
                          <w:rPr>
                            <w:sz w:val="24"/>
                          </w:rPr>
                          <w:t>Largeur (mm)</w:t>
                        </w:r>
                      </w:p>
                    </w:tc>
                    <w:tc>
                      <w:tcPr>
                        <w:tcW w:w="1985" w:type="dxa"/>
                        <w:shd w:val="clear" w:color="auto" w:fill="F1F1F1"/>
                      </w:tcPr>
                      <w:p w14:paraId="0CC07147" w14:textId="77777777" w:rsidR="00AC3E57" w:rsidRDefault="00000000">
                        <w:pPr>
                          <w:pStyle w:val="TableParagraph"/>
                          <w:spacing w:line="257" w:lineRule="exact"/>
                          <w:ind w:left="616" w:right="611"/>
                          <w:jc w:val="center"/>
                          <w:rPr>
                            <w:sz w:val="24"/>
                          </w:rPr>
                        </w:pPr>
                        <w:r>
                          <w:rPr>
                            <w:sz w:val="24"/>
                          </w:rPr>
                          <w:t>Portée</w:t>
                        </w:r>
                      </w:p>
                    </w:tc>
                  </w:tr>
                  <w:tr w:rsidR="00AC3E57" w14:paraId="4F5904F7" w14:textId="77777777">
                    <w:trPr>
                      <w:trHeight w:val="592"/>
                    </w:trPr>
                    <w:tc>
                      <w:tcPr>
                        <w:tcW w:w="2681" w:type="dxa"/>
                        <w:shd w:val="clear" w:color="auto" w:fill="F1F1F1"/>
                      </w:tcPr>
                      <w:p w14:paraId="5179E049" w14:textId="77777777" w:rsidR="00AC3E57" w:rsidRDefault="00000000">
                        <w:pPr>
                          <w:pStyle w:val="TableParagraph"/>
                          <w:spacing w:before="18"/>
                          <w:ind w:left="905" w:right="518" w:hanging="360"/>
                          <w:rPr>
                            <w:sz w:val="24"/>
                          </w:rPr>
                        </w:pPr>
                        <w:r>
                          <w:rPr>
                            <w:sz w:val="24"/>
                          </w:rPr>
                          <w:t>Dimensions du portique</w:t>
                        </w:r>
                      </w:p>
                    </w:tc>
                    <w:tc>
                      <w:tcPr>
                        <w:tcW w:w="1745" w:type="dxa"/>
                      </w:tcPr>
                      <w:p w14:paraId="4B9E37FF" w14:textId="77777777" w:rsidR="00AC3E57" w:rsidRDefault="00000000">
                        <w:pPr>
                          <w:pStyle w:val="TableParagraph"/>
                          <w:spacing w:before="156"/>
                          <w:ind w:left="110" w:right="103"/>
                          <w:jc w:val="center"/>
                          <w:rPr>
                            <w:sz w:val="24"/>
                          </w:rPr>
                        </w:pPr>
                        <w:r>
                          <w:rPr>
                            <w:color w:val="FF0000"/>
                            <w:sz w:val="24"/>
                          </w:rPr>
                          <w:t>1000</w:t>
                        </w:r>
                      </w:p>
                    </w:tc>
                    <w:tc>
                      <w:tcPr>
                        <w:tcW w:w="1701" w:type="dxa"/>
                      </w:tcPr>
                      <w:p w14:paraId="0FD7058F" w14:textId="77777777" w:rsidR="00AC3E57" w:rsidRDefault="00000000">
                        <w:pPr>
                          <w:pStyle w:val="TableParagraph"/>
                          <w:spacing w:before="156"/>
                          <w:ind w:left="87" w:right="82"/>
                          <w:jc w:val="center"/>
                          <w:rPr>
                            <w:sz w:val="24"/>
                          </w:rPr>
                        </w:pPr>
                        <w:r>
                          <w:rPr>
                            <w:color w:val="FF0000"/>
                            <w:sz w:val="24"/>
                          </w:rPr>
                          <w:t>1500-2000</w:t>
                        </w:r>
                      </w:p>
                    </w:tc>
                    <w:tc>
                      <w:tcPr>
                        <w:tcW w:w="1984" w:type="dxa"/>
                      </w:tcPr>
                      <w:p w14:paraId="46FD0335" w14:textId="77777777" w:rsidR="00AC3E57" w:rsidRDefault="00000000">
                        <w:pPr>
                          <w:pStyle w:val="TableParagraph"/>
                          <w:spacing w:before="156"/>
                          <w:ind w:left="148" w:right="143"/>
                          <w:jc w:val="center"/>
                          <w:rPr>
                            <w:sz w:val="24"/>
                          </w:rPr>
                        </w:pPr>
                        <w:r>
                          <w:rPr>
                            <w:color w:val="FF0000"/>
                            <w:sz w:val="24"/>
                          </w:rPr>
                          <w:t>1250</w:t>
                        </w:r>
                      </w:p>
                    </w:tc>
                    <w:tc>
                      <w:tcPr>
                        <w:tcW w:w="1985" w:type="dxa"/>
                      </w:tcPr>
                      <w:p w14:paraId="7370F44C" w14:textId="77777777" w:rsidR="00AC3E57" w:rsidRDefault="00000000">
                        <w:pPr>
                          <w:pStyle w:val="TableParagraph"/>
                          <w:spacing w:before="156"/>
                          <w:ind w:left="613" w:right="611"/>
                          <w:jc w:val="center"/>
                          <w:rPr>
                            <w:sz w:val="24"/>
                          </w:rPr>
                        </w:pPr>
                        <w:r>
                          <w:rPr>
                            <w:color w:val="FF0000"/>
                            <w:sz w:val="24"/>
                          </w:rPr>
                          <w:t>4000</w:t>
                        </w:r>
                      </w:p>
                    </w:tc>
                  </w:tr>
                </w:tbl>
                <w:p w14:paraId="25204D3A" w14:textId="77777777" w:rsidR="00AC3E57" w:rsidRDefault="00AC3E57">
                  <w:pPr>
                    <w:pStyle w:val="Corpsdetexte"/>
                  </w:pPr>
                </w:p>
              </w:txbxContent>
            </v:textbox>
            <w10:anchorlock/>
          </v:shape>
        </w:pict>
      </w:r>
      <w:r>
        <w:rPr>
          <w:position w:val="858"/>
          <w:sz w:val="20"/>
        </w:rPr>
        <w:tab/>
      </w:r>
    </w:p>
    <w:p w14:paraId="74ABB91C" w14:textId="77777777" w:rsidR="00AC3E57" w:rsidRDefault="00AC3E57">
      <w:pPr>
        <w:rPr>
          <w:sz w:val="20"/>
        </w:rPr>
        <w:sectPr w:rsidR="00AC3E57">
          <w:type w:val="continuous"/>
          <w:pgSz w:w="23820" w:h="16840" w:orient="landscape"/>
          <w:pgMar w:top="780" w:right="520" w:bottom="0" w:left="320" w:header="720" w:footer="720" w:gutter="0"/>
          <w:cols w:space="720"/>
        </w:sectPr>
      </w:pPr>
    </w:p>
    <w:p w14:paraId="7AE94B46" w14:textId="77777777" w:rsidR="00AC3E57" w:rsidRDefault="00AC3E57">
      <w:pPr>
        <w:pStyle w:val="Corpsdetexte"/>
        <w:rPr>
          <w:sz w:val="20"/>
        </w:rPr>
      </w:pPr>
    </w:p>
    <w:p w14:paraId="62F9B00B" w14:textId="77777777" w:rsidR="00AC3E57" w:rsidRDefault="00AC3E57">
      <w:pPr>
        <w:pStyle w:val="Corpsdetexte"/>
        <w:rPr>
          <w:sz w:val="20"/>
        </w:rPr>
      </w:pPr>
    </w:p>
    <w:p w14:paraId="1FE37A54" w14:textId="77777777" w:rsidR="00AC3E57" w:rsidRDefault="00AC3E57">
      <w:pPr>
        <w:pStyle w:val="Corpsdetexte"/>
        <w:spacing w:before="2"/>
        <w:rPr>
          <w:sz w:val="29"/>
        </w:rPr>
      </w:pPr>
    </w:p>
    <w:p w14:paraId="74D8A44E" w14:textId="77777777" w:rsidR="00AC3E57" w:rsidRDefault="00000000">
      <w:pPr>
        <w:pStyle w:val="Corpsdetexte"/>
        <w:spacing w:before="93"/>
        <w:ind w:left="11942"/>
      </w:pPr>
      <w:r>
        <w:pict w14:anchorId="14ED7E50">
          <v:rect id="_x0000_s1028" style="position:absolute;left:0;text-align:left;margin-left:93.25pt;margin-top:14.65pt;width:73.55pt;height:.9pt;z-index:15739392;mso-position-horizontal-relative:page" fillcolor="black" stroked="f">
            <w10:wrap anchorx="page"/>
          </v:rect>
        </w:pict>
      </w:r>
      <w:r>
        <w:pict w14:anchorId="761372DD">
          <v:shape id="_x0000_s1027" type="#_x0000_t202" style="position:absolute;left:0;text-align:left;margin-left:51.1pt;margin-top:-39.65pt;width:528.6pt;height:373.6pt;z-index:1574041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1"/>
                    <w:gridCol w:w="2936"/>
                  </w:tblGrid>
                  <w:tr w:rsidR="00AC3E57" w14:paraId="0311DDE5" w14:textId="77777777">
                    <w:trPr>
                      <w:trHeight w:val="4831"/>
                    </w:trPr>
                    <w:tc>
                      <w:tcPr>
                        <w:tcW w:w="7621" w:type="dxa"/>
                        <w:tcBorders>
                          <w:bottom w:val="nil"/>
                        </w:tcBorders>
                      </w:tcPr>
                      <w:p w14:paraId="250C8E62" w14:textId="77777777" w:rsidR="00AC3E57" w:rsidRDefault="00AC3E57">
                        <w:pPr>
                          <w:pStyle w:val="TableParagraph"/>
                          <w:rPr>
                            <w:sz w:val="28"/>
                          </w:rPr>
                        </w:pPr>
                      </w:p>
                      <w:p w14:paraId="6DBF0331" w14:textId="77777777" w:rsidR="00AC3E57" w:rsidRDefault="00000000">
                        <w:pPr>
                          <w:pStyle w:val="TableParagraph"/>
                          <w:spacing w:before="228"/>
                          <w:ind w:left="838" w:right="2067" w:hanging="731"/>
                          <w:rPr>
                            <w:sz w:val="24"/>
                          </w:rPr>
                        </w:pPr>
                        <w:r>
                          <w:rPr>
                            <w:sz w:val="24"/>
                          </w:rPr>
                          <w:t>Après réglage vous obtenez les résultats suivants : 2</w:t>
                        </w:r>
                        <w:r>
                          <w:rPr>
                            <w:sz w:val="24"/>
                            <w:vertAlign w:val="superscript"/>
                          </w:rPr>
                          <w:t>ème</w:t>
                        </w:r>
                        <w:r>
                          <w:rPr>
                            <w:sz w:val="24"/>
                          </w:rPr>
                          <w:t xml:space="preserve"> analyse :</w:t>
                        </w:r>
                      </w:p>
                      <w:p w14:paraId="53EA547A" w14:textId="77777777" w:rsidR="00AC3E57" w:rsidRDefault="00000000">
                        <w:pPr>
                          <w:pStyle w:val="TableParagraph"/>
                          <w:ind w:left="827" w:right="4827"/>
                          <w:rPr>
                            <w:sz w:val="24"/>
                          </w:rPr>
                        </w:pPr>
                        <w:r>
                          <w:rPr>
                            <w:sz w:val="24"/>
                          </w:rPr>
                          <w:t xml:space="preserve">T fumées : 59,2°C </w:t>
                        </w:r>
                        <w:r>
                          <w:rPr>
                            <w:position w:val="1"/>
                            <w:sz w:val="24"/>
                          </w:rPr>
                          <w:t>CO</w:t>
                        </w:r>
                        <w:r>
                          <w:rPr>
                            <w:sz w:val="16"/>
                          </w:rPr>
                          <w:t xml:space="preserve">2 </w:t>
                        </w:r>
                        <w:r>
                          <w:rPr>
                            <w:position w:val="1"/>
                            <w:sz w:val="24"/>
                          </w:rPr>
                          <w:t>: 8,73%</w:t>
                        </w:r>
                      </w:p>
                      <w:p w14:paraId="5FB7B8E4" w14:textId="77777777" w:rsidR="00AC3E57" w:rsidRDefault="00000000">
                        <w:pPr>
                          <w:pStyle w:val="TableParagraph"/>
                          <w:ind w:left="827" w:right="4923"/>
                          <w:rPr>
                            <w:sz w:val="24"/>
                          </w:rPr>
                        </w:pPr>
                        <w:r>
                          <w:rPr>
                            <w:sz w:val="24"/>
                          </w:rPr>
                          <w:t>Excès d’air : 1,36 CO : 17 ppm Oxygène : 5,6%</w:t>
                        </w:r>
                      </w:p>
                      <w:p w14:paraId="263CE43D" w14:textId="77777777" w:rsidR="00AC3E57" w:rsidRDefault="00000000">
                        <w:pPr>
                          <w:pStyle w:val="TableParagraph"/>
                          <w:ind w:left="827" w:right="4175"/>
                          <w:rPr>
                            <w:sz w:val="24"/>
                          </w:rPr>
                        </w:pPr>
                        <w:r>
                          <w:rPr>
                            <w:sz w:val="24"/>
                          </w:rPr>
                          <w:t>Rendement PCI : 97,9% Pertes PCI 2.1%</w:t>
                        </w:r>
                      </w:p>
                      <w:p w14:paraId="090CB0BC" w14:textId="77777777" w:rsidR="00AC3E57" w:rsidRDefault="00000000">
                        <w:pPr>
                          <w:pStyle w:val="TableParagraph"/>
                          <w:ind w:left="827"/>
                          <w:rPr>
                            <w:sz w:val="24"/>
                          </w:rPr>
                        </w:pPr>
                        <w:r>
                          <w:rPr>
                            <w:sz w:val="24"/>
                          </w:rPr>
                          <w:t>T ambiance 18,3 °C</w:t>
                        </w:r>
                      </w:p>
                      <w:p w14:paraId="46E4D518" w14:textId="77777777" w:rsidR="00AC3E57" w:rsidRDefault="00AC3E57">
                        <w:pPr>
                          <w:pStyle w:val="TableParagraph"/>
                          <w:rPr>
                            <w:sz w:val="24"/>
                          </w:rPr>
                        </w:pPr>
                      </w:p>
                      <w:p w14:paraId="53CFC76B" w14:textId="77777777" w:rsidR="00AC3E57" w:rsidRDefault="00000000">
                        <w:pPr>
                          <w:pStyle w:val="TableParagraph"/>
                          <w:ind w:left="107"/>
                          <w:rPr>
                            <w:sz w:val="24"/>
                          </w:rPr>
                        </w:pPr>
                        <w:r>
                          <w:rPr>
                            <w:sz w:val="24"/>
                          </w:rPr>
                          <w:t>Interpréter les valeurs de cette seconde analyse de combustion.</w:t>
                        </w:r>
                      </w:p>
                      <w:p w14:paraId="65223B92" w14:textId="77777777" w:rsidR="00AC3E57" w:rsidRDefault="00AC3E57">
                        <w:pPr>
                          <w:pStyle w:val="TableParagraph"/>
                          <w:rPr>
                            <w:sz w:val="26"/>
                          </w:rPr>
                        </w:pPr>
                      </w:p>
                      <w:p w14:paraId="6D5438DC" w14:textId="77777777" w:rsidR="00AC3E57" w:rsidRDefault="00AC3E57">
                        <w:pPr>
                          <w:pStyle w:val="TableParagraph"/>
                        </w:pPr>
                      </w:p>
                      <w:p w14:paraId="5316548B" w14:textId="77777777" w:rsidR="00AC3E57" w:rsidRDefault="00000000">
                        <w:pPr>
                          <w:pStyle w:val="TableParagraph"/>
                          <w:ind w:left="317"/>
                          <w:rPr>
                            <w:sz w:val="24"/>
                          </w:rPr>
                        </w:pPr>
                        <w:r>
                          <w:rPr>
                            <w:sz w:val="24"/>
                          </w:rPr>
                          <w:t>11) Dépannage</w:t>
                        </w:r>
                      </w:p>
                    </w:tc>
                    <w:tc>
                      <w:tcPr>
                        <w:tcW w:w="2936" w:type="dxa"/>
                        <w:tcBorders>
                          <w:bottom w:val="nil"/>
                        </w:tcBorders>
                      </w:tcPr>
                      <w:p w14:paraId="1AB645D2" w14:textId="77777777" w:rsidR="00AC3E57" w:rsidRDefault="00AC3E57">
                        <w:pPr>
                          <w:pStyle w:val="TableParagraph"/>
                          <w:spacing w:before="9"/>
                          <w:rPr>
                            <w:sz w:val="23"/>
                          </w:rPr>
                        </w:pPr>
                      </w:p>
                      <w:p w14:paraId="5DA13D4A" w14:textId="77777777" w:rsidR="00AC3E57" w:rsidRDefault="00000000">
                        <w:pPr>
                          <w:pStyle w:val="TableParagraph"/>
                          <w:ind w:left="107" w:right="277"/>
                          <w:rPr>
                            <w:sz w:val="24"/>
                          </w:rPr>
                        </w:pPr>
                        <w:r>
                          <w:rPr>
                            <w:sz w:val="24"/>
                          </w:rPr>
                          <w:t>L’organe de réglage est identifié et nommé.</w:t>
                        </w:r>
                      </w:p>
                      <w:p w14:paraId="0DB91BF9" w14:textId="77777777" w:rsidR="00AC3E57" w:rsidRDefault="00AC3E57">
                        <w:pPr>
                          <w:pStyle w:val="TableParagraph"/>
                          <w:rPr>
                            <w:sz w:val="26"/>
                          </w:rPr>
                        </w:pPr>
                      </w:p>
                      <w:p w14:paraId="1172DC01" w14:textId="77777777" w:rsidR="00AC3E57" w:rsidRDefault="00AC3E57">
                        <w:pPr>
                          <w:pStyle w:val="TableParagraph"/>
                          <w:rPr>
                            <w:sz w:val="26"/>
                          </w:rPr>
                        </w:pPr>
                      </w:p>
                      <w:p w14:paraId="7E6EBCD8" w14:textId="77777777" w:rsidR="00AC3E57" w:rsidRDefault="00AC3E57">
                        <w:pPr>
                          <w:pStyle w:val="TableParagraph"/>
                          <w:rPr>
                            <w:sz w:val="26"/>
                          </w:rPr>
                        </w:pPr>
                      </w:p>
                      <w:p w14:paraId="794FAA4B" w14:textId="77777777" w:rsidR="00AC3E57" w:rsidRDefault="00AC3E57">
                        <w:pPr>
                          <w:pStyle w:val="TableParagraph"/>
                          <w:rPr>
                            <w:sz w:val="26"/>
                          </w:rPr>
                        </w:pPr>
                      </w:p>
                      <w:p w14:paraId="0044FAF5" w14:textId="77777777" w:rsidR="00AC3E57" w:rsidRDefault="00AC3E57">
                        <w:pPr>
                          <w:pStyle w:val="TableParagraph"/>
                          <w:rPr>
                            <w:sz w:val="26"/>
                          </w:rPr>
                        </w:pPr>
                      </w:p>
                      <w:p w14:paraId="715C3848" w14:textId="77777777" w:rsidR="00AC3E57" w:rsidRDefault="00AC3E57">
                        <w:pPr>
                          <w:pStyle w:val="TableParagraph"/>
                          <w:rPr>
                            <w:sz w:val="26"/>
                          </w:rPr>
                        </w:pPr>
                      </w:p>
                      <w:p w14:paraId="79E81399" w14:textId="77777777" w:rsidR="00AC3E57" w:rsidRDefault="00AC3E57">
                        <w:pPr>
                          <w:pStyle w:val="TableParagraph"/>
                          <w:rPr>
                            <w:sz w:val="36"/>
                          </w:rPr>
                        </w:pPr>
                      </w:p>
                      <w:p w14:paraId="5744BCF5" w14:textId="77777777" w:rsidR="00AC3E57" w:rsidRDefault="00000000">
                        <w:pPr>
                          <w:pStyle w:val="TableParagraph"/>
                          <w:ind w:left="107" w:right="170"/>
                          <w:rPr>
                            <w:sz w:val="24"/>
                          </w:rPr>
                        </w:pPr>
                        <w:r>
                          <w:rPr>
                            <w:sz w:val="24"/>
                          </w:rPr>
                          <w:t>L’interprétation et l’argumentation de la seconde analyse sont pertinentes et exprimées dans un langage technique approprié.</w:t>
                        </w:r>
                      </w:p>
                    </w:tc>
                  </w:tr>
                  <w:tr w:rsidR="00AC3E57" w14:paraId="2E43C5A9" w14:textId="77777777">
                    <w:trPr>
                      <w:trHeight w:val="827"/>
                    </w:trPr>
                    <w:tc>
                      <w:tcPr>
                        <w:tcW w:w="7621" w:type="dxa"/>
                        <w:tcBorders>
                          <w:top w:val="nil"/>
                          <w:bottom w:val="nil"/>
                        </w:tcBorders>
                      </w:tcPr>
                      <w:p w14:paraId="5F7A5A54" w14:textId="77777777" w:rsidR="00AC3E57" w:rsidRDefault="00000000">
                        <w:pPr>
                          <w:pStyle w:val="TableParagraph"/>
                          <w:spacing w:before="134"/>
                          <w:ind w:left="107" w:right="612"/>
                          <w:rPr>
                            <w:sz w:val="24"/>
                          </w:rPr>
                        </w:pPr>
                        <w:r>
                          <w:rPr>
                            <w:sz w:val="24"/>
                          </w:rPr>
                          <w:t>Après une semaine de fonctionnement vous êtes appelé pour un problème sur un brûleur qui affiche l’indication suivante : F26H</w:t>
                        </w:r>
                      </w:p>
                    </w:tc>
                    <w:tc>
                      <w:tcPr>
                        <w:tcW w:w="2936" w:type="dxa"/>
                        <w:tcBorders>
                          <w:top w:val="nil"/>
                          <w:bottom w:val="nil"/>
                        </w:tcBorders>
                      </w:tcPr>
                      <w:p w14:paraId="73E834F0" w14:textId="77777777" w:rsidR="00AC3E57" w:rsidRDefault="00AC3E57">
                        <w:pPr>
                          <w:pStyle w:val="TableParagraph"/>
                          <w:rPr>
                            <w:rFonts w:ascii="Times New Roman"/>
                          </w:rPr>
                        </w:pPr>
                      </w:p>
                    </w:tc>
                  </w:tr>
                  <w:tr w:rsidR="00AC3E57" w14:paraId="0C0F6D08" w14:textId="77777777">
                    <w:trPr>
                      <w:trHeight w:val="1791"/>
                    </w:trPr>
                    <w:tc>
                      <w:tcPr>
                        <w:tcW w:w="7621" w:type="dxa"/>
                        <w:tcBorders>
                          <w:top w:val="nil"/>
                        </w:tcBorders>
                      </w:tcPr>
                      <w:p w14:paraId="7902C294" w14:textId="77777777" w:rsidR="00AC3E57" w:rsidRDefault="00000000">
                        <w:pPr>
                          <w:pStyle w:val="TableParagraph"/>
                          <w:spacing w:before="134"/>
                          <w:ind w:left="107" w:right="812"/>
                          <w:rPr>
                            <w:sz w:val="24"/>
                          </w:rPr>
                        </w:pPr>
                        <w:r>
                          <w:rPr>
                            <w:sz w:val="24"/>
                          </w:rPr>
                          <w:t>Indiquer à quoi correspond ce défaut sachant qu’il n’y a pas de lumière étrangère ?</w:t>
                        </w:r>
                      </w:p>
                      <w:p w14:paraId="79EF8DF7" w14:textId="77777777" w:rsidR="00AC3E57" w:rsidRDefault="00000000">
                        <w:pPr>
                          <w:pStyle w:val="TableParagraph"/>
                          <w:ind w:left="107" w:right="399"/>
                          <w:rPr>
                            <w:sz w:val="24"/>
                          </w:rPr>
                        </w:pPr>
                        <w:r>
                          <w:rPr>
                            <w:sz w:val="24"/>
                          </w:rPr>
                          <w:t>Après vous être équipé avec les EPI adéquat ; dites quelle mesure électrique vous devez faire et avec quel appareil ?</w:t>
                        </w:r>
                      </w:p>
                      <w:p w14:paraId="762633A4" w14:textId="77777777" w:rsidR="00AC3E57" w:rsidRDefault="00000000">
                        <w:pPr>
                          <w:pStyle w:val="TableParagraph"/>
                          <w:spacing w:line="275" w:lineRule="exact"/>
                          <w:ind w:left="107"/>
                          <w:rPr>
                            <w:sz w:val="24"/>
                          </w:rPr>
                        </w:pPr>
                        <w:r>
                          <w:rPr>
                            <w:sz w:val="24"/>
                          </w:rPr>
                          <w:t>Quelle intervention devez-vous faire pour corriger le défaut ?</w:t>
                        </w:r>
                      </w:p>
                    </w:tc>
                    <w:tc>
                      <w:tcPr>
                        <w:tcW w:w="2936" w:type="dxa"/>
                        <w:tcBorders>
                          <w:top w:val="nil"/>
                        </w:tcBorders>
                      </w:tcPr>
                      <w:p w14:paraId="3297FE9C" w14:textId="77777777" w:rsidR="00AC3E57" w:rsidRDefault="00000000">
                        <w:pPr>
                          <w:pStyle w:val="TableParagraph"/>
                          <w:spacing w:before="134"/>
                          <w:ind w:left="107" w:right="371"/>
                          <w:rPr>
                            <w:sz w:val="24"/>
                          </w:rPr>
                        </w:pPr>
                        <w:r>
                          <w:rPr>
                            <w:sz w:val="24"/>
                          </w:rPr>
                          <w:t>Le défaut est identifié. La mesure et l’appareil sont correctement nommés.</w:t>
                        </w:r>
                      </w:p>
                    </w:tc>
                  </w:tr>
                </w:tbl>
                <w:p w14:paraId="46D694E3" w14:textId="77777777" w:rsidR="00AC3E57" w:rsidRDefault="00AC3E57">
                  <w:pPr>
                    <w:pStyle w:val="Corpsdetexte"/>
                  </w:pPr>
                </w:p>
              </w:txbxContent>
            </v:textbox>
            <w10:wrap anchorx="page"/>
          </v:shape>
        </w:pict>
      </w:r>
      <w:r>
        <w:t>10) Réglage de la combustion :</w:t>
      </w:r>
    </w:p>
    <w:p w14:paraId="36244297" w14:textId="77777777" w:rsidR="00AC3E57" w:rsidRDefault="00AC3E57">
      <w:pPr>
        <w:pStyle w:val="Corpsdetexte"/>
        <w:rPr>
          <w:sz w:val="26"/>
        </w:rPr>
      </w:pPr>
    </w:p>
    <w:p w14:paraId="281B773E" w14:textId="77777777" w:rsidR="00AC3E57" w:rsidRDefault="00AC3E57">
      <w:pPr>
        <w:pStyle w:val="Corpsdetexte"/>
        <w:spacing w:before="2"/>
        <w:rPr>
          <w:sz w:val="27"/>
        </w:rPr>
      </w:pPr>
    </w:p>
    <w:p w14:paraId="40BA5DF0" w14:textId="77777777" w:rsidR="00AC3E57" w:rsidRDefault="00000000">
      <w:pPr>
        <w:pStyle w:val="Corpsdetexte"/>
        <w:ind w:left="12226" w:right="835" w:firstLine="67"/>
      </w:pPr>
      <w:r>
        <w:t>- Certaines valeurs de cette 1</w:t>
      </w:r>
      <w:r>
        <w:rPr>
          <w:vertAlign w:val="superscript"/>
        </w:rPr>
        <w:t>ère</w:t>
      </w:r>
      <w:r>
        <w:t xml:space="preserve"> analyse vous paraissent trop élevées ou trop faibles : Compléter le tableau ci-dessous permettant d’indiquer si les valeurs sont bonnes </w:t>
      </w:r>
      <w:r>
        <w:rPr>
          <w:b/>
        </w:rPr>
        <w:t>(B)</w:t>
      </w:r>
      <w:r>
        <w:t xml:space="preserve">, ou mauvaises </w:t>
      </w:r>
      <w:r>
        <w:rPr>
          <w:b/>
        </w:rPr>
        <w:t>(M)</w:t>
      </w:r>
      <w:r>
        <w:t>, puis sur la seconde ligne du tableau indiquer l’action à mener pour corriger le défaut.</w:t>
      </w:r>
    </w:p>
    <w:p w14:paraId="48B2A6EA" w14:textId="77777777" w:rsidR="00AC3E57" w:rsidRDefault="00AC3E57">
      <w:pPr>
        <w:pStyle w:val="Corpsdetexte"/>
        <w:rPr>
          <w:sz w:val="20"/>
        </w:rPr>
      </w:pPr>
    </w:p>
    <w:p w14:paraId="08BA39F9" w14:textId="77777777" w:rsidR="00AC3E57" w:rsidRDefault="00AC3E57">
      <w:pPr>
        <w:pStyle w:val="Corpsdetexte"/>
        <w:spacing w:before="1"/>
        <w:rPr>
          <w:sz w:val="16"/>
        </w:rPr>
      </w:pPr>
    </w:p>
    <w:tbl>
      <w:tblPr>
        <w:tblStyle w:val="TableNormal"/>
        <w:tblW w:w="0" w:type="auto"/>
        <w:tblInd w:w="12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4"/>
        <w:gridCol w:w="1160"/>
        <w:gridCol w:w="1138"/>
        <w:gridCol w:w="1149"/>
        <w:gridCol w:w="1138"/>
        <w:gridCol w:w="1457"/>
        <w:gridCol w:w="1151"/>
      </w:tblGrid>
      <w:tr w:rsidR="00AC3E57" w14:paraId="36DDB6E2" w14:textId="77777777">
        <w:trPr>
          <w:trHeight w:val="888"/>
        </w:trPr>
        <w:tc>
          <w:tcPr>
            <w:tcW w:w="2464" w:type="dxa"/>
            <w:shd w:val="clear" w:color="auto" w:fill="D9D9D9"/>
          </w:tcPr>
          <w:p w14:paraId="6B4ECC90" w14:textId="77777777" w:rsidR="00AC3E57" w:rsidRDefault="00AC3E57">
            <w:pPr>
              <w:pStyle w:val="TableParagraph"/>
              <w:rPr>
                <w:rFonts w:ascii="Times New Roman"/>
              </w:rPr>
            </w:pPr>
          </w:p>
        </w:tc>
        <w:tc>
          <w:tcPr>
            <w:tcW w:w="1160" w:type="dxa"/>
            <w:shd w:val="clear" w:color="auto" w:fill="D9D9D9"/>
          </w:tcPr>
          <w:p w14:paraId="490A989D" w14:textId="77777777" w:rsidR="00AC3E57" w:rsidRDefault="00000000">
            <w:pPr>
              <w:pStyle w:val="TableParagraph"/>
              <w:spacing w:before="59"/>
              <w:ind w:left="163" w:right="158"/>
              <w:jc w:val="center"/>
              <w:rPr>
                <w:sz w:val="24"/>
              </w:rPr>
            </w:pPr>
            <w:r>
              <w:rPr>
                <w:sz w:val="24"/>
              </w:rPr>
              <w:t>T°</w:t>
            </w:r>
          </w:p>
          <w:p w14:paraId="368D92E1" w14:textId="77777777" w:rsidR="00AC3E57" w:rsidRDefault="00000000">
            <w:pPr>
              <w:pStyle w:val="TableParagraph"/>
              <w:spacing w:before="138"/>
              <w:ind w:left="164" w:right="158"/>
              <w:jc w:val="center"/>
              <w:rPr>
                <w:sz w:val="24"/>
              </w:rPr>
            </w:pPr>
            <w:r>
              <w:rPr>
                <w:sz w:val="24"/>
              </w:rPr>
              <w:t>fumées</w:t>
            </w:r>
          </w:p>
        </w:tc>
        <w:tc>
          <w:tcPr>
            <w:tcW w:w="1138" w:type="dxa"/>
            <w:shd w:val="clear" w:color="auto" w:fill="D9D9D9"/>
          </w:tcPr>
          <w:p w14:paraId="7048A564" w14:textId="77777777" w:rsidR="00AC3E57" w:rsidRDefault="00000000">
            <w:pPr>
              <w:pStyle w:val="TableParagraph"/>
              <w:spacing w:before="59"/>
              <w:ind w:left="112" w:right="107"/>
              <w:jc w:val="center"/>
              <w:rPr>
                <w:sz w:val="24"/>
              </w:rPr>
            </w:pPr>
            <w:r>
              <w:rPr>
                <w:sz w:val="24"/>
              </w:rPr>
              <w:t>Taux de</w:t>
            </w:r>
          </w:p>
          <w:p w14:paraId="2DFDDD7F" w14:textId="77777777" w:rsidR="00AC3E57" w:rsidRDefault="00000000">
            <w:pPr>
              <w:pStyle w:val="TableParagraph"/>
              <w:spacing w:before="137"/>
              <w:ind w:left="111" w:right="107"/>
              <w:jc w:val="center"/>
              <w:rPr>
                <w:sz w:val="16"/>
              </w:rPr>
            </w:pPr>
            <w:r>
              <w:rPr>
                <w:position w:val="1"/>
                <w:sz w:val="24"/>
              </w:rPr>
              <w:t>CO</w:t>
            </w:r>
            <w:r>
              <w:rPr>
                <w:sz w:val="16"/>
              </w:rPr>
              <w:t>2</w:t>
            </w:r>
          </w:p>
        </w:tc>
        <w:tc>
          <w:tcPr>
            <w:tcW w:w="1149" w:type="dxa"/>
            <w:shd w:val="clear" w:color="auto" w:fill="D9D9D9"/>
          </w:tcPr>
          <w:p w14:paraId="7F2727D3" w14:textId="77777777" w:rsidR="00AC3E57" w:rsidRDefault="00000000">
            <w:pPr>
              <w:pStyle w:val="TableParagraph"/>
              <w:spacing w:before="59"/>
              <w:ind w:left="245"/>
              <w:rPr>
                <w:sz w:val="24"/>
              </w:rPr>
            </w:pPr>
            <w:r>
              <w:rPr>
                <w:sz w:val="24"/>
              </w:rPr>
              <w:t>Excès</w:t>
            </w:r>
          </w:p>
          <w:p w14:paraId="1C2FCFED" w14:textId="77777777" w:rsidR="00AC3E57" w:rsidRDefault="00000000">
            <w:pPr>
              <w:pStyle w:val="TableParagraph"/>
              <w:spacing w:before="138"/>
              <w:ind w:left="345"/>
              <w:rPr>
                <w:sz w:val="24"/>
              </w:rPr>
            </w:pPr>
            <w:r>
              <w:rPr>
                <w:sz w:val="24"/>
              </w:rPr>
              <w:t>d’air</w:t>
            </w:r>
          </w:p>
        </w:tc>
        <w:tc>
          <w:tcPr>
            <w:tcW w:w="1138" w:type="dxa"/>
            <w:shd w:val="clear" w:color="auto" w:fill="D9D9D9"/>
          </w:tcPr>
          <w:p w14:paraId="71487DC1" w14:textId="77777777" w:rsidR="00AC3E57" w:rsidRDefault="00000000">
            <w:pPr>
              <w:pStyle w:val="TableParagraph"/>
              <w:spacing w:before="59"/>
              <w:ind w:left="298"/>
              <w:rPr>
                <w:sz w:val="24"/>
              </w:rPr>
            </w:pPr>
            <w:r>
              <w:rPr>
                <w:sz w:val="24"/>
              </w:rPr>
              <w:t>Taux</w:t>
            </w:r>
          </w:p>
          <w:p w14:paraId="050D39F8" w14:textId="77777777" w:rsidR="00AC3E57" w:rsidRDefault="00000000">
            <w:pPr>
              <w:pStyle w:val="TableParagraph"/>
              <w:spacing w:before="137"/>
              <w:ind w:left="333"/>
              <w:rPr>
                <w:sz w:val="16"/>
              </w:rPr>
            </w:pPr>
            <w:r>
              <w:rPr>
                <w:position w:val="1"/>
                <w:sz w:val="24"/>
              </w:rPr>
              <w:t>d’O</w:t>
            </w:r>
            <w:r>
              <w:rPr>
                <w:sz w:val="16"/>
              </w:rPr>
              <w:t>2</w:t>
            </w:r>
          </w:p>
        </w:tc>
        <w:tc>
          <w:tcPr>
            <w:tcW w:w="1457" w:type="dxa"/>
            <w:shd w:val="clear" w:color="auto" w:fill="D9D9D9"/>
          </w:tcPr>
          <w:p w14:paraId="6775A573" w14:textId="77777777" w:rsidR="00AC3E57" w:rsidRDefault="00000000">
            <w:pPr>
              <w:pStyle w:val="TableParagraph"/>
              <w:spacing w:before="59"/>
              <w:ind w:left="83" w:right="82"/>
              <w:jc w:val="center"/>
              <w:rPr>
                <w:sz w:val="24"/>
              </w:rPr>
            </w:pPr>
            <w:r>
              <w:rPr>
                <w:sz w:val="24"/>
              </w:rPr>
              <w:t>Rendement</w:t>
            </w:r>
          </w:p>
          <w:p w14:paraId="27591C1F" w14:textId="77777777" w:rsidR="00AC3E57" w:rsidRDefault="00000000">
            <w:pPr>
              <w:pStyle w:val="TableParagraph"/>
              <w:spacing w:before="138"/>
              <w:ind w:left="83" w:right="82"/>
              <w:jc w:val="center"/>
              <w:rPr>
                <w:sz w:val="24"/>
              </w:rPr>
            </w:pPr>
            <w:r>
              <w:rPr>
                <w:sz w:val="24"/>
              </w:rPr>
              <w:t>PCI</w:t>
            </w:r>
          </w:p>
        </w:tc>
        <w:tc>
          <w:tcPr>
            <w:tcW w:w="1151" w:type="dxa"/>
            <w:shd w:val="clear" w:color="auto" w:fill="D9D9D9"/>
          </w:tcPr>
          <w:p w14:paraId="2098A7F5" w14:textId="77777777" w:rsidR="00AC3E57" w:rsidRDefault="00000000">
            <w:pPr>
              <w:pStyle w:val="TableParagraph"/>
              <w:spacing w:before="59"/>
              <w:ind w:left="204" w:right="202"/>
              <w:jc w:val="center"/>
              <w:rPr>
                <w:sz w:val="24"/>
              </w:rPr>
            </w:pPr>
            <w:r>
              <w:rPr>
                <w:sz w:val="24"/>
              </w:rPr>
              <w:t>Pertes</w:t>
            </w:r>
          </w:p>
          <w:p w14:paraId="1B701B8D" w14:textId="77777777" w:rsidR="00AC3E57" w:rsidRDefault="00000000">
            <w:pPr>
              <w:pStyle w:val="TableParagraph"/>
              <w:spacing w:before="138"/>
              <w:ind w:left="204" w:right="200"/>
              <w:jc w:val="center"/>
              <w:rPr>
                <w:sz w:val="24"/>
              </w:rPr>
            </w:pPr>
            <w:r>
              <w:rPr>
                <w:sz w:val="24"/>
              </w:rPr>
              <w:t>PCI</w:t>
            </w:r>
          </w:p>
        </w:tc>
      </w:tr>
      <w:tr w:rsidR="00AC3E57" w14:paraId="3DFE0E61" w14:textId="77777777">
        <w:trPr>
          <w:trHeight w:val="1301"/>
        </w:trPr>
        <w:tc>
          <w:tcPr>
            <w:tcW w:w="2464" w:type="dxa"/>
            <w:shd w:val="clear" w:color="auto" w:fill="D9D9D9"/>
          </w:tcPr>
          <w:p w14:paraId="72BDBA97" w14:textId="77777777" w:rsidR="00AC3E57" w:rsidRDefault="00000000">
            <w:pPr>
              <w:pStyle w:val="TableParagraph"/>
              <w:spacing w:before="58" w:line="360" w:lineRule="auto"/>
              <w:ind w:left="275" w:right="266"/>
              <w:jc w:val="center"/>
              <w:rPr>
                <w:sz w:val="24"/>
              </w:rPr>
            </w:pPr>
            <w:r>
              <w:rPr>
                <w:sz w:val="24"/>
              </w:rPr>
              <w:t>Noter (B) pour bonne et (M) pour</w:t>
            </w:r>
          </w:p>
          <w:p w14:paraId="73AC1F6C" w14:textId="77777777" w:rsidR="00AC3E57" w:rsidRDefault="00000000">
            <w:pPr>
              <w:pStyle w:val="TableParagraph"/>
              <w:ind w:left="273" w:right="266"/>
              <w:jc w:val="center"/>
              <w:rPr>
                <w:sz w:val="24"/>
              </w:rPr>
            </w:pPr>
            <w:r>
              <w:rPr>
                <w:sz w:val="24"/>
              </w:rPr>
              <w:t>mauvais</w:t>
            </w:r>
          </w:p>
        </w:tc>
        <w:tc>
          <w:tcPr>
            <w:tcW w:w="1160" w:type="dxa"/>
          </w:tcPr>
          <w:p w14:paraId="2D3E7A15" w14:textId="77777777" w:rsidR="00AC3E57" w:rsidRDefault="00AC3E57">
            <w:pPr>
              <w:pStyle w:val="TableParagraph"/>
              <w:rPr>
                <w:sz w:val="26"/>
              </w:rPr>
            </w:pPr>
          </w:p>
          <w:p w14:paraId="50DE373E" w14:textId="77777777" w:rsidR="00AC3E57" w:rsidRDefault="00000000">
            <w:pPr>
              <w:pStyle w:val="TableParagraph"/>
              <w:spacing w:before="173"/>
              <w:ind w:left="4"/>
              <w:jc w:val="center"/>
              <w:rPr>
                <w:sz w:val="24"/>
              </w:rPr>
            </w:pPr>
            <w:r>
              <w:rPr>
                <w:color w:val="FF0000"/>
                <w:sz w:val="24"/>
              </w:rPr>
              <w:t>B</w:t>
            </w:r>
          </w:p>
        </w:tc>
        <w:tc>
          <w:tcPr>
            <w:tcW w:w="1138" w:type="dxa"/>
          </w:tcPr>
          <w:p w14:paraId="77FA2787" w14:textId="77777777" w:rsidR="00AC3E57" w:rsidRDefault="00AC3E57">
            <w:pPr>
              <w:pStyle w:val="TableParagraph"/>
              <w:rPr>
                <w:sz w:val="26"/>
              </w:rPr>
            </w:pPr>
          </w:p>
          <w:p w14:paraId="52CB565C" w14:textId="77777777" w:rsidR="00AC3E57" w:rsidRDefault="00000000">
            <w:pPr>
              <w:pStyle w:val="TableParagraph"/>
              <w:spacing w:before="173"/>
              <w:ind w:left="486"/>
              <w:rPr>
                <w:sz w:val="24"/>
              </w:rPr>
            </w:pPr>
            <w:r>
              <w:rPr>
                <w:color w:val="FF0000"/>
                <w:sz w:val="24"/>
              </w:rPr>
              <w:t>B</w:t>
            </w:r>
          </w:p>
        </w:tc>
        <w:tc>
          <w:tcPr>
            <w:tcW w:w="1149" w:type="dxa"/>
          </w:tcPr>
          <w:p w14:paraId="5DBCEC0D" w14:textId="77777777" w:rsidR="00AC3E57" w:rsidRDefault="00AC3E57">
            <w:pPr>
              <w:pStyle w:val="TableParagraph"/>
              <w:rPr>
                <w:sz w:val="26"/>
              </w:rPr>
            </w:pPr>
          </w:p>
          <w:p w14:paraId="33B88664" w14:textId="77777777" w:rsidR="00AC3E57" w:rsidRDefault="00000000">
            <w:pPr>
              <w:pStyle w:val="TableParagraph"/>
              <w:spacing w:before="173"/>
              <w:ind w:left="6"/>
              <w:jc w:val="center"/>
              <w:rPr>
                <w:sz w:val="24"/>
              </w:rPr>
            </w:pPr>
            <w:r>
              <w:rPr>
                <w:color w:val="FF0000"/>
                <w:sz w:val="24"/>
              </w:rPr>
              <w:t>M</w:t>
            </w:r>
          </w:p>
        </w:tc>
        <w:tc>
          <w:tcPr>
            <w:tcW w:w="1138" w:type="dxa"/>
          </w:tcPr>
          <w:p w14:paraId="490871BC" w14:textId="77777777" w:rsidR="00AC3E57" w:rsidRDefault="00AC3E57">
            <w:pPr>
              <w:pStyle w:val="TableParagraph"/>
              <w:rPr>
                <w:sz w:val="26"/>
              </w:rPr>
            </w:pPr>
          </w:p>
          <w:p w14:paraId="6400171B" w14:textId="77777777" w:rsidR="00AC3E57" w:rsidRDefault="00000000">
            <w:pPr>
              <w:pStyle w:val="TableParagraph"/>
              <w:spacing w:before="173"/>
              <w:ind w:left="484"/>
              <w:rPr>
                <w:sz w:val="24"/>
              </w:rPr>
            </w:pPr>
            <w:r>
              <w:rPr>
                <w:color w:val="FF0000"/>
                <w:sz w:val="24"/>
              </w:rPr>
              <w:t>B</w:t>
            </w:r>
          </w:p>
        </w:tc>
        <w:tc>
          <w:tcPr>
            <w:tcW w:w="1457" w:type="dxa"/>
          </w:tcPr>
          <w:p w14:paraId="72835088" w14:textId="77777777" w:rsidR="00AC3E57" w:rsidRDefault="00AC3E57">
            <w:pPr>
              <w:pStyle w:val="TableParagraph"/>
              <w:rPr>
                <w:sz w:val="26"/>
              </w:rPr>
            </w:pPr>
          </w:p>
          <w:p w14:paraId="32B55690" w14:textId="77777777" w:rsidR="00AC3E57" w:rsidRDefault="00000000">
            <w:pPr>
              <w:pStyle w:val="TableParagraph"/>
              <w:spacing w:before="173"/>
              <w:jc w:val="center"/>
              <w:rPr>
                <w:sz w:val="24"/>
              </w:rPr>
            </w:pPr>
            <w:r>
              <w:rPr>
                <w:color w:val="FF0000"/>
                <w:sz w:val="24"/>
              </w:rPr>
              <w:t>B</w:t>
            </w:r>
          </w:p>
        </w:tc>
        <w:tc>
          <w:tcPr>
            <w:tcW w:w="1151" w:type="dxa"/>
          </w:tcPr>
          <w:p w14:paraId="71C68E2D" w14:textId="77777777" w:rsidR="00AC3E57" w:rsidRDefault="00AC3E57">
            <w:pPr>
              <w:pStyle w:val="TableParagraph"/>
              <w:rPr>
                <w:sz w:val="26"/>
              </w:rPr>
            </w:pPr>
          </w:p>
          <w:p w14:paraId="69495991" w14:textId="77777777" w:rsidR="00AC3E57" w:rsidRDefault="00000000">
            <w:pPr>
              <w:pStyle w:val="TableParagraph"/>
              <w:spacing w:before="173"/>
              <w:ind w:left="4"/>
              <w:jc w:val="center"/>
              <w:rPr>
                <w:sz w:val="24"/>
              </w:rPr>
            </w:pPr>
            <w:r>
              <w:rPr>
                <w:color w:val="FF0000"/>
                <w:sz w:val="24"/>
              </w:rPr>
              <w:t>B</w:t>
            </w:r>
          </w:p>
        </w:tc>
      </w:tr>
      <w:tr w:rsidR="00AC3E57" w14:paraId="37AB27E5" w14:textId="77777777">
        <w:trPr>
          <w:trHeight w:val="1302"/>
        </w:trPr>
        <w:tc>
          <w:tcPr>
            <w:tcW w:w="2464" w:type="dxa"/>
            <w:shd w:val="clear" w:color="auto" w:fill="D9D9D9"/>
          </w:tcPr>
          <w:p w14:paraId="567A7EFF" w14:textId="77777777" w:rsidR="00AC3E57" w:rsidRDefault="00AC3E57">
            <w:pPr>
              <w:pStyle w:val="TableParagraph"/>
              <w:rPr>
                <w:sz w:val="26"/>
              </w:rPr>
            </w:pPr>
          </w:p>
          <w:p w14:paraId="3466DBB9" w14:textId="77777777" w:rsidR="00AC3E57" w:rsidRDefault="00000000">
            <w:pPr>
              <w:pStyle w:val="TableParagraph"/>
              <w:spacing w:before="173"/>
              <w:ind w:left="423"/>
              <w:rPr>
                <w:sz w:val="24"/>
              </w:rPr>
            </w:pPr>
            <w:r>
              <w:rPr>
                <w:sz w:val="24"/>
              </w:rPr>
              <w:t>Action à mener</w:t>
            </w:r>
          </w:p>
        </w:tc>
        <w:tc>
          <w:tcPr>
            <w:tcW w:w="1160" w:type="dxa"/>
          </w:tcPr>
          <w:p w14:paraId="69080EF0" w14:textId="77777777" w:rsidR="00AC3E57" w:rsidRDefault="00AC3E57">
            <w:pPr>
              <w:pStyle w:val="TableParagraph"/>
              <w:rPr>
                <w:sz w:val="26"/>
              </w:rPr>
            </w:pPr>
          </w:p>
          <w:p w14:paraId="7531F902" w14:textId="77777777" w:rsidR="00AC3E57" w:rsidRDefault="00000000">
            <w:pPr>
              <w:pStyle w:val="TableParagraph"/>
              <w:spacing w:before="173"/>
              <w:ind w:left="3"/>
              <w:jc w:val="center"/>
              <w:rPr>
                <w:sz w:val="24"/>
              </w:rPr>
            </w:pPr>
            <w:r>
              <w:rPr>
                <w:color w:val="FF0000"/>
                <w:sz w:val="24"/>
              </w:rPr>
              <w:t>-</w:t>
            </w:r>
          </w:p>
        </w:tc>
        <w:tc>
          <w:tcPr>
            <w:tcW w:w="1138" w:type="dxa"/>
          </w:tcPr>
          <w:p w14:paraId="192AAA2E" w14:textId="77777777" w:rsidR="00AC3E57" w:rsidRDefault="00AC3E57">
            <w:pPr>
              <w:pStyle w:val="TableParagraph"/>
              <w:rPr>
                <w:sz w:val="26"/>
              </w:rPr>
            </w:pPr>
          </w:p>
          <w:p w14:paraId="14CF6248" w14:textId="77777777" w:rsidR="00AC3E57" w:rsidRDefault="00000000">
            <w:pPr>
              <w:pStyle w:val="TableParagraph"/>
              <w:spacing w:before="173"/>
              <w:ind w:left="525"/>
              <w:rPr>
                <w:sz w:val="24"/>
              </w:rPr>
            </w:pPr>
            <w:r>
              <w:rPr>
                <w:color w:val="FF0000"/>
                <w:sz w:val="24"/>
              </w:rPr>
              <w:t>-</w:t>
            </w:r>
          </w:p>
        </w:tc>
        <w:tc>
          <w:tcPr>
            <w:tcW w:w="1149" w:type="dxa"/>
          </w:tcPr>
          <w:p w14:paraId="72FA2724" w14:textId="77777777" w:rsidR="00AC3E57" w:rsidRDefault="00000000">
            <w:pPr>
              <w:pStyle w:val="TableParagraph"/>
              <w:spacing w:before="58" w:line="360" w:lineRule="auto"/>
              <w:ind w:left="118" w:right="110"/>
              <w:jc w:val="center"/>
              <w:rPr>
                <w:sz w:val="24"/>
              </w:rPr>
            </w:pPr>
            <w:r>
              <w:rPr>
                <w:color w:val="FF0000"/>
                <w:sz w:val="24"/>
              </w:rPr>
              <w:t xml:space="preserve">Ouvrir </w:t>
            </w:r>
            <w:r>
              <w:rPr>
                <w:color w:val="FF0000"/>
                <w:spacing w:val="-8"/>
                <w:sz w:val="24"/>
              </w:rPr>
              <w:t xml:space="preserve">le </w:t>
            </w:r>
            <w:r>
              <w:rPr>
                <w:color w:val="FF0000"/>
                <w:sz w:val="24"/>
              </w:rPr>
              <w:t>volet</w:t>
            </w:r>
          </w:p>
          <w:p w14:paraId="01BC78C2" w14:textId="77777777" w:rsidR="00AC3E57" w:rsidRDefault="00000000">
            <w:pPr>
              <w:pStyle w:val="TableParagraph"/>
              <w:ind w:left="112" w:right="110"/>
              <w:jc w:val="center"/>
              <w:rPr>
                <w:sz w:val="24"/>
              </w:rPr>
            </w:pPr>
            <w:r>
              <w:rPr>
                <w:color w:val="FF0000"/>
                <w:sz w:val="24"/>
              </w:rPr>
              <w:t>d’air</w:t>
            </w:r>
          </w:p>
        </w:tc>
        <w:tc>
          <w:tcPr>
            <w:tcW w:w="1138" w:type="dxa"/>
          </w:tcPr>
          <w:p w14:paraId="36715483" w14:textId="77777777" w:rsidR="00AC3E57" w:rsidRDefault="00AC3E57">
            <w:pPr>
              <w:pStyle w:val="TableParagraph"/>
              <w:rPr>
                <w:sz w:val="26"/>
              </w:rPr>
            </w:pPr>
          </w:p>
          <w:p w14:paraId="34C3FB9C" w14:textId="77777777" w:rsidR="00AC3E57" w:rsidRDefault="00000000">
            <w:pPr>
              <w:pStyle w:val="TableParagraph"/>
              <w:spacing w:before="173"/>
              <w:ind w:left="524"/>
              <w:rPr>
                <w:sz w:val="24"/>
              </w:rPr>
            </w:pPr>
            <w:r>
              <w:rPr>
                <w:color w:val="FF0000"/>
                <w:sz w:val="24"/>
              </w:rPr>
              <w:t>-</w:t>
            </w:r>
          </w:p>
        </w:tc>
        <w:tc>
          <w:tcPr>
            <w:tcW w:w="1457" w:type="dxa"/>
          </w:tcPr>
          <w:p w14:paraId="5D986E3B" w14:textId="77777777" w:rsidR="00AC3E57" w:rsidRDefault="00AC3E57">
            <w:pPr>
              <w:pStyle w:val="TableParagraph"/>
              <w:rPr>
                <w:sz w:val="26"/>
              </w:rPr>
            </w:pPr>
          </w:p>
          <w:p w14:paraId="3BC9B01D" w14:textId="77777777" w:rsidR="00AC3E57" w:rsidRDefault="00000000">
            <w:pPr>
              <w:pStyle w:val="TableParagraph"/>
              <w:spacing w:before="173"/>
              <w:jc w:val="center"/>
              <w:rPr>
                <w:sz w:val="24"/>
              </w:rPr>
            </w:pPr>
            <w:r>
              <w:rPr>
                <w:color w:val="FF0000"/>
                <w:sz w:val="24"/>
              </w:rPr>
              <w:t>-</w:t>
            </w:r>
          </w:p>
        </w:tc>
        <w:tc>
          <w:tcPr>
            <w:tcW w:w="1151" w:type="dxa"/>
          </w:tcPr>
          <w:p w14:paraId="43762AD7" w14:textId="77777777" w:rsidR="00AC3E57" w:rsidRDefault="00AC3E57">
            <w:pPr>
              <w:pStyle w:val="TableParagraph"/>
              <w:rPr>
                <w:sz w:val="26"/>
              </w:rPr>
            </w:pPr>
          </w:p>
          <w:p w14:paraId="27565FEF" w14:textId="77777777" w:rsidR="00AC3E57" w:rsidRDefault="00000000">
            <w:pPr>
              <w:pStyle w:val="TableParagraph"/>
              <w:spacing w:before="173"/>
              <w:ind w:left="3"/>
              <w:jc w:val="center"/>
              <w:rPr>
                <w:sz w:val="24"/>
              </w:rPr>
            </w:pPr>
            <w:r>
              <w:rPr>
                <w:color w:val="FF0000"/>
                <w:sz w:val="24"/>
              </w:rPr>
              <w:t>-</w:t>
            </w:r>
          </w:p>
        </w:tc>
      </w:tr>
    </w:tbl>
    <w:p w14:paraId="3C264E63" w14:textId="77777777" w:rsidR="00AC3E57" w:rsidRDefault="00AC3E57">
      <w:pPr>
        <w:pStyle w:val="Corpsdetexte"/>
        <w:rPr>
          <w:sz w:val="27"/>
        </w:rPr>
      </w:pPr>
    </w:p>
    <w:p w14:paraId="249A0FC5" w14:textId="77777777" w:rsidR="00AC3E57" w:rsidRDefault="00AC3E57">
      <w:pPr>
        <w:rPr>
          <w:sz w:val="27"/>
        </w:rPr>
        <w:sectPr w:rsidR="00AC3E57">
          <w:pgSz w:w="23820" w:h="16840" w:orient="landscape"/>
          <w:pgMar w:top="660" w:right="520" w:bottom="280" w:left="320" w:header="720" w:footer="720" w:gutter="0"/>
          <w:cols w:space="720"/>
        </w:sectPr>
      </w:pPr>
    </w:p>
    <w:p w14:paraId="455BD04F" w14:textId="77777777" w:rsidR="00AC3E57" w:rsidRDefault="00AC3E57">
      <w:pPr>
        <w:pStyle w:val="Corpsdetexte"/>
        <w:rPr>
          <w:sz w:val="26"/>
        </w:rPr>
      </w:pPr>
    </w:p>
    <w:p w14:paraId="6E533512" w14:textId="77777777" w:rsidR="00AC3E57" w:rsidRDefault="00AC3E57">
      <w:pPr>
        <w:pStyle w:val="Corpsdetexte"/>
        <w:spacing w:before="2"/>
        <w:rPr>
          <w:sz w:val="32"/>
        </w:rPr>
      </w:pPr>
    </w:p>
    <w:p w14:paraId="0927F398" w14:textId="77777777" w:rsidR="00AC3E57" w:rsidRDefault="00000000">
      <w:pPr>
        <w:pStyle w:val="Paragraphedeliste"/>
        <w:numPr>
          <w:ilvl w:val="0"/>
          <w:numId w:val="4"/>
        </w:numPr>
        <w:tabs>
          <w:tab w:val="left" w:pos="1175"/>
        </w:tabs>
        <w:ind w:left="1174" w:hanging="361"/>
        <w:jc w:val="left"/>
        <w:rPr>
          <w:sz w:val="24"/>
        </w:rPr>
      </w:pPr>
      <w:r>
        <w:rPr>
          <w:sz w:val="24"/>
        </w:rPr>
        <w:t>Préréglages avant la mise en service du</w:t>
      </w:r>
      <w:r>
        <w:rPr>
          <w:spacing w:val="-4"/>
          <w:sz w:val="24"/>
        </w:rPr>
        <w:t xml:space="preserve"> </w:t>
      </w:r>
      <w:r>
        <w:rPr>
          <w:sz w:val="24"/>
        </w:rPr>
        <w:t>brûleur.</w:t>
      </w:r>
    </w:p>
    <w:p w14:paraId="5CB8D207" w14:textId="77777777" w:rsidR="00AC3E57" w:rsidRDefault="00AC3E57">
      <w:pPr>
        <w:pStyle w:val="Corpsdetexte"/>
        <w:rPr>
          <w:sz w:val="26"/>
        </w:rPr>
      </w:pPr>
    </w:p>
    <w:p w14:paraId="395E3F25" w14:textId="77777777" w:rsidR="00AC3E57" w:rsidRDefault="00000000">
      <w:pPr>
        <w:pStyle w:val="Paragraphedeliste"/>
        <w:numPr>
          <w:ilvl w:val="1"/>
          <w:numId w:val="4"/>
        </w:numPr>
        <w:tabs>
          <w:tab w:val="left" w:pos="1522"/>
          <w:tab w:val="left" w:pos="1523"/>
        </w:tabs>
        <w:spacing w:before="175"/>
        <w:ind w:left="1522" w:hanging="349"/>
        <w:rPr>
          <w:sz w:val="24"/>
        </w:rPr>
      </w:pPr>
      <w:r>
        <w:rPr>
          <w:sz w:val="24"/>
        </w:rPr>
        <w:t>Relever la surpression au foyer pour une chaudière Condenseco type</w:t>
      </w:r>
      <w:r>
        <w:rPr>
          <w:spacing w:val="-10"/>
          <w:sz w:val="24"/>
        </w:rPr>
        <w:t xml:space="preserve"> </w:t>
      </w:r>
      <w:r>
        <w:rPr>
          <w:sz w:val="24"/>
        </w:rPr>
        <w:t>11.</w:t>
      </w:r>
    </w:p>
    <w:p w14:paraId="6FA937CB" w14:textId="77777777" w:rsidR="00AC3E57" w:rsidRDefault="00000000">
      <w:pPr>
        <w:pStyle w:val="Corpsdetexte"/>
        <w:spacing w:before="138"/>
        <w:ind w:left="5823" w:right="3930"/>
        <w:jc w:val="center"/>
      </w:pPr>
      <w:r>
        <w:rPr>
          <w:color w:val="FF0000"/>
        </w:rPr>
        <w:t>3,92 mbar</w:t>
      </w:r>
    </w:p>
    <w:p w14:paraId="49CE6048" w14:textId="77777777" w:rsidR="00AC3E57" w:rsidRDefault="00000000">
      <w:pPr>
        <w:pStyle w:val="Paragraphedeliste"/>
        <w:numPr>
          <w:ilvl w:val="1"/>
          <w:numId w:val="4"/>
        </w:numPr>
        <w:tabs>
          <w:tab w:val="left" w:pos="1521"/>
          <w:tab w:val="left" w:pos="1523"/>
        </w:tabs>
        <w:spacing w:before="138"/>
        <w:ind w:right="38" w:hanging="360"/>
        <w:rPr>
          <w:sz w:val="24"/>
        </w:rPr>
      </w:pPr>
      <w:r>
        <w:rPr>
          <w:sz w:val="24"/>
        </w:rPr>
        <w:t>À</w:t>
      </w:r>
      <w:r>
        <w:rPr>
          <w:spacing w:val="-5"/>
          <w:sz w:val="24"/>
        </w:rPr>
        <w:t xml:space="preserve"> </w:t>
      </w:r>
      <w:r>
        <w:rPr>
          <w:sz w:val="24"/>
        </w:rPr>
        <w:t>partir</w:t>
      </w:r>
      <w:r>
        <w:rPr>
          <w:spacing w:val="-4"/>
          <w:sz w:val="24"/>
        </w:rPr>
        <w:t xml:space="preserve"> </w:t>
      </w:r>
      <w:r>
        <w:rPr>
          <w:sz w:val="24"/>
        </w:rPr>
        <w:t>du</w:t>
      </w:r>
      <w:r>
        <w:rPr>
          <w:spacing w:val="-4"/>
          <w:sz w:val="24"/>
        </w:rPr>
        <w:t xml:space="preserve"> </w:t>
      </w:r>
      <w:r>
        <w:rPr>
          <w:sz w:val="24"/>
        </w:rPr>
        <w:t>diagramme</w:t>
      </w:r>
      <w:r>
        <w:rPr>
          <w:spacing w:val="-4"/>
          <w:sz w:val="24"/>
        </w:rPr>
        <w:t xml:space="preserve"> </w:t>
      </w:r>
      <w:r>
        <w:rPr>
          <w:sz w:val="24"/>
        </w:rPr>
        <w:t>du</w:t>
      </w:r>
      <w:r>
        <w:rPr>
          <w:spacing w:val="-4"/>
          <w:sz w:val="24"/>
        </w:rPr>
        <w:t xml:space="preserve"> </w:t>
      </w:r>
      <w:r>
        <w:rPr>
          <w:sz w:val="24"/>
        </w:rPr>
        <w:t>réglage</w:t>
      </w:r>
      <w:r>
        <w:rPr>
          <w:spacing w:val="-4"/>
          <w:sz w:val="24"/>
        </w:rPr>
        <w:t xml:space="preserve"> </w:t>
      </w:r>
      <w:r>
        <w:rPr>
          <w:sz w:val="24"/>
        </w:rPr>
        <w:t>du</w:t>
      </w:r>
      <w:r>
        <w:rPr>
          <w:spacing w:val="-4"/>
          <w:sz w:val="24"/>
        </w:rPr>
        <w:t xml:space="preserve"> </w:t>
      </w:r>
      <w:r>
        <w:rPr>
          <w:sz w:val="24"/>
        </w:rPr>
        <w:t>volet</w:t>
      </w:r>
      <w:r>
        <w:rPr>
          <w:spacing w:val="-4"/>
          <w:sz w:val="24"/>
        </w:rPr>
        <w:t xml:space="preserve"> </w:t>
      </w:r>
      <w:r>
        <w:rPr>
          <w:sz w:val="24"/>
        </w:rPr>
        <w:t>d’air</w:t>
      </w:r>
      <w:r>
        <w:rPr>
          <w:spacing w:val="-4"/>
          <w:sz w:val="24"/>
        </w:rPr>
        <w:t xml:space="preserve"> </w:t>
      </w:r>
      <w:r>
        <w:rPr>
          <w:sz w:val="24"/>
        </w:rPr>
        <w:t>et</w:t>
      </w:r>
      <w:r>
        <w:rPr>
          <w:spacing w:val="-4"/>
          <w:sz w:val="24"/>
        </w:rPr>
        <w:t xml:space="preserve"> </w:t>
      </w:r>
      <w:r>
        <w:rPr>
          <w:sz w:val="24"/>
        </w:rPr>
        <w:t>du</w:t>
      </w:r>
      <w:r>
        <w:rPr>
          <w:spacing w:val="-4"/>
          <w:sz w:val="24"/>
        </w:rPr>
        <w:t xml:space="preserve"> </w:t>
      </w:r>
      <w:r>
        <w:rPr>
          <w:sz w:val="24"/>
        </w:rPr>
        <w:t>déflecteur</w:t>
      </w:r>
      <w:r>
        <w:rPr>
          <w:spacing w:val="-4"/>
          <w:sz w:val="24"/>
        </w:rPr>
        <w:t xml:space="preserve"> </w:t>
      </w:r>
      <w:r>
        <w:rPr>
          <w:sz w:val="24"/>
        </w:rPr>
        <w:t>indiquer</w:t>
      </w:r>
      <w:r>
        <w:rPr>
          <w:spacing w:val="-5"/>
          <w:sz w:val="24"/>
        </w:rPr>
        <w:t xml:space="preserve"> </w:t>
      </w:r>
      <w:r>
        <w:rPr>
          <w:sz w:val="24"/>
        </w:rPr>
        <w:t>quelles</w:t>
      </w:r>
      <w:r>
        <w:rPr>
          <w:spacing w:val="-4"/>
          <w:sz w:val="24"/>
        </w:rPr>
        <w:t xml:space="preserve"> </w:t>
      </w:r>
      <w:r>
        <w:rPr>
          <w:sz w:val="24"/>
        </w:rPr>
        <w:t>doivent être leurs positions pour une pression au foyer de 4</w:t>
      </w:r>
      <w:r>
        <w:rPr>
          <w:spacing w:val="-7"/>
          <w:sz w:val="24"/>
        </w:rPr>
        <w:t xml:space="preserve"> </w:t>
      </w:r>
      <w:r>
        <w:rPr>
          <w:sz w:val="24"/>
        </w:rPr>
        <w:t>mbar.</w:t>
      </w:r>
    </w:p>
    <w:p w14:paraId="0D50759D" w14:textId="77777777" w:rsidR="00AC3E57" w:rsidRDefault="00000000">
      <w:pPr>
        <w:pStyle w:val="Paragraphedeliste"/>
        <w:numPr>
          <w:ilvl w:val="1"/>
          <w:numId w:val="4"/>
        </w:numPr>
        <w:tabs>
          <w:tab w:val="left" w:pos="1314"/>
        </w:tabs>
        <w:spacing w:before="100"/>
        <w:ind w:left="1098" w:right="1607" w:firstLine="67"/>
        <w:rPr>
          <w:sz w:val="24"/>
        </w:rPr>
      </w:pPr>
      <w:r>
        <w:rPr>
          <w:sz w:val="24"/>
        </w:rPr>
        <w:br w:type="column"/>
      </w:r>
      <w:r>
        <w:rPr>
          <w:sz w:val="24"/>
        </w:rPr>
        <w:t>Après cette 2</w:t>
      </w:r>
      <w:r>
        <w:rPr>
          <w:sz w:val="24"/>
          <w:vertAlign w:val="superscript"/>
        </w:rPr>
        <w:t>ème</w:t>
      </w:r>
      <w:r>
        <w:rPr>
          <w:sz w:val="24"/>
        </w:rPr>
        <w:t xml:space="preserve"> analyse de combustion le réglage du brûleur vous semble-t-il bon ? Dites pourquoi et argumenter</w:t>
      </w:r>
      <w:r>
        <w:rPr>
          <w:spacing w:val="-1"/>
          <w:sz w:val="24"/>
        </w:rPr>
        <w:t xml:space="preserve"> </w:t>
      </w:r>
      <w:r>
        <w:rPr>
          <w:sz w:val="24"/>
        </w:rPr>
        <w:t>?</w:t>
      </w:r>
    </w:p>
    <w:p w14:paraId="62BCB823" w14:textId="77777777" w:rsidR="00AC3E57" w:rsidRDefault="00000000">
      <w:pPr>
        <w:pStyle w:val="Corpsdetexte"/>
        <w:spacing w:before="198" w:line="360" w:lineRule="auto"/>
        <w:ind w:left="814" w:right="804"/>
      </w:pPr>
      <w:r>
        <w:rPr>
          <w:color w:val="FF0000"/>
        </w:rPr>
        <w:t>L’excès d’air est plus important, le taux de CO a diminué la température des fumées est &lt;60°, et le rendement est proche de 98 % PCI.</w:t>
      </w:r>
    </w:p>
    <w:p w14:paraId="7CF10814" w14:textId="77777777" w:rsidR="00AC3E57" w:rsidRDefault="00AC3E57">
      <w:pPr>
        <w:pStyle w:val="Corpsdetexte"/>
        <w:rPr>
          <w:sz w:val="26"/>
        </w:rPr>
      </w:pPr>
    </w:p>
    <w:p w14:paraId="45CFE0A6" w14:textId="77777777" w:rsidR="00AC3E57" w:rsidRDefault="00AC3E57">
      <w:pPr>
        <w:pStyle w:val="Corpsdetexte"/>
        <w:spacing w:before="5"/>
        <w:rPr>
          <w:sz w:val="20"/>
        </w:rPr>
      </w:pPr>
    </w:p>
    <w:p w14:paraId="52EA2409" w14:textId="77777777" w:rsidR="00AC3E57" w:rsidRDefault="00000000">
      <w:pPr>
        <w:pStyle w:val="Paragraphedeliste"/>
        <w:numPr>
          <w:ilvl w:val="0"/>
          <w:numId w:val="1"/>
        </w:numPr>
        <w:tabs>
          <w:tab w:val="left" w:pos="1229"/>
        </w:tabs>
        <w:ind w:hanging="415"/>
        <w:rPr>
          <w:sz w:val="24"/>
        </w:rPr>
      </w:pPr>
      <w:r>
        <w:rPr>
          <w:sz w:val="24"/>
        </w:rPr>
        <w:t>Dépannage</w:t>
      </w:r>
    </w:p>
    <w:p w14:paraId="7B753E0A" w14:textId="77777777" w:rsidR="00AC3E57" w:rsidRDefault="00000000">
      <w:pPr>
        <w:pStyle w:val="Paragraphedeliste"/>
        <w:numPr>
          <w:ilvl w:val="1"/>
          <w:numId w:val="1"/>
        </w:numPr>
        <w:tabs>
          <w:tab w:val="left" w:pos="1522"/>
          <w:tab w:val="left" w:pos="1523"/>
        </w:tabs>
        <w:spacing w:before="138"/>
        <w:ind w:left="1522" w:hanging="349"/>
        <w:rPr>
          <w:sz w:val="24"/>
        </w:rPr>
      </w:pPr>
      <w:r>
        <w:rPr>
          <w:sz w:val="24"/>
        </w:rPr>
        <w:t>À quel défaut correspond l’affichage F26H</w:t>
      </w:r>
      <w:r>
        <w:rPr>
          <w:spacing w:val="-2"/>
          <w:sz w:val="24"/>
        </w:rPr>
        <w:t xml:space="preserve"> </w:t>
      </w:r>
      <w:r>
        <w:rPr>
          <w:sz w:val="24"/>
        </w:rPr>
        <w:t>?</w:t>
      </w:r>
    </w:p>
    <w:p w14:paraId="5BD9FE7E" w14:textId="77777777" w:rsidR="00AC3E57" w:rsidRDefault="00AC3E57">
      <w:pPr>
        <w:rPr>
          <w:sz w:val="24"/>
        </w:rPr>
        <w:sectPr w:rsidR="00AC3E57">
          <w:type w:val="continuous"/>
          <w:pgSz w:w="23820" w:h="16840" w:orient="landscape"/>
          <w:pgMar w:top="780" w:right="520" w:bottom="0" w:left="320" w:header="720" w:footer="720" w:gutter="0"/>
          <w:cols w:num="2" w:space="720" w:equalWidth="0">
            <w:col w:w="10874" w:space="253"/>
            <w:col w:w="11853"/>
          </w:cols>
        </w:sectPr>
      </w:pPr>
    </w:p>
    <w:p w14:paraId="55050129" w14:textId="77777777" w:rsidR="00AC3E57" w:rsidRDefault="00AC3E57">
      <w:pPr>
        <w:pStyle w:val="Corpsdetexte"/>
        <w:rPr>
          <w:sz w:val="19"/>
        </w:rPr>
      </w:pPr>
    </w:p>
    <w:p w14:paraId="3C0A767C" w14:textId="77777777" w:rsidR="00AC3E57" w:rsidRDefault="00AC3E57">
      <w:pPr>
        <w:rPr>
          <w:sz w:val="19"/>
        </w:rPr>
        <w:sectPr w:rsidR="00AC3E57">
          <w:type w:val="continuous"/>
          <w:pgSz w:w="23820" w:h="16840" w:orient="landscape"/>
          <w:pgMar w:top="780" w:right="520" w:bottom="0" w:left="320" w:header="720" w:footer="720" w:gutter="0"/>
          <w:cols w:space="720"/>
        </w:sectPr>
      </w:pPr>
    </w:p>
    <w:p w14:paraId="78703ECC" w14:textId="77777777" w:rsidR="00AC3E57" w:rsidRDefault="00000000">
      <w:pPr>
        <w:pStyle w:val="Paragraphedeliste"/>
        <w:numPr>
          <w:ilvl w:val="1"/>
          <w:numId w:val="1"/>
        </w:numPr>
        <w:tabs>
          <w:tab w:val="left" w:pos="1522"/>
          <w:tab w:val="left" w:pos="1523"/>
        </w:tabs>
        <w:spacing w:before="93"/>
        <w:ind w:left="1522" w:hanging="349"/>
        <w:rPr>
          <w:sz w:val="24"/>
        </w:rPr>
      </w:pPr>
      <w:r>
        <w:rPr>
          <w:sz w:val="24"/>
        </w:rPr>
        <w:t>Position du volet</w:t>
      </w:r>
      <w:r>
        <w:rPr>
          <w:spacing w:val="-7"/>
          <w:sz w:val="24"/>
        </w:rPr>
        <w:t xml:space="preserve"> </w:t>
      </w:r>
      <w:r>
        <w:rPr>
          <w:sz w:val="24"/>
        </w:rPr>
        <w:t>d’air.</w:t>
      </w:r>
    </w:p>
    <w:p w14:paraId="05260A74" w14:textId="77777777" w:rsidR="00AC3E57" w:rsidRDefault="00AC3E57">
      <w:pPr>
        <w:pStyle w:val="Corpsdetexte"/>
        <w:rPr>
          <w:sz w:val="26"/>
        </w:rPr>
      </w:pPr>
    </w:p>
    <w:p w14:paraId="1F6BBED0" w14:textId="77777777" w:rsidR="00AC3E57" w:rsidRDefault="00AC3E57">
      <w:pPr>
        <w:pStyle w:val="Corpsdetexte"/>
        <w:rPr>
          <w:sz w:val="22"/>
        </w:rPr>
      </w:pPr>
    </w:p>
    <w:p w14:paraId="0383EDA9" w14:textId="77777777" w:rsidR="00AC3E57" w:rsidRDefault="00000000">
      <w:pPr>
        <w:pStyle w:val="Paragraphedeliste"/>
        <w:numPr>
          <w:ilvl w:val="1"/>
          <w:numId w:val="1"/>
        </w:numPr>
        <w:tabs>
          <w:tab w:val="left" w:pos="1522"/>
          <w:tab w:val="left" w:pos="1523"/>
        </w:tabs>
        <w:ind w:left="1522" w:hanging="349"/>
        <w:rPr>
          <w:sz w:val="24"/>
        </w:rPr>
      </w:pPr>
      <w:r>
        <w:rPr>
          <w:sz w:val="24"/>
        </w:rPr>
        <w:t>Position du</w:t>
      </w:r>
      <w:r>
        <w:rPr>
          <w:spacing w:val="-12"/>
          <w:sz w:val="24"/>
        </w:rPr>
        <w:t xml:space="preserve"> </w:t>
      </w:r>
      <w:r>
        <w:rPr>
          <w:sz w:val="24"/>
        </w:rPr>
        <w:t>déflecteur.</w:t>
      </w:r>
    </w:p>
    <w:p w14:paraId="7741136E" w14:textId="77777777" w:rsidR="00AC3E57" w:rsidRDefault="00000000">
      <w:pPr>
        <w:pStyle w:val="Corpsdetexte"/>
        <w:spacing w:before="69" w:line="828" w:lineRule="exact"/>
        <w:ind w:left="1753" w:right="20" w:hanging="1029"/>
      </w:pPr>
      <w:r>
        <w:br w:type="column"/>
      </w:r>
      <w:r>
        <w:rPr>
          <w:color w:val="FF0000"/>
        </w:rPr>
        <w:t>Puissance brûleur 370 kW=&gt;80° Position 1.66</w:t>
      </w:r>
    </w:p>
    <w:p w14:paraId="16935528" w14:textId="77777777" w:rsidR="00AC3E57" w:rsidRDefault="00000000">
      <w:pPr>
        <w:pStyle w:val="Corpsdetexte"/>
        <w:rPr>
          <w:sz w:val="29"/>
        </w:rPr>
      </w:pPr>
      <w:r>
        <w:br w:type="column"/>
      </w:r>
    </w:p>
    <w:p w14:paraId="2D368C1D" w14:textId="77777777" w:rsidR="00AC3E57" w:rsidRDefault="00000000">
      <w:pPr>
        <w:pStyle w:val="Corpsdetexte"/>
        <w:ind w:left="1174"/>
      </w:pPr>
      <w:r>
        <w:rPr>
          <w:color w:val="FF0000"/>
        </w:rPr>
        <w:t>Sonde d’ionisation défectueuse.</w:t>
      </w:r>
    </w:p>
    <w:p w14:paraId="20AA114C" w14:textId="77777777" w:rsidR="00AC3E57" w:rsidRDefault="00AC3E57">
      <w:pPr>
        <w:pStyle w:val="Corpsdetexte"/>
        <w:rPr>
          <w:sz w:val="26"/>
        </w:rPr>
      </w:pPr>
    </w:p>
    <w:p w14:paraId="37666581" w14:textId="77777777" w:rsidR="00AC3E57" w:rsidRDefault="00AC3E57">
      <w:pPr>
        <w:pStyle w:val="Corpsdetexte"/>
        <w:rPr>
          <w:sz w:val="22"/>
        </w:rPr>
      </w:pPr>
    </w:p>
    <w:p w14:paraId="6E50D7FB" w14:textId="77777777" w:rsidR="00AC3E57" w:rsidRDefault="00000000">
      <w:pPr>
        <w:pStyle w:val="Corpsdetexte"/>
        <w:tabs>
          <w:tab w:val="left" w:pos="1882"/>
        </w:tabs>
        <w:ind w:left="1534"/>
      </w:pPr>
      <w:r>
        <w:t>-</w:t>
      </w:r>
      <w:r>
        <w:tab/>
        <w:t>Quelle mesure électrique devez-vous faire et avec quel appareil</w:t>
      </w:r>
      <w:r>
        <w:rPr>
          <w:spacing w:val="-6"/>
        </w:rPr>
        <w:t xml:space="preserve"> </w:t>
      </w:r>
      <w:r>
        <w:t>?</w:t>
      </w:r>
    </w:p>
    <w:p w14:paraId="2E7ABB62" w14:textId="77777777" w:rsidR="00AC3E57" w:rsidRDefault="00AC3E57">
      <w:pPr>
        <w:sectPr w:rsidR="00AC3E57">
          <w:type w:val="continuous"/>
          <w:pgSz w:w="23820" w:h="16840" w:orient="landscape"/>
          <w:pgMar w:top="780" w:right="520" w:bottom="0" w:left="320" w:header="720" w:footer="720" w:gutter="0"/>
          <w:cols w:num="3" w:space="720" w:equalWidth="0">
            <w:col w:w="3898" w:space="40"/>
            <w:col w:w="4209" w:space="2620"/>
            <w:col w:w="12213"/>
          </w:cols>
        </w:sectPr>
      </w:pPr>
    </w:p>
    <w:p w14:paraId="35737A8A" w14:textId="77777777" w:rsidR="00AC3E57" w:rsidRDefault="00000000">
      <w:pPr>
        <w:pStyle w:val="Paragraphedeliste"/>
        <w:numPr>
          <w:ilvl w:val="1"/>
          <w:numId w:val="1"/>
        </w:numPr>
        <w:tabs>
          <w:tab w:val="left" w:pos="1523"/>
        </w:tabs>
        <w:spacing w:before="45" w:line="225" w:lineRule="auto"/>
        <w:ind w:hanging="360"/>
        <w:jc w:val="both"/>
        <w:rPr>
          <w:sz w:val="40"/>
        </w:rPr>
      </w:pPr>
      <w:r>
        <w:rPr>
          <w:sz w:val="24"/>
        </w:rPr>
        <w:t>À partir du tableau des pressions de réglage et de raccordement relever celle de réglage après régulateur et celle de raccordement mini (Pour une puissance brûleur de 380 KW, fonctionnant au gaz naturel type</w:t>
      </w:r>
      <w:r>
        <w:rPr>
          <w:spacing w:val="-1"/>
          <w:sz w:val="24"/>
        </w:rPr>
        <w:t xml:space="preserve"> </w:t>
      </w:r>
      <w:r>
        <w:rPr>
          <w:sz w:val="24"/>
        </w:rPr>
        <w:t>E).</w:t>
      </w:r>
    </w:p>
    <w:p w14:paraId="2A30D51A" w14:textId="77777777" w:rsidR="00AC3E57" w:rsidRDefault="00AC3E57">
      <w:pPr>
        <w:pStyle w:val="Corpsdetexte"/>
        <w:spacing w:before="4"/>
        <w:rPr>
          <w:sz w:val="36"/>
        </w:rPr>
      </w:pPr>
    </w:p>
    <w:p w14:paraId="2E6C1F89" w14:textId="77777777" w:rsidR="00AC3E57" w:rsidRDefault="00000000">
      <w:pPr>
        <w:pStyle w:val="Paragraphedeliste"/>
        <w:numPr>
          <w:ilvl w:val="1"/>
          <w:numId w:val="1"/>
        </w:numPr>
        <w:tabs>
          <w:tab w:val="left" w:pos="1522"/>
          <w:tab w:val="left" w:pos="1523"/>
        </w:tabs>
        <w:ind w:left="1522" w:hanging="349"/>
        <w:rPr>
          <w:sz w:val="24"/>
        </w:rPr>
      </w:pPr>
      <w:r>
        <w:rPr>
          <w:sz w:val="24"/>
        </w:rPr>
        <w:t>Pression de réglage gaz après</w:t>
      </w:r>
      <w:r>
        <w:rPr>
          <w:spacing w:val="-2"/>
          <w:sz w:val="24"/>
        </w:rPr>
        <w:t xml:space="preserve"> </w:t>
      </w:r>
      <w:r>
        <w:rPr>
          <w:sz w:val="24"/>
        </w:rPr>
        <w:t>régulateur.</w:t>
      </w:r>
    </w:p>
    <w:p w14:paraId="0502A37D" w14:textId="77777777" w:rsidR="00AC3E57" w:rsidRDefault="00000000">
      <w:pPr>
        <w:pStyle w:val="Corpsdetexte"/>
        <w:spacing w:before="138"/>
        <w:ind w:left="5889" w:right="4055"/>
        <w:jc w:val="center"/>
      </w:pPr>
      <w:r>
        <w:rPr>
          <w:color w:val="FF0000"/>
        </w:rPr>
        <w:t>9,4 mbar</w:t>
      </w:r>
    </w:p>
    <w:p w14:paraId="5146A848" w14:textId="77777777" w:rsidR="00AC3E57" w:rsidRDefault="00000000">
      <w:pPr>
        <w:pStyle w:val="Paragraphedeliste"/>
        <w:numPr>
          <w:ilvl w:val="1"/>
          <w:numId w:val="1"/>
        </w:numPr>
        <w:tabs>
          <w:tab w:val="left" w:pos="1522"/>
          <w:tab w:val="left" w:pos="1523"/>
        </w:tabs>
        <w:spacing w:before="138"/>
        <w:ind w:left="1522" w:hanging="349"/>
        <w:rPr>
          <w:sz w:val="24"/>
        </w:rPr>
      </w:pPr>
      <w:r>
        <w:rPr>
          <w:sz w:val="24"/>
        </w:rPr>
        <w:t>Pression de réglage gaz raccordement mini (Pour un diamètre des rampes DN</w:t>
      </w:r>
      <w:r>
        <w:rPr>
          <w:spacing w:val="-12"/>
          <w:sz w:val="24"/>
        </w:rPr>
        <w:t xml:space="preserve"> </w:t>
      </w:r>
      <w:r>
        <w:rPr>
          <w:sz w:val="24"/>
        </w:rPr>
        <w:t>65).</w:t>
      </w:r>
    </w:p>
    <w:p w14:paraId="1EB2C300" w14:textId="77777777" w:rsidR="00AC3E57" w:rsidRDefault="00000000">
      <w:pPr>
        <w:pStyle w:val="Corpsdetexte"/>
        <w:spacing w:before="138"/>
        <w:ind w:left="5889" w:right="4054"/>
        <w:jc w:val="center"/>
      </w:pPr>
      <w:r>
        <w:rPr>
          <w:color w:val="FF0000"/>
        </w:rPr>
        <w:t>12 mbar</w:t>
      </w:r>
    </w:p>
    <w:p w14:paraId="4AEF9F9B" w14:textId="77777777" w:rsidR="00AC3E57" w:rsidRDefault="00000000">
      <w:pPr>
        <w:pStyle w:val="Corpsdetexte"/>
        <w:rPr>
          <w:sz w:val="23"/>
        </w:rPr>
      </w:pPr>
      <w:r>
        <w:br w:type="column"/>
      </w:r>
    </w:p>
    <w:p w14:paraId="65CAD785" w14:textId="77777777" w:rsidR="00AC3E57" w:rsidRDefault="00000000">
      <w:pPr>
        <w:pStyle w:val="Corpsdetexte"/>
        <w:ind w:left="970"/>
      </w:pPr>
      <w:r>
        <w:rPr>
          <w:color w:val="FF0000"/>
        </w:rPr>
        <w:t>IL faut mesurer le courant d’ionisation avec un mili-ampèmètre monté en série</w:t>
      </w:r>
    </w:p>
    <w:p w14:paraId="31BAFDD5" w14:textId="77777777" w:rsidR="00AC3E57" w:rsidRDefault="00AC3E57">
      <w:pPr>
        <w:pStyle w:val="Corpsdetexte"/>
        <w:rPr>
          <w:sz w:val="26"/>
        </w:rPr>
      </w:pPr>
    </w:p>
    <w:p w14:paraId="6DA89929" w14:textId="77777777" w:rsidR="00AC3E57" w:rsidRDefault="00AC3E57">
      <w:pPr>
        <w:pStyle w:val="Corpsdetexte"/>
        <w:rPr>
          <w:sz w:val="22"/>
        </w:rPr>
      </w:pPr>
    </w:p>
    <w:p w14:paraId="7808B05A" w14:textId="77777777" w:rsidR="00AC3E57" w:rsidRDefault="00000000">
      <w:pPr>
        <w:pStyle w:val="Corpsdetexte"/>
        <w:tabs>
          <w:tab w:val="left" w:pos="1678"/>
        </w:tabs>
        <w:ind w:left="1330"/>
      </w:pPr>
      <w:r>
        <w:t>-</w:t>
      </w:r>
      <w:r>
        <w:tab/>
        <w:t>Quelle intervention devez-vous faire pour corriger le défaut</w:t>
      </w:r>
      <w:r>
        <w:rPr>
          <w:spacing w:val="-4"/>
        </w:rPr>
        <w:t xml:space="preserve"> </w:t>
      </w:r>
      <w:r>
        <w:t>?</w:t>
      </w:r>
    </w:p>
    <w:p w14:paraId="006273A5" w14:textId="77777777" w:rsidR="00AC3E57" w:rsidRDefault="00AC3E57">
      <w:pPr>
        <w:pStyle w:val="Corpsdetexte"/>
        <w:rPr>
          <w:sz w:val="26"/>
        </w:rPr>
      </w:pPr>
    </w:p>
    <w:p w14:paraId="5BFB39A9" w14:textId="77777777" w:rsidR="00AC3E57" w:rsidRDefault="00AC3E57">
      <w:pPr>
        <w:pStyle w:val="Corpsdetexte"/>
        <w:rPr>
          <w:sz w:val="22"/>
        </w:rPr>
      </w:pPr>
    </w:p>
    <w:p w14:paraId="4FDFF57E" w14:textId="77777777" w:rsidR="00AC3E57" w:rsidRDefault="00000000">
      <w:pPr>
        <w:pStyle w:val="Corpsdetexte"/>
        <w:ind w:left="970"/>
      </w:pPr>
      <w:r>
        <w:rPr>
          <w:color w:val="FF0000"/>
        </w:rPr>
        <w:t>Remplacer la sonde d’ionisation.</w:t>
      </w:r>
    </w:p>
    <w:p w14:paraId="5DD9B69E" w14:textId="77777777" w:rsidR="00AC3E57" w:rsidRDefault="00AC3E57">
      <w:pPr>
        <w:sectPr w:rsidR="00AC3E57">
          <w:type w:val="continuous"/>
          <w:pgSz w:w="23820" w:h="16840" w:orient="landscape"/>
          <w:pgMar w:top="780" w:right="520" w:bottom="0" w:left="320" w:header="720" w:footer="720" w:gutter="0"/>
          <w:cols w:num="2" w:space="720" w:equalWidth="0">
            <w:col w:w="10932" w:space="40"/>
            <w:col w:w="12008"/>
          </w:cols>
        </w:sectPr>
      </w:pPr>
    </w:p>
    <w:tbl>
      <w:tblPr>
        <w:tblStyle w:val="TableNormal"/>
        <w:tblW w:w="0" w:type="auto"/>
        <w:tblInd w:w="11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1"/>
        <w:gridCol w:w="2127"/>
        <w:gridCol w:w="1844"/>
        <w:gridCol w:w="1844"/>
      </w:tblGrid>
      <w:tr w:rsidR="00AC3E57" w14:paraId="1A3BBF4E" w14:textId="77777777" w:rsidTr="0086513D">
        <w:trPr>
          <w:trHeight w:val="689"/>
        </w:trPr>
        <w:tc>
          <w:tcPr>
            <w:tcW w:w="4961" w:type="dxa"/>
            <w:vAlign w:val="center"/>
          </w:tcPr>
          <w:p w14:paraId="043FAF0F" w14:textId="5D7E45D4" w:rsidR="00AC3E57" w:rsidRDefault="00440904" w:rsidP="0086513D">
            <w:pPr>
              <w:pStyle w:val="TableParagraph"/>
              <w:ind w:left="129" w:right="101" w:firstLine="627"/>
              <w:jc w:val="center"/>
              <w:rPr>
                <w:b/>
                <w:sz w:val="20"/>
              </w:rPr>
            </w:pPr>
            <w:r>
              <w:rPr>
                <w:b/>
                <w:sz w:val="20"/>
              </w:rPr>
              <w:t>Baccalauréat professionnel technicien de maintenance des systèmes</w:t>
            </w:r>
          </w:p>
          <w:p w14:paraId="1A2B75E5" w14:textId="38BDB5C5" w:rsidR="00AC3E57" w:rsidRDefault="00440904" w:rsidP="0086513D">
            <w:pPr>
              <w:pStyle w:val="TableParagraph"/>
              <w:spacing w:line="210" w:lineRule="exact"/>
              <w:ind w:left="812"/>
              <w:jc w:val="center"/>
              <w:rPr>
                <w:b/>
                <w:sz w:val="20"/>
              </w:rPr>
            </w:pPr>
            <w:r>
              <w:rPr>
                <w:b/>
                <w:sz w:val="20"/>
              </w:rPr>
              <w:t>Énergétiques et climatiques</w:t>
            </w:r>
          </w:p>
        </w:tc>
        <w:tc>
          <w:tcPr>
            <w:tcW w:w="2127" w:type="dxa"/>
            <w:vAlign w:val="center"/>
          </w:tcPr>
          <w:p w14:paraId="61D7285A" w14:textId="0A1BA2A0" w:rsidR="00AC3E57" w:rsidRDefault="0086513D" w:rsidP="0086513D">
            <w:pPr>
              <w:pStyle w:val="TableParagraph"/>
              <w:ind w:left="118"/>
              <w:jc w:val="center"/>
              <w:rPr>
                <w:b/>
                <w:sz w:val="20"/>
              </w:rPr>
            </w:pPr>
            <w:r w:rsidRPr="001663F2">
              <w:rPr>
                <w:b/>
                <w:sz w:val="20"/>
              </w:rPr>
              <w:t>Éléments de correction</w:t>
            </w:r>
          </w:p>
        </w:tc>
        <w:tc>
          <w:tcPr>
            <w:tcW w:w="1844" w:type="dxa"/>
            <w:vAlign w:val="center"/>
          </w:tcPr>
          <w:p w14:paraId="626AF738" w14:textId="6A5465C5" w:rsidR="00AC3E57" w:rsidRDefault="00440904" w:rsidP="0086513D">
            <w:pPr>
              <w:pStyle w:val="TableParagraph"/>
              <w:ind w:left="231"/>
              <w:jc w:val="center"/>
              <w:rPr>
                <w:b/>
                <w:sz w:val="20"/>
              </w:rPr>
            </w:pPr>
            <w:r>
              <w:rPr>
                <w:b/>
                <w:sz w:val="20"/>
              </w:rPr>
              <w:t>Épreuve U22</w:t>
            </w:r>
          </w:p>
        </w:tc>
        <w:tc>
          <w:tcPr>
            <w:tcW w:w="1844" w:type="dxa"/>
            <w:vAlign w:val="center"/>
          </w:tcPr>
          <w:p w14:paraId="23AC0B57" w14:textId="6CD63044" w:rsidR="00AC3E57" w:rsidRDefault="00440904" w:rsidP="0086513D">
            <w:pPr>
              <w:pStyle w:val="TableParagraph"/>
              <w:ind w:left="297"/>
              <w:jc w:val="center"/>
              <w:rPr>
                <w:b/>
                <w:sz w:val="20"/>
              </w:rPr>
            </w:pPr>
            <w:r>
              <w:rPr>
                <w:b/>
                <w:sz w:val="20"/>
              </w:rPr>
              <w:t>Page DC 5/5</w:t>
            </w:r>
          </w:p>
        </w:tc>
      </w:tr>
    </w:tbl>
    <w:p w14:paraId="0126DDBE" w14:textId="77777777" w:rsidR="00AC3E57" w:rsidRDefault="00000000">
      <w:pPr>
        <w:rPr>
          <w:sz w:val="2"/>
          <w:szCs w:val="2"/>
        </w:rPr>
      </w:pPr>
      <w:r>
        <w:pict w14:anchorId="632A8424">
          <v:rect id="_x0000_s1026" style="position:absolute;margin-left:595pt;margin-top:33.1pt;width:.7pt;height:752.7pt;z-index:15739904;mso-position-horizontal-relative:page;mso-position-vertical-relative:page" fillcolor="black" stroked="f">
            <w10:wrap anchorx="page" anchory="page"/>
          </v:rect>
        </w:pict>
      </w:r>
    </w:p>
    <w:sectPr w:rsidR="00AC3E57">
      <w:type w:val="continuous"/>
      <w:pgSz w:w="23820" w:h="16840" w:orient="landscape"/>
      <w:pgMar w:top="780" w:right="520" w:bottom="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4798"/>
    <w:multiLevelType w:val="hybridMultilevel"/>
    <w:tmpl w:val="CB622D4A"/>
    <w:lvl w:ilvl="0" w:tplc="C3D0B49C">
      <w:numFmt w:val="bullet"/>
      <w:lvlText w:val=""/>
      <w:lvlJc w:val="left"/>
      <w:pPr>
        <w:ind w:left="1522" w:hanging="349"/>
      </w:pPr>
      <w:rPr>
        <w:rFonts w:ascii="Wingdings" w:eastAsia="Wingdings" w:hAnsi="Wingdings" w:cs="Wingdings" w:hint="default"/>
        <w:w w:val="100"/>
        <w:sz w:val="24"/>
        <w:szCs w:val="24"/>
        <w:lang w:val="fr-FR" w:eastAsia="en-US" w:bidi="ar-SA"/>
      </w:rPr>
    </w:lvl>
    <w:lvl w:ilvl="1" w:tplc="3BF0FABC">
      <w:numFmt w:val="bullet"/>
      <w:lvlText w:val=""/>
      <w:lvlJc w:val="left"/>
      <w:pPr>
        <w:ind w:left="2450" w:hanging="141"/>
      </w:pPr>
      <w:rPr>
        <w:rFonts w:ascii="Symbol" w:eastAsia="Symbol" w:hAnsi="Symbol" w:cs="Symbol" w:hint="default"/>
        <w:w w:val="100"/>
        <w:sz w:val="24"/>
        <w:szCs w:val="24"/>
        <w:lang w:val="fr-FR" w:eastAsia="en-US" w:bidi="ar-SA"/>
      </w:rPr>
    </w:lvl>
    <w:lvl w:ilvl="2" w:tplc="AE160A08">
      <w:numFmt w:val="bullet"/>
      <w:lvlText w:val="•"/>
      <w:lvlJc w:val="left"/>
      <w:pPr>
        <w:ind w:left="2460" w:hanging="141"/>
      </w:pPr>
      <w:rPr>
        <w:rFonts w:hint="default"/>
        <w:lang w:val="fr-FR" w:eastAsia="en-US" w:bidi="ar-SA"/>
      </w:rPr>
    </w:lvl>
    <w:lvl w:ilvl="3" w:tplc="0E3207D0">
      <w:numFmt w:val="bullet"/>
      <w:lvlText w:val="•"/>
      <w:lvlJc w:val="left"/>
      <w:pPr>
        <w:ind w:left="3556" w:hanging="141"/>
      </w:pPr>
      <w:rPr>
        <w:rFonts w:hint="default"/>
        <w:lang w:val="fr-FR" w:eastAsia="en-US" w:bidi="ar-SA"/>
      </w:rPr>
    </w:lvl>
    <w:lvl w:ilvl="4" w:tplc="F7F4DF28">
      <w:numFmt w:val="bullet"/>
      <w:lvlText w:val="•"/>
      <w:lvlJc w:val="left"/>
      <w:pPr>
        <w:ind w:left="4653" w:hanging="141"/>
      </w:pPr>
      <w:rPr>
        <w:rFonts w:hint="default"/>
        <w:lang w:val="fr-FR" w:eastAsia="en-US" w:bidi="ar-SA"/>
      </w:rPr>
    </w:lvl>
    <w:lvl w:ilvl="5" w:tplc="9D22D27C">
      <w:numFmt w:val="bullet"/>
      <w:lvlText w:val="•"/>
      <w:lvlJc w:val="left"/>
      <w:pPr>
        <w:ind w:left="5750" w:hanging="141"/>
      </w:pPr>
      <w:rPr>
        <w:rFonts w:hint="default"/>
        <w:lang w:val="fr-FR" w:eastAsia="en-US" w:bidi="ar-SA"/>
      </w:rPr>
    </w:lvl>
    <w:lvl w:ilvl="6" w:tplc="724E7A18">
      <w:numFmt w:val="bullet"/>
      <w:lvlText w:val="•"/>
      <w:lvlJc w:val="left"/>
      <w:pPr>
        <w:ind w:left="6846" w:hanging="141"/>
      </w:pPr>
      <w:rPr>
        <w:rFonts w:hint="default"/>
        <w:lang w:val="fr-FR" w:eastAsia="en-US" w:bidi="ar-SA"/>
      </w:rPr>
    </w:lvl>
    <w:lvl w:ilvl="7" w:tplc="49AEEFCE">
      <w:numFmt w:val="bullet"/>
      <w:lvlText w:val="•"/>
      <w:lvlJc w:val="left"/>
      <w:pPr>
        <w:ind w:left="7943" w:hanging="141"/>
      </w:pPr>
      <w:rPr>
        <w:rFonts w:hint="default"/>
        <w:lang w:val="fr-FR" w:eastAsia="en-US" w:bidi="ar-SA"/>
      </w:rPr>
    </w:lvl>
    <w:lvl w:ilvl="8" w:tplc="4A0C0FB8">
      <w:numFmt w:val="bullet"/>
      <w:lvlText w:val="•"/>
      <w:lvlJc w:val="left"/>
      <w:pPr>
        <w:ind w:left="9040" w:hanging="141"/>
      </w:pPr>
      <w:rPr>
        <w:rFonts w:hint="default"/>
        <w:lang w:val="fr-FR" w:eastAsia="en-US" w:bidi="ar-SA"/>
      </w:rPr>
    </w:lvl>
  </w:abstractNum>
  <w:abstractNum w:abstractNumId="1" w15:restartNumberingAfterBreak="0">
    <w:nsid w:val="28737333"/>
    <w:multiLevelType w:val="hybridMultilevel"/>
    <w:tmpl w:val="61124EA6"/>
    <w:lvl w:ilvl="0" w:tplc="A7DADB04">
      <w:start w:val="1"/>
      <w:numFmt w:val="decimal"/>
      <w:lvlText w:val="%1)"/>
      <w:lvlJc w:val="left"/>
      <w:pPr>
        <w:ind w:left="810" w:hanging="498"/>
        <w:jc w:val="left"/>
      </w:pPr>
      <w:rPr>
        <w:rFonts w:ascii="Arial" w:eastAsia="Arial" w:hAnsi="Arial" w:cs="Arial" w:hint="default"/>
        <w:spacing w:val="-1"/>
        <w:w w:val="100"/>
        <w:sz w:val="24"/>
        <w:szCs w:val="24"/>
        <w:lang w:val="fr-FR" w:eastAsia="en-US" w:bidi="ar-SA"/>
      </w:rPr>
    </w:lvl>
    <w:lvl w:ilvl="1" w:tplc="A130434A">
      <w:numFmt w:val="bullet"/>
      <w:lvlText w:val="•"/>
      <w:lvlJc w:val="left"/>
      <w:pPr>
        <w:ind w:left="1428" w:hanging="498"/>
      </w:pPr>
      <w:rPr>
        <w:rFonts w:hint="default"/>
        <w:lang w:val="fr-FR" w:eastAsia="en-US" w:bidi="ar-SA"/>
      </w:rPr>
    </w:lvl>
    <w:lvl w:ilvl="2" w:tplc="BE3EDEEA">
      <w:numFmt w:val="bullet"/>
      <w:lvlText w:val="•"/>
      <w:lvlJc w:val="left"/>
      <w:pPr>
        <w:ind w:left="2036" w:hanging="498"/>
      </w:pPr>
      <w:rPr>
        <w:rFonts w:hint="default"/>
        <w:lang w:val="fr-FR" w:eastAsia="en-US" w:bidi="ar-SA"/>
      </w:rPr>
    </w:lvl>
    <w:lvl w:ilvl="3" w:tplc="47BEBB66">
      <w:numFmt w:val="bullet"/>
      <w:lvlText w:val="•"/>
      <w:lvlJc w:val="left"/>
      <w:pPr>
        <w:ind w:left="2644" w:hanging="498"/>
      </w:pPr>
      <w:rPr>
        <w:rFonts w:hint="default"/>
        <w:lang w:val="fr-FR" w:eastAsia="en-US" w:bidi="ar-SA"/>
      </w:rPr>
    </w:lvl>
    <w:lvl w:ilvl="4" w:tplc="CDE0A1CE">
      <w:numFmt w:val="bullet"/>
      <w:lvlText w:val="•"/>
      <w:lvlJc w:val="left"/>
      <w:pPr>
        <w:ind w:left="3252" w:hanging="498"/>
      </w:pPr>
      <w:rPr>
        <w:rFonts w:hint="default"/>
        <w:lang w:val="fr-FR" w:eastAsia="en-US" w:bidi="ar-SA"/>
      </w:rPr>
    </w:lvl>
    <w:lvl w:ilvl="5" w:tplc="C41618AE">
      <w:numFmt w:val="bullet"/>
      <w:lvlText w:val="•"/>
      <w:lvlJc w:val="left"/>
      <w:pPr>
        <w:ind w:left="3861" w:hanging="498"/>
      </w:pPr>
      <w:rPr>
        <w:rFonts w:hint="default"/>
        <w:lang w:val="fr-FR" w:eastAsia="en-US" w:bidi="ar-SA"/>
      </w:rPr>
    </w:lvl>
    <w:lvl w:ilvl="6" w:tplc="0976313A">
      <w:numFmt w:val="bullet"/>
      <w:lvlText w:val="•"/>
      <w:lvlJc w:val="left"/>
      <w:pPr>
        <w:ind w:left="4469" w:hanging="498"/>
      </w:pPr>
      <w:rPr>
        <w:rFonts w:hint="default"/>
        <w:lang w:val="fr-FR" w:eastAsia="en-US" w:bidi="ar-SA"/>
      </w:rPr>
    </w:lvl>
    <w:lvl w:ilvl="7" w:tplc="F64098CC">
      <w:numFmt w:val="bullet"/>
      <w:lvlText w:val="•"/>
      <w:lvlJc w:val="left"/>
      <w:pPr>
        <w:ind w:left="5077" w:hanging="498"/>
      </w:pPr>
      <w:rPr>
        <w:rFonts w:hint="default"/>
        <w:lang w:val="fr-FR" w:eastAsia="en-US" w:bidi="ar-SA"/>
      </w:rPr>
    </w:lvl>
    <w:lvl w:ilvl="8" w:tplc="51547884">
      <w:numFmt w:val="bullet"/>
      <w:lvlText w:val="•"/>
      <w:lvlJc w:val="left"/>
      <w:pPr>
        <w:ind w:left="5685" w:hanging="498"/>
      </w:pPr>
      <w:rPr>
        <w:rFonts w:hint="default"/>
        <w:lang w:val="fr-FR" w:eastAsia="en-US" w:bidi="ar-SA"/>
      </w:rPr>
    </w:lvl>
  </w:abstractNum>
  <w:abstractNum w:abstractNumId="2" w15:restartNumberingAfterBreak="0">
    <w:nsid w:val="462373B4"/>
    <w:multiLevelType w:val="hybridMultilevel"/>
    <w:tmpl w:val="472A7278"/>
    <w:lvl w:ilvl="0" w:tplc="014ADD8E">
      <w:numFmt w:val="bullet"/>
      <w:lvlText w:val="-"/>
      <w:lvlJc w:val="left"/>
      <w:pPr>
        <w:ind w:left="1894" w:hanging="360"/>
      </w:pPr>
      <w:rPr>
        <w:rFonts w:hint="default"/>
        <w:w w:val="100"/>
        <w:lang w:val="fr-FR" w:eastAsia="en-US" w:bidi="ar-SA"/>
      </w:rPr>
    </w:lvl>
    <w:lvl w:ilvl="1" w:tplc="123A7A42">
      <w:numFmt w:val="bullet"/>
      <w:lvlText w:val="•"/>
      <w:lvlJc w:val="left"/>
      <w:pPr>
        <w:ind w:left="2895" w:hanging="360"/>
      </w:pPr>
      <w:rPr>
        <w:rFonts w:hint="default"/>
        <w:lang w:val="fr-FR" w:eastAsia="en-US" w:bidi="ar-SA"/>
      </w:rPr>
    </w:lvl>
    <w:lvl w:ilvl="2" w:tplc="B36606B8">
      <w:numFmt w:val="bullet"/>
      <w:lvlText w:val="•"/>
      <w:lvlJc w:val="left"/>
      <w:pPr>
        <w:ind w:left="3890" w:hanging="360"/>
      </w:pPr>
      <w:rPr>
        <w:rFonts w:hint="default"/>
        <w:lang w:val="fr-FR" w:eastAsia="en-US" w:bidi="ar-SA"/>
      </w:rPr>
    </w:lvl>
    <w:lvl w:ilvl="3" w:tplc="2F4AB5A0">
      <w:numFmt w:val="bullet"/>
      <w:lvlText w:val="•"/>
      <w:lvlJc w:val="left"/>
      <w:pPr>
        <w:ind w:left="4885" w:hanging="360"/>
      </w:pPr>
      <w:rPr>
        <w:rFonts w:hint="default"/>
        <w:lang w:val="fr-FR" w:eastAsia="en-US" w:bidi="ar-SA"/>
      </w:rPr>
    </w:lvl>
    <w:lvl w:ilvl="4" w:tplc="4BFC6F28">
      <w:numFmt w:val="bullet"/>
      <w:lvlText w:val="•"/>
      <w:lvlJc w:val="left"/>
      <w:pPr>
        <w:ind w:left="5880" w:hanging="360"/>
      </w:pPr>
      <w:rPr>
        <w:rFonts w:hint="default"/>
        <w:lang w:val="fr-FR" w:eastAsia="en-US" w:bidi="ar-SA"/>
      </w:rPr>
    </w:lvl>
    <w:lvl w:ilvl="5" w:tplc="B78053F4">
      <w:numFmt w:val="bullet"/>
      <w:lvlText w:val="•"/>
      <w:lvlJc w:val="left"/>
      <w:pPr>
        <w:ind w:left="6876" w:hanging="360"/>
      </w:pPr>
      <w:rPr>
        <w:rFonts w:hint="default"/>
        <w:lang w:val="fr-FR" w:eastAsia="en-US" w:bidi="ar-SA"/>
      </w:rPr>
    </w:lvl>
    <w:lvl w:ilvl="6" w:tplc="233AAA8E">
      <w:numFmt w:val="bullet"/>
      <w:lvlText w:val="•"/>
      <w:lvlJc w:val="left"/>
      <w:pPr>
        <w:ind w:left="7871" w:hanging="360"/>
      </w:pPr>
      <w:rPr>
        <w:rFonts w:hint="default"/>
        <w:lang w:val="fr-FR" w:eastAsia="en-US" w:bidi="ar-SA"/>
      </w:rPr>
    </w:lvl>
    <w:lvl w:ilvl="7" w:tplc="7CB25190">
      <w:numFmt w:val="bullet"/>
      <w:lvlText w:val="•"/>
      <w:lvlJc w:val="left"/>
      <w:pPr>
        <w:ind w:left="8866" w:hanging="360"/>
      </w:pPr>
      <w:rPr>
        <w:rFonts w:hint="default"/>
        <w:lang w:val="fr-FR" w:eastAsia="en-US" w:bidi="ar-SA"/>
      </w:rPr>
    </w:lvl>
    <w:lvl w:ilvl="8" w:tplc="5B505E6E">
      <w:numFmt w:val="bullet"/>
      <w:lvlText w:val="•"/>
      <w:lvlJc w:val="left"/>
      <w:pPr>
        <w:ind w:left="9861" w:hanging="360"/>
      </w:pPr>
      <w:rPr>
        <w:rFonts w:hint="default"/>
        <w:lang w:val="fr-FR" w:eastAsia="en-US" w:bidi="ar-SA"/>
      </w:rPr>
    </w:lvl>
  </w:abstractNum>
  <w:abstractNum w:abstractNumId="3" w15:restartNumberingAfterBreak="0">
    <w:nsid w:val="4B401E2F"/>
    <w:multiLevelType w:val="hybridMultilevel"/>
    <w:tmpl w:val="4F528E02"/>
    <w:lvl w:ilvl="0" w:tplc="70D4D920">
      <w:start w:val="1"/>
      <w:numFmt w:val="decimal"/>
      <w:lvlText w:val="%1)"/>
      <w:lvlJc w:val="left"/>
      <w:pPr>
        <w:ind w:left="1382" w:hanging="358"/>
        <w:jc w:val="right"/>
      </w:pPr>
      <w:rPr>
        <w:rFonts w:ascii="Arial" w:eastAsia="Arial" w:hAnsi="Arial" w:cs="Arial" w:hint="default"/>
        <w:spacing w:val="-3"/>
        <w:w w:val="100"/>
        <w:sz w:val="24"/>
        <w:szCs w:val="24"/>
        <w:lang w:val="fr-FR" w:eastAsia="en-US" w:bidi="ar-SA"/>
      </w:rPr>
    </w:lvl>
    <w:lvl w:ilvl="1" w:tplc="6400DA86">
      <w:numFmt w:val="bullet"/>
      <w:lvlText w:val="-"/>
      <w:lvlJc w:val="left"/>
      <w:pPr>
        <w:ind w:left="1534" w:hanging="348"/>
      </w:pPr>
      <w:rPr>
        <w:rFonts w:ascii="Arial" w:eastAsia="Arial" w:hAnsi="Arial" w:cs="Arial" w:hint="default"/>
        <w:spacing w:val="-2"/>
        <w:w w:val="100"/>
        <w:sz w:val="24"/>
        <w:szCs w:val="24"/>
        <w:lang w:val="fr-FR" w:eastAsia="en-US" w:bidi="ar-SA"/>
      </w:rPr>
    </w:lvl>
    <w:lvl w:ilvl="2" w:tplc="DD20C19C">
      <w:numFmt w:val="bullet"/>
      <w:lvlText w:val="•"/>
      <w:lvlJc w:val="left"/>
      <w:pPr>
        <w:ind w:left="12220" w:hanging="348"/>
      </w:pPr>
      <w:rPr>
        <w:rFonts w:hint="default"/>
        <w:lang w:val="fr-FR" w:eastAsia="en-US" w:bidi="ar-SA"/>
      </w:rPr>
    </w:lvl>
    <w:lvl w:ilvl="3" w:tplc="076284C4">
      <w:numFmt w:val="bullet"/>
      <w:lvlText w:val="•"/>
      <w:lvlJc w:val="left"/>
      <w:pPr>
        <w:ind w:left="12360" w:hanging="348"/>
      </w:pPr>
      <w:rPr>
        <w:rFonts w:hint="default"/>
        <w:lang w:val="fr-FR" w:eastAsia="en-US" w:bidi="ar-SA"/>
      </w:rPr>
    </w:lvl>
    <w:lvl w:ilvl="4" w:tplc="DA9659C2">
      <w:numFmt w:val="bullet"/>
      <w:lvlText w:val="•"/>
      <w:lvlJc w:val="left"/>
      <w:pPr>
        <w:ind w:left="12141" w:hanging="348"/>
      </w:pPr>
      <w:rPr>
        <w:rFonts w:hint="default"/>
        <w:lang w:val="fr-FR" w:eastAsia="en-US" w:bidi="ar-SA"/>
      </w:rPr>
    </w:lvl>
    <w:lvl w:ilvl="5" w:tplc="E4AE7FA4">
      <w:numFmt w:val="bullet"/>
      <w:lvlText w:val="•"/>
      <w:lvlJc w:val="left"/>
      <w:pPr>
        <w:ind w:left="11922" w:hanging="348"/>
      </w:pPr>
      <w:rPr>
        <w:rFonts w:hint="default"/>
        <w:lang w:val="fr-FR" w:eastAsia="en-US" w:bidi="ar-SA"/>
      </w:rPr>
    </w:lvl>
    <w:lvl w:ilvl="6" w:tplc="42680D74">
      <w:numFmt w:val="bullet"/>
      <w:lvlText w:val="•"/>
      <w:lvlJc w:val="left"/>
      <w:pPr>
        <w:ind w:left="11703" w:hanging="348"/>
      </w:pPr>
      <w:rPr>
        <w:rFonts w:hint="default"/>
        <w:lang w:val="fr-FR" w:eastAsia="en-US" w:bidi="ar-SA"/>
      </w:rPr>
    </w:lvl>
    <w:lvl w:ilvl="7" w:tplc="5D3AE020">
      <w:numFmt w:val="bullet"/>
      <w:lvlText w:val="•"/>
      <w:lvlJc w:val="left"/>
      <w:pPr>
        <w:ind w:left="11485" w:hanging="348"/>
      </w:pPr>
      <w:rPr>
        <w:rFonts w:hint="default"/>
        <w:lang w:val="fr-FR" w:eastAsia="en-US" w:bidi="ar-SA"/>
      </w:rPr>
    </w:lvl>
    <w:lvl w:ilvl="8" w:tplc="B6AA3AA0">
      <w:numFmt w:val="bullet"/>
      <w:lvlText w:val="•"/>
      <w:lvlJc w:val="left"/>
      <w:pPr>
        <w:ind w:left="11266" w:hanging="348"/>
      </w:pPr>
      <w:rPr>
        <w:rFonts w:hint="default"/>
        <w:lang w:val="fr-FR" w:eastAsia="en-US" w:bidi="ar-SA"/>
      </w:rPr>
    </w:lvl>
  </w:abstractNum>
  <w:abstractNum w:abstractNumId="4" w15:restartNumberingAfterBreak="0">
    <w:nsid w:val="511D161F"/>
    <w:multiLevelType w:val="hybridMultilevel"/>
    <w:tmpl w:val="9CC0FE1A"/>
    <w:lvl w:ilvl="0" w:tplc="AEA0E414">
      <w:numFmt w:val="bullet"/>
      <w:lvlText w:val=""/>
      <w:lvlJc w:val="left"/>
      <w:pPr>
        <w:ind w:left="553" w:hanging="360"/>
      </w:pPr>
      <w:rPr>
        <w:rFonts w:ascii="Wingdings" w:eastAsia="Wingdings" w:hAnsi="Wingdings" w:cs="Wingdings" w:hint="default"/>
        <w:w w:val="99"/>
        <w:sz w:val="16"/>
        <w:szCs w:val="16"/>
        <w:lang w:val="fr-FR" w:eastAsia="en-US" w:bidi="ar-SA"/>
      </w:rPr>
    </w:lvl>
    <w:lvl w:ilvl="1" w:tplc="7B70D33C">
      <w:numFmt w:val="bullet"/>
      <w:lvlText w:val="•"/>
      <w:lvlJc w:val="left"/>
      <w:pPr>
        <w:ind w:left="970" w:hanging="360"/>
      </w:pPr>
      <w:rPr>
        <w:rFonts w:hint="default"/>
        <w:lang w:val="fr-FR" w:eastAsia="en-US" w:bidi="ar-SA"/>
      </w:rPr>
    </w:lvl>
    <w:lvl w:ilvl="2" w:tplc="5896FC32">
      <w:numFmt w:val="bullet"/>
      <w:lvlText w:val="•"/>
      <w:lvlJc w:val="left"/>
      <w:pPr>
        <w:ind w:left="1381" w:hanging="360"/>
      </w:pPr>
      <w:rPr>
        <w:rFonts w:hint="default"/>
        <w:lang w:val="fr-FR" w:eastAsia="en-US" w:bidi="ar-SA"/>
      </w:rPr>
    </w:lvl>
    <w:lvl w:ilvl="3" w:tplc="B6C058E0">
      <w:numFmt w:val="bullet"/>
      <w:lvlText w:val="•"/>
      <w:lvlJc w:val="left"/>
      <w:pPr>
        <w:ind w:left="1792" w:hanging="360"/>
      </w:pPr>
      <w:rPr>
        <w:rFonts w:hint="default"/>
        <w:lang w:val="fr-FR" w:eastAsia="en-US" w:bidi="ar-SA"/>
      </w:rPr>
    </w:lvl>
    <w:lvl w:ilvl="4" w:tplc="15CA47FA">
      <w:numFmt w:val="bullet"/>
      <w:lvlText w:val="•"/>
      <w:lvlJc w:val="left"/>
      <w:pPr>
        <w:ind w:left="2203" w:hanging="360"/>
      </w:pPr>
      <w:rPr>
        <w:rFonts w:hint="default"/>
        <w:lang w:val="fr-FR" w:eastAsia="en-US" w:bidi="ar-SA"/>
      </w:rPr>
    </w:lvl>
    <w:lvl w:ilvl="5" w:tplc="C1CEAB84">
      <w:numFmt w:val="bullet"/>
      <w:lvlText w:val="•"/>
      <w:lvlJc w:val="left"/>
      <w:pPr>
        <w:ind w:left="2614" w:hanging="360"/>
      </w:pPr>
      <w:rPr>
        <w:rFonts w:hint="default"/>
        <w:lang w:val="fr-FR" w:eastAsia="en-US" w:bidi="ar-SA"/>
      </w:rPr>
    </w:lvl>
    <w:lvl w:ilvl="6" w:tplc="6AEEA948">
      <w:numFmt w:val="bullet"/>
      <w:lvlText w:val="•"/>
      <w:lvlJc w:val="left"/>
      <w:pPr>
        <w:ind w:left="3024" w:hanging="360"/>
      </w:pPr>
      <w:rPr>
        <w:rFonts w:hint="default"/>
        <w:lang w:val="fr-FR" w:eastAsia="en-US" w:bidi="ar-SA"/>
      </w:rPr>
    </w:lvl>
    <w:lvl w:ilvl="7" w:tplc="AC4433CE">
      <w:numFmt w:val="bullet"/>
      <w:lvlText w:val="•"/>
      <w:lvlJc w:val="left"/>
      <w:pPr>
        <w:ind w:left="3435" w:hanging="360"/>
      </w:pPr>
      <w:rPr>
        <w:rFonts w:hint="default"/>
        <w:lang w:val="fr-FR" w:eastAsia="en-US" w:bidi="ar-SA"/>
      </w:rPr>
    </w:lvl>
    <w:lvl w:ilvl="8" w:tplc="C9869A08">
      <w:numFmt w:val="bullet"/>
      <w:lvlText w:val="•"/>
      <w:lvlJc w:val="left"/>
      <w:pPr>
        <w:ind w:left="3846" w:hanging="360"/>
      </w:pPr>
      <w:rPr>
        <w:rFonts w:hint="default"/>
        <w:lang w:val="fr-FR" w:eastAsia="en-US" w:bidi="ar-SA"/>
      </w:rPr>
    </w:lvl>
  </w:abstractNum>
  <w:abstractNum w:abstractNumId="5" w15:restartNumberingAfterBreak="0">
    <w:nsid w:val="51F57BFD"/>
    <w:multiLevelType w:val="hybridMultilevel"/>
    <w:tmpl w:val="B7D02A82"/>
    <w:lvl w:ilvl="0" w:tplc="168EA246">
      <w:numFmt w:val="bullet"/>
      <w:lvlText w:val="-"/>
      <w:lvlJc w:val="left"/>
      <w:pPr>
        <w:ind w:left="668" w:hanging="148"/>
      </w:pPr>
      <w:rPr>
        <w:rFonts w:ascii="Arial" w:eastAsia="Arial" w:hAnsi="Arial" w:cs="Arial" w:hint="default"/>
        <w:spacing w:val="-2"/>
        <w:w w:val="100"/>
        <w:sz w:val="24"/>
        <w:szCs w:val="24"/>
        <w:lang w:val="fr-FR" w:eastAsia="en-US" w:bidi="ar-SA"/>
      </w:rPr>
    </w:lvl>
    <w:lvl w:ilvl="1" w:tplc="F59E70EC">
      <w:numFmt w:val="bullet"/>
      <w:lvlText w:val="-"/>
      <w:lvlJc w:val="left"/>
      <w:pPr>
        <w:ind w:left="1377" w:hanging="348"/>
      </w:pPr>
      <w:rPr>
        <w:rFonts w:ascii="Arial" w:eastAsia="Arial" w:hAnsi="Arial" w:cs="Arial" w:hint="default"/>
        <w:spacing w:val="-1"/>
        <w:w w:val="100"/>
        <w:sz w:val="24"/>
        <w:szCs w:val="24"/>
        <w:lang w:val="fr-FR" w:eastAsia="en-US" w:bidi="ar-SA"/>
      </w:rPr>
    </w:lvl>
    <w:lvl w:ilvl="2" w:tplc="885E0364">
      <w:numFmt w:val="bullet"/>
      <w:lvlText w:val="•"/>
      <w:lvlJc w:val="left"/>
      <w:pPr>
        <w:ind w:left="2527" w:hanging="348"/>
      </w:pPr>
      <w:rPr>
        <w:rFonts w:hint="default"/>
        <w:lang w:val="fr-FR" w:eastAsia="en-US" w:bidi="ar-SA"/>
      </w:rPr>
    </w:lvl>
    <w:lvl w:ilvl="3" w:tplc="8E98D47A">
      <w:numFmt w:val="bullet"/>
      <w:lvlText w:val="•"/>
      <w:lvlJc w:val="left"/>
      <w:pPr>
        <w:ind w:left="3674" w:hanging="348"/>
      </w:pPr>
      <w:rPr>
        <w:rFonts w:hint="default"/>
        <w:lang w:val="fr-FR" w:eastAsia="en-US" w:bidi="ar-SA"/>
      </w:rPr>
    </w:lvl>
    <w:lvl w:ilvl="4" w:tplc="DB72629E">
      <w:numFmt w:val="bullet"/>
      <w:lvlText w:val="•"/>
      <w:lvlJc w:val="left"/>
      <w:pPr>
        <w:ind w:left="4822" w:hanging="348"/>
      </w:pPr>
      <w:rPr>
        <w:rFonts w:hint="default"/>
        <w:lang w:val="fr-FR" w:eastAsia="en-US" w:bidi="ar-SA"/>
      </w:rPr>
    </w:lvl>
    <w:lvl w:ilvl="5" w:tplc="A0C06902">
      <w:numFmt w:val="bullet"/>
      <w:lvlText w:val="•"/>
      <w:lvlJc w:val="left"/>
      <w:pPr>
        <w:ind w:left="5969" w:hanging="348"/>
      </w:pPr>
      <w:rPr>
        <w:rFonts w:hint="default"/>
        <w:lang w:val="fr-FR" w:eastAsia="en-US" w:bidi="ar-SA"/>
      </w:rPr>
    </w:lvl>
    <w:lvl w:ilvl="6" w:tplc="C94CDC7A">
      <w:numFmt w:val="bullet"/>
      <w:lvlText w:val="•"/>
      <w:lvlJc w:val="left"/>
      <w:pPr>
        <w:ind w:left="7117" w:hanging="348"/>
      </w:pPr>
      <w:rPr>
        <w:rFonts w:hint="default"/>
        <w:lang w:val="fr-FR" w:eastAsia="en-US" w:bidi="ar-SA"/>
      </w:rPr>
    </w:lvl>
    <w:lvl w:ilvl="7" w:tplc="BBB006BE">
      <w:numFmt w:val="bullet"/>
      <w:lvlText w:val="•"/>
      <w:lvlJc w:val="left"/>
      <w:pPr>
        <w:ind w:left="8264" w:hanging="348"/>
      </w:pPr>
      <w:rPr>
        <w:rFonts w:hint="default"/>
        <w:lang w:val="fr-FR" w:eastAsia="en-US" w:bidi="ar-SA"/>
      </w:rPr>
    </w:lvl>
    <w:lvl w:ilvl="8" w:tplc="0E623794">
      <w:numFmt w:val="bullet"/>
      <w:lvlText w:val="•"/>
      <w:lvlJc w:val="left"/>
      <w:pPr>
        <w:ind w:left="9411" w:hanging="348"/>
      </w:pPr>
      <w:rPr>
        <w:rFonts w:hint="default"/>
        <w:lang w:val="fr-FR" w:eastAsia="en-US" w:bidi="ar-SA"/>
      </w:rPr>
    </w:lvl>
  </w:abstractNum>
  <w:abstractNum w:abstractNumId="6" w15:restartNumberingAfterBreak="0">
    <w:nsid w:val="6D326488"/>
    <w:multiLevelType w:val="hybridMultilevel"/>
    <w:tmpl w:val="0F42939C"/>
    <w:lvl w:ilvl="0" w:tplc="717627EC">
      <w:start w:val="11"/>
      <w:numFmt w:val="decimal"/>
      <w:lvlText w:val="%1)"/>
      <w:lvlJc w:val="left"/>
      <w:pPr>
        <w:ind w:left="1228" w:hanging="414"/>
        <w:jc w:val="left"/>
      </w:pPr>
      <w:rPr>
        <w:rFonts w:ascii="Arial" w:eastAsia="Arial" w:hAnsi="Arial" w:cs="Arial" w:hint="default"/>
        <w:spacing w:val="-1"/>
        <w:w w:val="100"/>
        <w:sz w:val="24"/>
        <w:szCs w:val="24"/>
        <w:lang w:val="fr-FR" w:eastAsia="en-US" w:bidi="ar-SA"/>
      </w:rPr>
    </w:lvl>
    <w:lvl w:ilvl="1" w:tplc="EDAA25BE">
      <w:numFmt w:val="bullet"/>
      <w:lvlText w:val="-"/>
      <w:lvlJc w:val="left"/>
      <w:pPr>
        <w:ind w:left="1534" w:hanging="348"/>
      </w:pPr>
      <w:rPr>
        <w:rFonts w:hint="default"/>
        <w:spacing w:val="-1"/>
        <w:w w:val="100"/>
        <w:lang w:val="fr-FR" w:eastAsia="en-US" w:bidi="ar-SA"/>
      </w:rPr>
    </w:lvl>
    <w:lvl w:ilvl="2" w:tplc="3F62FCA0">
      <w:numFmt w:val="bullet"/>
      <w:lvlText w:val="•"/>
      <w:lvlJc w:val="left"/>
      <w:pPr>
        <w:ind w:left="1680" w:hanging="348"/>
      </w:pPr>
      <w:rPr>
        <w:rFonts w:hint="default"/>
        <w:lang w:val="fr-FR" w:eastAsia="en-US" w:bidi="ar-SA"/>
      </w:rPr>
    </w:lvl>
    <w:lvl w:ilvl="3" w:tplc="4186FCD2">
      <w:numFmt w:val="bullet"/>
      <w:lvlText w:val="•"/>
      <w:lvlJc w:val="left"/>
      <w:pPr>
        <w:ind w:left="1880" w:hanging="348"/>
      </w:pPr>
      <w:rPr>
        <w:rFonts w:hint="default"/>
        <w:lang w:val="fr-FR" w:eastAsia="en-US" w:bidi="ar-SA"/>
      </w:rPr>
    </w:lvl>
    <w:lvl w:ilvl="4" w:tplc="D09210F0">
      <w:numFmt w:val="bullet"/>
      <w:lvlText w:val="•"/>
      <w:lvlJc w:val="left"/>
      <w:pPr>
        <w:ind w:left="3304" w:hanging="348"/>
      </w:pPr>
      <w:rPr>
        <w:rFonts w:hint="default"/>
        <w:lang w:val="fr-FR" w:eastAsia="en-US" w:bidi="ar-SA"/>
      </w:rPr>
    </w:lvl>
    <w:lvl w:ilvl="5" w:tplc="144C10DA">
      <w:numFmt w:val="bullet"/>
      <w:lvlText w:val="•"/>
      <w:lvlJc w:val="left"/>
      <w:pPr>
        <w:ind w:left="4729" w:hanging="348"/>
      </w:pPr>
      <w:rPr>
        <w:rFonts w:hint="default"/>
        <w:lang w:val="fr-FR" w:eastAsia="en-US" w:bidi="ar-SA"/>
      </w:rPr>
    </w:lvl>
    <w:lvl w:ilvl="6" w:tplc="0068DC98">
      <w:numFmt w:val="bullet"/>
      <w:lvlText w:val="•"/>
      <w:lvlJc w:val="left"/>
      <w:pPr>
        <w:ind w:left="6153" w:hanging="348"/>
      </w:pPr>
      <w:rPr>
        <w:rFonts w:hint="default"/>
        <w:lang w:val="fr-FR" w:eastAsia="en-US" w:bidi="ar-SA"/>
      </w:rPr>
    </w:lvl>
    <w:lvl w:ilvl="7" w:tplc="4418DC54">
      <w:numFmt w:val="bullet"/>
      <w:lvlText w:val="•"/>
      <w:lvlJc w:val="left"/>
      <w:pPr>
        <w:ind w:left="7578" w:hanging="348"/>
      </w:pPr>
      <w:rPr>
        <w:rFonts w:hint="default"/>
        <w:lang w:val="fr-FR" w:eastAsia="en-US" w:bidi="ar-SA"/>
      </w:rPr>
    </w:lvl>
    <w:lvl w:ilvl="8" w:tplc="27289154">
      <w:numFmt w:val="bullet"/>
      <w:lvlText w:val="•"/>
      <w:lvlJc w:val="left"/>
      <w:pPr>
        <w:ind w:left="9003" w:hanging="348"/>
      </w:pPr>
      <w:rPr>
        <w:rFonts w:hint="default"/>
        <w:lang w:val="fr-FR" w:eastAsia="en-US" w:bidi="ar-SA"/>
      </w:rPr>
    </w:lvl>
  </w:abstractNum>
  <w:abstractNum w:abstractNumId="7" w15:restartNumberingAfterBreak="0">
    <w:nsid w:val="71470CD5"/>
    <w:multiLevelType w:val="hybridMultilevel"/>
    <w:tmpl w:val="050E360C"/>
    <w:lvl w:ilvl="0" w:tplc="CFD6BB10">
      <w:numFmt w:val="bullet"/>
      <w:lvlText w:val=""/>
      <w:lvlJc w:val="left"/>
      <w:pPr>
        <w:ind w:left="587" w:hanging="360"/>
      </w:pPr>
      <w:rPr>
        <w:rFonts w:ascii="Wingdings" w:eastAsia="Wingdings" w:hAnsi="Wingdings" w:cs="Wingdings" w:hint="default"/>
        <w:w w:val="99"/>
        <w:sz w:val="16"/>
        <w:szCs w:val="16"/>
        <w:lang w:val="fr-FR" w:eastAsia="en-US" w:bidi="ar-SA"/>
      </w:rPr>
    </w:lvl>
    <w:lvl w:ilvl="1" w:tplc="038C58A8">
      <w:numFmt w:val="bullet"/>
      <w:lvlText w:val="•"/>
      <w:lvlJc w:val="left"/>
      <w:pPr>
        <w:ind w:left="988" w:hanging="360"/>
      </w:pPr>
      <w:rPr>
        <w:rFonts w:hint="default"/>
        <w:lang w:val="fr-FR" w:eastAsia="en-US" w:bidi="ar-SA"/>
      </w:rPr>
    </w:lvl>
    <w:lvl w:ilvl="2" w:tplc="961679A8">
      <w:numFmt w:val="bullet"/>
      <w:lvlText w:val="•"/>
      <w:lvlJc w:val="left"/>
      <w:pPr>
        <w:ind w:left="1397" w:hanging="360"/>
      </w:pPr>
      <w:rPr>
        <w:rFonts w:hint="default"/>
        <w:lang w:val="fr-FR" w:eastAsia="en-US" w:bidi="ar-SA"/>
      </w:rPr>
    </w:lvl>
    <w:lvl w:ilvl="3" w:tplc="A37EC632">
      <w:numFmt w:val="bullet"/>
      <w:lvlText w:val="•"/>
      <w:lvlJc w:val="left"/>
      <w:pPr>
        <w:ind w:left="1806" w:hanging="360"/>
      </w:pPr>
      <w:rPr>
        <w:rFonts w:hint="default"/>
        <w:lang w:val="fr-FR" w:eastAsia="en-US" w:bidi="ar-SA"/>
      </w:rPr>
    </w:lvl>
    <w:lvl w:ilvl="4" w:tplc="0076F78E">
      <w:numFmt w:val="bullet"/>
      <w:lvlText w:val="•"/>
      <w:lvlJc w:val="left"/>
      <w:pPr>
        <w:ind w:left="2215" w:hanging="360"/>
      </w:pPr>
      <w:rPr>
        <w:rFonts w:hint="default"/>
        <w:lang w:val="fr-FR" w:eastAsia="en-US" w:bidi="ar-SA"/>
      </w:rPr>
    </w:lvl>
    <w:lvl w:ilvl="5" w:tplc="C814200E">
      <w:numFmt w:val="bullet"/>
      <w:lvlText w:val="•"/>
      <w:lvlJc w:val="left"/>
      <w:pPr>
        <w:ind w:left="2624" w:hanging="360"/>
      </w:pPr>
      <w:rPr>
        <w:rFonts w:hint="default"/>
        <w:lang w:val="fr-FR" w:eastAsia="en-US" w:bidi="ar-SA"/>
      </w:rPr>
    </w:lvl>
    <w:lvl w:ilvl="6" w:tplc="3BFCB85E">
      <w:numFmt w:val="bullet"/>
      <w:lvlText w:val="•"/>
      <w:lvlJc w:val="left"/>
      <w:pPr>
        <w:ind w:left="3032" w:hanging="360"/>
      </w:pPr>
      <w:rPr>
        <w:rFonts w:hint="default"/>
        <w:lang w:val="fr-FR" w:eastAsia="en-US" w:bidi="ar-SA"/>
      </w:rPr>
    </w:lvl>
    <w:lvl w:ilvl="7" w:tplc="7D4893BE">
      <w:numFmt w:val="bullet"/>
      <w:lvlText w:val="•"/>
      <w:lvlJc w:val="left"/>
      <w:pPr>
        <w:ind w:left="3441" w:hanging="360"/>
      </w:pPr>
      <w:rPr>
        <w:rFonts w:hint="default"/>
        <w:lang w:val="fr-FR" w:eastAsia="en-US" w:bidi="ar-SA"/>
      </w:rPr>
    </w:lvl>
    <w:lvl w:ilvl="8" w:tplc="5686D1C8">
      <w:numFmt w:val="bullet"/>
      <w:lvlText w:val="•"/>
      <w:lvlJc w:val="left"/>
      <w:pPr>
        <w:ind w:left="3850" w:hanging="360"/>
      </w:pPr>
      <w:rPr>
        <w:rFonts w:hint="default"/>
        <w:lang w:val="fr-FR" w:eastAsia="en-US" w:bidi="ar-SA"/>
      </w:rPr>
    </w:lvl>
  </w:abstractNum>
  <w:num w:numId="1" w16cid:durableId="1530756970">
    <w:abstractNumId w:val="6"/>
  </w:num>
  <w:num w:numId="2" w16cid:durableId="1701928392">
    <w:abstractNumId w:val="1"/>
  </w:num>
  <w:num w:numId="3" w16cid:durableId="102306438">
    <w:abstractNumId w:val="2"/>
  </w:num>
  <w:num w:numId="4" w16cid:durableId="659582231">
    <w:abstractNumId w:val="3"/>
  </w:num>
  <w:num w:numId="5" w16cid:durableId="565065811">
    <w:abstractNumId w:val="5"/>
  </w:num>
  <w:num w:numId="6" w16cid:durableId="553011078">
    <w:abstractNumId w:val="0"/>
  </w:num>
  <w:num w:numId="7" w16cid:durableId="1618021399">
    <w:abstractNumId w:val="7"/>
  </w:num>
  <w:num w:numId="8" w16cid:durableId="817041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AC3E57"/>
    <w:rsid w:val="00342F24"/>
    <w:rsid w:val="00440904"/>
    <w:rsid w:val="00533A31"/>
    <w:rsid w:val="006D1FE0"/>
    <w:rsid w:val="0086513D"/>
    <w:rsid w:val="00AC3E57"/>
    <w:rsid w:val="00CB48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4:docId w14:val="7E442E9B"/>
  <w15:docId w15:val="{C843B94E-482C-4F2B-93E1-51F4912C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70"/>
      <w:ind w:left="15007" w:right="425"/>
      <w:jc w:val="center"/>
      <w:outlineLvl w:val="0"/>
    </w:pPr>
    <w:rPr>
      <w:b/>
      <w:bCs/>
      <w:sz w:val="40"/>
      <w:szCs w:val="40"/>
    </w:rPr>
  </w:style>
  <w:style w:type="paragraph" w:styleId="Titre2">
    <w:name w:val="heading 2"/>
    <w:basedOn w:val="Normal"/>
    <w:uiPriority w:val="9"/>
    <w:unhideWhenUsed/>
    <w:qFormat/>
    <w:pPr>
      <w:ind w:left="670"/>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0"/>
    <w:qFormat/>
    <w:pPr>
      <w:spacing w:before="153"/>
      <w:ind w:left="419" w:hanging="233"/>
    </w:pPr>
    <w:rPr>
      <w:rFonts w:ascii="Arial Black" w:eastAsia="Arial Black" w:hAnsi="Arial Black" w:cs="Arial Black"/>
      <w:sz w:val="56"/>
      <w:szCs w:val="56"/>
    </w:rPr>
  </w:style>
  <w:style w:type="paragraph" w:styleId="Paragraphedeliste">
    <w:name w:val="List Paragraph"/>
    <w:basedOn w:val="Normal"/>
    <w:uiPriority w:val="1"/>
    <w:qFormat/>
    <w:pPr>
      <w:ind w:left="1522" w:hanging="3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1928</Words>
  <Characters>10604</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Microsoft Word - U22 DC 22V5 17 01 22.doc</vt:lpstr>
    </vt:vector>
  </TitlesOfParts>
  <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U22 DC 22V5 17 01 22.doc</dc:title>
  <dc:creator>zm-passi</dc:creator>
  <cp:lastModifiedBy>christophe rieux</cp:lastModifiedBy>
  <cp:revision>7</cp:revision>
  <dcterms:created xsi:type="dcterms:W3CDTF">2022-11-11T17:43:00Z</dcterms:created>
  <dcterms:modified xsi:type="dcterms:W3CDTF">2022-11-16T18:12:00Z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2022-01-17T00:00:00Z</vt:filetime>
  </property>
  <property fmtid="{D5CDD505-2E9C-101B-9397-08002B2CF9AE}" pid="3" name="Creator">
    <vt:lpwstr>PScript5.dll Version 5.2.2</vt:lpwstr>
  </property>
  <property fmtid="{D5CDD505-2E9C-101B-9397-08002B2CF9AE}" pid="4" name="LastSaved">
    <vt:filetime>2022-11-11T00:00:00Z</vt:filetime>
  </property>
</Properties>
</file>