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1A583C" w:rsidRPr="00EE4623" w14:paraId="384BE78D" w14:textId="77777777" w:rsidTr="004F59AA">
        <w:trPr>
          <w:trHeight w:val="76"/>
        </w:trPr>
        <w:tc>
          <w:tcPr>
            <w:tcW w:w="9079" w:type="dxa"/>
            <w:shd w:val="clear" w:color="auto" w:fill="auto"/>
          </w:tcPr>
          <w:p w14:paraId="3B97595C" w14:textId="77777777" w:rsidR="001A583C" w:rsidRPr="004F59AA" w:rsidRDefault="001A583C" w:rsidP="004F59AA">
            <w:pPr>
              <w:spacing w:after="0" w:line="240" w:lineRule="auto"/>
              <w:jc w:val="center"/>
              <w:rPr>
                <w:rFonts w:eastAsia="MS Mincho"/>
                <w:b/>
                <w:color w:val="auto"/>
              </w:rPr>
            </w:pPr>
            <w:r w:rsidRPr="004F59AA">
              <w:rPr>
                <w:rFonts w:eastAsia="MS Mincho"/>
                <w:b/>
                <w:color w:val="auto"/>
              </w:rPr>
              <w:t>TRAVAIL DEMANDÉ</w:t>
            </w:r>
          </w:p>
        </w:tc>
      </w:tr>
    </w:tbl>
    <w:p w14:paraId="52FEF0DA" w14:textId="77777777" w:rsidR="001A583C" w:rsidRPr="00EE4623" w:rsidRDefault="001A583C" w:rsidP="001A583C">
      <w:pPr>
        <w:spacing w:after="0" w:line="240" w:lineRule="auto"/>
        <w:jc w:val="both"/>
        <w:rPr>
          <w:rFonts w:eastAsia="MS Mincho"/>
          <w:b/>
          <w:color w:val="auto"/>
        </w:rPr>
      </w:pPr>
    </w:p>
    <w:p w14:paraId="3B97FEBC" w14:textId="0B989E35" w:rsidR="00B328D1" w:rsidRPr="003F71D1" w:rsidRDefault="00B328D1" w:rsidP="001A583C">
      <w:pPr>
        <w:spacing w:after="0" w:line="240" w:lineRule="auto"/>
        <w:jc w:val="both"/>
        <w:rPr>
          <w:rFonts w:eastAsia="MS Mincho"/>
          <w:b/>
          <w:color w:val="auto"/>
        </w:rPr>
      </w:pPr>
      <w:r>
        <w:rPr>
          <w:rFonts w:eastAsia="MS Mincho"/>
          <w:b/>
          <w:color w:val="auto"/>
        </w:rPr>
        <w:t xml:space="preserve">Contexte professionnel </w:t>
      </w:r>
    </w:p>
    <w:p w14:paraId="2D5C8FB1" w14:textId="77777777" w:rsidR="001A583C" w:rsidRPr="00A23517" w:rsidRDefault="001A583C" w:rsidP="001A583C">
      <w:pPr>
        <w:spacing w:after="0" w:line="240" w:lineRule="auto"/>
        <w:jc w:val="both"/>
        <w:rPr>
          <w:rFonts w:eastAsia="MS Mincho"/>
          <w:color w:val="auto"/>
        </w:rPr>
      </w:pPr>
      <w:r w:rsidRPr="00A23517">
        <w:rPr>
          <w:rFonts w:eastAsia="MS Mincho"/>
          <w:color w:val="auto"/>
        </w:rPr>
        <w:t xml:space="preserve">L’agriculteur propriétaire d’un tracteur Massey-Fergusson 6615 DYNA-6 alors qu’il labourait a ressenti une baisse de puissance et constaté un voyant s’éclairer. </w:t>
      </w:r>
    </w:p>
    <w:p w14:paraId="5301571C" w14:textId="78AC61D0" w:rsidR="001A583C" w:rsidRDefault="001A583C" w:rsidP="001A583C">
      <w:pPr>
        <w:spacing w:after="0" w:line="240" w:lineRule="auto"/>
        <w:jc w:val="both"/>
      </w:pPr>
      <w:r w:rsidRPr="00A23517">
        <w:rPr>
          <w:rFonts w:eastAsia="MS Mincho"/>
          <w:color w:val="auto"/>
        </w:rPr>
        <w:t>Le dysfonctionnent étant persistant</w:t>
      </w:r>
      <w:r w:rsidR="002E6956">
        <w:rPr>
          <w:rFonts w:eastAsia="MS Mincho"/>
          <w:color w:val="auto"/>
        </w:rPr>
        <w:t>,</w:t>
      </w:r>
      <w:r w:rsidRPr="00A23517">
        <w:rPr>
          <w:rFonts w:eastAsia="MS Mincho"/>
          <w:color w:val="auto"/>
        </w:rPr>
        <w:t xml:space="preserve"> il contacte la concession de la marque pour exposer le problème rencontré. Le responsable de l’atelier après avoir pris des renseignements sur les circonstances de l’apparition du dysfonctionnement et procédé à quelques vérifications, lui donne un rendez-vous afin d’établir un diagnostic</w:t>
      </w:r>
      <w:r>
        <w:t>.</w:t>
      </w:r>
    </w:p>
    <w:p w14:paraId="56666830" w14:textId="77777777" w:rsidR="00CF39EF" w:rsidRDefault="00CF39EF" w:rsidP="001A583C">
      <w:pPr>
        <w:jc w:val="center"/>
        <w:rPr>
          <w:b/>
        </w:rPr>
      </w:pPr>
    </w:p>
    <w:p w14:paraId="7577B6E5" w14:textId="0B3A4B46" w:rsidR="001A583C" w:rsidRPr="009D1BF0" w:rsidRDefault="001A583C" w:rsidP="001A583C">
      <w:pPr>
        <w:jc w:val="center"/>
        <w:rPr>
          <w:b/>
        </w:rPr>
      </w:pPr>
      <w:r w:rsidRPr="009D1BF0">
        <w:rPr>
          <w:b/>
        </w:rPr>
        <w:t>QUESTIONNEMENT</w:t>
      </w:r>
    </w:p>
    <w:p w14:paraId="0CB05459" w14:textId="2A44DB28" w:rsidR="001A583C" w:rsidRDefault="001A583C" w:rsidP="001A583C">
      <w:pPr>
        <w:spacing w:after="0" w:line="240" w:lineRule="auto"/>
        <w:jc w:val="both"/>
        <w:rPr>
          <w:rFonts w:eastAsia="MS Mincho"/>
          <w:b/>
          <w:color w:val="auto"/>
        </w:rPr>
      </w:pPr>
      <w:r w:rsidRPr="00A23517">
        <w:rPr>
          <w:rFonts w:eastAsia="MS Mincho"/>
          <w:b/>
          <w:color w:val="auto"/>
        </w:rPr>
        <w:t>P</w:t>
      </w:r>
      <w:r w:rsidR="002C6151">
        <w:rPr>
          <w:rFonts w:eastAsia="MS Mincho"/>
          <w:b/>
          <w:color w:val="auto"/>
        </w:rPr>
        <w:t>ARTIE 1 : ANALYSE FONCTIONNELLE</w:t>
      </w:r>
    </w:p>
    <w:p w14:paraId="2E985F34" w14:textId="77777777" w:rsidR="00DD19A6" w:rsidRPr="00A23517" w:rsidRDefault="00DD19A6" w:rsidP="001A583C">
      <w:pPr>
        <w:spacing w:after="0" w:line="240" w:lineRule="auto"/>
        <w:jc w:val="both"/>
        <w:rPr>
          <w:rFonts w:eastAsia="MS Mincho"/>
          <w:b/>
          <w:color w:val="auto"/>
        </w:rPr>
      </w:pPr>
    </w:p>
    <w:p w14:paraId="63A09633" w14:textId="77777777" w:rsidR="001A583C" w:rsidRPr="00B71A65" w:rsidRDefault="001A583C" w:rsidP="001A583C">
      <w:pPr>
        <w:spacing w:after="0" w:line="240" w:lineRule="auto"/>
        <w:jc w:val="both"/>
        <w:rPr>
          <w:i/>
          <w:iCs/>
        </w:rPr>
      </w:pPr>
      <w:bookmarkStart w:id="0" w:name="_Hlk50136058"/>
      <w:r w:rsidRPr="00B71A65">
        <w:rPr>
          <w:rFonts w:eastAsia="MS Mincho"/>
          <w:i/>
          <w:iCs/>
          <w:color w:val="auto"/>
        </w:rPr>
        <w:t xml:space="preserve">L’objectif de cette partie est de préciser l’organisation et la fonction des différents </w:t>
      </w:r>
      <w:proofErr w:type="gramStart"/>
      <w:r w:rsidRPr="00B71A65">
        <w:rPr>
          <w:rFonts w:eastAsia="MS Mincho"/>
          <w:i/>
          <w:iCs/>
          <w:color w:val="auto"/>
        </w:rPr>
        <w:t>éléments</w:t>
      </w:r>
      <w:proofErr w:type="gramEnd"/>
      <w:r w:rsidRPr="00B71A65">
        <w:rPr>
          <w:rFonts w:eastAsia="MS Mincho"/>
          <w:i/>
          <w:iCs/>
          <w:color w:val="auto"/>
        </w:rPr>
        <w:t xml:space="preserve"> constituant le système DENOXTRONIC. Ce travail doit permettre de valider les échanges et les transformations en termes de matière, d’énergie ou d’information</w:t>
      </w:r>
      <w:r w:rsidRPr="00B71A65">
        <w:rPr>
          <w:i/>
          <w:iCs/>
        </w:rPr>
        <w:t>.</w:t>
      </w:r>
    </w:p>
    <w:p w14:paraId="22AF0164" w14:textId="77777777" w:rsidR="001A583C" w:rsidRDefault="001A583C" w:rsidP="001A583C">
      <w:pPr>
        <w:spacing w:after="0" w:line="240" w:lineRule="auto"/>
        <w:jc w:val="both"/>
      </w:pPr>
    </w:p>
    <w:bookmarkEnd w:id="0"/>
    <w:p w14:paraId="1DD260CC" w14:textId="60219525" w:rsidR="00BE2C68" w:rsidRDefault="001A583C" w:rsidP="001A583C">
      <w:pPr>
        <w:jc w:val="both"/>
        <w:rPr>
          <w:rFonts w:eastAsia="MS Mincho"/>
          <w:b/>
          <w:color w:val="auto"/>
        </w:rPr>
      </w:pPr>
      <w:r w:rsidRPr="00A23517">
        <w:rPr>
          <w:rFonts w:eastAsia="MS Mincho"/>
          <w:b/>
          <w:color w:val="auto"/>
        </w:rPr>
        <w:t>Question 1</w:t>
      </w:r>
      <w:r>
        <w:rPr>
          <w:rFonts w:eastAsia="MS Mincho"/>
          <w:b/>
          <w:color w:val="auto"/>
        </w:rPr>
        <w:t xml:space="preserve"> : </w:t>
      </w:r>
      <w:r w:rsidR="00D36A37">
        <w:rPr>
          <w:rFonts w:eastAsia="MS Mincho"/>
          <w:color w:val="auto"/>
        </w:rPr>
        <w:t>r</w:t>
      </w:r>
      <w:r w:rsidRPr="00A23517">
        <w:rPr>
          <w:rFonts w:eastAsia="MS Mincho"/>
          <w:color w:val="auto"/>
        </w:rPr>
        <w:t xml:space="preserve">eplacer les éléments constitutifs </w:t>
      </w:r>
      <w:r w:rsidR="00D13F63">
        <w:rPr>
          <w:rFonts w:eastAsia="MS Mincho"/>
          <w:color w:val="auto"/>
        </w:rPr>
        <w:t xml:space="preserve">suivants </w:t>
      </w:r>
      <w:r w:rsidRPr="00A23517">
        <w:rPr>
          <w:rFonts w:eastAsia="MS Mincho"/>
          <w:color w:val="auto"/>
        </w:rPr>
        <w:t xml:space="preserve">sur le document réponse </w:t>
      </w:r>
      <w:r w:rsidRPr="00B0364E">
        <w:rPr>
          <w:rFonts w:eastAsia="MS Mincho"/>
          <w:color w:val="auto"/>
        </w:rPr>
        <w:t>DR1</w:t>
      </w:r>
      <w:r w:rsidRPr="00A23517">
        <w:rPr>
          <w:rFonts w:eastAsia="MS Mincho"/>
          <w:color w:val="auto"/>
        </w:rPr>
        <w:t>, en vous appuyant sur le document technique DT</w:t>
      </w:r>
      <w:r w:rsidR="007C307C">
        <w:rPr>
          <w:rFonts w:eastAsia="MS Mincho"/>
          <w:color w:val="auto"/>
        </w:rPr>
        <w:t>2</w:t>
      </w:r>
      <w:r w:rsidR="00BE2C68">
        <w:rPr>
          <w:rFonts w:eastAsia="MS Mincho"/>
          <w:b/>
          <w:color w:val="auto"/>
        </w:rPr>
        <w:t xml:space="preserve"> </w:t>
      </w:r>
    </w:p>
    <w:p w14:paraId="3E19CF5A" w14:textId="095505F6" w:rsidR="001A583C" w:rsidRPr="00BE2C68" w:rsidRDefault="001A583C" w:rsidP="001A583C">
      <w:pPr>
        <w:jc w:val="both"/>
        <w:rPr>
          <w:rFonts w:eastAsia="MS Mincho"/>
          <w:b/>
          <w:color w:val="auto"/>
        </w:rPr>
      </w:pPr>
      <w:r w:rsidRPr="000C6264">
        <w:rPr>
          <w:iCs/>
        </w:rPr>
        <w:t xml:space="preserve">Calculateur moteur, électrovanne de circulation du liquide refroidissement, ligne d’échappement catalyseur et sondes, injecteur </w:t>
      </w:r>
      <w:proofErr w:type="spellStart"/>
      <w:r w:rsidRPr="000C6264">
        <w:rPr>
          <w:iCs/>
        </w:rPr>
        <w:t>AdBlue</w:t>
      </w:r>
      <w:proofErr w:type="spellEnd"/>
      <w:r w:rsidRPr="000C6264">
        <w:rPr>
          <w:iCs/>
        </w:rPr>
        <w:t xml:space="preserve">, réservoir </w:t>
      </w:r>
      <w:proofErr w:type="spellStart"/>
      <w:r w:rsidRPr="000C6264">
        <w:rPr>
          <w:iCs/>
        </w:rPr>
        <w:t>AdBlue</w:t>
      </w:r>
      <w:proofErr w:type="spellEnd"/>
      <w:r w:rsidRPr="000C6264">
        <w:rPr>
          <w:iCs/>
        </w:rPr>
        <w:t xml:space="preserve"> et ja</w:t>
      </w:r>
      <w:r w:rsidR="00D36A37">
        <w:rPr>
          <w:iCs/>
        </w:rPr>
        <w:t>uge, module de pompage d’</w:t>
      </w:r>
      <w:proofErr w:type="spellStart"/>
      <w:r w:rsidR="00D36A37">
        <w:rPr>
          <w:iCs/>
        </w:rPr>
        <w:t>AdBlue</w:t>
      </w:r>
      <w:proofErr w:type="spellEnd"/>
      <w:r w:rsidR="00D36A37">
        <w:rPr>
          <w:iCs/>
        </w:rPr>
        <w:t>.</w:t>
      </w:r>
    </w:p>
    <w:p w14:paraId="7F349705" w14:textId="3B37CBF7" w:rsidR="001A583C" w:rsidRPr="00835FAC" w:rsidRDefault="001A583C" w:rsidP="001A583C">
      <w:pPr>
        <w:jc w:val="both"/>
        <w:rPr>
          <w:b/>
        </w:rPr>
      </w:pPr>
      <w:r w:rsidRPr="004870F4">
        <w:rPr>
          <w:b/>
        </w:rPr>
        <w:t>Question 2</w:t>
      </w:r>
      <w:r>
        <w:rPr>
          <w:b/>
        </w:rPr>
        <w:t xml:space="preserve"> : </w:t>
      </w:r>
      <w:r w:rsidR="00D36A37">
        <w:t>c</w:t>
      </w:r>
      <w:r w:rsidRPr="000C6264">
        <w:t xml:space="preserve">ompléter les fonctions globales des différents sous-systèmes </w:t>
      </w:r>
      <w:r>
        <w:t xml:space="preserve">sur le document </w:t>
      </w:r>
      <w:r w:rsidRPr="00835FAC">
        <w:t xml:space="preserve">réponse </w:t>
      </w:r>
      <w:r w:rsidRPr="00B0364E">
        <w:t>DR2</w:t>
      </w:r>
      <w:r w:rsidR="00D36A37">
        <w:t>.</w:t>
      </w:r>
    </w:p>
    <w:p w14:paraId="1F92872A" w14:textId="77777777" w:rsidR="001A583C" w:rsidRDefault="001A583C" w:rsidP="001A583C">
      <w:pPr>
        <w:jc w:val="both"/>
      </w:pPr>
      <w:r w:rsidRPr="00835FAC">
        <w:rPr>
          <w:b/>
        </w:rPr>
        <w:t xml:space="preserve">Question 3 : </w:t>
      </w:r>
      <w:r w:rsidR="00D36A37">
        <w:t>d</w:t>
      </w:r>
      <w:r w:rsidRPr="00835FAC">
        <w:t xml:space="preserve">éterminer la fonction </w:t>
      </w:r>
      <w:r w:rsidR="00D36A37">
        <w:t>globale du système DENOXTRONIC.</w:t>
      </w:r>
    </w:p>
    <w:p w14:paraId="77401783" w14:textId="6BE2A198" w:rsidR="001A583C" w:rsidRDefault="001A583C" w:rsidP="001A583C">
      <w:pPr>
        <w:jc w:val="both"/>
      </w:pPr>
      <w:r w:rsidRPr="00835FAC">
        <w:rPr>
          <w:b/>
        </w:rPr>
        <w:t>Question 4 :</w:t>
      </w:r>
      <w:r w:rsidR="00D36A37">
        <w:t xml:space="preserve"> p</w:t>
      </w:r>
      <w:r w:rsidRPr="00835FAC">
        <w:t>réciser les différent</w:t>
      </w:r>
      <w:r w:rsidR="00D13F63">
        <w:t>s types d’</w:t>
      </w:r>
      <w:r w:rsidRPr="00835FAC">
        <w:t>énergies mis</w:t>
      </w:r>
      <w:r w:rsidR="00DD19A6">
        <w:t>es</w:t>
      </w:r>
      <w:r w:rsidRPr="00835FAC">
        <w:t xml:space="preserve"> en œuvre </w:t>
      </w:r>
      <w:r w:rsidR="00765E72">
        <w:t>ainsi que celles</w:t>
      </w:r>
      <w:r w:rsidRPr="00835FAC">
        <w:t xml:space="preserve"> transformées tout au long du processus de fonctionnement du système DENOXTRONIC</w:t>
      </w:r>
      <w:r w:rsidR="00D36A37">
        <w:t>.</w:t>
      </w:r>
    </w:p>
    <w:p w14:paraId="689D9079" w14:textId="3224A7A3" w:rsidR="001A583C" w:rsidRDefault="001A583C" w:rsidP="001A583C">
      <w:pPr>
        <w:spacing w:after="0" w:line="240" w:lineRule="auto"/>
        <w:jc w:val="both"/>
        <w:rPr>
          <w:rFonts w:eastAsia="MS Mincho"/>
          <w:b/>
          <w:color w:val="auto"/>
        </w:rPr>
      </w:pPr>
      <w:r w:rsidRPr="00835FAC">
        <w:rPr>
          <w:rFonts w:eastAsia="MS Mincho"/>
          <w:b/>
          <w:color w:val="auto"/>
        </w:rPr>
        <w:t>PARTIE 2 : PERFORMANCES MOTEUR</w:t>
      </w:r>
    </w:p>
    <w:p w14:paraId="433FDC8D" w14:textId="77777777" w:rsidR="00765E72" w:rsidRPr="00835FAC" w:rsidRDefault="00765E72" w:rsidP="001A583C">
      <w:pPr>
        <w:spacing w:after="0" w:line="240" w:lineRule="auto"/>
        <w:jc w:val="both"/>
        <w:rPr>
          <w:rFonts w:eastAsia="MS Mincho"/>
          <w:b/>
          <w:color w:val="auto"/>
        </w:rPr>
      </w:pPr>
    </w:p>
    <w:p w14:paraId="7FBC711B" w14:textId="65A120BD" w:rsidR="001A583C" w:rsidRDefault="001A583C" w:rsidP="001A583C">
      <w:pPr>
        <w:spacing w:after="0" w:line="240" w:lineRule="auto"/>
        <w:jc w:val="both"/>
        <w:rPr>
          <w:rFonts w:eastAsia="MS Mincho"/>
          <w:color w:val="auto"/>
        </w:rPr>
      </w:pPr>
      <w:r w:rsidRPr="00835FAC">
        <w:rPr>
          <w:rFonts w:eastAsia="MS Mincho"/>
          <w:color w:val="auto"/>
        </w:rPr>
        <w:t>Avant l’homologation d’un nouvel engin</w:t>
      </w:r>
      <w:r w:rsidR="000E4DF4" w:rsidRPr="00765E72">
        <w:rPr>
          <w:rFonts w:eastAsia="MS Mincho"/>
          <w:color w:val="auto"/>
        </w:rPr>
        <w:t>,</w:t>
      </w:r>
      <w:r w:rsidRPr="00835FAC">
        <w:rPr>
          <w:rFonts w:eastAsia="MS Mincho"/>
          <w:color w:val="auto"/>
        </w:rPr>
        <w:t xml:space="preserve"> les performances et les caractér</w:t>
      </w:r>
      <w:bookmarkStart w:id="1" w:name="_Hlk50218976"/>
      <w:r w:rsidR="003D05A9">
        <w:rPr>
          <w:rFonts w:eastAsia="MS Mincho"/>
          <w:color w:val="auto"/>
        </w:rPr>
        <w:t>istiques doivent être validées (</w:t>
      </w:r>
      <w:r w:rsidRPr="00835FAC">
        <w:rPr>
          <w:rFonts w:eastAsia="MS Mincho"/>
          <w:color w:val="auto"/>
        </w:rPr>
        <w:t xml:space="preserve">document technique </w:t>
      </w:r>
      <w:r w:rsidRPr="007C307C">
        <w:rPr>
          <w:rFonts w:eastAsia="MS Mincho"/>
          <w:color w:val="auto"/>
        </w:rPr>
        <w:t>DT</w:t>
      </w:r>
      <w:bookmarkEnd w:id="1"/>
      <w:r w:rsidR="007C307C" w:rsidRPr="007C307C">
        <w:rPr>
          <w:rFonts w:eastAsia="MS Mincho"/>
          <w:color w:val="auto"/>
        </w:rPr>
        <w:t>1</w:t>
      </w:r>
      <w:r w:rsidR="003D05A9">
        <w:rPr>
          <w:rFonts w:eastAsia="MS Mincho"/>
          <w:color w:val="auto"/>
        </w:rPr>
        <w:t>)</w:t>
      </w:r>
      <w:r w:rsidRPr="007C307C">
        <w:rPr>
          <w:rFonts w:eastAsia="MS Mincho"/>
          <w:color w:val="auto"/>
        </w:rPr>
        <w:t>.</w:t>
      </w:r>
      <w:r w:rsidRPr="00835FAC">
        <w:rPr>
          <w:rFonts w:eastAsia="MS Mincho"/>
          <w:color w:val="auto"/>
        </w:rPr>
        <w:t xml:space="preserve"> Un</w:t>
      </w:r>
      <w:r w:rsidRPr="00A23517">
        <w:rPr>
          <w:rFonts w:eastAsia="MS Mincho"/>
          <w:color w:val="auto"/>
        </w:rPr>
        <w:t xml:space="preserve"> banc de puissance relié à la prise de force arrière permet de mettre l’engin en charge et faire certains relevés.</w:t>
      </w:r>
    </w:p>
    <w:p w14:paraId="7B4C2260" w14:textId="77777777" w:rsidR="001A583C" w:rsidRPr="00A23517" w:rsidRDefault="001A583C" w:rsidP="001A583C">
      <w:pPr>
        <w:spacing w:after="0" w:line="240" w:lineRule="auto"/>
        <w:jc w:val="both"/>
        <w:rPr>
          <w:rFonts w:eastAsia="MS Mincho"/>
          <w:color w:val="auto"/>
        </w:rPr>
      </w:pPr>
    </w:p>
    <w:p w14:paraId="32CFA999" w14:textId="3C69B27C" w:rsidR="001A583C" w:rsidRPr="00B71A65" w:rsidRDefault="001A583C" w:rsidP="001A583C">
      <w:pPr>
        <w:jc w:val="both"/>
        <w:rPr>
          <w:i/>
          <w:iCs/>
        </w:rPr>
      </w:pPr>
      <w:r w:rsidRPr="00B71A65">
        <w:rPr>
          <w:i/>
          <w:iCs/>
        </w:rPr>
        <w:t>Pour cette partie</w:t>
      </w:r>
      <w:r w:rsidR="0074109B">
        <w:rPr>
          <w:i/>
          <w:iCs/>
        </w:rPr>
        <w:t>,</w:t>
      </w:r>
      <w:r w:rsidRPr="00B71A65">
        <w:rPr>
          <w:i/>
          <w:iCs/>
        </w:rPr>
        <w:t xml:space="preserve"> l’objectif est de quantifier les performances du moteur diesel « AGCO Power » 4 cylindres de type 49AWI.894 lorsque celui-ci est neuf afin de pouvoir valider par la suite un dysfonctionnement au travers de valeurs relevées non conformes.</w:t>
      </w:r>
    </w:p>
    <w:p w14:paraId="63AA1BA3" w14:textId="64C65335" w:rsidR="001A583C" w:rsidRDefault="001A583C" w:rsidP="001A583C">
      <w:pPr>
        <w:jc w:val="both"/>
      </w:pPr>
      <w:r>
        <w:t xml:space="preserve">On considère le </w:t>
      </w:r>
      <w:r w:rsidRPr="00AF081D">
        <w:t xml:space="preserve">pouvoir calorifique </w:t>
      </w:r>
      <w:r w:rsidR="00975CFD">
        <w:t xml:space="preserve">inférieur </w:t>
      </w:r>
      <w:r w:rsidRPr="00AF081D">
        <w:t xml:space="preserve">du carburant </w:t>
      </w:r>
      <w:r w:rsidR="00975CFD">
        <w:t xml:space="preserve">(PCI) </w:t>
      </w:r>
      <w:r w:rsidRPr="00AF081D">
        <w:t>de 45 000 k</w:t>
      </w:r>
      <w:r w:rsidR="0060532B">
        <w:t>J</w:t>
      </w:r>
      <w:r w:rsidR="001B7509">
        <w:t>∙</w:t>
      </w:r>
      <w:r w:rsidRPr="00AF081D">
        <w:t>kg</w:t>
      </w:r>
      <w:r w:rsidRPr="0071588D">
        <w:rPr>
          <w:vertAlign w:val="superscript"/>
        </w:rPr>
        <w:t>-</w:t>
      </w:r>
      <w:r>
        <w:rPr>
          <w:vertAlign w:val="superscript"/>
        </w:rPr>
        <w:t>1</w:t>
      </w:r>
      <w:r w:rsidRPr="00AF081D">
        <w:t>, la masse volumique du gas-oil de 850 kg</w:t>
      </w:r>
      <w:r w:rsidR="001B7509" w:rsidRPr="001B7509">
        <w:t>∙</w:t>
      </w:r>
      <w:r w:rsidRPr="00AF081D">
        <w:t>m</w:t>
      </w:r>
      <w:r>
        <w:rPr>
          <w:vertAlign w:val="superscript"/>
        </w:rPr>
        <w:t>-</w:t>
      </w:r>
      <w:r w:rsidRPr="00AF081D">
        <w:rPr>
          <w:vertAlign w:val="superscript"/>
        </w:rPr>
        <w:t>3</w:t>
      </w:r>
      <w:r w:rsidRPr="00AF081D">
        <w:rPr>
          <w:i/>
        </w:rPr>
        <w:t xml:space="preserve"> </w:t>
      </w:r>
      <w:r w:rsidRPr="00AF081D">
        <w:t>à 20 °C</w:t>
      </w:r>
      <w:r>
        <w:t xml:space="preserve"> et</w:t>
      </w:r>
      <w:r w:rsidRPr="00AF081D">
        <w:t xml:space="preserve"> la masse volumique de l’</w:t>
      </w:r>
      <w:proofErr w:type="spellStart"/>
      <w:r w:rsidRPr="00AF081D">
        <w:t>AdBlue</w:t>
      </w:r>
      <w:proofErr w:type="spellEnd"/>
      <w:r w:rsidRPr="00AF081D">
        <w:t xml:space="preserve"> de 1091 kg</w:t>
      </w:r>
      <w:r w:rsidR="001B7509" w:rsidRPr="001B7509">
        <w:t>∙</w:t>
      </w:r>
      <w:r w:rsidRPr="0071588D">
        <w:t>m</w:t>
      </w:r>
      <w:r w:rsidRPr="0071588D">
        <w:rPr>
          <w:vertAlign w:val="superscript"/>
        </w:rPr>
        <w:t>-3</w:t>
      </w:r>
      <w:r w:rsidRPr="0071588D">
        <w:rPr>
          <w:i/>
        </w:rPr>
        <w:t xml:space="preserve"> </w:t>
      </w:r>
      <w:r w:rsidRPr="00AF081D">
        <w:t>à 20°C.</w:t>
      </w:r>
      <w:r w:rsidRPr="0071763F">
        <w:t xml:space="preserve"> </w:t>
      </w:r>
    </w:p>
    <w:p w14:paraId="0FF319E1" w14:textId="77777777" w:rsidR="001A583C" w:rsidRPr="00AF081D" w:rsidRDefault="001A583C" w:rsidP="001A583C">
      <w:pPr>
        <w:jc w:val="both"/>
      </w:pPr>
      <w:r w:rsidRPr="00AF081D">
        <w:lastRenderedPageBreak/>
        <w:t>Le couple moteur est relevé au banc ainsi que les consommations spécifiques de gasoil et d’</w:t>
      </w:r>
      <w:proofErr w:type="spellStart"/>
      <w:r w:rsidRPr="00AF081D">
        <w:t>AdBlue</w:t>
      </w:r>
      <w:proofErr w:type="spellEnd"/>
      <w:r w:rsidRPr="00AF081D">
        <w:t>.</w:t>
      </w:r>
    </w:p>
    <w:p w14:paraId="7C348229" w14:textId="0FBE9841" w:rsidR="001A583C" w:rsidRPr="00D36A37" w:rsidRDefault="001A583C" w:rsidP="001A583C">
      <w:pPr>
        <w:jc w:val="both"/>
        <w:rPr>
          <w:b/>
        </w:rPr>
      </w:pPr>
      <w:r>
        <w:rPr>
          <w:b/>
        </w:rPr>
        <w:t xml:space="preserve">Question 5 : </w:t>
      </w:r>
      <w:r w:rsidR="00D36A37">
        <w:t>c</w:t>
      </w:r>
      <w:r w:rsidRPr="00F43325">
        <w:t>alcule</w:t>
      </w:r>
      <w:r>
        <w:t>r</w:t>
      </w:r>
      <w:r w:rsidRPr="00F43325">
        <w:t xml:space="preserve"> la puissance « moteur » </w:t>
      </w:r>
      <w:r>
        <w:t>au régime</w:t>
      </w:r>
      <w:r w:rsidR="001B7509">
        <w:t xml:space="preserve"> </w:t>
      </w:r>
      <w:r>
        <w:t xml:space="preserve">de </w:t>
      </w:r>
      <w:r w:rsidRPr="0071763F">
        <w:t>1000 tr</w:t>
      </w:r>
      <w:r w:rsidR="001B7509" w:rsidRPr="001B7509">
        <w:t>∙</w:t>
      </w:r>
      <w:r w:rsidRPr="0071763F">
        <w:t>mn</w:t>
      </w:r>
      <w:r w:rsidRPr="0071763F">
        <w:rPr>
          <w:vertAlign w:val="superscript"/>
        </w:rPr>
        <w:t>-1</w:t>
      </w:r>
      <w:r w:rsidR="00D13F63">
        <w:t xml:space="preserve"> sachant que le couple est de 357,2 </w:t>
      </w:r>
      <w:proofErr w:type="spellStart"/>
      <w:r w:rsidR="00D13F63">
        <w:t>daN</w:t>
      </w:r>
      <w:r w:rsidR="0017717E">
        <w:t>∙</w:t>
      </w:r>
      <w:r w:rsidR="00D13F63">
        <w:t>m</w:t>
      </w:r>
      <w:proofErr w:type="spellEnd"/>
      <w:r w:rsidR="004F01AD">
        <w:t>.</w:t>
      </w:r>
    </w:p>
    <w:p w14:paraId="5EE3D77D" w14:textId="6EF1C23E" w:rsidR="001A583C" w:rsidRDefault="001A583C" w:rsidP="001A583C">
      <w:r w:rsidRPr="005E27CB">
        <w:t xml:space="preserve">Compléter le tableau pour </w:t>
      </w:r>
      <w:r w:rsidR="005E27CB" w:rsidRPr="005E27CB">
        <w:t>l</w:t>
      </w:r>
      <w:r w:rsidRPr="005E27CB">
        <w:t>es régimes</w:t>
      </w:r>
      <w:r w:rsidR="005E27CB" w:rsidRPr="005E27CB">
        <w:t xml:space="preserve"> de 1000</w:t>
      </w:r>
      <w:r w:rsidRPr="005E27CB">
        <w:t>,</w:t>
      </w:r>
      <w:r w:rsidR="005E27CB" w:rsidRPr="005E27CB">
        <w:t xml:space="preserve"> 1400 et 2200 tr</w:t>
      </w:r>
      <w:r w:rsidR="0017717E">
        <w:t>∙</w:t>
      </w:r>
      <w:r w:rsidR="005E27CB" w:rsidRPr="005E27CB">
        <w:t>mn</w:t>
      </w:r>
      <w:r w:rsidR="005E27CB" w:rsidRPr="005E27CB">
        <w:rPr>
          <w:vertAlign w:val="superscript"/>
        </w:rPr>
        <w:t>-1</w:t>
      </w:r>
      <w:r w:rsidR="005E27CB" w:rsidRPr="005E27CB">
        <w:t xml:space="preserve"> </w:t>
      </w:r>
      <w:r w:rsidR="005E27CB">
        <w:t xml:space="preserve">du </w:t>
      </w:r>
      <w:r w:rsidRPr="005E27CB">
        <w:t xml:space="preserve">document réponse </w:t>
      </w:r>
      <w:r w:rsidRPr="00B0364E">
        <w:t>DR3</w:t>
      </w:r>
      <w:r w:rsidR="00D36A37" w:rsidRPr="005E27CB">
        <w:t>.</w:t>
      </w:r>
    </w:p>
    <w:p w14:paraId="65CEC1A1" w14:textId="217E2605" w:rsidR="00D36A37" w:rsidRPr="00D36A37" w:rsidRDefault="001A583C" w:rsidP="00D36A37">
      <w:pPr>
        <w:jc w:val="both"/>
        <w:rPr>
          <w:b/>
        </w:rPr>
      </w:pPr>
      <w:r w:rsidRPr="004870F4">
        <w:rPr>
          <w:b/>
        </w:rPr>
        <w:t xml:space="preserve">Question </w:t>
      </w:r>
      <w:r>
        <w:rPr>
          <w:b/>
        </w:rPr>
        <w:t xml:space="preserve">6 : </w:t>
      </w:r>
      <w:r w:rsidRPr="00AF081D">
        <w:t>Calcule</w:t>
      </w:r>
      <w:r>
        <w:t>r</w:t>
      </w:r>
      <w:r w:rsidRPr="00AF081D">
        <w:t xml:space="preserve"> la consommation horaire </w:t>
      </w:r>
      <w:r w:rsidRPr="00A23517">
        <w:t>« </w:t>
      </w:r>
      <w:proofErr w:type="spellStart"/>
      <w:r w:rsidRPr="00A23517">
        <w:t>Ch</w:t>
      </w:r>
      <w:proofErr w:type="spellEnd"/>
      <w:r w:rsidRPr="00A23517">
        <w:t> »</w:t>
      </w:r>
      <w:r w:rsidRPr="00AF081D">
        <w:t xml:space="preserve"> de gas-oil en </w:t>
      </w:r>
      <w:proofErr w:type="spellStart"/>
      <w:r w:rsidRPr="00AF081D">
        <w:t>l</w:t>
      </w:r>
      <w:proofErr w:type="spellEnd"/>
      <w:r w:rsidR="0017717E" w:rsidRPr="0017717E">
        <w:t>∙</w:t>
      </w:r>
      <w:r w:rsidRPr="00AF081D">
        <w:t>h</w:t>
      </w:r>
      <w:r w:rsidRPr="0071588D">
        <w:rPr>
          <w:vertAlign w:val="superscript"/>
        </w:rPr>
        <w:t>-</w:t>
      </w:r>
      <w:r>
        <w:rPr>
          <w:vertAlign w:val="superscript"/>
        </w:rPr>
        <w:t>1</w:t>
      </w:r>
      <w:r w:rsidRPr="00AF081D">
        <w:t xml:space="preserve"> </w:t>
      </w:r>
      <w:r w:rsidR="00DC4331">
        <w:t xml:space="preserve">au régime </w:t>
      </w:r>
      <w:r w:rsidRPr="00523E01">
        <w:t xml:space="preserve">de 1000 </w:t>
      </w:r>
      <w:proofErr w:type="spellStart"/>
      <w:r w:rsidRPr="00523E01">
        <w:t>tr</w:t>
      </w:r>
      <w:r w:rsidR="0017717E" w:rsidRPr="0017717E">
        <w:t>∙</w:t>
      </w:r>
      <w:r w:rsidRPr="00523E01">
        <w:t>mn</w:t>
      </w:r>
      <w:proofErr w:type="spellEnd"/>
      <w:r w:rsidRPr="00523E01">
        <w:rPr>
          <w:vertAlign w:val="superscript"/>
        </w:rPr>
        <w:t>-</w:t>
      </w:r>
      <w:r>
        <w:rPr>
          <w:vertAlign w:val="superscript"/>
        </w:rPr>
        <w:t> </w:t>
      </w:r>
      <w:r w:rsidRPr="00523E01">
        <w:rPr>
          <w:vertAlign w:val="superscript"/>
        </w:rPr>
        <w:t>1</w:t>
      </w:r>
      <w:r w:rsidR="00D36A37" w:rsidRPr="00D36A37">
        <w:t>.</w:t>
      </w:r>
    </w:p>
    <w:p w14:paraId="47E73AEB" w14:textId="77777777" w:rsidR="001A583C" w:rsidRPr="00AF081D" w:rsidRDefault="001A583C" w:rsidP="001A583C">
      <w:r w:rsidRPr="00AF081D">
        <w:t>Équation littérale</w:t>
      </w:r>
      <w:r>
        <w:t xml:space="preserve"> </w:t>
      </w:r>
      <w:r w:rsidRPr="00AF081D">
        <w:t>:</w:t>
      </w:r>
    </w:p>
    <w:p w14:paraId="0CCC25C3" w14:textId="222CE1CD" w:rsidR="001A583C" w:rsidRPr="00F43325" w:rsidRDefault="005239E1" w:rsidP="001A583C">
      <m:oMath>
        <m:r>
          <m:rPr>
            <m:sty m:val="p"/>
          </m:rPr>
          <w:rPr>
            <w:rFonts w:ascii="Cambria Math" w:hAnsi="Cambria Math"/>
            <w:highlight w:val="lightGray"/>
          </w:rPr>
          <m:t>Cs∙p=Ch→g/h→kg/h</m:t>
        </m:r>
      </m:oMath>
      <w:r w:rsidR="001A583C" w:rsidRPr="004F59AA">
        <w:rPr>
          <w:bCs/>
          <w:iCs/>
          <w:position w:val="-28"/>
          <w:highlight w:val="lightGray"/>
        </w:rPr>
        <w:t xml:space="preserve">       </w:t>
      </w:r>
    </w:p>
    <w:p w14:paraId="081B1434" w14:textId="38E92A74" w:rsidR="005E27CB" w:rsidRPr="005E27CB" w:rsidRDefault="005E27CB" w:rsidP="005E27CB">
      <w:pPr>
        <w:jc w:val="both"/>
      </w:pPr>
      <w:r w:rsidRPr="005E27CB">
        <w:t>Compléter le tableau pour les régimes de 1000, 1400 et 2200 tr</w:t>
      </w:r>
      <w:r w:rsidR="0017717E" w:rsidRPr="0017717E">
        <w:t>∙</w:t>
      </w:r>
      <w:r w:rsidRPr="005E27CB">
        <w:t>mn</w:t>
      </w:r>
      <w:r w:rsidRPr="005E27CB">
        <w:rPr>
          <w:vertAlign w:val="superscript"/>
        </w:rPr>
        <w:t>-1</w:t>
      </w:r>
      <w:r w:rsidRPr="005E27CB">
        <w:t xml:space="preserve"> du document réponse </w:t>
      </w:r>
      <w:r w:rsidRPr="00B0364E">
        <w:t>DR3</w:t>
      </w:r>
      <w:r w:rsidRPr="005E27CB">
        <w:t>.</w:t>
      </w:r>
    </w:p>
    <w:p w14:paraId="28446255" w14:textId="2B108DDD" w:rsidR="00D36A37" w:rsidRPr="00D36A37" w:rsidRDefault="001A583C" w:rsidP="00D36A37">
      <w:pPr>
        <w:jc w:val="both"/>
        <w:rPr>
          <w:b/>
        </w:rPr>
      </w:pPr>
      <w:r w:rsidRPr="004870F4">
        <w:rPr>
          <w:b/>
        </w:rPr>
        <w:t xml:space="preserve">Question </w:t>
      </w:r>
      <w:r>
        <w:rPr>
          <w:b/>
        </w:rPr>
        <w:t xml:space="preserve">7 : </w:t>
      </w:r>
      <w:r w:rsidR="00B059C2">
        <w:t>c</w:t>
      </w:r>
      <w:r w:rsidRPr="00AF081D">
        <w:t>alcule</w:t>
      </w:r>
      <w:r>
        <w:t>r</w:t>
      </w:r>
      <w:r w:rsidRPr="00AF081D">
        <w:t xml:space="preserve"> la consommation horaire « </w:t>
      </w:r>
      <w:proofErr w:type="spellStart"/>
      <w:r w:rsidRPr="00AF081D">
        <w:t>Ch</w:t>
      </w:r>
      <w:proofErr w:type="spellEnd"/>
      <w:r w:rsidRPr="00AF081D">
        <w:t> » d’</w:t>
      </w:r>
      <w:proofErr w:type="spellStart"/>
      <w:r w:rsidRPr="00AF081D">
        <w:t>AdBlue</w:t>
      </w:r>
      <w:proofErr w:type="spellEnd"/>
      <w:r w:rsidRPr="00AF081D">
        <w:t xml:space="preserve"> en </w:t>
      </w:r>
      <w:proofErr w:type="spellStart"/>
      <w:r w:rsidRPr="0071588D">
        <w:t>l</w:t>
      </w:r>
      <w:proofErr w:type="spellEnd"/>
      <w:r w:rsidR="0017717E" w:rsidRPr="0017717E">
        <w:t>∙</w:t>
      </w:r>
      <w:r w:rsidRPr="0071588D">
        <w:t>h</w:t>
      </w:r>
      <w:r w:rsidRPr="0071588D">
        <w:rPr>
          <w:vertAlign w:val="superscript"/>
        </w:rPr>
        <w:t>-1</w:t>
      </w:r>
      <w:r w:rsidRPr="0071588D">
        <w:t xml:space="preserve"> </w:t>
      </w:r>
      <w:r w:rsidRPr="00B25A52">
        <w:t>au régime de 1000 tr</w:t>
      </w:r>
      <w:r w:rsidR="0017717E" w:rsidRPr="0017717E">
        <w:t>∙</w:t>
      </w:r>
      <w:r w:rsidRPr="00B25A52">
        <w:t>mn</w:t>
      </w:r>
      <w:r w:rsidRPr="00B25A52">
        <w:rPr>
          <w:vertAlign w:val="superscript"/>
        </w:rPr>
        <w:t>-1</w:t>
      </w:r>
      <w:r w:rsidR="00D36A37" w:rsidRPr="00D36A37">
        <w:t>.</w:t>
      </w:r>
    </w:p>
    <w:p w14:paraId="2A78DB06" w14:textId="6C15E6DC" w:rsidR="005E27CB" w:rsidRPr="005E27CB" w:rsidRDefault="005E27CB" w:rsidP="005E27CB">
      <w:pPr>
        <w:jc w:val="both"/>
        <w:rPr>
          <w:bCs/>
        </w:rPr>
      </w:pPr>
      <w:r w:rsidRPr="005E27CB">
        <w:rPr>
          <w:bCs/>
        </w:rPr>
        <w:t>Compléter le tableau pour les régimes de 1000, 1400 et 2200 tr</w:t>
      </w:r>
      <w:r w:rsidR="0017717E" w:rsidRPr="0017717E">
        <w:rPr>
          <w:bCs/>
        </w:rPr>
        <w:t>∙</w:t>
      </w:r>
      <w:r w:rsidRPr="005E27CB">
        <w:rPr>
          <w:bCs/>
        </w:rPr>
        <w:t>mn</w:t>
      </w:r>
      <w:r w:rsidRPr="005E27CB">
        <w:rPr>
          <w:bCs/>
          <w:vertAlign w:val="superscript"/>
        </w:rPr>
        <w:t>-1</w:t>
      </w:r>
      <w:r w:rsidRPr="005E27CB">
        <w:rPr>
          <w:bCs/>
        </w:rPr>
        <w:t xml:space="preserve"> du document réponse </w:t>
      </w:r>
      <w:r w:rsidRPr="00B0364E">
        <w:rPr>
          <w:bCs/>
        </w:rPr>
        <w:t>DR3</w:t>
      </w:r>
      <w:r w:rsidRPr="005E27CB">
        <w:rPr>
          <w:bCs/>
        </w:rPr>
        <w:t>.</w:t>
      </w:r>
    </w:p>
    <w:p w14:paraId="3C3EFEA9" w14:textId="5FB68AA4" w:rsidR="001A583C" w:rsidRDefault="000532B5" w:rsidP="00934C8E">
      <w:pPr>
        <w:jc w:val="both"/>
      </w:pPr>
      <w:r w:rsidRPr="00835FAC">
        <w:rPr>
          <w:b/>
        </w:rPr>
        <w:t xml:space="preserve">Question </w:t>
      </w:r>
      <w:r w:rsidR="00B24FC4" w:rsidRPr="00835FAC">
        <w:rPr>
          <w:b/>
        </w:rPr>
        <w:t>8</w:t>
      </w:r>
      <w:r w:rsidR="00A23517" w:rsidRPr="00835FAC">
        <w:rPr>
          <w:b/>
        </w:rPr>
        <w:t xml:space="preserve"> : </w:t>
      </w:r>
      <w:r w:rsidR="000E78E6">
        <w:t>donner</w:t>
      </w:r>
      <w:r w:rsidRPr="00835FAC">
        <w:t xml:space="preserve"> vos conclusions en comparant vos résultats et les valeurs du document technique </w:t>
      </w:r>
      <w:r w:rsidRPr="007C307C">
        <w:t>DT</w:t>
      </w:r>
      <w:r w:rsidR="007C307C" w:rsidRPr="007C307C">
        <w:t>1</w:t>
      </w:r>
      <w:r w:rsidR="00D36A37" w:rsidRPr="007C307C">
        <w:t>.</w:t>
      </w:r>
    </w:p>
    <w:p w14:paraId="18F7795A" w14:textId="3BB8E22D" w:rsidR="00D36A37" w:rsidRPr="00D36A37" w:rsidRDefault="00B25A52" w:rsidP="00D36A37">
      <w:pPr>
        <w:jc w:val="both"/>
        <w:rPr>
          <w:b/>
        </w:rPr>
      </w:pPr>
      <w:r w:rsidRPr="004870F4">
        <w:rPr>
          <w:b/>
        </w:rPr>
        <w:t xml:space="preserve">Question </w:t>
      </w:r>
      <w:r w:rsidR="005E27CB">
        <w:rPr>
          <w:b/>
        </w:rPr>
        <w:t>9</w:t>
      </w:r>
      <w:r w:rsidR="00B24FC4">
        <w:rPr>
          <w:b/>
        </w:rPr>
        <w:t xml:space="preserve"> : </w:t>
      </w:r>
      <w:r w:rsidR="00FA2377">
        <w:t>c</w:t>
      </w:r>
      <w:r w:rsidR="00EE703A" w:rsidRPr="00AF081D">
        <w:t>alcule</w:t>
      </w:r>
      <w:r w:rsidR="00365B1B">
        <w:t>r</w:t>
      </w:r>
      <w:r w:rsidR="00EE703A" w:rsidRPr="00AF081D">
        <w:t xml:space="preserve"> la réserve de couple </w:t>
      </w:r>
      <w:r w:rsidR="00955B48" w:rsidRPr="00AF081D">
        <w:t>(</w:t>
      </w:r>
      <w:proofErr w:type="spellStart"/>
      <w:r w:rsidR="00604F8A" w:rsidRPr="00AF081D">
        <w:t>Rc</w:t>
      </w:r>
      <w:proofErr w:type="spellEnd"/>
      <w:r w:rsidR="00604F8A" w:rsidRPr="00AF081D">
        <w:t>) de</w:t>
      </w:r>
      <w:r w:rsidR="00EE703A" w:rsidRPr="00AF081D">
        <w:t xml:space="preserve"> ce moteur </w:t>
      </w:r>
      <w:r w:rsidR="002C6151">
        <w:t>en %</w:t>
      </w:r>
      <w:r w:rsidR="00D36A37" w:rsidRPr="00D36A37">
        <w:t>.</w:t>
      </w:r>
    </w:p>
    <w:p w14:paraId="68F728C4" w14:textId="77777777" w:rsidR="00EE703A" w:rsidRPr="00AF081D" w:rsidRDefault="00EE703A" w:rsidP="00EE703A">
      <w:r w:rsidRPr="00AF081D">
        <w:t>Équation littérale</w:t>
      </w:r>
      <w:r w:rsidR="004F3922">
        <w:t xml:space="preserve"> </w:t>
      </w:r>
      <w:r w:rsidRPr="00AF081D">
        <w:t>:</w:t>
      </w:r>
    </w:p>
    <w:p w14:paraId="6CE3D472" w14:textId="2B25E837" w:rsidR="00EE703A" w:rsidRPr="00F43325" w:rsidRDefault="00EE703A" w:rsidP="005C1511">
      <w:r w:rsidRPr="00F43325">
        <w:t xml:space="preserve"> </w:t>
      </w:r>
      <m:oMath>
        <m:r>
          <m:rPr>
            <m:sty m:val="p"/>
          </m:rPr>
          <w:rPr>
            <w:rFonts w:ascii="Cambria Math"/>
            <w:highlight w:val="lightGray"/>
          </w:rPr>
          <m:t>Rc=</m:t>
        </m:r>
        <m:f>
          <m:fPr>
            <m:ctrlPr>
              <w:rPr>
                <w:rFonts w:ascii="Cambria Math" w:hAnsi="Cambria Math"/>
                <w:bCs/>
                <w:iCs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/>
                <w:highlight w:val="lightGray"/>
              </w:rPr>
              <m:t>C</m:t>
            </m:r>
            <m:func>
              <m:funcPr>
                <m:ctrlPr>
                  <w:rPr>
                    <w:rFonts w:ascii="Cambria Math" w:hAnsi="Cambria Math"/>
                    <w:bCs/>
                    <w:iCs/>
                    <w:highlight w:val="lightGray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highlight w:val="lightGray"/>
                  </w:rPr>
                  <m:t>max</m:t>
                </m:r>
              </m:fName>
              <m:e>
                <m:r>
                  <m:rPr>
                    <m:sty m:val="p"/>
                  </m:rPr>
                  <w:rPr>
                    <w:rFonts w:ascii="Cambria Math"/>
                    <w:highlight w:val="lightGray"/>
                  </w:rPr>
                  <m:t>-</m:t>
                </m:r>
              </m:e>
            </m:func>
            <m:r>
              <m:rPr>
                <m:sty m:val="p"/>
              </m:rPr>
              <w:rPr>
                <w:rFonts w:ascii="Cambria Math"/>
                <w:highlight w:val="lightGray"/>
              </w:rPr>
              <m:t xml:space="preserve">C </m:t>
            </m:r>
            <m:r>
              <m:rPr>
                <m:sty m:val="p"/>
              </m:rPr>
              <w:rPr>
                <w:rFonts w:ascii="Cambria Math"/>
                <w:highlight w:val="lightGray"/>
              </w:rPr>
              <m:t>à</m:t>
            </m:r>
            <m:r>
              <m:rPr>
                <m:sty m:val="p"/>
              </m:rPr>
              <w:rPr>
                <w:rFonts w:ascii="Cambria Math"/>
                <w:highlight w:val="lightGray"/>
              </w:rPr>
              <m:t xml:space="preserve"> Pmax</m:t>
            </m:r>
          </m:num>
          <m:den>
            <m:r>
              <m:rPr>
                <m:sty m:val="p"/>
              </m:rPr>
              <w:rPr>
                <w:rFonts w:ascii="Cambria Math"/>
                <w:highlight w:val="lightGray"/>
              </w:rPr>
              <m:t xml:space="preserve">C </m:t>
            </m:r>
            <m:r>
              <m:rPr>
                <m:sty m:val="p"/>
              </m:rPr>
              <w:rPr>
                <w:rFonts w:ascii="Cambria Math"/>
                <w:highlight w:val="lightGray"/>
              </w:rPr>
              <m:t>à</m:t>
            </m:r>
            <m:r>
              <m:rPr>
                <m:sty m:val="p"/>
              </m:rPr>
              <w:rPr>
                <w:rFonts w:ascii="Cambria Math"/>
                <w:highlight w:val="lightGray"/>
              </w:rPr>
              <m:t xml:space="preserve"> Pmax</m:t>
            </m:r>
          </m:den>
        </m:f>
        <m:r>
          <m:rPr>
            <m:sty m:val="p"/>
          </m:rPr>
          <w:rPr>
            <w:rFonts w:ascii="Cambria Math"/>
          </w:rPr>
          <m:t>∙</m:t>
        </m:r>
        <m:r>
          <m:rPr>
            <m:sty m:val="p"/>
          </m:rPr>
          <w:rPr>
            <w:rFonts w:ascii="Cambria Math"/>
          </w:rPr>
          <m:t>100</m:t>
        </m:r>
      </m:oMath>
      <w:r w:rsidRPr="00F43325">
        <w:rPr>
          <w:bCs/>
          <w:iCs/>
          <w:position w:val="-28"/>
        </w:rPr>
        <w:t xml:space="preserve">       </w:t>
      </w:r>
    </w:p>
    <w:p w14:paraId="5BB99D47" w14:textId="42D26771" w:rsidR="00D36A37" w:rsidRPr="00D36A37" w:rsidRDefault="00B25A52" w:rsidP="00D36A37">
      <w:pPr>
        <w:jc w:val="both"/>
        <w:rPr>
          <w:b/>
        </w:rPr>
      </w:pPr>
      <w:r w:rsidRPr="004870F4">
        <w:rPr>
          <w:b/>
        </w:rPr>
        <w:t xml:space="preserve">Question </w:t>
      </w:r>
      <w:r w:rsidR="00377B61" w:rsidRPr="004870F4">
        <w:rPr>
          <w:b/>
        </w:rPr>
        <w:t>1</w:t>
      </w:r>
      <w:r w:rsidR="005E27CB">
        <w:rPr>
          <w:b/>
        </w:rPr>
        <w:t>0</w:t>
      </w:r>
      <w:r w:rsidR="00A35E91">
        <w:rPr>
          <w:b/>
        </w:rPr>
        <w:t xml:space="preserve"> : </w:t>
      </w:r>
      <w:r w:rsidR="00FA2377">
        <w:t>s</w:t>
      </w:r>
      <w:r w:rsidR="00215D22" w:rsidRPr="00AF081D">
        <w:t xml:space="preserve">ur le graphe </w:t>
      </w:r>
      <w:r w:rsidR="001A7AED">
        <w:t>« </w:t>
      </w:r>
      <w:r w:rsidR="00215D22" w:rsidRPr="00AF081D">
        <w:t>Puissance Couple</w:t>
      </w:r>
      <w:r w:rsidR="001A7AED">
        <w:t> »</w:t>
      </w:r>
      <w:r w:rsidR="00215D22" w:rsidRPr="00AF081D">
        <w:t xml:space="preserve"> </w:t>
      </w:r>
      <w:r w:rsidR="00D37F00">
        <w:t xml:space="preserve">du </w:t>
      </w:r>
      <w:r w:rsidR="00D37F00" w:rsidRPr="00377B61">
        <w:t xml:space="preserve">document réponse </w:t>
      </w:r>
      <w:r w:rsidR="00D37F00" w:rsidRPr="00B0364E">
        <w:t>DR3,</w:t>
      </w:r>
      <w:r w:rsidR="00D37F00">
        <w:t xml:space="preserve"> </w:t>
      </w:r>
      <w:r w:rsidR="006A2E2E">
        <w:t>hachurer</w:t>
      </w:r>
      <w:r w:rsidR="00215D22" w:rsidRPr="00AF081D">
        <w:t xml:space="preserve"> la plage d’utilisation correspondant</w:t>
      </w:r>
      <w:r w:rsidR="008D0C8D">
        <w:t>e.</w:t>
      </w:r>
    </w:p>
    <w:p w14:paraId="798C61F8" w14:textId="04B87012" w:rsidR="00D36A37" w:rsidRPr="00D36A37" w:rsidRDefault="00BE2BE3" w:rsidP="00D36A37">
      <w:pPr>
        <w:jc w:val="both"/>
        <w:rPr>
          <w:b/>
        </w:rPr>
      </w:pPr>
      <w:r w:rsidRPr="004870F4">
        <w:rPr>
          <w:b/>
        </w:rPr>
        <w:t>Question 1</w:t>
      </w:r>
      <w:r w:rsidR="00A66611">
        <w:rPr>
          <w:b/>
        </w:rPr>
        <w:t>1</w:t>
      </w:r>
      <w:r w:rsidR="00A35E91">
        <w:rPr>
          <w:b/>
        </w:rPr>
        <w:t xml:space="preserve"> : </w:t>
      </w:r>
      <w:r w:rsidR="00FA2377">
        <w:t>c</w:t>
      </w:r>
      <w:r w:rsidR="00975C90">
        <w:t>alculer le pourcentage des quantités d’</w:t>
      </w:r>
      <w:proofErr w:type="spellStart"/>
      <w:r w:rsidR="00975C90">
        <w:t>AdBlue</w:t>
      </w:r>
      <w:proofErr w:type="spellEnd"/>
      <w:r w:rsidR="00975C90">
        <w:t xml:space="preserve"> consommées par rapport aux quantités de carburant à </w:t>
      </w:r>
      <w:r w:rsidR="00975C90" w:rsidRPr="00975C90">
        <w:t>1000 tr</w:t>
      </w:r>
      <w:r w:rsidR="000B080A" w:rsidRPr="000B080A">
        <w:t>∙</w:t>
      </w:r>
      <w:r w:rsidR="00975C90" w:rsidRPr="00975C90">
        <w:t>mn</w:t>
      </w:r>
      <w:r w:rsidR="00975C90" w:rsidRPr="00975C90">
        <w:rPr>
          <w:vertAlign w:val="superscript"/>
        </w:rPr>
        <w:t>-1</w:t>
      </w:r>
      <w:r w:rsidR="00975C90">
        <w:rPr>
          <w:vertAlign w:val="superscript"/>
        </w:rPr>
        <w:t xml:space="preserve"> </w:t>
      </w:r>
      <w:r w:rsidR="00975C90" w:rsidRPr="00975C90">
        <w:t>et</w:t>
      </w:r>
      <w:r w:rsidR="00975C90">
        <w:t xml:space="preserve"> 22</w:t>
      </w:r>
      <w:r w:rsidR="00975C90" w:rsidRPr="00975C90">
        <w:t>00 tr</w:t>
      </w:r>
      <w:r w:rsidR="000B080A" w:rsidRPr="000B080A">
        <w:t>∙</w:t>
      </w:r>
      <w:r w:rsidR="00975C90" w:rsidRPr="00975C90">
        <w:t>mn</w:t>
      </w:r>
      <w:r w:rsidR="00975C90" w:rsidRPr="00975C90">
        <w:rPr>
          <w:vertAlign w:val="superscript"/>
        </w:rPr>
        <w:t>-1</w:t>
      </w:r>
      <w:r w:rsidR="00D36A37" w:rsidRPr="00D36A37">
        <w:t>.</w:t>
      </w:r>
    </w:p>
    <w:p w14:paraId="216033D0" w14:textId="3B5C6B6D" w:rsidR="00BE2BE3" w:rsidRPr="004870F4" w:rsidRDefault="00A35E91" w:rsidP="001F5DD1">
      <w:pPr>
        <w:jc w:val="both"/>
        <w:rPr>
          <w:b/>
        </w:rPr>
      </w:pPr>
      <w:r>
        <w:rPr>
          <w:b/>
        </w:rPr>
        <w:t>PARTIE 3</w:t>
      </w:r>
      <w:r w:rsidRPr="00A35E91">
        <w:rPr>
          <w:b/>
        </w:rPr>
        <w:t xml:space="preserve"> : </w:t>
      </w:r>
      <w:r w:rsidR="005C553F">
        <w:rPr>
          <w:b/>
        </w:rPr>
        <w:t>ID</w:t>
      </w:r>
      <w:r w:rsidR="00BE2BE3" w:rsidRPr="004870F4">
        <w:rPr>
          <w:b/>
        </w:rPr>
        <w:t>ENTIFICATION DU MANQUE DE PERFORMANCES</w:t>
      </w:r>
    </w:p>
    <w:p w14:paraId="02B075B4" w14:textId="77777777" w:rsidR="00B32C20" w:rsidRDefault="00692036" w:rsidP="001F5DD1">
      <w:pPr>
        <w:jc w:val="both"/>
      </w:pPr>
      <w:r w:rsidRPr="00763A0E">
        <w:t xml:space="preserve">Le propriétaire du tracteur </w:t>
      </w:r>
      <w:r w:rsidR="00F83BAE" w:rsidRPr="00763A0E">
        <w:t xml:space="preserve">se rend </w:t>
      </w:r>
      <w:r w:rsidR="00604F8A" w:rsidRPr="00763A0E">
        <w:t>à</w:t>
      </w:r>
      <w:r w:rsidR="00F83BAE" w:rsidRPr="00763A0E">
        <w:t xml:space="preserve"> la concession de la marque et </w:t>
      </w:r>
      <w:r w:rsidRPr="00763A0E">
        <w:t xml:space="preserve">se plaint d’un manque de </w:t>
      </w:r>
      <w:r w:rsidR="00604F8A" w:rsidRPr="00763A0E">
        <w:t>puissance</w:t>
      </w:r>
      <w:r w:rsidR="00843A7A" w:rsidRPr="00763A0E">
        <w:t xml:space="preserve">. On constate </w:t>
      </w:r>
      <w:r w:rsidR="004870F4">
        <w:t>l’éclairage du</w:t>
      </w:r>
      <w:r w:rsidR="00843A7A" w:rsidRPr="00763A0E">
        <w:t xml:space="preserve"> symbole </w:t>
      </w:r>
      <w:r w:rsidR="005239E1" w:rsidRPr="00F85614">
        <w:rPr>
          <w:noProof/>
        </w:rPr>
        <w:drawing>
          <wp:inline distT="0" distB="0" distL="0" distR="0" wp14:anchorId="01FF198D" wp14:editId="3283D937">
            <wp:extent cx="228600" cy="180975"/>
            <wp:effectExtent l="0" t="0" r="0" b="0"/>
            <wp:docPr id="19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A7A" w:rsidRPr="00763A0E">
        <w:t xml:space="preserve"> </w:t>
      </w:r>
      <w:r w:rsidR="004870F4">
        <w:t>sur</w:t>
      </w:r>
      <w:r w:rsidR="00843A7A" w:rsidRPr="00763A0E">
        <w:t xml:space="preserve"> l</w:t>
      </w:r>
      <w:r w:rsidR="00B32C20" w:rsidRPr="00763A0E">
        <w:t>’afficheur du tableau de bord</w:t>
      </w:r>
      <w:r w:rsidR="00843A7A" w:rsidRPr="00763A0E">
        <w:t xml:space="preserve"> </w:t>
      </w:r>
      <w:r w:rsidR="00B32C20" w:rsidRPr="00763A0E">
        <w:t>« </w:t>
      </w:r>
      <w:r w:rsidR="00843A7A" w:rsidRPr="00763A0E">
        <w:t>DOT Matrix</w:t>
      </w:r>
      <w:r w:rsidR="00B32C20" w:rsidRPr="00763A0E">
        <w:t> »</w:t>
      </w:r>
      <w:r w:rsidR="00843A7A" w:rsidRPr="00763A0E">
        <w:t xml:space="preserve"> et l’allumage du témoin </w:t>
      </w:r>
      <w:r w:rsidR="00AF081D" w:rsidRPr="00763A0E">
        <w:t>d’alarme</w:t>
      </w:r>
      <w:r w:rsidR="005239E1" w:rsidRPr="00F85614">
        <w:rPr>
          <w:noProof/>
        </w:rPr>
        <w:drawing>
          <wp:inline distT="0" distB="0" distL="0" distR="0" wp14:anchorId="0730E628" wp14:editId="79FA4878">
            <wp:extent cx="228600" cy="171450"/>
            <wp:effectExtent l="0" t="0" r="0" b="0"/>
            <wp:docPr id="20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CE1">
        <w:t xml:space="preserve"> indiquant un </w:t>
      </w:r>
      <w:r w:rsidR="004A0CE8">
        <w:t xml:space="preserve">possible </w:t>
      </w:r>
      <w:r w:rsidR="00217CE1">
        <w:t xml:space="preserve">problème </w:t>
      </w:r>
      <w:r w:rsidR="004A0E23">
        <w:t>sur le système SCR (</w:t>
      </w:r>
      <w:r w:rsidR="004870F4">
        <w:t>S</w:t>
      </w:r>
      <w:r w:rsidR="004870F4" w:rsidRPr="004A0E23">
        <w:t>élective</w:t>
      </w:r>
      <w:r w:rsidR="004A0E23" w:rsidRPr="004A0E23">
        <w:t xml:space="preserve"> </w:t>
      </w:r>
      <w:proofErr w:type="spellStart"/>
      <w:r w:rsidR="004A0E23">
        <w:t>C</w:t>
      </w:r>
      <w:r w:rsidR="004A0E23" w:rsidRPr="004A0E23">
        <w:t>atalytic</w:t>
      </w:r>
      <w:proofErr w:type="spellEnd"/>
      <w:r w:rsidR="004A0E23" w:rsidRPr="004A0E23">
        <w:t xml:space="preserve"> </w:t>
      </w:r>
      <w:r w:rsidR="004870F4">
        <w:t>R</w:t>
      </w:r>
      <w:r w:rsidR="004870F4" w:rsidRPr="004A0E23">
        <w:t>éduction</w:t>
      </w:r>
      <w:r w:rsidR="004A0E23">
        <w:t>)</w:t>
      </w:r>
      <w:r w:rsidR="00217CE1">
        <w:t>.</w:t>
      </w:r>
    </w:p>
    <w:p w14:paraId="46A02447" w14:textId="42853297" w:rsidR="00B32E68" w:rsidRPr="00B71A65" w:rsidRDefault="003077B2" w:rsidP="00B32E68">
      <w:pPr>
        <w:jc w:val="both"/>
        <w:rPr>
          <w:i/>
          <w:iCs/>
        </w:rPr>
      </w:pPr>
      <w:r w:rsidRPr="00B71A65">
        <w:rPr>
          <w:i/>
          <w:iCs/>
        </w:rPr>
        <w:t>Dans</w:t>
      </w:r>
      <w:r w:rsidR="00B32E68" w:rsidRPr="00B71A65">
        <w:rPr>
          <w:i/>
          <w:iCs/>
        </w:rPr>
        <w:t xml:space="preserve"> cette partie</w:t>
      </w:r>
      <w:r w:rsidR="009B0D6C">
        <w:rPr>
          <w:i/>
          <w:iCs/>
        </w:rPr>
        <w:t>,</w:t>
      </w:r>
      <w:r w:rsidR="00B32E68" w:rsidRPr="00B71A65">
        <w:rPr>
          <w:i/>
          <w:iCs/>
        </w:rPr>
        <w:t xml:space="preserve"> </w:t>
      </w:r>
      <w:r w:rsidR="004870F4" w:rsidRPr="00B71A65">
        <w:rPr>
          <w:i/>
          <w:iCs/>
        </w:rPr>
        <w:t>l’objectif est</w:t>
      </w:r>
      <w:r w:rsidR="00B32E68" w:rsidRPr="00B71A65">
        <w:rPr>
          <w:i/>
          <w:iCs/>
        </w:rPr>
        <w:t xml:space="preserve"> de </w:t>
      </w:r>
      <w:r w:rsidRPr="00B71A65">
        <w:rPr>
          <w:i/>
          <w:iCs/>
        </w:rPr>
        <w:t>vérifier</w:t>
      </w:r>
      <w:r w:rsidR="00B32E68" w:rsidRPr="00B71A65">
        <w:rPr>
          <w:i/>
          <w:iCs/>
        </w:rPr>
        <w:t xml:space="preserve"> les performances de l’engin pour confirmer les symptômes.</w:t>
      </w:r>
    </w:p>
    <w:p w14:paraId="089C7FE1" w14:textId="724A9D83" w:rsidR="00692036" w:rsidRPr="00763A0E" w:rsidRDefault="00D37F00" w:rsidP="001F5DD1">
      <w:pPr>
        <w:jc w:val="both"/>
      </w:pPr>
      <w:r>
        <w:lastRenderedPageBreak/>
        <w:t>Pour cette partie le</w:t>
      </w:r>
      <w:r w:rsidR="00763A0E" w:rsidRPr="00763A0E">
        <w:t xml:space="preserve"> </w:t>
      </w:r>
      <w:r>
        <w:t>c</w:t>
      </w:r>
      <w:r w:rsidR="00763A0E" w:rsidRPr="00763A0E">
        <w:t>ouple effectif à 1500 tr</w:t>
      </w:r>
      <w:r w:rsidR="00C03204" w:rsidRPr="00C03204">
        <w:t>∙</w:t>
      </w:r>
      <w:r w:rsidR="00763A0E" w:rsidRPr="00763A0E">
        <w:t>mn</w:t>
      </w:r>
      <w:r w:rsidR="00C60F71" w:rsidRPr="00C60F71">
        <w:rPr>
          <w:bCs/>
          <w:vertAlign w:val="superscript"/>
        </w:rPr>
        <w:t>-1</w:t>
      </w:r>
      <w:r w:rsidR="00763A0E" w:rsidRPr="00763A0E">
        <w:t xml:space="preserve"> </w:t>
      </w:r>
      <w:r>
        <w:t xml:space="preserve">est de </w:t>
      </w:r>
      <w:r w:rsidR="00F80727" w:rsidRPr="00763A0E">
        <w:t xml:space="preserve">462 </w:t>
      </w:r>
      <w:proofErr w:type="spellStart"/>
      <w:r w:rsidR="00F80727" w:rsidRPr="00763A0E">
        <w:t>N</w:t>
      </w:r>
      <w:r w:rsidR="00C03204" w:rsidRPr="00C03204">
        <w:t>∙</w:t>
      </w:r>
      <w:r w:rsidR="00F80727" w:rsidRPr="00763A0E">
        <w:t>m</w:t>
      </w:r>
      <w:proofErr w:type="spellEnd"/>
      <w:r w:rsidR="009D0966">
        <w:t>, l’ensemble des applications numériques sont attendues pour ce régime de fon</w:t>
      </w:r>
      <w:r w:rsidR="00B71A65">
        <w:t>c</w:t>
      </w:r>
      <w:r w:rsidR="009D0966">
        <w:t>tionnement.</w:t>
      </w:r>
    </w:p>
    <w:p w14:paraId="49059DE9" w14:textId="5AB926F8" w:rsidR="00D36A37" w:rsidRPr="00D36A37" w:rsidRDefault="00EF70FA" w:rsidP="00D36A37">
      <w:pPr>
        <w:jc w:val="both"/>
        <w:rPr>
          <w:b/>
        </w:rPr>
      </w:pPr>
      <w:r w:rsidRPr="009D0966">
        <w:rPr>
          <w:rFonts w:eastAsia="Times New Roman"/>
          <w:b/>
          <w:lang w:bidi="en-US"/>
        </w:rPr>
        <w:t>Question 1</w:t>
      </w:r>
      <w:r w:rsidR="009C619E">
        <w:rPr>
          <w:rFonts w:eastAsia="Times New Roman"/>
          <w:b/>
          <w:lang w:bidi="en-US"/>
        </w:rPr>
        <w:t>2</w:t>
      </w:r>
      <w:r w:rsidR="00A35E91" w:rsidRPr="009D0966">
        <w:rPr>
          <w:rFonts w:eastAsia="Times New Roman"/>
          <w:b/>
          <w:lang w:bidi="en-US"/>
        </w:rPr>
        <w:t xml:space="preserve"> : </w:t>
      </w:r>
      <w:r w:rsidR="00D37F00" w:rsidRPr="009D0966">
        <w:rPr>
          <w:rFonts w:eastAsia="Times New Roman"/>
          <w:bCs/>
          <w:lang w:bidi="en-US"/>
        </w:rPr>
        <w:t>sachant</w:t>
      </w:r>
      <w:r w:rsidR="00D37F00" w:rsidRPr="00D37F00">
        <w:rPr>
          <w:rFonts w:eastAsia="Times New Roman"/>
          <w:bCs/>
          <w:lang w:bidi="en-US"/>
        </w:rPr>
        <w:t xml:space="preserve"> que la puissance </w:t>
      </w:r>
      <w:r w:rsidR="00D37F00">
        <w:rPr>
          <w:rFonts w:eastAsia="Times New Roman"/>
          <w:bCs/>
          <w:lang w:bidi="en-US"/>
        </w:rPr>
        <w:t xml:space="preserve">moteur </w:t>
      </w:r>
      <w:r w:rsidR="00D37F00" w:rsidRPr="00D37F00">
        <w:rPr>
          <w:rFonts w:eastAsia="Times New Roman"/>
          <w:bCs/>
          <w:lang w:bidi="en-US"/>
        </w:rPr>
        <w:t>à</w:t>
      </w:r>
      <w:r w:rsidR="00D37F00">
        <w:rPr>
          <w:rFonts w:eastAsia="Times New Roman"/>
          <w:b/>
          <w:lang w:bidi="en-US"/>
        </w:rPr>
        <w:t xml:space="preserve"> </w:t>
      </w:r>
      <w:r w:rsidR="00D37F00" w:rsidRPr="00365B1B">
        <w:t>1500 tr</w:t>
      </w:r>
      <w:r w:rsidR="00C03204" w:rsidRPr="00C03204">
        <w:t>∙</w:t>
      </w:r>
      <w:r w:rsidR="00D37F00" w:rsidRPr="00365B1B">
        <w:t>min</w:t>
      </w:r>
      <w:r w:rsidR="00D37F00" w:rsidRPr="001A7AED">
        <w:rPr>
          <w:bCs/>
          <w:vertAlign w:val="superscript"/>
        </w:rPr>
        <w:t>-1</w:t>
      </w:r>
      <w:r w:rsidR="00A300AD">
        <w:rPr>
          <w:bCs/>
          <w:vertAlign w:val="superscript"/>
        </w:rPr>
        <w:t xml:space="preserve"> </w:t>
      </w:r>
      <w:r w:rsidR="00D37F00">
        <w:t xml:space="preserve">est de 72,5 kW </w:t>
      </w:r>
      <w:r w:rsidR="00D37F00" w:rsidRPr="00763A0E">
        <w:t xml:space="preserve">et </w:t>
      </w:r>
      <w:r w:rsidR="00D37F00">
        <w:t>la p</w:t>
      </w:r>
      <w:r w:rsidR="00D37F00" w:rsidRPr="00763A0E">
        <w:t>uissance chimique consommée 20</w:t>
      </w:r>
      <w:r w:rsidR="00D37F00">
        <w:t xml:space="preserve">5 </w:t>
      </w:r>
      <w:r w:rsidR="00D37F00" w:rsidRPr="00763A0E">
        <w:t>k</w:t>
      </w:r>
      <w:r w:rsidR="00D37F00">
        <w:t>W</w:t>
      </w:r>
      <w:r w:rsidR="0060532B">
        <w:t xml:space="preserve">, </w:t>
      </w:r>
      <w:r w:rsidR="00FA2377">
        <w:rPr>
          <w:rFonts w:eastAsia="Times New Roman"/>
          <w:lang w:bidi="en-US"/>
        </w:rPr>
        <w:t>c</w:t>
      </w:r>
      <w:r w:rsidR="009E29BB" w:rsidRPr="00365B1B">
        <w:rPr>
          <w:rFonts w:eastAsia="Times New Roman"/>
          <w:lang w:bidi="en-US"/>
        </w:rPr>
        <w:t>alcule</w:t>
      </w:r>
      <w:r w:rsidR="00365B1B" w:rsidRPr="00365B1B">
        <w:rPr>
          <w:rFonts w:eastAsia="Times New Roman"/>
          <w:lang w:bidi="en-US"/>
        </w:rPr>
        <w:t>r</w:t>
      </w:r>
      <w:r w:rsidR="009E29BB" w:rsidRPr="00365B1B">
        <w:rPr>
          <w:rFonts w:eastAsia="Times New Roman"/>
          <w:lang w:bidi="en-US"/>
        </w:rPr>
        <w:t xml:space="preserve"> </w:t>
      </w:r>
      <w:r w:rsidR="0060532B">
        <w:rPr>
          <w:rFonts w:eastAsia="Times New Roman"/>
          <w:lang w:bidi="en-US"/>
        </w:rPr>
        <w:t xml:space="preserve">numériquement </w:t>
      </w:r>
      <w:r w:rsidR="009E29BB" w:rsidRPr="00365B1B">
        <w:rPr>
          <w:rFonts w:eastAsia="Times New Roman"/>
          <w:lang w:bidi="en-US"/>
        </w:rPr>
        <w:t>le rendement global</w:t>
      </w:r>
      <w:r w:rsidR="0060532B">
        <w:rPr>
          <w:rFonts w:eastAsia="Times New Roman"/>
          <w:lang w:bidi="en-US"/>
        </w:rPr>
        <w:t>.</w:t>
      </w:r>
    </w:p>
    <w:p w14:paraId="7CA2C03D" w14:textId="24D2EA1C" w:rsidR="00D36A37" w:rsidRPr="0060532B" w:rsidRDefault="00E43941" w:rsidP="00D36A37">
      <w:pPr>
        <w:jc w:val="both"/>
      </w:pPr>
      <w:r w:rsidRPr="004870F4">
        <w:rPr>
          <w:rFonts w:eastAsia="Times New Roman"/>
          <w:b/>
          <w:lang w:bidi="en-US"/>
        </w:rPr>
        <w:t>Question 1</w:t>
      </w:r>
      <w:r w:rsidR="009C619E">
        <w:rPr>
          <w:rFonts w:eastAsia="Times New Roman"/>
          <w:b/>
          <w:lang w:bidi="en-US"/>
        </w:rPr>
        <w:t>3</w:t>
      </w:r>
      <w:r w:rsidR="00A35E91">
        <w:rPr>
          <w:rFonts w:eastAsia="Times New Roman"/>
          <w:b/>
          <w:lang w:bidi="en-US"/>
        </w:rPr>
        <w:t xml:space="preserve"> : </w:t>
      </w:r>
      <w:r w:rsidR="00FA2377">
        <w:rPr>
          <w:rFonts w:eastAsia="Times New Roman"/>
          <w:lang w:bidi="en-US"/>
        </w:rPr>
        <w:t>c</w:t>
      </w:r>
      <w:r w:rsidR="009E29BB" w:rsidRPr="00365B1B">
        <w:rPr>
          <w:rFonts w:eastAsia="Times New Roman"/>
          <w:lang w:bidi="en-US"/>
        </w:rPr>
        <w:t>alcule</w:t>
      </w:r>
      <w:r w:rsidR="00365B1B">
        <w:rPr>
          <w:rFonts w:eastAsia="Times New Roman"/>
          <w:lang w:bidi="en-US"/>
        </w:rPr>
        <w:t>r</w:t>
      </w:r>
      <w:r w:rsidR="00975CFD">
        <w:rPr>
          <w:rFonts w:eastAsia="Times New Roman"/>
          <w:lang w:bidi="en-US"/>
        </w:rPr>
        <w:t xml:space="preserve"> dans les conditions de la question précédente </w:t>
      </w:r>
      <w:r w:rsidR="009E29BB" w:rsidRPr="00365B1B">
        <w:rPr>
          <w:rFonts w:eastAsia="Times New Roman"/>
          <w:lang w:bidi="en-US"/>
        </w:rPr>
        <w:t>le débit massique de carburant</w:t>
      </w:r>
      <w:r w:rsidR="00975CFD">
        <w:rPr>
          <w:rFonts w:eastAsia="Times New Roman"/>
          <w:lang w:bidi="en-US"/>
        </w:rPr>
        <w:t xml:space="preserve"> (</w:t>
      </w:r>
      <w:proofErr w:type="spellStart"/>
      <w:r w:rsidR="00975CFD">
        <w:rPr>
          <w:rFonts w:eastAsia="Times New Roman"/>
          <w:lang w:bidi="en-US"/>
        </w:rPr>
        <w:t>Qm</w:t>
      </w:r>
      <w:proofErr w:type="spellEnd"/>
      <w:r w:rsidR="00975CFD">
        <w:rPr>
          <w:rFonts w:eastAsia="Times New Roman"/>
          <w:lang w:bidi="en-US"/>
        </w:rPr>
        <w:t>)</w:t>
      </w:r>
      <w:r w:rsidR="00975CFD">
        <w:t>.</w:t>
      </w:r>
      <w:r w:rsidR="0060532B">
        <w:t xml:space="preserve"> </w:t>
      </w:r>
      <w:r w:rsidR="00975CFD">
        <w:t>O</w:t>
      </w:r>
      <w:r w:rsidR="0060532B">
        <w:t xml:space="preserve">n rappelle que </w:t>
      </w:r>
      <w:r w:rsidR="0060532B" w:rsidRPr="0060532B">
        <w:t xml:space="preserve">le pouvoir calorifique </w:t>
      </w:r>
      <w:r w:rsidR="00975CFD">
        <w:t xml:space="preserve">(PCI) </w:t>
      </w:r>
      <w:r w:rsidR="0060532B" w:rsidRPr="0060532B">
        <w:t xml:space="preserve">du carburant </w:t>
      </w:r>
      <w:r w:rsidR="0060532B">
        <w:t xml:space="preserve">utilisé est </w:t>
      </w:r>
      <w:r w:rsidR="0060532B" w:rsidRPr="0060532B">
        <w:t>de 45 000 kJ</w:t>
      </w:r>
      <w:r w:rsidR="00C03204" w:rsidRPr="00C03204">
        <w:t>∙</w:t>
      </w:r>
      <w:r w:rsidR="0060532B" w:rsidRPr="0060532B">
        <w:t>kg</w:t>
      </w:r>
      <w:r w:rsidR="0060532B" w:rsidRPr="0060532B">
        <w:rPr>
          <w:vertAlign w:val="superscript"/>
        </w:rPr>
        <w:t>-</w:t>
      </w:r>
      <w:r w:rsidR="00975CFD" w:rsidRPr="0060532B">
        <w:rPr>
          <w:vertAlign w:val="superscript"/>
        </w:rPr>
        <w:t>1</w:t>
      </w:r>
      <w:r w:rsidR="00975CFD" w:rsidRPr="00975CFD">
        <w:t>.</w:t>
      </w:r>
      <w:r w:rsidR="00A300AD">
        <w:t xml:space="preserve"> </w:t>
      </w:r>
      <w:r w:rsidR="00975CFD" w:rsidRPr="0060532B">
        <w:t>Le</w:t>
      </w:r>
      <w:r w:rsidR="0060532B">
        <w:t xml:space="preserve"> résultat sera exprimé en </w:t>
      </w:r>
      <w:r w:rsidR="003975C1">
        <w:t>g</w:t>
      </w:r>
      <w:r w:rsidR="00C03204" w:rsidRPr="00C03204">
        <w:t>∙</w:t>
      </w:r>
      <w:r w:rsidR="00975CFD">
        <w:t>s</w:t>
      </w:r>
      <w:r w:rsidR="00975CFD" w:rsidRPr="00975CFD">
        <w:rPr>
          <w:vertAlign w:val="superscript"/>
        </w:rPr>
        <w:t>-1</w:t>
      </w:r>
      <w:r w:rsidR="004F01AD" w:rsidRPr="004F01AD">
        <w:t>.</w:t>
      </w:r>
    </w:p>
    <w:p w14:paraId="7D5A1A0C" w14:textId="45ED025C" w:rsidR="00D36A37" w:rsidRPr="006E1681" w:rsidRDefault="00E43941" w:rsidP="006E1681">
      <w:pPr>
        <w:jc w:val="both"/>
        <w:rPr>
          <w:b/>
        </w:rPr>
      </w:pPr>
      <w:r w:rsidRPr="004870F4">
        <w:rPr>
          <w:rFonts w:eastAsia="Times New Roman"/>
          <w:b/>
          <w:lang w:bidi="en-US"/>
        </w:rPr>
        <w:t>Question 1</w:t>
      </w:r>
      <w:r w:rsidR="009C619E">
        <w:rPr>
          <w:rFonts w:eastAsia="Times New Roman"/>
          <w:b/>
          <w:lang w:bidi="en-US"/>
        </w:rPr>
        <w:t>4</w:t>
      </w:r>
      <w:r w:rsidR="00A35E91">
        <w:rPr>
          <w:rFonts w:eastAsia="Times New Roman"/>
          <w:b/>
          <w:lang w:bidi="en-US"/>
        </w:rPr>
        <w:t xml:space="preserve"> : </w:t>
      </w:r>
      <w:r w:rsidR="00FA2377">
        <w:rPr>
          <w:rFonts w:eastAsia="Times New Roman"/>
          <w:lang w:bidi="en-US"/>
        </w:rPr>
        <w:t>c</w:t>
      </w:r>
      <w:r w:rsidR="009E29BB" w:rsidRPr="00365B1B">
        <w:rPr>
          <w:rFonts w:eastAsia="Times New Roman"/>
          <w:lang w:bidi="en-US"/>
        </w:rPr>
        <w:t>alcule</w:t>
      </w:r>
      <w:r w:rsidR="00365B1B">
        <w:rPr>
          <w:rFonts w:eastAsia="Times New Roman"/>
          <w:lang w:bidi="en-US"/>
        </w:rPr>
        <w:t>r</w:t>
      </w:r>
      <w:r w:rsidR="009E29BB" w:rsidRPr="00365B1B">
        <w:rPr>
          <w:rFonts w:eastAsia="Times New Roman"/>
          <w:lang w:bidi="en-US"/>
        </w:rPr>
        <w:t xml:space="preserve"> </w:t>
      </w:r>
      <w:r w:rsidR="009D0966">
        <w:rPr>
          <w:rFonts w:eastAsia="Times New Roman"/>
          <w:lang w:bidi="en-US"/>
        </w:rPr>
        <w:t xml:space="preserve">alors </w:t>
      </w:r>
      <w:r w:rsidR="009D2EC9" w:rsidRPr="00365B1B">
        <w:rPr>
          <w:rFonts w:eastAsia="Times New Roman"/>
          <w:lang w:bidi="en-US"/>
        </w:rPr>
        <w:t>la consommation spécifique</w:t>
      </w:r>
      <w:r w:rsidR="009D0966">
        <w:rPr>
          <w:rFonts w:eastAsia="Times New Roman"/>
          <w:lang w:bidi="en-US"/>
        </w:rPr>
        <w:t xml:space="preserve"> (</w:t>
      </w:r>
      <w:r w:rsidR="009D0966" w:rsidRPr="009C619E">
        <w:rPr>
          <w:rFonts w:eastAsia="Times New Roman"/>
          <w:lang w:bidi="en-US"/>
        </w:rPr>
        <w:t>C</w:t>
      </w:r>
      <w:r w:rsidR="00DE4FA1" w:rsidRPr="009C619E">
        <w:rPr>
          <w:rFonts w:eastAsia="Times New Roman"/>
          <w:lang w:bidi="en-US"/>
        </w:rPr>
        <w:t>S</w:t>
      </w:r>
      <w:r w:rsidR="009D0966">
        <w:rPr>
          <w:rFonts w:eastAsia="Times New Roman"/>
          <w:lang w:bidi="en-US"/>
        </w:rPr>
        <w:t>)</w:t>
      </w:r>
      <w:r w:rsidR="009D2EC9" w:rsidRPr="00365B1B">
        <w:rPr>
          <w:rFonts w:eastAsia="Times New Roman"/>
          <w:lang w:bidi="en-US"/>
        </w:rPr>
        <w:t xml:space="preserve"> </w:t>
      </w:r>
      <w:r w:rsidR="009D0966">
        <w:rPr>
          <w:rFonts w:eastAsia="Times New Roman"/>
          <w:lang w:bidi="en-US"/>
        </w:rPr>
        <w:t>en g</w:t>
      </w:r>
      <w:proofErr w:type="gramStart"/>
      <w:r w:rsidR="000B080A" w:rsidRPr="000B080A">
        <w:rPr>
          <w:rFonts w:eastAsia="Times New Roman"/>
          <w:lang w:bidi="en-US"/>
        </w:rPr>
        <w:t>∙</w:t>
      </w:r>
      <w:r w:rsidR="009D0966">
        <w:rPr>
          <w:rFonts w:eastAsia="Times New Roman"/>
          <w:lang w:bidi="en-US"/>
        </w:rPr>
        <w:t>(</w:t>
      </w:r>
      <w:proofErr w:type="spellStart"/>
      <w:proofErr w:type="gramEnd"/>
      <w:r w:rsidR="009D0966">
        <w:rPr>
          <w:rFonts w:eastAsia="Times New Roman"/>
          <w:lang w:bidi="en-US"/>
        </w:rPr>
        <w:t>kW</w:t>
      </w:r>
      <w:r w:rsidR="000B080A" w:rsidRPr="000B080A">
        <w:rPr>
          <w:rFonts w:eastAsia="Times New Roman"/>
          <w:lang w:bidi="en-US"/>
        </w:rPr>
        <w:t>∙</w:t>
      </w:r>
      <w:r w:rsidR="009D0966">
        <w:rPr>
          <w:rFonts w:eastAsia="Times New Roman"/>
          <w:lang w:bidi="en-US"/>
        </w:rPr>
        <w:t>h</w:t>
      </w:r>
      <w:proofErr w:type="spellEnd"/>
      <w:r w:rsidR="009D0966">
        <w:rPr>
          <w:rFonts w:eastAsia="Times New Roman"/>
          <w:lang w:bidi="en-US"/>
        </w:rPr>
        <w:t>)</w:t>
      </w:r>
      <w:r w:rsidR="009D0966" w:rsidRPr="009D0966">
        <w:rPr>
          <w:rFonts w:eastAsia="Times New Roman"/>
          <w:vertAlign w:val="superscript"/>
          <w:lang w:bidi="en-US"/>
        </w:rPr>
        <w:t>-1</w:t>
      </w:r>
      <w:r w:rsidR="006E1681">
        <w:rPr>
          <w:rFonts w:eastAsia="Times New Roman"/>
          <w:lang w:bidi="en-US"/>
        </w:rPr>
        <w:t>.</w:t>
      </w:r>
    </w:p>
    <w:p w14:paraId="04A62D68" w14:textId="08016D9D" w:rsidR="009E29BB" w:rsidRPr="00AF081D" w:rsidRDefault="0074109B" w:rsidP="00D36A37">
      <w:pPr>
        <w:numPr>
          <w:ilvl w:val="2"/>
          <w:numId w:val="0"/>
        </w:numPr>
        <w:shd w:val="clear" w:color="auto" w:fill="FFFFFF"/>
        <w:tabs>
          <w:tab w:val="num" w:pos="360"/>
          <w:tab w:val="left" w:pos="510"/>
          <w:tab w:val="left" w:pos="737"/>
          <w:tab w:val="left" w:pos="851"/>
          <w:tab w:val="left" w:pos="964"/>
          <w:tab w:val="left" w:pos="1134"/>
          <w:tab w:val="left" w:pos="1418"/>
          <w:tab w:val="left" w:pos="1701"/>
          <w:tab w:val="left" w:pos="1985"/>
        </w:tabs>
        <w:spacing w:after="120" w:line="240" w:lineRule="auto"/>
        <w:contextualSpacing/>
        <w:rPr>
          <w:rFonts w:eastAsia="Times New Roman"/>
          <w:lang w:val="en-US" w:bidi="en-US"/>
        </w:rPr>
      </w:pPr>
      <w:proofErr w:type="spellStart"/>
      <w:r>
        <w:rPr>
          <w:rFonts w:eastAsia="Times New Roman"/>
          <w:lang w:val="en-US" w:bidi="en-US"/>
        </w:rPr>
        <w:t>É</w:t>
      </w:r>
      <w:r w:rsidR="009E29BB" w:rsidRPr="00AF081D">
        <w:rPr>
          <w:rFonts w:eastAsia="Times New Roman"/>
          <w:lang w:val="en-US" w:bidi="en-US"/>
        </w:rPr>
        <w:t>quation</w:t>
      </w:r>
      <w:proofErr w:type="spellEnd"/>
      <w:r w:rsidR="009E29BB" w:rsidRPr="00AF081D">
        <w:rPr>
          <w:rFonts w:eastAsia="Times New Roman"/>
          <w:lang w:val="en-US" w:bidi="en-US"/>
        </w:rPr>
        <w:t xml:space="preserve"> </w:t>
      </w:r>
      <w:proofErr w:type="spellStart"/>
      <w:proofErr w:type="gramStart"/>
      <w:r w:rsidR="009E29BB" w:rsidRPr="00AF081D">
        <w:rPr>
          <w:rFonts w:eastAsia="Times New Roman"/>
          <w:lang w:val="en-US" w:bidi="en-US"/>
        </w:rPr>
        <w:t>littérale</w:t>
      </w:r>
      <w:proofErr w:type="spellEnd"/>
      <w:r w:rsidR="004B28E8">
        <w:rPr>
          <w:rFonts w:eastAsia="Times New Roman"/>
          <w:lang w:val="en-US" w:bidi="en-US"/>
        </w:rPr>
        <w:t xml:space="preserve"> </w:t>
      </w:r>
      <w:r w:rsidR="009E29BB" w:rsidRPr="00AF081D">
        <w:rPr>
          <w:rFonts w:eastAsia="Times New Roman"/>
          <w:lang w:val="en-US" w:bidi="en-US"/>
        </w:rPr>
        <w:t>:</w:t>
      </w:r>
      <w:proofErr w:type="gramEnd"/>
    </w:p>
    <w:p w14:paraId="7628A9BF" w14:textId="18EF8B73" w:rsidR="009E29BB" w:rsidRPr="005239E1" w:rsidRDefault="005239E1" w:rsidP="005C1511">
      <w:pPr>
        <w:shd w:val="clear" w:color="auto" w:fill="FFFFFF"/>
        <w:spacing w:after="120" w:line="240" w:lineRule="auto"/>
        <w:jc w:val="center"/>
        <w:rPr>
          <w:rFonts w:eastAsia="Times New Roman"/>
          <w:lang w:val="en-US" w:bidi="en-US"/>
        </w:rPr>
      </w:pPr>
      <w:bookmarkStart w:id="2" w:name="_Hlk40813938"/>
      <w:bookmarkStart w:id="3" w:name="_Hlk40813902"/>
      <m:oMathPara>
        <m:oMath>
          <m:r>
            <m:rPr>
              <m:sty m:val="p"/>
            </m:rPr>
            <w:rPr>
              <w:rFonts w:ascii="Cambria Math" w:eastAsia="Times New Roman"/>
              <w:highlight w:val="lightGray"/>
              <w:lang w:val="en-US" w:bidi="en-US"/>
            </w:rPr>
            <m:t>CS=</m:t>
          </m:r>
          <m:f>
            <m:fPr>
              <m:ctrlPr>
                <w:rPr>
                  <w:rFonts w:ascii="Cambria Math" w:eastAsia="Times New Roman" w:hAnsi="Cambria Math"/>
                  <w:bCs/>
                  <w:iCs/>
                  <w:highlight w:val="lightGray"/>
                  <w:lang w:val="en-US" w:bidi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Qm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bidi="en-US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3600</m:t>
              </m:r>
            </m:num>
            <m:den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Peff</m:t>
              </m:r>
            </m:den>
          </m:f>
        </m:oMath>
      </m:oMathPara>
      <w:bookmarkEnd w:id="2"/>
    </w:p>
    <w:bookmarkEnd w:id="3"/>
    <w:p w14:paraId="01F70AE9" w14:textId="4EC41F28" w:rsidR="00D36A37" w:rsidRPr="00D36A37" w:rsidRDefault="00E43941" w:rsidP="00D36A37">
      <w:pPr>
        <w:jc w:val="both"/>
        <w:rPr>
          <w:b/>
        </w:rPr>
      </w:pPr>
      <w:r w:rsidRPr="004870F4">
        <w:rPr>
          <w:rFonts w:eastAsia="Times New Roman"/>
          <w:b/>
          <w:lang w:bidi="en-US"/>
        </w:rPr>
        <w:t xml:space="preserve">Question </w:t>
      </w:r>
      <w:r w:rsidR="00B24FC4">
        <w:rPr>
          <w:rFonts w:eastAsia="Times New Roman"/>
          <w:b/>
          <w:lang w:bidi="en-US"/>
        </w:rPr>
        <w:t>1</w:t>
      </w:r>
      <w:r w:rsidR="005529FE">
        <w:rPr>
          <w:rFonts w:eastAsia="Times New Roman"/>
          <w:b/>
          <w:lang w:bidi="en-US"/>
        </w:rPr>
        <w:t>5</w:t>
      </w:r>
      <w:r w:rsidR="00A35E91">
        <w:rPr>
          <w:rFonts w:eastAsia="Times New Roman"/>
          <w:b/>
          <w:lang w:bidi="en-US"/>
        </w:rPr>
        <w:t xml:space="preserve"> : </w:t>
      </w:r>
      <w:r w:rsidR="00FA2377">
        <w:rPr>
          <w:rFonts w:eastAsia="Times New Roman"/>
          <w:lang w:bidi="en-US"/>
        </w:rPr>
        <w:t>c</w:t>
      </w:r>
      <w:r w:rsidR="0068731F" w:rsidRPr="00AD358E">
        <w:rPr>
          <w:rFonts w:eastAsia="Times New Roman"/>
          <w:lang w:bidi="en-US"/>
        </w:rPr>
        <w:t>alculer</w:t>
      </w:r>
      <w:r w:rsidR="009E29BB" w:rsidRPr="00AD358E">
        <w:rPr>
          <w:rFonts w:eastAsia="Times New Roman"/>
          <w:lang w:bidi="en-US"/>
        </w:rPr>
        <w:t xml:space="preserve"> </w:t>
      </w:r>
      <w:r w:rsidR="00DE4FA1">
        <w:rPr>
          <w:rFonts w:eastAsia="Times New Roman"/>
          <w:lang w:bidi="en-US"/>
        </w:rPr>
        <w:t xml:space="preserve">alors </w:t>
      </w:r>
      <w:r w:rsidR="009E29BB" w:rsidRPr="00AD358E">
        <w:rPr>
          <w:rFonts w:eastAsia="Times New Roman"/>
          <w:lang w:bidi="en-US"/>
        </w:rPr>
        <w:t xml:space="preserve">la masse de carburant </w:t>
      </w:r>
      <w:r w:rsidR="009D2EC9" w:rsidRPr="00AD358E">
        <w:rPr>
          <w:rFonts w:eastAsia="Times New Roman"/>
          <w:lang w:bidi="en-US"/>
        </w:rPr>
        <w:t xml:space="preserve">absorbée </w:t>
      </w:r>
      <w:r w:rsidR="009E29BB" w:rsidRPr="00AD358E">
        <w:rPr>
          <w:rFonts w:eastAsia="Times New Roman"/>
          <w:lang w:bidi="en-US"/>
        </w:rPr>
        <w:t>par cycle et par cylindre</w:t>
      </w:r>
      <w:r w:rsidR="00D36A37" w:rsidRPr="00D36A37">
        <w:t>.</w:t>
      </w:r>
    </w:p>
    <w:p w14:paraId="7D6A4942" w14:textId="78C28717" w:rsidR="009E29BB" w:rsidRPr="00AF081D" w:rsidRDefault="0074109B" w:rsidP="00D36A37">
      <w:pPr>
        <w:numPr>
          <w:ilvl w:val="2"/>
          <w:numId w:val="0"/>
        </w:numPr>
        <w:shd w:val="clear" w:color="auto" w:fill="FFFFFF"/>
        <w:tabs>
          <w:tab w:val="num" w:pos="360"/>
          <w:tab w:val="left" w:pos="510"/>
          <w:tab w:val="left" w:pos="737"/>
          <w:tab w:val="left" w:pos="851"/>
          <w:tab w:val="left" w:pos="964"/>
          <w:tab w:val="left" w:pos="1134"/>
          <w:tab w:val="left" w:pos="1418"/>
          <w:tab w:val="left" w:pos="1701"/>
          <w:tab w:val="left" w:pos="1985"/>
        </w:tabs>
        <w:spacing w:after="120" w:line="240" w:lineRule="auto"/>
        <w:contextualSpacing/>
        <w:rPr>
          <w:rFonts w:eastAsia="Times New Roman"/>
          <w:lang w:val="en-US" w:bidi="en-US"/>
        </w:rPr>
      </w:pPr>
      <w:proofErr w:type="spellStart"/>
      <w:r>
        <w:rPr>
          <w:rFonts w:eastAsia="Times New Roman"/>
          <w:lang w:val="en-US" w:bidi="en-US"/>
        </w:rPr>
        <w:t>É</w:t>
      </w:r>
      <w:r w:rsidR="009E29BB" w:rsidRPr="00AF081D">
        <w:rPr>
          <w:rFonts w:eastAsia="Times New Roman"/>
          <w:lang w:val="en-US" w:bidi="en-US"/>
        </w:rPr>
        <w:t>quation</w:t>
      </w:r>
      <w:proofErr w:type="spellEnd"/>
      <w:r w:rsidR="009E29BB" w:rsidRPr="00AF081D">
        <w:rPr>
          <w:rFonts w:eastAsia="Times New Roman"/>
          <w:lang w:val="en-US" w:bidi="en-US"/>
        </w:rPr>
        <w:t xml:space="preserve"> </w:t>
      </w:r>
      <w:proofErr w:type="spellStart"/>
      <w:proofErr w:type="gramStart"/>
      <w:r w:rsidR="009E29BB" w:rsidRPr="00AF081D">
        <w:rPr>
          <w:rFonts w:eastAsia="Times New Roman"/>
          <w:lang w:val="en-US" w:bidi="en-US"/>
        </w:rPr>
        <w:t>littérale</w:t>
      </w:r>
      <w:proofErr w:type="spellEnd"/>
      <w:r>
        <w:rPr>
          <w:rFonts w:eastAsia="Times New Roman"/>
          <w:lang w:val="en-US" w:bidi="en-US"/>
        </w:rPr>
        <w:t xml:space="preserve"> </w:t>
      </w:r>
      <w:r w:rsidR="009E29BB" w:rsidRPr="00AF081D">
        <w:rPr>
          <w:rFonts w:eastAsia="Times New Roman"/>
          <w:lang w:val="en-US" w:bidi="en-US"/>
        </w:rPr>
        <w:t>:</w:t>
      </w:r>
      <w:proofErr w:type="gramEnd"/>
    </w:p>
    <w:p w14:paraId="71896728" w14:textId="16D811BD" w:rsidR="009E29BB" w:rsidRPr="005239E1" w:rsidRDefault="005239E1" w:rsidP="00807422">
      <w:pPr>
        <w:shd w:val="clear" w:color="auto" w:fill="FFFFFF"/>
        <w:spacing w:after="120" w:line="240" w:lineRule="auto"/>
        <w:jc w:val="center"/>
        <w:rPr>
          <w:rFonts w:eastAsia="Times New Roman"/>
          <w:bCs/>
          <w:i/>
          <w:iCs/>
          <w:position w:val="-24"/>
          <w:lang w:val="en-US" w:bidi="en-US"/>
        </w:rPr>
      </w:pPr>
      <m:oMathPara>
        <m:oMath>
          <m:r>
            <m:rPr>
              <m:sty m:val="p"/>
            </m:rPr>
            <w:rPr>
              <w:rFonts w:ascii="Cambria Math" w:eastAsia="Times New Roman"/>
              <w:highlight w:val="lightGray"/>
              <w:lang w:val="en-US" w:bidi="en-US"/>
            </w:rPr>
            <m:t>m=</m:t>
          </m:r>
          <m:f>
            <m:fPr>
              <m:ctrlPr>
                <w:rPr>
                  <w:rFonts w:ascii="Cambria Math" w:eastAsia="Times New Roman" w:hAnsi="Cambria Math"/>
                  <w:bCs/>
                  <w:iCs/>
                  <w:highlight w:val="lightGray"/>
                  <w:lang w:val="en-US" w:bidi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Qm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bidi="en-US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60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bidi="en-US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(nb de tours</m:t>
              </m:r>
              <m:r>
                <m:rPr>
                  <m:sty m:val="p"/>
                </m:rPr>
                <w:rPr>
                  <w:rFonts w:ascii="Cambria Math" w:eastAsia="Times New Roman"/>
                  <w:lang w:val="en-US" w:bidi="en-US"/>
                </w:rPr>
                <m:t xml:space="preserve"> par cycle)</m:t>
              </m:r>
            </m:num>
            <m:den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bidi="en-US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/>
                  <w:highlight w:val="lightGray"/>
                  <w:lang w:val="en-US" w:bidi="en-US"/>
                </w:rPr>
                <m:t>(nb de cylindres)</m:t>
              </m:r>
            </m:den>
          </m:f>
        </m:oMath>
      </m:oMathPara>
    </w:p>
    <w:p w14:paraId="03140BAE" w14:textId="7D602581" w:rsidR="00223342" w:rsidRDefault="00E43941" w:rsidP="006B3257">
      <w:pPr>
        <w:tabs>
          <w:tab w:val="num" w:pos="360"/>
        </w:tabs>
        <w:jc w:val="both"/>
        <w:rPr>
          <w:rFonts w:eastAsia="Times New Roman"/>
          <w:lang w:bidi="en-US"/>
        </w:rPr>
      </w:pPr>
      <w:r w:rsidRPr="004870F4">
        <w:rPr>
          <w:rFonts w:eastAsia="Times New Roman"/>
          <w:b/>
          <w:lang w:bidi="en-US"/>
        </w:rPr>
        <w:t xml:space="preserve">Question </w:t>
      </w:r>
      <w:r w:rsidR="00195DD8">
        <w:rPr>
          <w:rFonts w:eastAsia="Times New Roman"/>
          <w:b/>
          <w:lang w:bidi="en-US"/>
        </w:rPr>
        <w:t>1</w:t>
      </w:r>
      <w:r w:rsidR="005529FE">
        <w:rPr>
          <w:rFonts w:eastAsia="Times New Roman"/>
          <w:b/>
          <w:lang w:bidi="en-US"/>
        </w:rPr>
        <w:t>6</w:t>
      </w:r>
      <w:r w:rsidR="00A35E91">
        <w:rPr>
          <w:rFonts w:eastAsia="Times New Roman"/>
          <w:b/>
          <w:lang w:bidi="en-US"/>
        </w:rPr>
        <w:t xml:space="preserve"> : </w:t>
      </w:r>
      <w:r w:rsidR="00223342" w:rsidRPr="00A55720">
        <w:rPr>
          <w:rFonts w:eastAsia="Times New Roman"/>
          <w:lang w:bidi="en-US"/>
        </w:rPr>
        <w:t xml:space="preserve">sur le document réponse </w:t>
      </w:r>
      <w:r w:rsidR="00223342" w:rsidRPr="00B0364E">
        <w:rPr>
          <w:rFonts w:eastAsia="Times New Roman"/>
          <w:lang w:bidi="en-US"/>
        </w:rPr>
        <w:t>DR</w:t>
      </w:r>
      <w:r w:rsidR="00B0364E" w:rsidRPr="00B0364E">
        <w:rPr>
          <w:rFonts w:eastAsia="Times New Roman"/>
          <w:lang w:bidi="en-US"/>
        </w:rPr>
        <w:t>4</w:t>
      </w:r>
      <w:r w:rsidR="00223342" w:rsidRPr="00B0364E">
        <w:rPr>
          <w:rFonts w:eastAsia="Times New Roman"/>
          <w:lang w:bidi="en-US"/>
        </w:rPr>
        <w:t>,</w:t>
      </w:r>
      <w:r w:rsidR="00223342">
        <w:rPr>
          <w:rFonts w:eastAsia="Times New Roman"/>
          <w:lang w:bidi="en-US"/>
        </w:rPr>
        <w:t xml:space="preserve"> reporter</w:t>
      </w:r>
      <w:r w:rsidR="00195DD8">
        <w:rPr>
          <w:rFonts w:eastAsia="Times New Roman"/>
          <w:lang w:bidi="en-US"/>
        </w:rPr>
        <w:t xml:space="preserve"> les résultats trouvés</w:t>
      </w:r>
      <w:r w:rsidR="00223342">
        <w:rPr>
          <w:rFonts w:eastAsia="Times New Roman"/>
          <w:lang w:bidi="en-US"/>
        </w:rPr>
        <w:t xml:space="preserve"> dans</w:t>
      </w:r>
      <w:r w:rsidR="00195DD8">
        <w:rPr>
          <w:rFonts w:eastAsia="Times New Roman"/>
          <w:lang w:bidi="en-US"/>
        </w:rPr>
        <w:t xml:space="preserve"> </w:t>
      </w:r>
      <w:r w:rsidR="009E29BB" w:rsidRPr="00A55720">
        <w:rPr>
          <w:rFonts w:eastAsia="Times New Roman"/>
          <w:lang w:bidi="en-US"/>
        </w:rPr>
        <w:t>l</w:t>
      </w:r>
      <w:r w:rsidR="00195DD8">
        <w:rPr>
          <w:rFonts w:eastAsia="Times New Roman"/>
          <w:lang w:bidi="en-US"/>
        </w:rPr>
        <w:t>a colonne du</w:t>
      </w:r>
      <w:r w:rsidR="009E29BB" w:rsidRPr="00A55720">
        <w:rPr>
          <w:rFonts w:eastAsia="Times New Roman"/>
          <w:lang w:bidi="en-US"/>
        </w:rPr>
        <w:t xml:space="preserve"> tablea</w:t>
      </w:r>
      <w:r w:rsidR="00AF081D" w:rsidRPr="00A55720">
        <w:rPr>
          <w:rFonts w:eastAsia="Times New Roman"/>
          <w:lang w:bidi="en-US"/>
        </w:rPr>
        <w:t xml:space="preserve">u </w:t>
      </w:r>
      <w:r w:rsidR="00195DD8">
        <w:rPr>
          <w:rFonts w:eastAsia="Times New Roman"/>
          <w:lang w:bidi="en-US"/>
        </w:rPr>
        <w:t>correspondant au régime de 1500</w:t>
      </w:r>
      <w:r w:rsidR="00223342">
        <w:rPr>
          <w:rFonts w:eastAsia="Times New Roman"/>
          <w:lang w:bidi="en-US"/>
        </w:rPr>
        <w:t xml:space="preserve"> </w:t>
      </w:r>
      <w:r w:rsidR="00195DD8">
        <w:rPr>
          <w:rFonts w:eastAsia="Times New Roman"/>
          <w:lang w:bidi="en-US"/>
        </w:rPr>
        <w:t>tr</w:t>
      </w:r>
      <w:r w:rsidR="00C03204" w:rsidRPr="00C03204">
        <w:rPr>
          <w:rFonts w:eastAsia="Times New Roman"/>
          <w:lang w:bidi="en-US"/>
        </w:rPr>
        <w:t>∙</w:t>
      </w:r>
      <w:r w:rsidR="00195DD8">
        <w:rPr>
          <w:rFonts w:eastAsia="Times New Roman"/>
          <w:lang w:bidi="en-US"/>
        </w:rPr>
        <w:t>mn</w:t>
      </w:r>
      <w:r w:rsidR="00195DD8" w:rsidRPr="00195DD8">
        <w:rPr>
          <w:rFonts w:eastAsia="Times New Roman"/>
          <w:vertAlign w:val="superscript"/>
          <w:lang w:bidi="en-US"/>
        </w:rPr>
        <w:t>-1</w:t>
      </w:r>
      <w:r w:rsidR="00223342">
        <w:rPr>
          <w:rFonts w:eastAsia="Times New Roman"/>
          <w:lang w:bidi="en-US"/>
        </w:rPr>
        <w:t>.</w:t>
      </w:r>
      <w:r w:rsidR="00223342" w:rsidRPr="00223342">
        <w:rPr>
          <w:rFonts w:eastAsia="Times New Roman"/>
          <w:lang w:bidi="en-US"/>
        </w:rPr>
        <w:t xml:space="preserve"> </w:t>
      </w:r>
    </w:p>
    <w:p w14:paraId="27964A6E" w14:textId="6C8BB4C1" w:rsidR="00223342" w:rsidRDefault="00223342" w:rsidP="006B3257">
      <w:pPr>
        <w:tabs>
          <w:tab w:val="num" w:pos="360"/>
        </w:tabs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Compléter les valeurs manquantes pour les régimes </w:t>
      </w:r>
      <w:r w:rsidR="00937E06">
        <w:rPr>
          <w:rFonts w:eastAsia="Times New Roman"/>
          <w:lang w:bidi="en-US"/>
        </w:rPr>
        <w:t xml:space="preserve">de </w:t>
      </w:r>
      <w:r>
        <w:rPr>
          <w:rFonts w:eastAsia="Times New Roman"/>
          <w:lang w:bidi="en-US"/>
        </w:rPr>
        <w:t xml:space="preserve">1100 et 1900 </w:t>
      </w:r>
      <w:r w:rsidRPr="00223342">
        <w:rPr>
          <w:rFonts w:eastAsia="Times New Roman"/>
          <w:lang w:bidi="en-US"/>
        </w:rPr>
        <w:t>tr∙mn</w:t>
      </w:r>
      <w:r w:rsidRPr="00223342">
        <w:rPr>
          <w:rFonts w:eastAsia="Times New Roman"/>
          <w:vertAlign w:val="superscript"/>
          <w:lang w:bidi="en-US"/>
        </w:rPr>
        <w:t>-1</w:t>
      </w:r>
      <w:r w:rsidRPr="00223342">
        <w:rPr>
          <w:rFonts w:eastAsia="Times New Roman"/>
          <w:lang w:bidi="en-US"/>
        </w:rPr>
        <w:t>.</w:t>
      </w:r>
    </w:p>
    <w:p w14:paraId="14A00A39" w14:textId="3310D3B3" w:rsidR="009E29BB" w:rsidRPr="00835FAC" w:rsidRDefault="00C82C39" w:rsidP="00A55720">
      <w:pPr>
        <w:tabs>
          <w:tab w:val="num" w:pos="360"/>
        </w:tabs>
        <w:jc w:val="both"/>
        <w:rPr>
          <w:rFonts w:eastAsia="Times New Roman"/>
          <w:b/>
          <w:lang w:bidi="en-US"/>
        </w:rPr>
      </w:pPr>
      <w:r>
        <w:rPr>
          <w:rFonts w:eastAsia="Times New Roman"/>
          <w:lang w:bidi="en-US"/>
        </w:rPr>
        <w:t>Analyser la cohérence des résultats obtenus.</w:t>
      </w:r>
    </w:p>
    <w:p w14:paraId="5B12C01E" w14:textId="14A72405" w:rsidR="001A583C" w:rsidRDefault="000B2583" w:rsidP="001A583C">
      <w:pPr>
        <w:jc w:val="both"/>
        <w:rPr>
          <w:rFonts w:eastAsia="Times New Roman"/>
          <w:lang w:bidi="en-US"/>
        </w:rPr>
      </w:pPr>
      <w:r w:rsidRPr="000B2583">
        <w:rPr>
          <w:rFonts w:eastAsia="Times New Roman"/>
          <w:b/>
          <w:lang w:bidi="en-US"/>
        </w:rPr>
        <w:t xml:space="preserve">Question </w:t>
      </w:r>
      <w:r w:rsidR="0094251E">
        <w:rPr>
          <w:rFonts w:eastAsia="Times New Roman"/>
          <w:b/>
          <w:lang w:bidi="en-US"/>
        </w:rPr>
        <w:t>17</w:t>
      </w:r>
      <w:r w:rsidRPr="000B2583">
        <w:rPr>
          <w:rFonts w:eastAsia="Times New Roman"/>
          <w:b/>
          <w:lang w:bidi="en-US"/>
        </w:rPr>
        <w:t xml:space="preserve"> : </w:t>
      </w:r>
      <w:r>
        <w:rPr>
          <w:rFonts w:eastAsia="Times New Roman"/>
          <w:lang w:bidi="en-US"/>
        </w:rPr>
        <w:t>P</w:t>
      </w:r>
      <w:r w:rsidR="00B32E68">
        <w:rPr>
          <w:rFonts w:eastAsia="Times New Roman"/>
          <w:lang w:bidi="en-US"/>
        </w:rPr>
        <w:t>récise</w:t>
      </w:r>
      <w:r>
        <w:rPr>
          <w:rFonts w:eastAsia="Times New Roman"/>
          <w:lang w:bidi="en-US"/>
        </w:rPr>
        <w:t>r</w:t>
      </w:r>
      <w:r w:rsidR="00BD6F12" w:rsidRPr="00AF081D">
        <w:rPr>
          <w:rFonts w:eastAsia="Times New Roman"/>
          <w:lang w:bidi="en-US"/>
        </w:rPr>
        <w:t xml:space="preserve"> vos consta</w:t>
      </w:r>
      <w:r w:rsidR="00D05683" w:rsidRPr="00AF081D">
        <w:rPr>
          <w:rFonts w:eastAsia="Times New Roman"/>
          <w:lang w:bidi="en-US"/>
        </w:rPr>
        <w:t>ta</w:t>
      </w:r>
      <w:r w:rsidR="00BD6F12" w:rsidRPr="00AF081D">
        <w:rPr>
          <w:rFonts w:eastAsia="Times New Roman"/>
          <w:lang w:bidi="en-US"/>
        </w:rPr>
        <w:t>tions en comparant</w:t>
      </w:r>
      <w:r w:rsidR="00D05683" w:rsidRPr="00AF081D">
        <w:rPr>
          <w:rFonts w:eastAsia="Times New Roman"/>
          <w:lang w:bidi="en-US"/>
        </w:rPr>
        <w:t xml:space="preserve"> </w:t>
      </w:r>
      <w:r w:rsidR="00BD6F12" w:rsidRPr="00AF081D">
        <w:rPr>
          <w:rFonts w:eastAsia="Times New Roman"/>
          <w:lang w:bidi="en-US"/>
        </w:rPr>
        <w:t xml:space="preserve">les </w:t>
      </w:r>
      <w:r w:rsidR="00623FB6">
        <w:rPr>
          <w:rFonts w:eastAsia="Times New Roman"/>
          <w:lang w:bidi="en-US"/>
        </w:rPr>
        <w:t>valeurs à 1500 tr</w:t>
      </w:r>
      <w:r w:rsidR="00C03204" w:rsidRPr="00C03204">
        <w:rPr>
          <w:rFonts w:eastAsia="Times New Roman"/>
          <w:lang w:bidi="en-US"/>
        </w:rPr>
        <w:t>∙</w:t>
      </w:r>
      <w:r w:rsidR="007C33D6" w:rsidRPr="00AF081D">
        <w:rPr>
          <w:rFonts w:eastAsia="Times New Roman"/>
          <w:lang w:bidi="en-US"/>
        </w:rPr>
        <w:t>mn</w:t>
      </w:r>
      <w:r w:rsidR="00623FB6" w:rsidRPr="00623FB6">
        <w:rPr>
          <w:rFonts w:eastAsia="Times New Roman"/>
          <w:vertAlign w:val="superscript"/>
          <w:lang w:bidi="en-US"/>
        </w:rPr>
        <w:t>-1</w:t>
      </w:r>
      <w:r w:rsidR="007C33D6" w:rsidRPr="00AF081D">
        <w:rPr>
          <w:rFonts w:eastAsia="Times New Roman"/>
          <w:lang w:bidi="en-US"/>
        </w:rPr>
        <w:t xml:space="preserve"> des </w:t>
      </w:r>
      <w:r w:rsidR="00BD6F12" w:rsidRPr="00AF081D">
        <w:rPr>
          <w:rFonts w:eastAsia="Times New Roman"/>
          <w:lang w:bidi="en-US"/>
        </w:rPr>
        <w:t xml:space="preserve">courbes </w:t>
      </w:r>
      <w:r w:rsidR="00857B4E" w:rsidRPr="00AF081D">
        <w:rPr>
          <w:rFonts w:eastAsia="Times New Roman"/>
          <w:lang w:bidi="en-US"/>
        </w:rPr>
        <w:t xml:space="preserve">de couple </w:t>
      </w:r>
      <w:r w:rsidR="00BD6F12" w:rsidRPr="00AF081D">
        <w:rPr>
          <w:rFonts w:eastAsia="Times New Roman"/>
          <w:lang w:bidi="en-US"/>
        </w:rPr>
        <w:t xml:space="preserve">et </w:t>
      </w:r>
      <w:r w:rsidR="00857B4E" w:rsidRPr="00AF081D">
        <w:rPr>
          <w:rFonts w:eastAsia="Times New Roman"/>
          <w:lang w:bidi="en-US"/>
        </w:rPr>
        <w:t>consommation spécifique d’</w:t>
      </w:r>
      <w:proofErr w:type="spellStart"/>
      <w:r w:rsidR="00857B4E" w:rsidRPr="00AF081D">
        <w:rPr>
          <w:rFonts w:eastAsia="Times New Roman"/>
          <w:lang w:bidi="en-US"/>
        </w:rPr>
        <w:t>AdBlue</w:t>
      </w:r>
      <w:proofErr w:type="spellEnd"/>
      <w:r w:rsidR="00857B4E" w:rsidRPr="00AF081D">
        <w:rPr>
          <w:rFonts w:eastAsia="Times New Roman"/>
          <w:lang w:bidi="en-US"/>
        </w:rPr>
        <w:t>, tracteur neuf et tracteur en réparation</w:t>
      </w:r>
      <w:r w:rsidR="007C33D6" w:rsidRPr="00AF081D">
        <w:rPr>
          <w:rFonts w:eastAsia="Times New Roman"/>
          <w:lang w:bidi="en-US"/>
        </w:rPr>
        <w:t>, évalue</w:t>
      </w:r>
      <w:r>
        <w:rPr>
          <w:rFonts w:eastAsia="Times New Roman"/>
          <w:lang w:bidi="en-US"/>
        </w:rPr>
        <w:t>r</w:t>
      </w:r>
      <w:r w:rsidR="007C33D6" w:rsidRPr="00AF081D">
        <w:rPr>
          <w:rFonts w:eastAsia="Times New Roman"/>
          <w:lang w:bidi="en-US"/>
        </w:rPr>
        <w:t xml:space="preserve"> les variation</w:t>
      </w:r>
      <w:r w:rsidR="00AB2946" w:rsidRPr="00AF081D">
        <w:rPr>
          <w:rFonts w:eastAsia="Times New Roman"/>
          <w:lang w:bidi="en-US"/>
        </w:rPr>
        <w:t>s</w:t>
      </w:r>
      <w:r w:rsidR="007C33D6" w:rsidRPr="00AF081D">
        <w:rPr>
          <w:rFonts w:eastAsia="Times New Roman"/>
          <w:lang w:bidi="en-US"/>
        </w:rPr>
        <w:t xml:space="preserve"> en pourcentage</w:t>
      </w:r>
      <w:r w:rsidR="00AB2946" w:rsidRPr="00AF081D">
        <w:rPr>
          <w:rFonts w:eastAsia="Times New Roman"/>
          <w:lang w:bidi="en-US"/>
        </w:rPr>
        <w:t>.</w:t>
      </w:r>
      <w:r w:rsidR="003077B2">
        <w:rPr>
          <w:rFonts w:eastAsia="Times New Roman"/>
          <w:lang w:bidi="en-US"/>
        </w:rPr>
        <w:t xml:space="preserve"> </w:t>
      </w:r>
    </w:p>
    <w:p w14:paraId="6B1989B0" w14:textId="0545A3EE" w:rsidR="007E2D01" w:rsidRPr="006E1F6A" w:rsidRDefault="00A35E91">
      <w:pPr>
        <w:rPr>
          <w:b/>
          <w:bCs/>
        </w:rPr>
      </w:pPr>
      <w:r>
        <w:rPr>
          <w:b/>
          <w:bCs/>
        </w:rPr>
        <w:t>PARTIE 4 :</w:t>
      </w:r>
      <w:r w:rsidRPr="006E1F6A">
        <w:rPr>
          <w:b/>
          <w:bCs/>
        </w:rPr>
        <w:t xml:space="preserve"> </w:t>
      </w:r>
      <w:r w:rsidR="008971BE">
        <w:rPr>
          <w:b/>
          <w:bCs/>
        </w:rPr>
        <w:t xml:space="preserve">DIAGNOSTIC DU </w:t>
      </w:r>
      <w:r w:rsidRPr="006E1F6A">
        <w:rPr>
          <w:b/>
          <w:bCs/>
        </w:rPr>
        <w:t>CIRCUIT</w:t>
      </w:r>
      <w:r w:rsidR="00550295" w:rsidRPr="006E1F6A">
        <w:rPr>
          <w:b/>
          <w:bCs/>
        </w:rPr>
        <w:t xml:space="preserve"> </w:t>
      </w:r>
      <w:r w:rsidR="001B5726" w:rsidRPr="001B5726">
        <w:rPr>
          <w:b/>
        </w:rPr>
        <w:t>É</w:t>
      </w:r>
      <w:r w:rsidR="00550295" w:rsidRPr="006E1F6A">
        <w:rPr>
          <w:b/>
          <w:bCs/>
        </w:rPr>
        <w:t>LECTRIQUE</w:t>
      </w:r>
    </w:p>
    <w:p w14:paraId="0BDCBD10" w14:textId="77777777" w:rsidR="008971BE" w:rsidRPr="008971BE" w:rsidRDefault="008971BE" w:rsidP="008971BE">
      <w:pPr>
        <w:jc w:val="both"/>
        <w:rPr>
          <w:bCs/>
        </w:rPr>
      </w:pPr>
      <w:r w:rsidRPr="008971BE">
        <w:rPr>
          <w:bCs/>
        </w:rPr>
        <w:t>Les témoins affichés ont orienté la recherche de la défaillance au niveau du système d’injection d’</w:t>
      </w:r>
      <w:proofErr w:type="spellStart"/>
      <w:r w:rsidRPr="008971BE">
        <w:rPr>
          <w:bCs/>
        </w:rPr>
        <w:t>AdBlue</w:t>
      </w:r>
      <w:proofErr w:type="spellEnd"/>
      <w:r w:rsidRPr="008971BE">
        <w:rPr>
          <w:bCs/>
        </w:rPr>
        <w:t xml:space="preserve"> DENOXTRONIC BOSCH. </w:t>
      </w:r>
    </w:p>
    <w:p w14:paraId="2E4DC669" w14:textId="71ADFCD6" w:rsidR="008971BE" w:rsidRPr="008971BE" w:rsidRDefault="008971BE" w:rsidP="008971BE">
      <w:pPr>
        <w:jc w:val="both"/>
        <w:rPr>
          <w:bCs/>
        </w:rPr>
      </w:pPr>
      <w:r w:rsidRPr="008971BE">
        <w:rPr>
          <w:bCs/>
        </w:rPr>
        <w:t>Le premier défaut relevé avec la station de diagnostic AGCO Massey-Fergusson EDT (</w:t>
      </w:r>
      <w:proofErr w:type="spellStart"/>
      <w:r w:rsidRPr="008971BE">
        <w:rPr>
          <w:bCs/>
        </w:rPr>
        <w:t>Electronic</w:t>
      </w:r>
      <w:proofErr w:type="spellEnd"/>
      <w:r w:rsidRPr="008971BE">
        <w:rPr>
          <w:bCs/>
        </w:rPr>
        <w:t xml:space="preserve"> Diagnostic </w:t>
      </w:r>
      <w:proofErr w:type="spellStart"/>
      <w:r w:rsidRPr="008971BE">
        <w:rPr>
          <w:bCs/>
        </w:rPr>
        <w:t>Tool</w:t>
      </w:r>
      <w:proofErr w:type="spellEnd"/>
      <w:r w:rsidRPr="008971BE">
        <w:rPr>
          <w:bCs/>
        </w:rPr>
        <w:t>) confirme cette orientation, le code défaut est le 4364 (système d'</w:t>
      </w:r>
      <w:proofErr w:type="spellStart"/>
      <w:r w:rsidRPr="008971BE">
        <w:rPr>
          <w:bCs/>
        </w:rPr>
        <w:t>AdBlue</w:t>
      </w:r>
      <w:proofErr w:type="spellEnd"/>
      <w:r w:rsidRPr="008971BE">
        <w:rPr>
          <w:bCs/>
        </w:rPr>
        <w:t xml:space="preserve"> dysfonctionnement, irrégularité des émissions de </w:t>
      </w:r>
      <w:proofErr w:type="spellStart"/>
      <w:r w:rsidRPr="008971BE">
        <w:rPr>
          <w:bCs/>
        </w:rPr>
        <w:t>NOx</w:t>
      </w:r>
      <w:proofErr w:type="spellEnd"/>
      <w:r w:rsidRPr="008971BE">
        <w:rPr>
          <w:bCs/>
        </w:rPr>
        <w:t xml:space="preserve">) induisant un fonctionnement en mode dégradé avec une réduction du couple moteur </w:t>
      </w:r>
      <w:r>
        <w:rPr>
          <w:bCs/>
        </w:rPr>
        <w:t>que nous avons validé à la question précédente.</w:t>
      </w:r>
    </w:p>
    <w:p w14:paraId="78C17B70" w14:textId="77777777" w:rsidR="008971BE" w:rsidRPr="008971BE" w:rsidRDefault="008971BE" w:rsidP="008971BE">
      <w:pPr>
        <w:jc w:val="both"/>
        <w:rPr>
          <w:bCs/>
        </w:rPr>
      </w:pPr>
      <w:r w:rsidRPr="008971BE">
        <w:rPr>
          <w:bCs/>
        </w:rPr>
        <w:t>L’autre code défaut présent dans la mémoire du calculateur est le 4356 (relais du module d'</w:t>
      </w:r>
      <w:proofErr w:type="spellStart"/>
      <w:r w:rsidRPr="008971BE">
        <w:rPr>
          <w:bCs/>
        </w:rPr>
        <w:t>AdBlue</w:t>
      </w:r>
      <w:proofErr w:type="spellEnd"/>
      <w:r w:rsidRPr="008971BE">
        <w:rPr>
          <w:bCs/>
        </w:rPr>
        <w:t xml:space="preserve"> circuit ouvert), ce relais permet de commander le réchauffage interne du module en cas de température basse. Le technicien étant donné la </w:t>
      </w:r>
      <w:r w:rsidRPr="008971BE">
        <w:rPr>
          <w:bCs/>
        </w:rPr>
        <w:lastRenderedPageBreak/>
        <w:t xml:space="preserve">température clémente de la saison note que ce défaut n’a pas d’incidence sur le fonctionnement du système mais devra cependant être contrôlé. </w:t>
      </w:r>
    </w:p>
    <w:p w14:paraId="4DC41CF9" w14:textId="05BA2535" w:rsidR="00550295" w:rsidRPr="008971BE" w:rsidRDefault="00550295" w:rsidP="00934C8E">
      <w:pPr>
        <w:jc w:val="both"/>
        <w:rPr>
          <w:bCs/>
          <w:i/>
          <w:iCs/>
        </w:rPr>
      </w:pPr>
      <w:r w:rsidRPr="008971BE">
        <w:rPr>
          <w:bCs/>
          <w:i/>
          <w:iCs/>
        </w:rPr>
        <w:t xml:space="preserve">L’objectif de cette partie est </w:t>
      </w:r>
      <w:r w:rsidR="001311F9" w:rsidRPr="008971BE">
        <w:rPr>
          <w:bCs/>
          <w:i/>
          <w:iCs/>
        </w:rPr>
        <w:t>d’analyser</w:t>
      </w:r>
      <w:r w:rsidRPr="008971BE">
        <w:rPr>
          <w:bCs/>
          <w:i/>
          <w:iCs/>
        </w:rPr>
        <w:t xml:space="preserve"> l’organisation </w:t>
      </w:r>
      <w:r w:rsidR="001311F9" w:rsidRPr="008971BE">
        <w:rPr>
          <w:bCs/>
          <w:i/>
          <w:iCs/>
        </w:rPr>
        <w:t>du circuit électrique mettant en relation les différents éléments constitutifs du</w:t>
      </w:r>
      <w:r w:rsidRPr="008971BE">
        <w:rPr>
          <w:bCs/>
          <w:i/>
          <w:iCs/>
        </w:rPr>
        <w:t xml:space="preserve"> système DENOXTRONIC. Ce travail doit permettre de </w:t>
      </w:r>
      <w:r w:rsidR="001311F9" w:rsidRPr="008971BE">
        <w:rPr>
          <w:bCs/>
          <w:i/>
          <w:iCs/>
        </w:rPr>
        <w:t>valider les mesures et re</w:t>
      </w:r>
      <w:r w:rsidR="002C6151" w:rsidRPr="008971BE">
        <w:rPr>
          <w:bCs/>
          <w:i/>
          <w:iCs/>
        </w:rPr>
        <w:t>levés nécessaires au diagnostic</w:t>
      </w:r>
      <w:r w:rsidR="00D36A37" w:rsidRPr="008971BE">
        <w:rPr>
          <w:bCs/>
          <w:i/>
          <w:iCs/>
        </w:rPr>
        <w:t>.</w:t>
      </w:r>
    </w:p>
    <w:p w14:paraId="779855FE" w14:textId="5F14C16A" w:rsidR="000A57BD" w:rsidRPr="00835FAC" w:rsidRDefault="0075560E" w:rsidP="00934C8E">
      <w:pPr>
        <w:jc w:val="both"/>
        <w:rPr>
          <w:b/>
          <w:bCs/>
        </w:rPr>
      </w:pPr>
      <w:r w:rsidRPr="006E1F6A">
        <w:rPr>
          <w:b/>
          <w:bCs/>
        </w:rPr>
        <w:t xml:space="preserve">Question </w:t>
      </w:r>
      <w:r w:rsidR="0094251E">
        <w:rPr>
          <w:b/>
          <w:bCs/>
        </w:rPr>
        <w:t>18</w:t>
      </w:r>
      <w:r w:rsidR="00A35E91">
        <w:rPr>
          <w:b/>
          <w:bCs/>
        </w:rPr>
        <w:t xml:space="preserve"> : </w:t>
      </w:r>
      <w:r w:rsidR="00FA2377">
        <w:rPr>
          <w:bCs/>
        </w:rPr>
        <w:t>à</w:t>
      </w:r>
      <w:r w:rsidR="000A57BD">
        <w:rPr>
          <w:bCs/>
        </w:rPr>
        <w:t xml:space="preserve"> partir d</w:t>
      </w:r>
      <w:r w:rsidR="00A73D61">
        <w:rPr>
          <w:bCs/>
        </w:rPr>
        <w:t>es</w:t>
      </w:r>
      <w:r w:rsidR="000A57BD">
        <w:rPr>
          <w:bCs/>
        </w:rPr>
        <w:t xml:space="preserve"> </w:t>
      </w:r>
      <w:r w:rsidR="00335E98" w:rsidRPr="00835FAC">
        <w:rPr>
          <w:bCs/>
        </w:rPr>
        <w:t>documents techniques DT</w:t>
      </w:r>
      <w:r w:rsidR="007C307C">
        <w:rPr>
          <w:bCs/>
        </w:rPr>
        <w:t>3 et DT4</w:t>
      </w:r>
      <w:r w:rsidR="00131561" w:rsidRPr="00835FAC">
        <w:rPr>
          <w:bCs/>
        </w:rPr>
        <w:t xml:space="preserve"> </w:t>
      </w:r>
      <w:r w:rsidR="000A57BD" w:rsidRPr="00835FAC">
        <w:rPr>
          <w:bCs/>
        </w:rPr>
        <w:t xml:space="preserve">compléter la nomenclature </w:t>
      </w:r>
      <w:r w:rsidR="0026025C" w:rsidRPr="00835FAC">
        <w:rPr>
          <w:bCs/>
        </w:rPr>
        <w:t>des é</w:t>
      </w:r>
      <w:r w:rsidR="003F3A0E">
        <w:rPr>
          <w:bCs/>
        </w:rPr>
        <w:t xml:space="preserve">léments constitutifs du système </w:t>
      </w:r>
      <w:r w:rsidR="0026025C" w:rsidRPr="00835FAC">
        <w:rPr>
          <w:bCs/>
        </w:rPr>
        <w:t>DENOXTRONIC BOSCH</w:t>
      </w:r>
      <w:r w:rsidRPr="00835FAC">
        <w:rPr>
          <w:bCs/>
        </w:rPr>
        <w:t>,</w:t>
      </w:r>
      <w:r w:rsidR="0026025C" w:rsidRPr="00835FAC">
        <w:rPr>
          <w:bCs/>
        </w:rPr>
        <w:t xml:space="preserve"> </w:t>
      </w:r>
      <w:r w:rsidRPr="00835FAC">
        <w:rPr>
          <w:bCs/>
        </w:rPr>
        <w:t xml:space="preserve">document réponse </w:t>
      </w:r>
      <w:r w:rsidR="00335E98" w:rsidRPr="00B0364E">
        <w:rPr>
          <w:bCs/>
        </w:rPr>
        <w:t>DR</w:t>
      </w:r>
      <w:r w:rsidR="00B0364E">
        <w:rPr>
          <w:bCs/>
        </w:rPr>
        <w:t>5</w:t>
      </w:r>
      <w:r w:rsidR="00D36A37" w:rsidRPr="00B0364E">
        <w:rPr>
          <w:bCs/>
        </w:rPr>
        <w:t>.</w:t>
      </w:r>
    </w:p>
    <w:p w14:paraId="2A27F3CD" w14:textId="0B619ADB" w:rsidR="00363A58" w:rsidRPr="00A35E91" w:rsidRDefault="0075560E" w:rsidP="00934C8E">
      <w:pPr>
        <w:jc w:val="both"/>
        <w:rPr>
          <w:b/>
          <w:bCs/>
        </w:rPr>
      </w:pPr>
      <w:bookmarkStart w:id="4" w:name="_Hlk50220459"/>
      <w:r w:rsidRPr="00835FAC">
        <w:rPr>
          <w:b/>
          <w:bCs/>
        </w:rPr>
        <w:t xml:space="preserve">Question </w:t>
      </w:r>
      <w:bookmarkEnd w:id="4"/>
      <w:r w:rsidR="0094251E">
        <w:rPr>
          <w:b/>
          <w:bCs/>
        </w:rPr>
        <w:t>19</w:t>
      </w:r>
      <w:r w:rsidR="00A35E91" w:rsidRPr="00835FAC">
        <w:rPr>
          <w:b/>
          <w:bCs/>
        </w:rPr>
        <w:t xml:space="preserve"> : </w:t>
      </w:r>
      <w:bookmarkStart w:id="5" w:name="_Hlk52450334"/>
      <w:r w:rsidR="00FA2377">
        <w:rPr>
          <w:bCs/>
        </w:rPr>
        <w:t>à</w:t>
      </w:r>
      <w:r w:rsidR="00A96ED0" w:rsidRPr="00835FAC">
        <w:rPr>
          <w:bCs/>
        </w:rPr>
        <w:t xml:space="preserve"> partir </w:t>
      </w:r>
      <w:r w:rsidR="00FD7065" w:rsidRPr="00835FAC">
        <w:t>d</w:t>
      </w:r>
      <w:r w:rsidR="00DD07CA" w:rsidRPr="00835FAC">
        <w:t>es</w:t>
      </w:r>
      <w:r w:rsidR="00FD7065" w:rsidRPr="00835FAC">
        <w:t xml:space="preserve"> document</w:t>
      </w:r>
      <w:r w:rsidR="00DD07CA" w:rsidRPr="00835FAC">
        <w:t>s</w:t>
      </w:r>
      <w:r w:rsidR="00FD7065" w:rsidRPr="00835FAC">
        <w:t xml:space="preserve"> technique</w:t>
      </w:r>
      <w:r w:rsidR="00DD07CA" w:rsidRPr="00835FAC">
        <w:t>s</w:t>
      </w:r>
      <w:r w:rsidR="00FD7065" w:rsidRPr="00835FAC">
        <w:t xml:space="preserve"> DT</w:t>
      </w:r>
      <w:r w:rsidR="007C307C">
        <w:t>3, DT4, DT5</w:t>
      </w:r>
      <w:r w:rsidR="00131561" w:rsidRPr="00835FAC">
        <w:t xml:space="preserve"> et</w:t>
      </w:r>
      <w:r w:rsidR="00A96ED0" w:rsidRPr="00835FAC">
        <w:rPr>
          <w:bCs/>
        </w:rPr>
        <w:t xml:space="preserve"> du schéma du </w:t>
      </w:r>
      <w:r w:rsidR="00763DC0" w:rsidRPr="00E9095A">
        <w:rPr>
          <w:bCs/>
        </w:rPr>
        <w:t>m</w:t>
      </w:r>
      <w:r w:rsidR="008073BB" w:rsidRPr="00E9095A">
        <w:rPr>
          <w:bCs/>
        </w:rPr>
        <w:t>odule</w:t>
      </w:r>
      <w:r w:rsidR="008073BB" w:rsidRPr="00835FAC">
        <w:rPr>
          <w:bCs/>
        </w:rPr>
        <w:t xml:space="preserve"> de gestion </w:t>
      </w:r>
      <w:r w:rsidR="001302E7">
        <w:rPr>
          <w:bCs/>
        </w:rPr>
        <w:t>système</w:t>
      </w:r>
      <w:r w:rsidR="008073BB" w:rsidRPr="00835FAC">
        <w:rPr>
          <w:bCs/>
        </w:rPr>
        <w:t xml:space="preserve"> </w:t>
      </w:r>
      <w:r w:rsidR="001302E7">
        <w:rPr>
          <w:bCs/>
        </w:rPr>
        <w:t>« </w:t>
      </w:r>
      <w:r w:rsidR="001302E7" w:rsidRPr="001302E7">
        <w:rPr>
          <w:bCs/>
        </w:rPr>
        <w:t xml:space="preserve">e3 SCR </w:t>
      </w:r>
      <w:proofErr w:type="spellStart"/>
      <w:r w:rsidR="001302E7" w:rsidRPr="001302E7">
        <w:rPr>
          <w:bCs/>
        </w:rPr>
        <w:t>Technology</w:t>
      </w:r>
      <w:proofErr w:type="spellEnd"/>
      <w:r w:rsidR="001302E7">
        <w:rPr>
          <w:bCs/>
        </w:rPr>
        <w:t> » </w:t>
      </w:r>
      <w:r w:rsidR="008073BB" w:rsidRPr="00835FAC">
        <w:rPr>
          <w:bCs/>
        </w:rPr>
        <w:t>(X289)</w:t>
      </w:r>
      <w:r w:rsidR="00A96ED0" w:rsidRPr="00835FAC">
        <w:rPr>
          <w:bCs/>
        </w:rPr>
        <w:t xml:space="preserve">, compléter le tableau </w:t>
      </w:r>
      <w:r w:rsidRPr="00835FAC">
        <w:rPr>
          <w:bCs/>
        </w:rPr>
        <w:t xml:space="preserve">document réponse </w:t>
      </w:r>
      <w:r w:rsidRPr="00B0364E">
        <w:rPr>
          <w:bCs/>
        </w:rPr>
        <w:t>DR</w:t>
      </w:r>
      <w:r w:rsidR="00B0364E">
        <w:rPr>
          <w:bCs/>
        </w:rPr>
        <w:t>5</w:t>
      </w:r>
      <w:r w:rsidR="00D36A37">
        <w:rPr>
          <w:bCs/>
        </w:rPr>
        <w:t>.</w:t>
      </w:r>
      <w:r w:rsidR="001302E7" w:rsidRPr="001302E7">
        <w:rPr>
          <w:bCs/>
          <w:color w:val="auto"/>
          <w:lang w:eastAsia="en-US"/>
        </w:rPr>
        <w:t xml:space="preserve"> </w:t>
      </w:r>
    </w:p>
    <w:bookmarkEnd w:id="5"/>
    <w:p w14:paraId="59C0C322" w14:textId="0FB97ADC" w:rsidR="001A583C" w:rsidRDefault="0075560E" w:rsidP="001A583C">
      <w:pPr>
        <w:jc w:val="both"/>
        <w:rPr>
          <w:bCs/>
        </w:rPr>
      </w:pPr>
      <w:r w:rsidRPr="006E1F6A">
        <w:rPr>
          <w:b/>
          <w:bCs/>
        </w:rPr>
        <w:t>Question 2</w:t>
      </w:r>
      <w:r w:rsidR="0094251E">
        <w:rPr>
          <w:b/>
          <w:bCs/>
        </w:rPr>
        <w:t>0</w:t>
      </w:r>
      <w:r w:rsidR="00A35E91">
        <w:rPr>
          <w:b/>
          <w:bCs/>
        </w:rPr>
        <w:t xml:space="preserve"> : </w:t>
      </w:r>
      <w:r w:rsidR="00C03204">
        <w:rPr>
          <w:bCs/>
        </w:rPr>
        <w:t>expliquer</w:t>
      </w:r>
      <w:r w:rsidR="00634632">
        <w:rPr>
          <w:bCs/>
        </w:rPr>
        <w:t xml:space="preserve"> </w:t>
      </w:r>
      <w:r w:rsidR="00AB66E4">
        <w:rPr>
          <w:bCs/>
        </w:rPr>
        <w:t xml:space="preserve">la manière dont est </w:t>
      </w:r>
      <w:r w:rsidR="00634632">
        <w:rPr>
          <w:bCs/>
        </w:rPr>
        <w:t>pilot</w:t>
      </w:r>
      <w:r w:rsidR="00AB66E4">
        <w:rPr>
          <w:bCs/>
        </w:rPr>
        <w:t xml:space="preserve">é </w:t>
      </w:r>
      <w:r w:rsidR="00634632">
        <w:rPr>
          <w:bCs/>
        </w:rPr>
        <w:t>le fonctionnement du module de réchauffage</w:t>
      </w:r>
      <w:r w:rsidR="000E4DF4">
        <w:rPr>
          <w:bCs/>
        </w:rPr>
        <w:t xml:space="preserve">. </w:t>
      </w:r>
      <w:r w:rsidR="000E4DF4" w:rsidRPr="00B94641">
        <w:rPr>
          <w:bCs/>
        </w:rPr>
        <w:t>Préciser</w:t>
      </w:r>
      <w:r w:rsidR="00AB66E4">
        <w:rPr>
          <w:bCs/>
        </w:rPr>
        <w:t xml:space="preserve"> les éléments </w:t>
      </w:r>
      <w:r w:rsidR="00C03204">
        <w:rPr>
          <w:bCs/>
        </w:rPr>
        <w:t>pilotés</w:t>
      </w:r>
      <w:r w:rsidR="00AB66E4">
        <w:rPr>
          <w:bCs/>
        </w:rPr>
        <w:t xml:space="preserve"> ainsi que les bornes par lesquelles s’effectuen</w:t>
      </w:r>
      <w:r w:rsidR="002C6151">
        <w:rPr>
          <w:bCs/>
        </w:rPr>
        <w:t>t la circulation des commandes</w:t>
      </w:r>
      <w:r w:rsidR="00D36A37">
        <w:rPr>
          <w:bCs/>
        </w:rPr>
        <w:t>.</w:t>
      </w:r>
    </w:p>
    <w:p w14:paraId="5FF4CD0C" w14:textId="17CA52B3" w:rsidR="00906F26" w:rsidRPr="00835FAC" w:rsidRDefault="0075560E" w:rsidP="0094251E">
      <w:pPr>
        <w:jc w:val="both"/>
        <w:rPr>
          <w:b/>
          <w:bCs/>
          <w:color w:val="auto"/>
        </w:rPr>
      </w:pPr>
      <w:r w:rsidRPr="006E1F6A">
        <w:rPr>
          <w:b/>
          <w:bCs/>
          <w:color w:val="auto"/>
        </w:rPr>
        <w:t>Question 2</w:t>
      </w:r>
      <w:r w:rsidR="0094251E">
        <w:rPr>
          <w:b/>
          <w:bCs/>
          <w:color w:val="auto"/>
        </w:rPr>
        <w:t>1</w:t>
      </w:r>
      <w:r w:rsidR="00A35E91">
        <w:rPr>
          <w:b/>
          <w:bCs/>
          <w:color w:val="auto"/>
        </w:rPr>
        <w:t xml:space="preserve"> : </w:t>
      </w:r>
      <w:r w:rsidR="00B94641">
        <w:rPr>
          <w:bCs/>
          <w:color w:val="auto"/>
        </w:rPr>
        <w:t>E</w:t>
      </w:r>
      <w:r w:rsidR="00775FD0">
        <w:rPr>
          <w:bCs/>
          <w:color w:val="auto"/>
        </w:rPr>
        <w:t>n faisant des tests</w:t>
      </w:r>
      <w:r w:rsidR="00B94641">
        <w:rPr>
          <w:bCs/>
          <w:color w:val="auto"/>
        </w:rPr>
        <w:t>,</w:t>
      </w:r>
      <w:r w:rsidR="00775FD0">
        <w:rPr>
          <w:bCs/>
          <w:color w:val="auto"/>
        </w:rPr>
        <w:t xml:space="preserve"> </w:t>
      </w:r>
      <w:r w:rsidR="00B94641">
        <w:rPr>
          <w:bCs/>
          <w:color w:val="auto"/>
        </w:rPr>
        <w:t xml:space="preserve">le technicien </w:t>
      </w:r>
      <w:r w:rsidR="00333380">
        <w:rPr>
          <w:bCs/>
          <w:color w:val="auto"/>
        </w:rPr>
        <w:t>constate que le pilotage en borne 6 du module ne fonctionne pas</w:t>
      </w:r>
      <w:r w:rsidR="00B94641">
        <w:rPr>
          <w:bCs/>
          <w:color w:val="auto"/>
        </w:rPr>
        <w:t> ;</w:t>
      </w:r>
      <w:r w:rsidR="00333380">
        <w:rPr>
          <w:bCs/>
          <w:color w:val="auto"/>
        </w:rPr>
        <w:t xml:space="preserve"> proposer </w:t>
      </w:r>
      <w:r w:rsidR="0037463C">
        <w:rPr>
          <w:bCs/>
          <w:color w:val="auto"/>
        </w:rPr>
        <w:t xml:space="preserve">les </w:t>
      </w:r>
      <w:r w:rsidR="00333380">
        <w:rPr>
          <w:bCs/>
          <w:color w:val="auto"/>
        </w:rPr>
        <w:t>mesure</w:t>
      </w:r>
      <w:r w:rsidR="0037463C">
        <w:rPr>
          <w:bCs/>
          <w:color w:val="auto"/>
        </w:rPr>
        <w:t>s possibles</w:t>
      </w:r>
      <w:r w:rsidR="00333380">
        <w:rPr>
          <w:bCs/>
          <w:color w:val="auto"/>
        </w:rPr>
        <w:t xml:space="preserve"> pour diagnostiquer ce circuit en complétant le </w:t>
      </w:r>
      <w:bookmarkStart w:id="6" w:name="_Hlk50229234"/>
      <w:r w:rsidR="00333380">
        <w:rPr>
          <w:bCs/>
          <w:color w:val="auto"/>
        </w:rPr>
        <w:t xml:space="preserve">document réponse </w:t>
      </w:r>
      <w:r w:rsidR="00333380" w:rsidRPr="00B0364E">
        <w:rPr>
          <w:bCs/>
          <w:color w:val="auto"/>
        </w:rPr>
        <w:t>DR</w:t>
      </w:r>
      <w:r w:rsidR="00B0364E" w:rsidRPr="00B0364E">
        <w:rPr>
          <w:bCs/>
          <w:color w:val="auto"/>
        </w:rPr>
        <w:t>6</w:t>
      </w:r>
      <w:r w:rsidR="00D36A37" w:rsidRPr="00B0364E">
        <w:rPr>
          <w:bCs/>
          <w:color w:val="auto"/>
        </w:rPr>
        <w:t>.</w:t>
      </w:r>
    </w:p>
    <w:bookmarkEnd w:id="6"/>
    <w:p w14:paraId="4D6B3E25" w14:textId="407DE26F" w:rsidR="001A583C" w:rsidRPr="00FA1500" w:rsidRDefault="00775FD0" w:rsidP="0094251E">
      <w:pPr>
        <w:jc w:val="both"/>
        <w:rPr>
          <w:bCs/>
          <w:color w:val="auto"/>
        </w:rPr>
      </w:pPr>
      <w:r w:rsidRPr="00835FAC">
        <w:rPr>
          <w:b/>
          <w:bCs/>
          <w:color w:val="auto"/>
        </w:rPr>
        <w:t>Question 2</w:t>
      </w:r>
      <w:r w:rsidR="0094251E">
        <w:rPr>
          <w:b/>
          <w:bCs/>
          <w:color w:val="auto"/>
        </w:rPr>
        <w:t>2</w:t>
      </w:r>
      <w:r w:rsidR="00A35E91" w:rsidRPr="00835FAC">
        <w:rPr>
          <w:b/>
          <w:bCs/>
          <w:color w:val="auto"/>
        </w:rPr>
        <w:t xml:space="preserve"> : </w:t>
      </w:r>
      <w:r w:rsidR="00FA2377">
        <w:rPr>
          <w:bCs/>
          <w:color w:val="auto"/>
        </w:rPr>
        <w:t>l</w:t>
      </w:r>
      <w:r w:rsidRPr="00835FAC">
        <w:rPr>
          <w:bCs/>
          <w:color w:val="auto"/>
        </w:rPr>
        <w:t>e fonctionnement du relais K101</w:t>
      </w:r>
      <w:r w:rsidR="009E4825">
        <w:rPr>
          <w:bCs/>
          <w:color w:val="auto"/>
        </w:rPr>
        <w:t xml:space="preserve"> </w:t>
      </w:r>
      <w:r w:rsidR="009E4825" w:rsidRPr="00835FAC">
        <w:rPr>
          <w:bCs/>
          <w:color w:val="auto"/>
        </w:rPr>
        <w:t>peut-il</w:t>
      </w:r>
      <w:r w:rsidRPr="00835FAC">
        <w:rPr>
          <w:bCs/>
          <w:color w:val="auto"/>
        </w:rPr>
        <w:t xml:space="preserve"> être la cause du non fonctionnement du réchauffage du mo</w:t>
      </w:r>
      <w:r w:rsidR="002C6151">
        <w:rPr>
          <w:bCs/>
          <w:color w:val="auto"/>
        </w:rPr>
        <w:t>dule ? Argumente</w:t>
      </w:r>
      <w:r w:rsidR="0094251E">
        <w:rPr>
          <w:bCs/>
          <w:color w:val="auto"/>
        </w:rPr>
        <w:t>r</w:t>
      </w:r>
      <w:r w:rsidR="002C6151">
        <w:rPr>
          <w:bCs/>
          <w:color w:val="auto"/>
        </w:rPr>
        <w:t xml:space="preserve"> votre réponse</w:t>
      </w:r>
      <w:r w:rsidR="00D36A37">
        <w:rPr>
          <w:bCs/>
          <w:color w:val="auto"/>
        </w:rPr>
        <w:t>.</w:t>
      </w:r>
    </w:p>
    <w:p w14:paraId="629E87C2" w14:textId="2712536A" w:rsidR="00FF427B" w:rsidRPr="00835FAC" w:rsidRDefault="00A35E91" w:rsidP="00FF427B">
      <w:pPr>
        <w:rPr>
          <w:b/>
          <w:iCs/>
        </w:rPr>
      </w:pPr>
      <w:r w:rsidRPr="00835FAC">
        <w:rPr>
          <w:b/>
          <w:iCs/>
        </w:rPr>
        <w:t xml:space="preserve">PARTIE 5 : </w:t>
      </w:r>
      <w:r w:rsidR="001B5726" w:rsidRPr="001B5726">
        <w:rPr>
          <w:b/>
        </w:rPr>
        <w:t>É</w:t>
      </w:r>
      <w:r w:rsidRPr="00835FAC">
        <w:rPr>
          <w:b/>
          <w:iCs/>
        </w:rPr>
        <w:t>TUDE</w:t>
      </w:r>
      <w:r w:rsidR="00A51E5D" w:rsidRPr="00835FAC">
        <w:rPr>
          <w:b/>
          <w:iCs/>
        </w:rPr>
        <w:t xml:space="preserve"> </w:t>
      </w:r>
      <w:r w:rsidR="00775FD0" w:rsidRPr="00835FAC">
        <w:rPr>
          <w:b/>
          <w:iCs/>
        </w:rPr>
        <w:t>D</w:t>
      </w:r>
      <w:r w:rsidR="00B2212A">
        <w:rPr>
          <w:b/>
          <w:iCs/>
        </w:rPr>
        <w:t>U FONCTIONNNEMENT DE</w:t>
      </w:r>
      <w:r w:rsidR="00775FD0" w:rsidRPr="00835FAC">
        <w:rPr>
          <w:b/>
          <w:iCs/>
        </w:rPr>
        <w:t xml:space="preserve"> L’INJECTEUR</w:t>
      </w:r>
    </w:p>
    <w:p w14:paraId="76CB1356" w14:textId="77777777" w:rsidR="00A51E5D" w:rsidRPr="00B2212A" w:rsidRDefault="00A51E5D" w:rsidP="00A51E5D">
      <w:pPr>
        <w:rPr>
          <w:bCs/>
          <w:i/>
        </w:rPr>
      </w:pPr>
      <w:r w:rsidRPr="00B2212A">
        <w:rPr>
          <w:bCs/>
          <w:i/>
        </w:rPr>
        <w:t>L’objectif de cette partie est de déterminer les paramètres qui ont une incidence sur les quantités d’</w:t>
      </w:r>
      <w:proofErr w:type="spellStart"/>
      <w:r w:rsidR="002C6151" w:rsidRPr="00B2212A">
        <w:rPr>
          <w:bCs/>
          <w:i/>
        </w:rPr>
        <w:t>AdBlue</w:t>
      </w:r>
      <w:proofErr w:type="spellEnd"/>
      <w:r w:rsidR="002C6151" w:rsidRPr="00B2212A">
        <w:rPr>
          <w:bCs/>
          <w:i/>
        </w:rPr>
        <w:t xml:space="preserve"> débitées par l’injecteur</w:t>
      </w:r>
      <w:r w:rsidR="00D36A37" w:rsidRPr="00B2212A">
        <w:rPr>
          <w:bCs/>
          <w:i/>
        </w:rPr>
        <w:t>.</w:t>
      </w:r>
    </w:p>
    <w:p w14:paraId="67B1BFBA" w14:textId="4C2102E4" w:rsidR="007267FE" w:rsidRPr="00A35E91" w:rsidRDefault="00A51E5D" w:rsidP="00A35E91">
      <w:pPr>
        <w:jc w:val="both"/>
        <w:rPr>
          <w:b/>
          <w:bCs/>
          <w:iCs/>
        </w:rPr>
      </w:pPr>
      <w:r w:rsidRPr="00835FAC">
        <w:rPr>
          <w:b/>
          <w:bCs/>
          <w:iCs/>
        </w:rPr>
        <w:t xml:space="preserve">Question </w:t>
      </w:r>
      <w:r w:rsidR="00B24FC4" w:rsidRPr="00835FAC">
        <w:rPr>
          <w:b/>
          <w:bCs/>
          <w:iCs/>
        </w:rPr>
        <w:t>2</w:t>
      </w:r>
      <w:r w:rsidR="0094251E">
        <w:rPr>
          <w:b/>
          <w:bCs/>
          <w:iCs/>
        </w:rPr>
        <w:t>3</w:t>
      </w:r>
      <w:r w:rsidR="00A35E91" w:rsidRPr="00835FAC">
        <w:rPr>
          <w:b/>
          <w:bCs/>
          <w:iCs/>
        </w:rPr>
        <w:t xml:space="preserve"> : </w:t>
      </w:r>
      <w:r w:rsidR="0094251E">
        <w:rPr>
          <w:iCs/>
        </w:rPr>
        <w:t>s</w:t>
      </w:r>
      <w:r w:rsidR="005C09A0" w:rsidRPr="00835FAC">
        <w:rPr>
          <w:iCs/>
        </w:rPr>
        <w:t xml:space="preserve">ur le </w:t>
      </w:r>
      <w:r w:rsidR="005C09A0" w:rsidRPr="00835FAC">
        <w:rPr>
          <w:bCs/>
          <w:iCs/>
        </w:rPr>
        <w:t xml:space="preserve">document réponse </w:t>
      </w:r>
      <w:r w:rsidR="00B0364E" w:rsidRPr="00B0364E">
        <w:rPr>
          <w:bCs/>
          <w:iCs/>
        </w:rPr>
        <w:t>DR</w:t>
      </w:r>
      <w:r w:rsidR="00B0364E">
        <w:rPr>
          <w:bCs/>
          <w:iCs/>
        </w:rPr>
        <w:t>7</w:t>
      </w:r>
      <w:r w:rsidR="00015363">
        <w:rPr>
          <w:bCs/>
          <w:iCs/>
        </w:rPr>
        <w:t>,</w:t>
      </w:r>
      <w:r w:rsidR="005C09A0">
        <w:rPr>
          <w:b/>
          <w:bCs/>
          <w:iCs/>
        </w:rPr>
        <w:t xml:space="preserve"> </w:t>
      </w:r>
      <w:r w:rsidR="00FA2377">
        <w:rPr>
          <w:iCs/>
        </w:rPr>
        <w:t>r</w:t>
      </w:r>
      <w:r w:rsidR="00145F7B" w:rsidRPr="00835FAC">
        <w:rPr>
          <w:iCs/>
        </w:rPr>
        <w:t>epére</w:t>
      </w:r>
      <w:r w:rsidR="00365B1B" w:rsidRPr="00835FAC">
        <w:rPr>
          <w:iCs/>
        </w:rPr>
        <w:t>r</w:t>
      </w:r>
      <w:r w:rsidR="00145F7B" w:rsidRPr="00835FAC">
        <w:rPr>
          <w:iCs/>
        </w:rPr>
        <w:t xml:space="preserve"> sur l</w:t>
      </w:r>
      <w:r w:rsidR="00015363">
        <w:rPr>
          <w:iCs/>
        </w:rPr>
        <w:t xml:space="preserve">es </w:t>
      </w:r>
      <w:r w:rsidR="00145F7B" w:rsidRPr="00835FAC">
        <w:rPr>
          <w:iCs/>
        </w:rPr>
        <w:t>oscillogramme</w:t>
      </w:r>
      <w:r w:rsidR="00015363">
        <w:rPr>
          <w:iCs/>
        </w:rPr>
        <w:t>s</w:t>
      </w:r>
      <w:r w:rsidR="00145F7B" w:rsidRPr="00835FAC">
        <w:rPr>
          <w:iCs/>
        </w:rPr>
        <w:t xml:space="preserve"> </w:t>
      </w:r>
      <w:r w:rsidR="00015363">
        <w:rPr>
          <w:iCs/>
        </w:rPr>
        <w:t>de l’</w:t>
      </w:r>
      <w:r w:rsidRPr="00835FAC">
        <w:rPr>
          <w:iCs/>
        </w:rPr>
        <w:t>injecteur d’</w:t>
      </w:r>
      <w:proofErr w:type="spellStart"/>
      <w:r w:rsidRPr="00835FAC">
        <w:rPr>
          <w:iCs/>
        </w:rPr>
        <w:t>AdBlue</w:t>
      </w:r>
      <w:proofErr w:type="spellEnd"/>
      <w:r w:rsidRPr="00835FAC">
        <w:rPr>
          <w:iCs/>
        </w:rPr>
        <w:t xml:space="preserve"> </w:t>
      </w:r>
      <w:r w:rsidR="00145F7B" w:rsidRPr="00835FAC">
        <w:rPr>
          <w:iCs/>
        </w:rPr>
        <w:t>« tension</w:t>
      </w:r>
      <w:r w:rsidR="00540410" w:rsidRPr="00835FAC">
        <w:rPr>
          <w:iCs/>
        </w:rPr>
        <w:t xml:space="preserve"> voie 1</w:t>
      </w:r>
      <w:r w:rsidR="00145F7B" w:rsidRPr="00835FAC">
        <w:rPr>
          <w:iCs/>
        </w:rPr>
        <w:t>, intensité</w:t>
      </w:r>
      <w:r w:rsidR="00540410" w:rsidRPr="00835FAC">
        <w:rPr>
          <w:iCs/>
        </w:rPr>
        <w:t xml:space="preserve"> voie </w:t>
      </w:r>
      <w:r w:rsidR="00BB382C" w:rsidRPr="00835FAC">
        <w:rPr>
          <w:iCs/>
        </w:rPr>
        <w:t>2 »</w:t>
      </w:r>
      <w:r w:rsidR="00145F7B" w:rsidRPr="00835FAC">
        <w:rPr>
          <w:iCs/>
        </w:rPr>
        <w:t xml:space="preserve"> les différent</w:t>
      </w:r>
      <w:r w:rsidR="005C09A0">
        <w:rPr>
          <w:iCs/>
        </w:rPr>
        <w:t xml:space="preserve">s temps liés à </w:t>
      </w:r>
      <w:r w:rsidR="00015363">
        <w:rPr>
          <w:iCs/>
        </w:rPr>
        <w:t>sa</w:t>
      </w:r>
      <w:r w:rsidR="005C09A0">
        <w:rPr>
          <w:iCs/>
        </w:rPr>
        <w:t xml:space="preserve"> commande.</w:t>
      </w:r>
    </w:p>
    <w:p w14:paraId="54562600" w14:textId="77777777" w:rsidR="00145F7B" w:rsidRPr="00505FF1" w:rsidRDefault="00145F7B" w:rsidP="00505FF1">
      <w:pPr>
        <w:pStyle w:val="Paragraphedeliste"/>
        <w:numPr>
          <w:ilvl w:val="0"/>
          <w:numId w:val="4"/>
        </w:numPr>
        <w:rPr>
          <w:iCs/>
        </w:rPr>
      </w:pPr>
      <w:r w:rsidRPr="00505FF1">
        <w:rPr>
          <w:iCs/>
        </w:rPr>
        <w:t xml:space="preserve">t </w:t>
      </w:r>
      <w:proofErr w:type="spellStart"/>
      <w:r w:rsidRPr="00505FF1">
        <w:rPr>
          <w:iCs/>
        </w:rPr>
        <w:t>rep</w:t>
      </w:r>
      <w:proofErr w:type="spellEnd"/>
      <w:r w:rsidRPr="00505FF1">
        <w:rPr>
          <w:iCs/>
        </w:rPr>
        <w:t> : temps de réponse</w:t>
      </w:r>
    </w:p>
    <w:p w14:paraId="07FCB8ED" w14:textId="77777777" w:rsidR="00145F7B" w:rsidRPr="00505FF1" w:rsidRDefault="00145F7B" w:rsidP="00505FF1">
      <w:pPr>
        <w:pStyle w:val="Paragraphedeliste"/>
        <w:numPr>
          <w:ilvl w:val="0"/>
          <w:numId w:val="4"/>
        </w:numPr>
        <w:rPr>
          <w:iCs/>
        </w:rPr>
      </w:pPr>
      <w:r w:rsidRPr="00505FF1">
        <w:rPr>
          <w:iCs/>
        </w:rPr>
        <w:t xml:space="preserve">t </w:t>
      </w:r>
      <w:proofErr w:type="spellStart"/>
      <w:r w:rsidRPr="00505FF1">
        <w:rPr>
          <w:iCs/>
        </w:rPr>
        <w:t>com</w:t>
      </w:r>
      <w:proofErr w:type="spellEnd"/>
      <w:r w:rsidRPr="00505FF1">
        <w:rPr>
          <w:iCs/>
        </w:rPr>
        <w:t> : temps de commande</w:t>
      </w:r>
    </w:p>
    <w:p w14:paraId="054F174B" w14:textId="77777777" w:rsidR="00145F7B" w:rsidRPr="00505FF1" w:rsidRDefault="00145F7B" w:rsidP="00505FF1">
      <w:pPr>
        <w:pStyle w:val="Paragraphedeliste"/>
        <w:numPr>
          <w:ilvl w:val="0"/>
          <w:numId w:val="4"/>
        </w:numPr>
        <w:rPr>
          <w:iCs/>
        </w:rPr>
      </w:pPr>
      <w:r w:rsidRPr="00505FF1">
        <w:rPr>
          <w:iCs/>
        </w:rPr>
        <w:t xml:space="preserve">t </w:t>
      </w:r>
      <w:proofErr w:type="spellStart"/>
      <w:r w:rsidRPr="00505FF1">
        <w:rPr>
          <w:iCs/>
        </w:rPr>
        <w:t>ouv</w:t>
      </w:r>
      <w:proofErr w:type="spellEnd"/>
      <w:r w:rsidRPr="00505FF1">
        <w:rPr>
          <w:iCs/>
        </w:rPr>
        <w:t> : temps d’ouverture</w:t>
      </w:r>
    </w:p>
    <w:p w14:paraId="463D5EC1" w14:textId="29B97048" w:rsidR="00145F7B" w:rsidRPr="00505FF1" w:rsidRDefault="00145F7B" w:rsidP="00505FF1">
      <w:pPr>
        <w:pStyle w:val="Paragraphedeliste"/>
        <w:numPr>
          <w:ilvl w:val="0"/>
          <w:numId w:val="4"/>
        </w:numPr>
        <w:rPr>
          <w:iCs/>
        </w:rPr>
      </w:pPr>
      <w:r w:rsidRPr="00505FF1">
        <w:rPr>
          <w:iCs/>
        </w:rPr>
        <w:t xml:space="preserve">t fer : temps de fermeture  </w:t>
      </w:r>
    </w:p>
    <w:p w14:paraId="4A155292" w14:textId="0F1F4054" w:rsidR="005C09A0" w:rsidRDefault="005C09A0" w:rsidP="00FF427B">
      <w:pPr>
        <w:rPr>
          <w:iCs/>
        </w:rPr>
      </w:pPr>
      <w:r>
        <w:rPr>
          <w:iCs/>
        </w:rPr>
        <w:t xml:space="preserve">Indiquer sur </w:t>
      </w:r>
      <w:r w:rsidR="00015363">
        <w:rPr>
          <w:iCs/>
        </w:rPr>
        <w:t>la</w:t>
      </w:r>
      <w:r>
        <w:rPr>
          <w:iCs/>
        </w:rPr>
        <w:t xml:space="preserve"> courbe</w:t>
      </w:r>
      <w:r w:rsidR="00015363">
        <w:rPr>
          <w:iCs/>
        </w:rPr>
        <w:t xml:space="preserve"> dédiée, voie 2,</w:t>
      </w:r>
      <w:r>
        <w:rPr>
          <w:iCs/>
        </w:rPr>
        <w:t xml:space="preserve"> les intensités </w:t>
      </w:r>
      <w:r w:rsidR="00015363">
        <w:rPr>
          <w:iCs/>
        </w:rPr>
        <w:t>dans les différentes phases de fonctionnement.</w:t>
      </w:r>
    </w:p>
    <w:p w14:paraId="62BA23BA" w14:textId="77777777" w:rsidR="005C09A0" w:rsidRPr="00505FF1" w:rsidRDefault="005C09A0" w:rsidP="002A518B">
      <w:pPr>
        <w:pStyle w:val="Paragraphedeliste"/>
        <w:numPr>
          <w:ilvl w:val="0"/>
          <w:numId w:val="3"/>
        </w:numPr>
        <w:ind w:left="709"/>
        <w:rPr>
          <w:iCs/>
        </w:rPr>
      </w:pPr>
      <w:r w:rsidRPr="00505FF1">
        <w:rPr>
          <w:iCs/>
        </w:rPr>
        <w:t xml:space="preserve">I max : I maxi de l’injecteur </w:t>
      </w:r>
    </w:p>
    <w:p w14:paraId="19F97EE0" w14:textId="77777777" w:rsidR="005C09A0" w:rsidRPr="00505FF1" w:rsidRDefault="005C09A0" w:rsidP="002A518B">
      <w:pPr>
        <w:pStyle w:val="Paragraphedeliste"/>
        <w:numPr>
          <w:ilvl w:val="0"/>
          <w:numId w:val="3"/>
        </w:numPr>
        <w:ind w:left="709"/>
        <w:rPr>
          <w:iCs/>
        </w:rPr>
      </w:pPr>
      <w:r w:rsidRPr="00505FF1">
        <w:rPr>
          <w:iCs/>
        </w:rPr>
        <w:t xml:space="preserve">I </w:t>
      </w:r>
      <w:proofErr w:type="spellStart"/>
      <w:r w:rsidRPr="00505FF1">
        <w:rPr>
          <w:iCs/>
        </w:rPr>
        <w:t>ouv</w:t>
      </w:r>
      <w:proofErr w:type="spellEnd"/>
      <w:r w:rsidRPr="00505FF1">
        <w:rPr>
          <w:iCs/>
        </w:rPr>
        <w:t> : I d’ouverture de l’injecteur</w:t>
      </w:r>
    </w:p>
    <w:p w14:paraId="369DE72B" w14:textId="77777777" w:rsidR="005C09A0" w:rsidRPr="00AF081D" w:rsidRDefault="005C09A0" w:rsidP="00FF427B">
      <w:pPr>
        <w:rPr>
          <w:iCs/>
        </w:rPr>
      </w:pPr>
    </w:p>
    <w:p w14:paraId="3B68E908" w14:textId="5DF8F7D1" w:rsidR="00FE4D45" w:rsidRDefault="007267FE" w:rsidP="001F5DD1">
      <w:pPr>
        <w:jc w:val="both"/>
        <w:rPr>
          <w:iCs/>
        </w:rPr>
      </w:pPr>
      <w:r w:rsidRPr="006E1F6A">
        <w:rPr>
          <w:b/>
          <w:bCs/>
          <w:iCs/>
        </w:rPr>
        <w:lastRenderedPageBreak/>
        <w:t xml:space="preserve">Question </w:t>
      </w:r>
      <w:r w:rsidR="00D15745">
        <w:rPr>
          <w:b/>
          <w:bCs/>
          <w:iCs/>
        </w:rPr>
        <w:t>2</w:t>
      </w:r>
      <w:r w:rsidR="0094251E">
        <w:rPr>
          <w:b/>
          <w:bCs/>
          <w:iCs/>
        </w:rPr>
        <w:t>4</w:t>
      </w:r>
      <w:r w:rsidR="00A35E91">
        <w:rPr>
          <w:b/>
          <w:bCs/>
          <w:iCs/>
        </w:rPr>
        <w:t xml:space="preserve"> : </w:t>
      </w:r>
      <w:r w:rsidR="00FA2377">
        <w:rPr>
          <w:iCs/>
        </w:rPr>
        <w:t>à</w:t>
      </w:r>
      <w:r w:rsidR="00540410" w:rsidRPr="00AF081D">
        <w:rPr>
          <w:iCs/>
        </w:rPr>
        <w:t xml:space="preserve"> partir </w:t>
      </w:r>
      <w:r>
        <w:rPr>
          <w:iCs/>
        </w:rPr>
        <w:t>du tracé des oscillogrammes,</w:t>
      </w:r>
      <w:r w:rsidR="00540410" w:rsidRPr="00AF081D">
        <w:rPr>
          <w:iCs/>
        </w:rPr>
        <w:t xml:space="preserve"> détermine</w:t>
      </w:r>
      <w:r w:rsidR="00365B1B">
        <w:rPr>
          <w:iCs/>
        </w:rPr>
        <w:t>r</w:t>
      </w:r>
      <w:r w:rsidR="00540410" w:rsidRPr="00AF081D">
        <w:rPr>
          <w:iCs/>
        </w:rPr>
        <w:t xml:space="preserve"> la fréquence de fonctionneme</w:t>
      </w:r>
      <w:r w:rsidR="002C6151">
        <w:rPr>
          <w:iCs/>
        </w:rPr>
        <w:t>nt appliquée par le calculateur</w:t>
      </w:r>
      <w:r w:rsidR="00D36A37">
        <w:rPr>
          <w:iCs/>
        </w:rPr>
        <w:t>.</w:t>
      </w:r>
    </w:p>
    <w:p w14:paraId="73BAD1B7" w14:textId="34B1765B" w:rsidR="00887F94" w:rsidRDefault="007267FE" w:rsidP="00A35E91">
      <w:pPr>
        <w:jc w:val="both"/>
      </w:pPr>
      <w:r w:rsidRPr="006E1F6A">
        <w:rPr>
          <w:b/>
          <w:bCs/>
          <w:iCs/>
        </w:rPr>
        <w:t xml:space="preserve">Question </w:t>
      </w:r>
      <w:r w:rsidR="0094251E">
        <w:rPr>
          <w:b/>
          <w:bCs/>
          <w:iCs/>
        </w:rPr>
        <w:t>25</w:t>
      </w:r>
      <w:r w:rsidR="00A35E91">
        <w:rPr>
          <w:b/>
          <w:bCs/>
          <w:iCs/>
        </w:rPr>
        <w:t> :</w:t>
      </w:r>
      <w:r w:rsidR="00FA2377">
        <w:t xml:space="preserve"> m</w:t>
      </w:r>
      <w:r w:rsidR="00A35E91" w:rsidRPr="00AF081D">
        <w:t>ontrer</w:t>
      </w:r>
      <w:r w:rsidR="00CE301A" w:rsidRPr="00AF081D">
        <w:t xml:space="preserve"> par le calcul </w:t>
      </w:r>
      <w:r w:rsidR="004B0BEC" w:rsidRPr="00AF081D">
        <w:t xml:space="preserve">en prenant les valeurs sur la courbe que le temps d’ouverture représente </w:t>
      </w:r>
      <w:r w:rsidR="00FB65EF" w:rsidRPr="00AF081D">
        <w:t xml:space="preserve">environ </w:t>
      </w:r>
      <w:r w:rsidR="004B0BEC" w:rsidRPr="00AF081D">
        <w:t>45</w:t>
      </w:r>
      <w:r w:rsidR="00BC1761">
        <w:t xml:space="preserve"> </w:t>
      </w:r>
      <w:r w:rsidR="004B0BEC" w:rsidRPr="00AF081D">
        <w:t>% de la période</w:t>
      </w:r>
      <w:r w:rsidR="00D36A37">
        <w:t>.</w:t>
      </w:r>
    </w:p>
    <w:p w14:paraId="3C44CCA0" w14:textId="11801CC1" w:rsidR="00DB23F5" w:rsidRDefault="007267FE" w:rsidP="00A35E91">
      <w:pPr>
        <w:jc w:val="both"/>
        <w:rPr>
          <w:b/>
          <w:noProof/>
        </w:rPr>
      </w:pPr>
      <w:r w:rsidRPr="006E1F6A">
        <w:rPr>
          <w:b/>
          <w:bCs/>
          <w:iCs/>
        </w:rPr>
        <w:t xml:space="preserve">Question </w:t>
      </w:r>
      <w:r w:rsidR="0094251E">
        <w:rPr>
          <w:b/>
          <w:bCs/>
          <w:iCs/>
        </w:rPr>
        <w:t>26</w:t>
      </w:r>
      <w:r w:rsidR="00A35E91">
        <w:rPr>
          <w:b/>
          <w:bCs/>
          <w:iCs/>
        </w:rPr>
        <w:t xml:space="preserve"> : </w:t>
      </w:r>
      <w:r w:rsidR="00FA2377">
        <w:t>p</w:t>
      </w:r>
      <w:r w:rsidR="00910B92" w:rsidRPr="00AF081D">
        <w:t>our effectuer ce relevé</w:t>
      </w:r>
      <w:r>
        <w:t>,</w:t>
      </w:r>
      <w:r w:rsidR="00910B92" w:rsidRPr="00AF081D">
        <w:t xml:space="preserve"> </w:t>
      </w:r>
      <w:r w:rsidR="00FC7985" w:rsidRPr="00AF081D">
        <w:t xml:space="preserve">sur la voie 2 </w:t>
      </w:r>
      <w:r w:rsidR="00910B92" w:rsidRPr="00AF081D">
        <w:t xml:space="preserve">le technicien fait le montage suivant en utilisant une résistance de mesure d’une valeur de </w:t>
      </w:r>
      <w:r w:rsidR="00B672EF" w:rsidRPr="00E9095A">
        <w:t>1 Ω</w:t>
      </w:r>
      <w:r w:rsidR="00D36A37" w:rsidRPr="00E9095A">
        <w:t>.</w:t>
      </w:r>
    </w:p>
    <w:p w14:paraId="366ADE48" w14:textId="77777777" w:rsidR="002C6151" w:rsidRDefault="005239E1" w:rsidP="00A35E91">
      <w:pPr>
        <w:jc w:val="both"/>
        <w:rPr>
          <w:b/>
          <w:bCs/>
          <w:iCs/>
        </w:rPr>
      </w:pPr>
      <w:r w:rsidRPr="004F59AA">
        <w:rPr>
          <w:b/>
          <w:noProof/>
        </w:rPr>
        <w:drawing>
          <wp:inline distT="0" distB="0" distL="0" distR="0" wp14:anchorId="11BB2FCA" wp14:editId="5525062A">
            <wp:extent cx="5362575" cy="1895475"/>
            <wp:effectExtent l="0" t="0" r="0" b="0"/>
            <wp:docPr id="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46EC" w14:textId="5F733FD2" w:rsidR="00CE301A" w:rsidRDefault="00CE301A" w:rsidP="00A35E91">
      <w:pPr>
        <w:jc w:val="both"/>
        <w:rPr>
          <w:noProof/>
        </w:rPr>
      </w:pPr>
      <w:r w:rsidRPr="00AF081D">
        <w:t>Dé</w:t>
      </w:r>
      <w:r w:rsidR="00015363">
        <w:t>montrer par le calcul que</w:t>
      </w:r>
      <w:r w:rsidRPr="00AF081D">
        <w:t xml:space="preserve"> la chute de tension aux bornes de la résistance de mesure est bien l’image de l’</w:t>
      </w:r>
      <w:r w:rsidR="002C6151">
        <w:t>intensité traversant le circuit</w:t>
      </w:r>
      <w:r w:rsidR="00D36A37">
        <w:t>.</w:t>
      </w:r>
    </w:p>
    <w:p w14:paraId="1A480D45" w14:textId="694A2A9F" w:rsidR="00CE301A" w:rsidRDefault="007267FE" w:rsidP="001F5DD1">
      <w:pPr>
        <w:jc w:val="both"/>
      </w:pPr>
      <w:r w:rsidRPr="006E1F6A">
        <w:rPr>
          <w:b/>
          <w:bCs/>
          <w:iCs/>
        </w:rPr>
        <w:t xml:space="preserve">Question </w:t>
      </w:r>
      <w:r w:rsidR="00875377">
        <w:rPr>
          <w:b/>
          <w:bCs/>
          <w:iCs/>
        </w:rPr>
        <w:t>27</w:t>
      </w:r>
      <w:r w:rsidR="00A35E91">
        <w:rPr>
          <w:b/>
          <w:bCs/>
          <w:iCs/>
        </w:rPr>
        <w:t xml:space="preserve"> : </w:t>
      </w:r>
      <w:r w:rsidR="00FA2377">
        <w:t>à</w:t>
      </w:r>
      <w:r w:rsidR="00CE301A" w:rsidRPr="00AF081D">
        <w:t xml:space="preserve"> partir du schéma de mesure</w:t>
      </w:r>
      <w:r w:rsidR="009861E6">
        <w:t>,</w:t>
      </w:r>
      <w:r w:rsidR="00CE301A" w:rsidRPr="00AF081D">
        <w:t xml:space="preserve"> explique</w:t>
      </w:r>
      <w:r w:rsidR="00365B1B">
        <w:t>r</w:t>
      </w:r>
      <w:r w:rsidR="00CE301A" w:rsidRPr="00AF081D">
        <w:t xml:space="preserve"> la position du relevé de tension en voie</w:t>
      </w:r>
      <w:r w:rsidR="00BC2D21" w:rsidRPr="00AF081D">
        <w:t>1</w:t>
      </w:r>
      <w:r w:rsidR="009861E6">
        <w:t xml:space="preserve"> </w:t>
      </w:r>
      <w:r w:rsidR="0018218B" w:rsidRPr="00AF081D">
        <w:t xml:space="preserve">(tension à zéro </w:t>
      </w:r>
      <w:r w:rsidR="002C6151">
        <w:t>quand l’injecteur est commandé)</w:t>
      </w:r>
      <w:r w:rsidR="00D36A37">
        <w:t>.</w:t>
      </w:r>
    </w:p>
    <w:p w14:paraId="676F02EA" w14:textId="2785541F" w:rsidR="00AB2946" w:rsidRPr="00A35E91" w:rsidRDefault="007267FE" w:rsidP="0074109B">
      <w:pPr>
        <w:jc w:val="both"/>
        <w:rPr>
          <w:b/>
        </w:rPr>
      </w:pPr>
      <w:r w:rsidRPr="006E1F6A">
        <w:rPr>
          <w:b/>
        </w:rPr>
        <w:t xml:space="preserve">Question </w:t>
      </w:r>
      <w:r w:rsidR="00875377">
        <w:rPr>
          <w:b/>
        </w:rPr>
        <w:t>28</w:t>
      </w:r>
      <w:r w:rsidR="00A35E91">
        <w:rPr>
          <w:b/>
        </w:rPr>
        <w:t xml:space="preserve"> : </w:t>
      </w:r>
      <w:r w:rsidR="00675085" w:rsidRPr="00675085">
        <w:rPr>
          <w:bCs/>
        </w:rPr>
        <w:t>l’objectif de cette question est de</w:t>
      </w:r>
      <w:r w:rsidR="00675085">
        <w:rPr>
          <w:b/>
        </w:rPr>
        <w:t xml:space="preserve"> </w:t>
      </w:r>
      <w:r w:rsidR="00FA2377">
        <w:t>d</w:t>
      </w:r>
      <w:r>
        <w:t>éterminer le</w:t>
      </w:r>
      <w:r w:rsidR="00365B1B" w:rsidRPr="00365B1B">
        <w:t xml:space="preserve"> débit de l’injecteur d’</w:t>
      </w:r>
      <w:proofErr w:type="spellStart"/>
      <w:r w:rsidR="00365B1B">
        <w:t>A</w:t>
      </w:r>
      <w:r w:rsidR="00365B1B" w:rsidRPr="00365B1B">
        <w:t>d</w:t>
      </w:r>
      <w:r w:rsidR="00365B1B">
        <w:t>B</w:t>
      </w:r>
      <w:r w:rsidR="00365B1B" w:rsidRPr="00365B1B">
        <w:t>lue</w:t>
      </w:r>
      <w:proofErr w:type="spellEnd"/>
      <w:r w:rsidR="00365B1B" w:rsidRPr="00365B1B">
        <w:t xml:space="preserve"> </w:t>
      </w:r>
      <w:r w:rsidR="00D36A37">
        <w:t>à</w:t>
      </w:r>
      <w:r w:rsidR="00365B1B" w:rsidRPr="00365B1B">
        <w:t xml:space="preserve"> </w:t>
      </w:r>
      <w:r w:rsidR="00365B1B" w:rsidRPr="00E36627">
        <w:t>1</w:t>
      </w:r>
      <w:r w:rsidR="007C279F" w:rsidRPr="00E36627">
        <w:t>6</w:t>
      </w:r>
      <w:r w:rsidR="00365B1B" w:rsidRPr="00E36627">
        <w:t>00</w:t>
      </w:r>
      <w:r w:rsidR="0074109B">
        <w:t xml:space="preserve"> </w:t>
      </w:r>
      <w:r w:rsidR="00365B1B" w:rsidRPr="00E36627">
        <w:t>tr</w:t>
      </w:r>
      <w:r w:rsidR="00C03204" w:rsidRPr="00E36627">
        <w:t>∙</w:t>
      </w:r>
      <w:r w:rsidR="00365B1B" w:rsidRPr="00E36627">
        <w:t>mn</w:t>
      </w:r>
      <w:r w:rsidR="0073017E" w:rsidRPr="00E36627">
        <w:rPr>
          <w:bCs/>
          <w:vertAlign w:val="superscript"/>
        </w:rPr>
        <w:t>-1</w:t>
      </w:r>
      <w:r w:rsidR="00365B1B" w:rsidRPr="00E36627">
        <w:t xml:space="preserve"> </w:t>
      </w:r>
      <w:r w:rsidR="00675085">
        <w:t xml:space="preserve">correspondant à </w:t>
      </w:r>
      <w:r w:rsidR="00365B1B" w:rsidRPr="00E36627">
        <w:t xml:space="preserve">régime </w:t>
      </w:r>
      <w:r w:rsidR="00675085">
        <w:t>à</w:t>
      </w:r>
      <w:r w:rsidR="00365B1B" w:rsidRPr="00E36627">
        <w:t xml:space="preserve"> C</w:t>
      </w:r>
      <w:r w:rsidR="00D96D04" w:rsidRPr="00E36627">
        <w:t> </w:t>
      </w:r>
      <w:r w:rsidR="002C6151" w:rsidRPr="00E36627">
        <w:t>maxi</w:t>
      </w:r>
      <w:r w:rsidR="00D36A37" w:rsidRPr="00E36627">
        <w:t>.</w:t>
      </w:r>
    </w:p>
    <w:p w14:paraId="28CFABD1" w14:textId="5B354071" w:rsidR="00AB2946" w:rsidRPr="00C75642" w:rsidRDefault="00675085" w:rsidP="00675085">
      <w:pPr>
        <w:spacing w:after="0"/>
      </w:pPr>
      <w:r>
        <w:t>Les caractéristiques de l’injecteur sont</w:t>
      </w:r>
      <w:r w:rsidR="00AB2946" w:rsidRPr="00C75642">
        <w:t xml:space="preserve"> : </w:t>
      </w:r>
    </w:p>
    <w:p w14:paraId="41FF3E7A" w14:textId="59A2D18D" w:rsidR="00AB2946" w:rsidRPr="00C75642" w:rsidRDefault="00675085" w:rsidP="00675085">
      <w:pPr>
        <w:pStyle w:val="Paragraphedeliste"/>
        <w:numPr>
          <w:ilvl w:val="0"/>
          <w:numId w:val="14"/>
        </w:numPr>
        <w:spacing w:after="0"/>
      </w:pPr>
      <w:r>
        <w:t>m</w:t>
      </w:r>
      <w:r w:rsidR="00AB2946" w:rsidRPr="00C75642">
        <w:t>asse volumique de l’</w:t>
      </w:r>
      <w:proofErr w:type="spellStart"/>
      <w:r w:rsidR="00AB2946" w:rsidRPr="00C75642">
        <w:t>AdBlue</w:t>
      </w:r>
      <w:proofErr w:type="spellEnd"/>
      <w:r w:rsidR="00AB2946" w:rsidRPr="00C75642">
        <w:t xml:space="preserve"> (</w:t>
      </w:r>
      <w:proofErr w:type="spellStart"/>
      <w:r w:rsidR="00AB2946" w:rsidRPr="00C75642">
        <w:t>Adb</w:t>
      </w:r>
      <w:proofErr w:type="spellEnd"/>
      <w:r w:rsidR="00AB2946" w:rsidRPr="00C75642">
        <w:t xml:space="preserve">) : 1091 </w:t>
      </w:r>
      <w:r w:rsidR="005A469D">
        <w:t>k</w:t>
      </w:r>
      <w:r w:rsidR="00AB2946" w:rsidRPr="00C75642">
        <w:t>g</w:t>
      </w:r>
      <w:r w:rsidR="00C03204">
        <w:t>∙</w:t>
      </w:r>
      <w:r w:rsidR="00AB2946" w:rsidRPr="00C75642">
        <w:t>m</w:t>
      </w:r>
      <w:r w:rsidR="0073017E" w:rsidRPr="00675085">
        <w:rPr>
          <w:vertAlign w:val="superscript"/>
        </w:rPr>
        <w:t>-3</w:t>
      </w:r>
      <w:r>
        <w:rPr>
          <w:vertAlign w:val="superscript"/>
        </w:rPr>
        <w:t> </w:t>
      </w:r>
      <w:r>
        <w:t>;</w:t>
      </w:r>
    </w:p>
    <w:p w14:paraId="780CA815" w14:textId="1AA6E8A7" w:rsidR="00AB2946" w:rsidRPr="00C75642" w:rsidRDefault="00675085" w:rsidP="00675085">
      <w:pPr>
        <w:pStyle w:val="Paragraphedeliste"/>
        <w:numPr>
          <w:ilvl w:val="0"/>
          <w:numId w:val="14"/>
        </w:numPr>
        <w:spacing w:after="0"/>
      </w:pPr>
      <w:r>
        <w:t>i</w:t>
      </w:r>
      <w:r w:rsidR="00AB2946" w:rsidRPr="00C75642">
        <w:t>njecteur 3 trous de diamètre : 0,2 mm</w:t>
      </w:r>
      <w:r>
        <w:t> ;</w:t>
      </w:r>
    </w:p>
    <w:p w14:paraId="18991EB3" w14:textId="503B512A" w:rsidR="00AB2946" w:rsidRPr="00C75642" w:rsidRDefault="00675085" w:rsidP="00675085">
      <w:pPr>
        <w:pStyle w:val="Paragraphedeliste"/>
        <w:numPr>
          <w:ilvl w:val="0"/>
          <w:numId w:val="14"/>
        </w:numPr>
        <w:spacing w:after="0"/>
      </w:pPr>
      <w:r>
        <w:t>p</w:t>
      </w:r>
      <w:r w:rsidR="00AB2946" w:rsidRPr="00C75642">
        <w:t>ression d’alimentation de la pompe : 9 bars</w:t>
      </w:r>
      <w:r>
        <w:t> ;</w:t>
      </w:r>
    </w:p>
    <w:p w14:paraId="453B7040" w14:textId="012797A7" w:rsidR="00AB2946" w:rsidRPr="00C75642" w:rsidRDefault="00675085" w:rsidP="00675085">
      <w:pPr>
        <w:pStyle w:val="Paragraphedeliste"/>
        <w:numPr>
          <w:ilvl w:val="0"/>
          <w:numId w:val="14"/>
        </w:numPr>
        <w:spacing w:after="0"/>
      </w:pPr>
      <w:r>
        <w:t>p</w:t>
      </w:r>
      <w:r w:rsidR="00AB2946" w:rsidRPr="00C75642">
        <w:t>ression au niveau de l’entrée du catalyseur : 0,3 bar</w:t>
      </w:r>
      <w:r>
        <w:t> ;</w:t>
      </w:r>
    </w:p>
    <w:p w14:paraId="144E1C12" w14:textId="79FCE06D" w:rsidR="00AB2946" w:rsidRPr="00C75642" w:rsidRDefault="00675085" w:rsidP="00675085">
      <w:pPr>
        <w:pStyle w:val="Paragraphedeliste"/>
        <w:numPr>
          <w:ilvl w:val="0"/>
          <w:numId w:val="14"/>
        </w:numPr>
        <w:spacing w:after="0"/>
      </w:pPr>
      <w:r>
        <w:t>f</w:t>
      </w:r>
      <w:r w:rsidR="00AB2946" w:rsidRPr="00C75642">
        <w:t xml:space="preserve">réquence d’injection : 4 </w:t>
      </w:r>
      <w:r w:rsidR="009861E6">
        <w:t>Hz</w:t>
      </w:r>
      <w:r>
        <w:t> ;</w:t>
      </w:r>
    </w:p>
    <w:p w14:paraId="1397A9B2" w14:textId="65B6E9BD" w:rsidR="00AB2946" w:rsidRPr="00C75642" w:rsidRDefault="00675085" w:rsidP="00675085">
      <w:pPr>
        <w:pStyle w:val="Paragraphedeliste"/>
        <w:numPr>
          <w:ilvl w:val="0"/>
          <w:numId w:val="14"/>
        </w:numPr>
        <w:spacing w:after="0"/>
      </w:pPr>
      <w:r>
        <w:t>t</w:t>
      </w:r>
      <w:r w:rsidR="00AB2946" w:rsidRPr="00C75642">
        <w:t>emps d’ouverture réel de l’injecteur</w:t>
      </w:r>
      <w:r w:rsidR="0079003E">
        <w:t xml:space="preserve"> représentant 45</w:t>
      </w:r>
      <w:r>
        <w:t xml:space="preserve"> </w:t>
      </w:r>
      <w:r w:rsidR="0079003E">
        <w:t>% de la période</w:t>
      </w:r>
      <w:r>
        <w:t> ;</w:t>
      </w:r>
    </w:p>
    <w:p w14:paraId="57B52EEB" w14:textId="5944DC69" w:rsidR="00675085" w:rsidRDefault="00675085" w:rsidP="00AB2946">
      <w:pPr>
        <w:pStyle w:val="Paragraphedeliste"/>
        <w:numPr>
          <w:ilvl w:val="0"/>
          <w:numId w:val="14"/>
        </w:numPr>
        <w:spacing w:after="0"/>
        <w:ind w:left="714" w:hanging="357"/>
      </w:pPr>
      <w:r>
        <w:t>r</w:t>
      </w:r>
      <w:r w:rsidR="00AB2946" w:rsidRPr="00C75642">
        <w:t xml:space="preserve">ésistance : 16 </w:t>
      </w:r>
      <w:r w:rsidR="009861E6">
        <w:t>Ω</w:t>
      </w:r>
      <w:r>
        <w:t>.</w:t>
      </w:r>
    </w:p>
    <w:p w14:paraId="41C88CB3" w14:textId="77777777" w:rsidR="002A518B" w:rsidRPr="002A518B" w:rsidRDefault="002A518B" w:rsidP="002A518B">
      <w:pPr>
        <w:pStyle w:val="Paragraphedeliste"/>
        <w:spacing w:after="0"/>
        <w:ind w:left="714"/>
      </w:pPr>
    </w:p>
    <w:p w14:paraId="4289DB77" w14:textId="7AF9AED6" w:rsidR="00AB2946" w:rsidRPr="00800B81" w:rsidRDefault="00675085" w:rsidP="00675085">
      <w:pPr>
        <w:spacing w:after="0"/>
        <w:rPr>
          <w:iCs/>
          <w:lang w:bidi="en-US"/>
        </w:rPr>
      </w:pPr>
      <w:r>
        <w:rPr>
          <w:iCs/>
          <w:lang w:bidi="en-US"/>
        </w:rPr>
        <w:t>Les notations suivantes sont utilisées</w:t>
      </w:r>
      <w:r w:rsidR="00AB2946" w:rsidRPr="00800B81">
        <w:rPr>
          <w:iCs/>
          <w:lang w:bidi="en-US"/>
        </w:rPr>
        <w:t> :</w:t>
      </w:r>
    </w:p>
    <w:p w14:paraId="3DB535C1" w14:textId="21D46513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lang w:bidi="en-US"/>
        </w:rPr>
      </w:pPr>
      <w:proofErr w:type="spellStart"/>
      <w:r w:rsidRPr="00675085">
        <w:rPr>
          <w:iCs/>
          <w:lang w:bidi="en-US"/>
        </w:rPr>
        <w:t>QvAdb</w:t>
      </w:r>
      <w:proofErr w:type="spellEnd"/>
      <w:r w:rsidRPr="00675085">
        <w:rPr>
          <w:iCs/>
          <w:lang w:bidi="en-US"/>
        </w:rPr>
        <w:t> : Débit volumique d’</w:t>
      </w:r>
      <w:proofErr w:type="spellStart"/>
      <w:r w:rsidRPr="00675085">
        <w:rPr>
          <w:iCs/>
          <w:lang w:bidi="en-US"/>
        </w:rPr>
        <w:t>AdBlue</w:t>
      </w:r>
      <w:proofErr w:type="spellEnd"/>
      <w:r w:rsidRPr="00675085">
        <w:rPr>
          <w:iCs/>
          <w:lang w:bidi="en-US"/>
        </w:rPr>
        <w:t xml:space="preserve"> en (m</w:t>
      </w:r>
      <w:r w:rsidRPr="00675085">
        <w:rPr>
          <w:iCs/>
          <w:vertAlign w:val="superscript"/>
          <w:lang w:bidi="en-US"/>
        </w:rPr>
        <w:t>3</w:t>
      </w:r>
      <w:r w:rsidR="00C03204" w:rsidRPr="00675085">
        <w:rPr>
          <w:iCs/>
          <w:lang w:bidi="en-US"/>
        </w:rPr>
        <w:t>∙</w:t>
      </w:r>
      <w:r w:rsidRPr="00675085">
        <w:rPr>
          <w:iCs/>
          <w:lang w:bidi="en-US"/>
        </w:rPr>
        <w:t>s</w:t>
      </w:r>
      <w:r w:rsidR="0073017E" w:rsidRPr="00675085">
        <w:rPr>
          <w:bCs/>
          <w:iCs/>
          <w:vertAlign w:val="superscript"/>
          <w:lang w:bidi="en-US"/>
        </w:rPr>
        <w:t>-1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6BDBF890" w14:textId="79AC4F16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lang w:bidi="en-US"/>
        </w:rPr>
      </w:pPr>
      <w:proofErr w:type="spellStart"/>
      <w:r w:rsidRPr="00675085">
        <w:rPr>
          <w:iCs/>
          <w:lang w:bidi="en-US"/>
        </w:rPr>
        <w:t>QmAdb</w:t>
      </w:r>
      <w:proofErr w:type="spellEnd"/>
      <w:r w:rsidRPr="00675085">
        <w:rPr>
          <w:iCs/>
          <w:lang w:bidi="en-US"/>
        </w:rPr>
        <w:t> : Débit massique d’</w:t>
      </w:r>
      <w:proofErr w:type="spellStart"/>
      <w:r w:rsidRPr="00675085">
        <w:rPr>
          <w:iCs/>
          <w:lang w:bidi="en-US"/>
        </w:rPr>
        <w:t>AdBlue</w:t>
      </w:r>
      <w:proofErr w:type="spellEnd"/>
      <w:r w:rsidRPr="00675085">
        <w:rPr>
          <w:iCs/>
          <w:lang w:bidi="en-US"/>
        </w:rPr>
        <w:t xml:space="preserve"> en (</w:t>
      </w:r>
      <w:r w:rsidR="001A7AED" w:rsidRPr="00675085">
        <w:rPr>
          <w:iCs/>
          <w:lang w:bidi="en-US"/>
        </w:rPr>
        <w:t>k</w:t>
      </w:r>
      <w:r w:rsidRPr="00675085">
        <w:rPr>
          <w:iCs/>
          <w:lang w:bidi="en-US"/>
        </w:rPr>
        <w:t>g</w:t>
      </w:r>
      <w:r w:rsidR="00C03204" w:rsidRPr="00675085">
        <w:rPr>
          <w:iCs/>
          <w:lang w:bidi="en-US"/>
        </w:rPr>
        <w:t>∙</w:t>
      </w:r>
      <w:r w:rsidRPr="00675085">
        <w:rPr>
          <w:iCs/>
          <w:lang w:bidi="en-US"/>
        </w:rPr>
        <w:t>s</w:t>
      </w:r>
      <w:r w:rsidR="0073017E" w:rsidRPr="00675085">
        <w:rPr>
          <w:bCs/>
          <w:iCs/>
          <w:vertAlign w:val="superscript"/>
          <w:lang w:bidi="en-US"/>
        </w:rPr>
        <w:t>-1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70DBA924" w14:textId="09248717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vertAlign w:val="superscript"/>
          <w:lang w:bidi="en-US"/>
        </w:rPr>
      </w:pPr>
      <w:r w:rsidRPr="00675085">
        <w:rPr>
          <w:rFonts w:ascii="Cambria Math" w:hAnsi="Cambria Math" w:cs="Cambria Math"/>
          <w:iCs/>
          <w:lang w:bidi="en-US"/>
        </w:rPr>
        <w:t>⍴</w:t>
      </w:r>
      <w:proofErr w:type="spellStart"/>
      <w:r w:rsidRPr="00675085">
        <w:rPr>
          <w:iCs/>
          <w:lang w:bidi="en-US"/>
        </w:rPr>
        <w:t>Adb</w:t>
      </w:r>
      <w:proofErr w:type="spellEnd"/>
      <w:r w:rsidRPr="00675085">
        <w:rPr>
          <w:iCs/>
          <w:lang w:bidi="en-US"/>
        </w:rPr>
        <w:t> : Masse volumique de l’</w:t>
      </w:r>
      <w:proofErr w:type="spellStart"/>
      <w:r w:rsidRPr="00675085">
        <w:rPr>
          <w:iCs/>
          <w:lang w:bidi="en-US"/>
        </w:rPr>
        <w:t>AdBlue</w:t>
      </w:r>
      <w:proofErr w:type="spellEnd"/>
      <w:r w:rsidRPr="00675085">
        <w:rPr>
          <w:iCs/>
          <w:lang w:bidi="en-US"/>
        </w:rPr>
        <w:t xml:space="preserve"> en (</w:t>
      </w:r>
      <w:r w:rsidR="001A7AED" w:rsidRPr="00675085">
        <w:rPr>
          <w:iCs/>
          <w:lang w:bidi="en-US"/>
        </w:rPr>
        <w:t>k</w:t>
      </w:r>
      <w:r w:rsidRPr="00675085">
        <w:rPr>
          <w:iCs/>
          <w:lang w:bidi="en-US"/>
        </w:rPr>
        <w:t>g</w:t>
      </w:r>
      <w:r w:rsidR="00C03204" w:rsidRPr="00675085">
        <w:rPr>
          <w:iCs/>
          <w:lang w:bidi="en-US"/>
        </w:rPr>
        <w:t>∙</w:t>
      </w:r>
      <w:r w:rsidRPr="00675085">
        <w:rPr>
          <w:iCs/>
          <w:lang w:bidi="en-US"/>
        </w:rPr>
        <w:t>m</w:t>
      </w:r>
      <w:r w:rsidR="0073017E" w:rsidRPr="00675085">
        <w:rPr>
          <w:iCs/>
          <w:vertAlign w:val="superscript"/>
          <w:lang w:bidi="en-US"/>
        </w:rPr>
        <w:t>-</w:t>
      </w:r>
      <w:r w:rsidRPr="00675085">
        <w:rPr>
          <w:iCs/>
          <w:vertAlign w:val="superscript"/>
          <w:lang w:bidi="en-US"/>
        </w:rPr>
        <w:t>3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35F4BB98" w14:textId="3376D1D6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lang w:bidi="en-US"/>
        </w:rPr>
      </w:pPr>
      <w:r w:rsidRPr="00675085">
        <w:rPr>
          <w:iCs/>
          <w:lang w:bidi="en-US"/>
        </w:rPr>
        <w:t>t : Temps d’ouverture de l’injecteur en (</w:t>
      </w:r>
      <w:r w:rsidR="0079003E" w:rsidRPr="00675085">
        <w:rPr>
          <w:iCs/>
          <w:lang w:bidi="en-US"/>
        </w:rPr>
        <w:t>s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08CD9741" w14:textId="34B70042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lang w:bidi="en-US"/>
        </w:rPr>
      </w:pPr>
      <w:r w:rsidRPr="00675085">
        <w:rPr>
          <w:iCs/>
          <w:lang w:bidi="en-US"/>
        </w:rPr>
        <w:t>S : Section de passage de l’</w:t>
      </w:r>
      <w:proofErr w:type="spellStart"/>
      <w:r w:rsidRPr="00675085">
        <w:rPr>
          <w:iCs/>
          <w:lang w:bidi="en-US"/>
        </w:rPr>
        <w:t>AdBlue</w:t>
      </w:r>
      <w:proofErr w:type="spellEnd"/>
      <w:r w:rsidRPr="00675085">
        <w:rPr>
          <w:iCs/>
          <w:lang w:bidi="en-US"/>
        </w:rPr>
        <w:t xml:space="preserve"> à la sortie de l’injecteur en (m</w:t>
      </w:r>
      <w:r w:rsidRPr="00675085">
        <w:rPr>
          <w:iCs/>
          <w:vertAlign w:val="superscript"/>
          <w:lang w:bidi="en-US"/>
        </w:rPr>
        <w:t>2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523054B4" w14:textId="5159CA87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lang w:bidi="en-US"/>
        </w:rPr>
      </w:pPr>
      <w:proofErr w:type="spellStart"/>
      <w:r w:rsidRPr="00675085">
        <w:rPr>
          <w:iCs/>
          <w:lang w:bidi="en-US"/>
        </w:rPr>
        <w:t>C</w:t>
      </w:r>
      <w:r w:rsidR="00675085" w:rsidRPr="00675085">
        <w:rPr>
          <w:iCs/>
          <w:lang w:bidi="en-US"/>
        </w:rPr>
        <w:t>Adb</w:t>
      </w:r>
      <w:proofErr w:type="spellEnd"/>
      <w:r w:rsidRPr="00675085">
        <w:rPr>
          <w:iCs/>
          <w:lang w:bidi="en-US"/>
        </w:rPr>
        <w:t> : Vitesse de l’</w:t>
      </w:r>
      <w:proofErr w:type="spellStart"/>
      <w:r w:rsidRPr="00675085">
        <w:rPr>
          <w:iCs/>
          <w:lang w:bidi="en-US"/>
        </w:rPr>
        <w:t>AdBlue</w:t>
      </w:r>
      <w:proofErr w:type="spellEnd"/>
      <w:r w:rsidRPr="00675085">
        <w:rPr>
          <w:iCs/>
          <w:lang w:bidi="en-US"/>
        </w:rPr>
        <w:t xml:space="preserve"> en (m</w:t>
      </w:r>
      <w:r w:rsidR="00C03204" w:rsidRPr="00675085">
        <w:rPr>
          <w:iCs/>
          <w:lang w:bidi="en-US"/>
        </w:rPr>
        <w:t>∙</w:t>
      </w:r>
      <w:r w:rsidRPr="00675085">
        <w:rPr>
          <w:iCs/>
          <w:lang w:bidi="en-US"/>
        </w:rPr>
        <w:t>s</w:t>
      </w:r>
      <w:r w:rsidR="0073017E" w:rsidRPr="00675085">
        <w:rPr>
          <w:bCs/>
          <w:iCs/>
          <w:vertAlign w:val="superscript"/>
          <w:lang w:bidi="en-US"/>
        </w:rPr>
        <w:t>-1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232E7128" w14:textId="405EFBAB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lang w:bidi="en-US"/>
        </w:rPr>
      </w:pPr>
      <w:proofErr w:type="spellStart"/>
      <w:r w:rsidRPr="00675085">
        <w:rPr>
          <w:iCs/>
          <w:lang w:bidi="en-US"/>
        </w:rPr>
        <w:t>Pe</w:t>
      </w:r>
      <w:proofErr w:type="spellEnd"/>
      <w:r w:rsidRPr="00675085">
        <w:rPr>
          <w:iCs/>
          <w:lang w:bidi="en-US"/>
        </w:rPr>
        <w:t> : Pression de l’</w:t>
      </w:r>
      <w:proofErr w:type="spellStart"/>
      <w:r w:rsidRPr="00675085">
        <w:rPr>
          <w:iCs/>
          <w:lang w:bidi="en-US"/>
        </w:rPr>
        <w:t>AdBlue</w:t>
      </w:r>
      <w:proofErr w:type="spellEnd"/>
      <w:r w:rsidRPr="00675085">
        <w:rPr>
          <w:iCs/>
          <w:lang w:bidi="en-US"/>
        </w:rPr>
        <w:t xml:space="preserve"> à l’entrée de l’injecteur en (</w:t>
      </w:r>
      <w:r w:rsidR="001A7AED" w:rsidRPr="00675085">
        <w:rPr>
          <w:iCs/>
          <w:lang w:bidi="en-US"/>
        </w:rPr>
        <w:t>N</w:t>
      </w:r>
      <w:r w:rsidR="00106292" w:rsidRPr="00675085">
        <w:rPr>
          <w:iCs/>
          <w:lang w:bidi="en-US"/>
        </w:rPr>
        <w:t>∙</w:t>
      </w:r>
      <w:r w:rsidRPr="00675085">
        <w:rPr>
          <w:iCs/>
          <w:lang w:bidi="en-US"/>
        </w:rPr>
        <w:t>m</w:t>
      </w:r>
      <w:r w:rsidR="0073017E" w:rsidRPr="00675085">
        <w:rPr>
          <w:iCs/>
          <w:vertAlign w:val="superscript"/>
          <w:lang w:bidi="en-US"/>
        </w:rPr>
        <w:t>-2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47B7D75C" w14:textId="1CBEBA25" w:rsidR="00AB2946" w:rsidRPr="00675085" w:rsidRDefault="00AB2946" w:rsidP="00675085">
      <w:pPr>
        <w:pStyle w:val="Paragraphedeliste"/>
        <w:numPr>
          <w:ilvl w:val="0"/>
          <w:numId w:val="15"/>
        </w:numPr>
        <w:spacing w:after="0"/>
        <w:rPr>
          <w:iCs/>
          <w:lang w:bidi="en-US"/>
        </w:rPr>
      </w:pPr>
      <w:r w:rsidRPr="00675085">
        <w:rPr>
          <w:iCs/>
          <w:lang w:bidi="en-US"/>
        </w:rPr>
        <w:t>Ps : Pression en sortie dans le catalyseur (N</w:t>
      </w:r>
      <w:r w:rsidR="00106292" w:rsidRPr="00675085">
        <w:rPr>
          <w:iCs/>
          <w:lang w:bidi="en-US"/>
        </w:rPr>
        <w:t>∙</w:t>
      </w:r>
      <w:r w:rsidRPr="00675085">
        <w:rPr>
          <w:iCs/>
          <w:lang w:bidi="en-US"/>
        </w:rPr>
        <w:t>m</w:t>
      </w:r>
      <w:r w:rsidR="0073017E" w:rsidRPr="00675085">
        <w:rPr>
          <w:iCs/>
          <w:vertAlign w:val="superscript"/>
          <w:lang w:bidi="en-US"/>
        </w:rPr>
        <w:t>-2</w:t>
      </w:r>
      <w:r w:rsidRPr="00675085">
        <w:rPr>
          <w:iCs/>
          <w:lang w:bidi="en-US"/>
        </w:rPr>
        <w:t>)</w:t>
      </w:r>
      <w:r w:rsidR="00675085">
        <w:rPr>
          <w:iCs/>
          <w:lang w:bidi="en-US"/>
        </w:rPr>
        <w:t> ;</w:t>
      </w:r>
    </w:p>
    <w:p w14:paraId="4E79063B" w14:textId="0791CDA1" w:rsidR="004C7776" w:rsidRDefault="00A35E91" w:rsidP="00AB2946">
      <w:pPr>
        <w:rPr>
          <w:lang w:bidi="en-US"/>
        </w:rPr>
      </w:pPr>
      <w:r>
        <w:rPr>
          <w:b/>
          <w:lang w:bidi="en-US"/>
        </w:rPr>
        <w:lastRenderedPageBreak/>
        <w:t>Q</w:t>
      </w:r>
      <w:r w:rsidR="00875377">
        <w:rPr>
          <w:b/>
          <w:lang w:bidi="en-US"/>
        </w:rPr>
        <w:t>uestion</w:t>
      </w:r>
      <w:r>
        <w:rPr>
          <w:b/>
          <w:lang w:bidi="en-US"/>
        </w:rPr>
        <w:t xml:space="preserve"> </w:t>
      </w:r>
      <w:r w:rsidR="00875377">
        <w:rPr>
          <w:b/>
          <w:lang w:bidi="en-US"/>
        </w:rPr>
        <w:t>28</w:t>
      </w:r>
      <w:r w:rsidR="004C7776" w:rsidRPr="006E1F6A">
        <w:rPr>
          <w:b/>
          <w:lang w:bidi="en-US"/>
        </w:rPr>
        <w:t>-1</w:t>
      </w:r>
      <w:r>
        <w:rPr>
          <w:b/>
          <w:lang w:bidi="en-US"/>
        </w:rPr>
        <w:t> :</w:t>
      </w:r>
      <w:r w:rsidR="004C7776">
        <w:rPr>
          <w:lang w:bidi="en-US"/>
        </w:rPr>
        <w:t xml:space="preserve"> </w:t>
      </w:r>
      <w:r w:rsidR="00FA2377">
        <w:rPr>
          <w:lang w:bidi="en-US"/>
        </w:rPr>
        <w:t>d</w:t>
      </w:r>
      <w:r w:rsidR="002E24AD">
        <w:rPr>
          <w:lang w:bidi="en-US"/>
        </w:rPr>
        <w:t>onner</w:t>
      </w:r>
      <w:r w:rsidR="004C7776" w:rsidRPr="004C7776">
        <w:rPr>
          <w:lang w:bidi="en-US"/>
        </w:rPr>
        <w:t xml:space="preserve"> </w:t>
      </w:r>
      <w:r w:rsidR="00FA1500">
        <w:rPr>
          <w:lang w:bidi="en-US"/>
        </w:rPr>
        <w:t xml:space="preserve">la forme littérale et </w:t>
      </w:r>
      <w:r w:rsidR="004C7776" w:rsidRPr="004C7776">
        <w:rPr>
          <w:lang w:bidi="en-US"/>
        </w:rPr>
        <w:t xml:space="preserve">l’application numérique </w:t>
      </w:r>
      <w:r w:rsidR="004C7776">
        <w:rPr>
          <w:lang w:bidi="en-US"/>
        </w:rPr>
        <w:t>de la section totale</w:t>
      </w:r>
      <w:r w:rsidR="002E24AD">
        <w:rPr>
          <w:lang w:bidi="en-US"/>
        </w:rPr>
        <w:t xml:space="preserve"> </w:t>
      </w:r>
      <w:r w:rsidR="002A518B">
        <w:rPr>
          <w:lang w:bidi="en-US"/>
        </w:rPr>
        <w:t>S</w:t>
      </w:r>
      <w:r w:rsidR="00D36A37">
        <w:rPr>
          <w:lang w:bidi="en-US"/>
        </w:rPr>
        <w:t>.</w:t>
      </w:r>
    </w:p>
    <w:p w14:paraId="5C000049" w14:textId="7F8A4EC2" w:rsidR="002A518B" w:rsidRPr="00C75642" w:rsidRDefault="00A35E91" w:rsidP="002A518B">
      <w:pPr>
        <w:jc w:val="both"/>
        <w:rPr>
          <w:lang w:bidi="en-US"/>
        </w:rPr>
      </w:pPr>
      <w:r w:rsidRPr="00A35E91">
        <w:rPr>
          <w:b/>
        </w:rPr>
        <w:t>Q</w:t>
      </w:r>
      <w:r w:rsidR="00875377" w:rsidRPr="00A35E91">
        <w:rPr>
          <w:b/>
        </w:rPr>
        <w:t>uestion</w:t>
      </w:r>
      <w:r w:rsidRPr="00A35E91">
        <w:rPr>
          <w:b/>
        </w:rPr>
        <w:t xml:space="preserve"> </w:t>
      </w:r>
      <w:r w:rsidR="00875377">
        <w:rPr>
          <w:b/>
        </w:rPr>
        <w:t>28</w:t>
      </w:r>
      <w:r w:rsidR="004C7776" w:rsidRPr="006E1F6A">
        <w:rPr>
          <w:b/>
        </w:rPr>
        <w:t>-2</w:t>
      </w:r>
      <w:r>
        <w:rPr>
          <w:b/>
        </w:rPr>
        <w:t> :</w:t>
      </w:r>
      <w:r w:rsidR="004C7776">
        <w:t xml:space="preserve"> </w:t>
      </w:r>
      <w:r w:rsidR="002A518B">
        <w:t>en déduire</w:t>
      </w:r>
      <w:r w:rsidR="004C7776" w:rsidRPr="004C7776">
        <w:t xml:space="preserve"> l’application numérique </w:t>
      </w:r>
      <w:r w:rsidR="004C7776">
        <w:t>la vitesse du fluide</w:t>
      </w:r>
      <w:r w:rsidR="002A518B">
        <w:t xml:space="preserve"> </w:t>
      </w:r>
      <w:proofErr w:type="spellStart"/>
      <w:r w:rsidR="002A518B">
        <w:t>CAdb</w:t>
      </w:r>
      <w:proofErr w:type="spellEnd"/>
      <w:r w:rsidR="002A518B">
        <w:t xml:space="preserve"> en utilisant </w:t>
      </w:r>
      <w:r w:rsidR="002A518B">
        <w:rPr>
          <w:lang w:bidi="en-US"/>
        </w:rPr>
        <w:t>l’e</w:t>
      </w:r>
      <w:r w:rsidR="002A518B" w:rsidRPr="00C75642">
        <w:rPr>
          <w:lang w:bidi="en-US"/>
        </w:rPr>
        <w:t xml:space="preserve">xpression </w:t>
      </w:r>
      <w:r w:rsidR="002A518B">
        <w:rPr>
          <w:lang w:bidi="en-US"/>
        </w:rPr>
        <w:t>suivante :</w:t>
      </w:r>
    </w:p>
    <w:p w14:paraId="1A99DC8B" w14:textId="5E446576" w:rsidR="004C7776" w:rsidRPr="002A518B" w:rsidRDefault="002A518B" w:rsidP="002A518B">
      <w:pPr>
        <w:jc w:val="center"/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  <w:highlight w:val="lightGray"/>
            </w:rPr>
            <m:t xml:space="preserve">CAdb= </m:t>
          </m:r>
          <m:rad>
            <m:radPr>
              <m:degHide m:val="1"/>
              <m:ctrlPr>
                <w:rPr>
                  <w:rFonts w:ascii="Cambria Math" w:hAnsi="Cambria Math"/>
                  <w:highlight w:val="lightGray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highlight w:val="lightGray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highlight w:val="lightGray"/>
                    </w:rPr>
                    <m:t>2(Pe-Ps)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highlight w:val="lightGray"/>
                    </w:rPr>
                    <m:t>ρAdb</m:t>
                  </m:r>
                </m:den>
              </m:f>
            </m:e>
          </m:rad>
        </m:oMath>
      </m:oMathPara>
    </w:p>
    <w:p w14:paraId="233869DC" w14:textId="64595E3F" w:rsidR="002A518B" w:rsidRPr="00C75642" w:rsidRDefault="00A35E91" w:rsidP="002A518B">
      <w:pPr>
        <w:rPr>
          <w:lang w:bidi="en-US"/>
        </w:rPr>
      </w:pPr>
      <w:r w:rsidRPr="00A35E91">
        <w:rPr>
          <w:b/>
        </w:rPr>
        <w:t>Q</w:t>
      </w:r>
      <w:r w:rsidR="00875377" w:rsidRPr="00A35E91">
        <w:rPr>
          <w:b/>
        </w:rPr>
        <w:t>uestion</w:t>
      </w:r>
      <w:r w:rsidRPr="00A35E91">
        <w:rPr>
          <w:b/>
        </w:rPr>
        <w:t xml:space="preserve"> </w:t>
      </w:r>
      <w:r w:rsidR="00875377">
        <w:rPr>
          <w:b/>
        </w:rPr>
        <w:t>28</w:t>
      </w:r>
      <w:r w:rsidR="004C7776" w:rsidRPr="006E1F6A">
        <w:rPr>
          <w:b/>
        </w:rPr>
        <w:t>-3</w:t>
      </w:r>
      <w:r>
        <w:t xml:space="preserve"> : </w:t>
      </w:r>
      <w:r w:rsidR="002A518B">
        <w:t>en utilisant les résultats des deux questions précédentes, calculer</w:t>
      </w:r>
      <w:r w:rsidR="004C7776" w:rsidRPr="004C7776">
        <w:t xml:space="preserve"> </w:t>
      </w:r>
      <w:r w:rsidR="002A518B">
        <w:t>le</w:t>
      </w:r>
      <w:r w:rsidR="00844837">
        <w:t xml:space="preserve"> débit volumique</w:t>
      </w:r>
      <w:r w:rsidR="002A518B">
        <w:t xml:space="preserve"> </w:t>
      </w:r>
      <w:r w:rsidR="002A518B" w:rsidRPr="00675085">
        <w:rPr>
          <w:iCs/>
          <w:lang w:bidi="en-US"/>
        </w:rPr>
        <w:t>d’</w:t>
      </w:r>
      <w:proofErr w:type="spellStart"/>
      <w:r w:rsidR="002A518B" w:rsidRPr="00675085">
        <w:rPr>
          <w:iCs/>
          <w:lang w:bidi="en-US"/>
        </w:rPr>
        <w:t>AdBlue</w:t>
      </w:r>
      <w:proofErr w:type="spellEnd"/>
      <w:r w:rsidR="002A518B">
        <w:rPr>
          <w:iCs/>
          <w:lang w:bidi="en-US"/>
        </w:rPr>
        <w:t xml:space="preserve"> en utilisant sachant que :</w:t>
      </w:r>
    </w:p>
    <w:p w14:paraId="09D9697A" w14:textId="5381876E" w:rsidR="004C7776" w:rsidRPr="002A518B" w:rsidRDefault="002A518B" w:rsidP="004C7776"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highlight w:val="lightGray"/>
            </w:rPr>
            <m:t>QvAdb=S∙CAdb</m:t>
          </m:r>
        </m:oMath>
      </m:oMathPara>
    </w:p>
    <w:p w14:paraId="07AA00A9" w14:textId="00F55941" w:rsidR="004C7776" w:rsidRDefault="00A35E91" w:rsidP="004C7776">
      <w:r w:rsidRPr="00A35E91">
        <w:rPr>
          <w:b/>
        </w:rPr>
        <w:t>Q</w:t>
      </w:r>
      <w:r w:rsidR="00875377" w:rsidRPr="00A35E91">
        <w:rPr>
          <w:b/>
        </w:rPr>
        <w:t>uestion</w:t>
      </w:r>
      <w:r w:rsidRPr="00A35E91">
        <w:rPr>
          <w:b/>
        </w:rPr>
        <w:t xml:space="preserve"> </w:t>
      </w:r>
      <w:r w:rsidR="00875377">
        <w:rPr>
          <w:b/>
        </w:rPr>
        <w:t>28</w:t>
      </w:r>
      <w:r w:rsidR="004C7776" w:rsidRPr="006E1F6A">
        <w:rPr>
          <w:b/>
        </w:rPr>
        <w:t>-4</w:t>
      </w:r>
      <w:r>
        <w:rPr>
          <w:b/>
        </w:rPr>
        <w:t> </w:t>
      </w:r>
      <w:proofErr w:type="gramStart"/>
      <w:r>
        <w:rPr>
          <w:b/>
        </w:rPr>
        <w:t xml:space="preserve">: </w:t>
      </w:r>
      <w:r w:rsidR="00FA2377">
        <w:t xml:space="preserve"> </w:t>
      </w:r>
      <w:r w:rsidR="002A518B">
        <w:t>en</w:t>
      </w:r>
      <w:proofErr w:type="gramEnd"/>
      <w:r w:rsidR="002A518B">
        <w:t xml:space="preserve"> déduire</w:t>
      </w:r>
      <w:r w:rsidR="004C7776" w:rsidRPr="004C7776">
        <w:t xml:space="preserve"> </w:t>
      </w:r>
      <w:r w:rsidR="002A518B">
        <w:t>la valeur</w:t>
      </w:r>
      <w:r w:rsidR="004C7776" w:rsidRPr="004C7776">
        <w:t xml:space="preserve"> </w:t>
      </w:r>
      <w:r w:rsidR="004C7776">
        <w:t>du débit massique</w:t>
      </w:r>
      <w:r w:rsidR="002A518B">
        <w:t xml:space="preserve"> à partir de l’expression suivante :</w:t>
      </w:r>
    </w:p>
    <w:p w14:paraId="64510250" w14:textId="6E97FFFE" w:rsidR="006B5F04" w:rsidRPr="002A518B" w:rsidRDefault="002A518B" w:rsidP="004C7776">
      <w:pPr>
        <w:rPr>
          <w:rFonts w:ascii="Cambria Math" w:hAnsi="Cambria Math"/>
        </w:rPr>
      </w:pPr>
      <m:oMathPara>
        <m:oMath>
          <m:r>
            <m:rPr>
              <m:sty m:val="p"/>
            </m:rPr>
            <w:rPr>
              <w:rFonts w:ascii="Cambria Math" w:hAnsi="Cambria Math"/>
              <w:highlight w:val="lightGray"/>
            </w:rPr>
            <m:t xml:space="preserve">QmAdb= </m:t>
          </m:r>
          <m:rad>
            <m:radPr>
              <m:degHide m:val="1"/>
              <m:ctrlPr>
                <w:rPr>
                  <w:rFonts w:ascii="Cambria Math" w:hAnsi="Cambria Math"/>
                  <w:iCs/>
                  <w:highlight w:val="lightGray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Cs/>
                      <w:highlight w:val="lightGray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highlight w:val="lightGray"/>
                    </w:rPr>
                    <m:t>2(Pe-Ps)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highlight w:val="lightGray"/>
                    </w:rPr>
                    <m:t>ρAdb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highlight w:val="lightGray"/>
            </w:rPr>
            <m:t xml:space="preserve"> ∙ ρAdb ∙ t</m:t>
          </m:r>
        </m:oMath>
      </m:oMathPara>
    </w:p>
    <w:p w14:paraId="12D29121" w14:textId="647BEF1A" w:rsidR="00AB2946" w:rsidRDefault="004C7776" w:rsidP="00800B81">
      <w:pPr>
        <w:jc w:val="both"/>
        <w:rPr>
          <w:iCs/>
        </w:rPr>
      </w:pPr>
      <w:r w:rsidRPr="006E1F6A">
        <w:rPr>
          <w:b/>
          <w:iCs/>
        </w:rPr>
        <w:t xml:space="preserve">Question </w:t>
      </w:r>
      <w:r w:rsidR="00875377">
        <w:rPr>
          <w:b/>
          <w:iCs/>
        </w:rPr>
        <w:t>29</w:t>
      </w:r>
      <w:r w:rsidR="00A35E91">
        <w:rPr>
          <w:b/>
          <w:iCs/>
        </w:rPr>
        <w:t xml:space="preserve"> : </w:t>
      </w:r>
      <w:r w:rsidR="00FA2377">
        <w:rPr>
          <w:iCs/>
        </w:rPr>
        <w:t>c</w:t>
      </w:r>
      <w:r w:rsidR="00AB2946" w:rsidRPr="00C75642">
        <w:rPr>
          <w:iCs/>
        </w:rPr>
        <w:t>ompare</w:t>
      </w:r>
      <w:r w:rsidR="00C34312">
        <w:rPr>
          <w:iCs/>
        </w:rPr>
        <w:t>r</w:t>
      </w:r>
      <w:r w:rsidR="00AB2946" w:rsidRPr="00C75642">
        <w:rPr>
          <w:iCs/>
        </w:rPr>
        <w:t xml:space="preserve"> le résultat avec ceux des derniers tableaux</w:t>
      </w:r>
      <w:r w:rsidR="00AC5A7B">
        <w:rPr>
          <w:iCs/>
        </w:rPr>
        <w:t xml:space="preserve"> </w:t>
      </w:r>
      <w:r w:rsidR="001C427C" w:rsidRPr="001C427C">
        <w:rPr>
          <w:iCs/>
        </w:rPr>
        <w:t>DR3 et DR4</w:t>
      </w:r>
      <w:r w:rsidR="00DA2F30" w:rsidRPr="001C427C">
        <w:rPr>
          <w:iCs/>
        </w:rPr>
        <w:t>,</w:t>
      </w:r>
      <w:r w:rsidR="00DA2F30">
        <w:rPr>
          <w:iCs/>
        </w:rPr>
        <w:t xml:space="preserve"> </w:t>
      </w:r>
      <w:r w:rsidR="00AB2946" w:rsidRPr="00C75642">
        <w:rPr>
          <w:iCs/>
        </w:rPr>
        <w:t>détermine</w:t>
      </w:r>
      <w:r w:rsidR="00DA2F30">
        <w:rPr>
          <w:iCs/>
        </w:rPr>
        <w:t>r</w:t>
      </w:r>
      <w:r w:rsidR="00AB2946" w:rsidRPr="00C75642">
        <w:rPr>
          <w:iCs/>
        </w:rPr>
        <w:t xml:space="preserve"> l’écart de débit de l’injecteur</w:t>
      </w:r>
      <w:r w:rsidR="00D36A37">
        <w:rPr>
          <w:iCs/>
        </w:rPr>
        <w:t>.</w:t>
      </w:r>
    </w:p>
    <w:p w14:paraId="02CC1279" w14:textId="243598AD" w:rsidR="00AB2946" w:rsidRDefault="00DA2F30" w:rsidP="00800B81">
      <w:pPr>
        <w:jc w:val="both"/>
        <w:rPr>
          <w:iCs/>
        </w:rPr>
      </w:pPr>
      <w:bookmarkStart w:id="7" w:name="_Hlk50231161"/>
      <w:r w:rsidRPr="006E1F6A">
        <w:rPr>
          <w:b/>
          <w:iCs/>
        </w:rPr>
        <w:t>Question 3</w:t>
      </w:r>
      <w:bookmarkEnd w:id="7"/>
      <w:r w:rsidR="00875377">
        <w:rPr>
          <w:b/>
          <w:iCs/>
        </w:rPr>
        <w:t>0</w:t>
      </w:r>
      <w:r w:rsidR="00A35E91">
        <w:rPr>
          <w:b/>
          <w:iCs/>
        </w:rPr>
        <w:t xml:space="preserve"> : </w:t>
      </w:r>
      <w:r w:rsidR="00FA2377">
        <w:rPr>
          <w:iCs/>
        </w:rPr>
        <w:t>e</w:t>
      </w:r>
      <w:r w:rsidR="00AB2946" w:rsidRPr="00C75642">
        <w:rPr>
          <w:iCs/>
        </w:rPr>
        <w:t xml:space="preserve">n </w:t>
      </w:r>
      <w:r w:rsidR="00817EEC">
        <w:rPr>
          <w:iCs/>
        </w:rPr>
        <w:t xml:space="preserve">partant de l’hypothèse </w:t>
      </w:r>
      <w:r w:rsidR="00AB2946" w:rsidRPr="00C75642">
        <w:rPr>
          <w:iCs/>
        </w:rPr>
        <w:t>que seul l’injecteur est défaillant</w:t>
      </w:r>
      <w:r w:rsidR="00FA1500">
        <w:rPr>
          <w:iCs/>
        </w:rPr>
        <w:t>,</w:t>
      </w:r>
      <w:r w:rsidR="00AB2946" w:rsidRPr="00C75642">
        <w:rPr>
          <w:iCs/>
        </w:rPr>
        <w:t xml:space="preserve"> </w:t>
      </w:r>
      <w:r w:rsidR="00FA1500">
        <w:rPr>
          <w:iCs/>
        </w:rPr>
        <w:t xml:space="preserve">déterminer </w:t>
      </w:r>
      <w:r w:rsidR="00AB2946" w:rsidRPr="00C75642">
        <w:rPr>
          <w:iCs/>
        </w:rPr>
        <w:t>quelles peuvent être les causes d’une baisse importante de débit.</w:t>
      </w:r>
    </w:p>
    <w:p w14:paraId="6F0B1F51" w14:textId="77777777" w:rsidR="0074109B" w:rsidRDefault="0074109B" w:rsidP="00463568">
      <w:pPr>
        <w:rPr>
          <w:b/>
        </w:rPr>
      </w:pPr>
    </w:p>
    <w:p w14:paraId="4F4D624E" w14:textId="48E0B1A0" w:rsidR="00894478" w:rsidRPr="006E1F6A" w:rsidRDefault="00B24FC4" w:rsidP="00463568">
      <w:pPr>
        <w:rPr>
          <w:b/>
        </w:rPr>
      </w:pPr>
      <w:r w:rsidRPr="00B24FC4">
        <w:rPr>
          <w:b/>
        </w:rPr>
        <w:t xml:space="preserve">PARTIE 6 : </w:t>
      </w:r>
      <w:r w:rsidR="001B5726" w:rsidRPr="001B5726">
        <w:rPr>
          <w:b/>
        </w:rPr>
        <w:t>É</w:t>
      </w:r>
      <w:r w:rsidR="00203ADD" w:rsidRPr="006E1F6A">
        <w:rPr>
          <w:b/>
        </w:rPr>
        <w:t xml:space="preserve">TUDE </w:t>
      </w:r>
      <w:r w:rsidR="00DA2F30" w:rsidRPr="006E1F6A">
        <w:rPr>
          <w:b/>
        </w:rPr>
        <w:t xml:space="preserve">HYDRAULIQUE </w:t>
      </w:r>
    </w:p>
    <w:p w14:paraId="66C11B2E" w14:textId="77777777" w:rsidR="00DA2F30" w:rsidRPr="00F11112" w:rsidRDefault="00DA2F30" w:rsidP="00DA2F30">
      <w:pPr>
        <w:jc w:val="both"/>
        <w:rPr>
          <w:bCs/>
          <w:i/>
        </w:rPr>
      </w:pPr>
      <w:r w:rsidRPr="00F11112">
        <w:rPr>
          <w:bCs/>
          <w:i/>
        </w:rPr>
        <w:t>L’objectif de cette partie est de déterminer l’organisation et la fonction des éléments hydrauliques du système DENOXTRONIC qui pourraient contribuer par une non-conformité au dysfonctionnement constaté</w:t>
      </w:r>
      <w:r w:rsidR="00D36A37" w:rsidRPr="00F11112">
        <w:rPr>
          <w:bCs/>
          <w:i/>
        </w:rPr>
        <w:t>.</w:t>
      </w:r>
    </w:p>
    <w:p w14:paraId="193CB38B" w14:textId="6D02A5D9" w:rsidR="00CF198F" w:rsidRPr="00835FAC" w:rsidRDefault="00ED59D3" w:rsidP="00800B81">
      <w:pPr>
        <w:jc w:val="both"/>
        <w:rPr>
          <w:b/>
          <w:bCs/>
          <w:iCs/>
        </w:rPr>
      </w:pPr>
      <w:r w:rsidRPr="006E1F6A">
        <w:rPr>
          <w:b/>
          <w:bCs/>
          <w:iCs/>
        </w:rPr>
        <w:t>Question 3</w:t>
      </w:r>
      <w:r w:rsidR="00875377">
        <w:rPr>
          <w:b/>
          <w:bCs/>
          <w:iCs/>
        </w:rPr>
        <w:t>1</w:t>
      </w:r>
      <w:r w:rsidR="00B24FC4">
        <w:rPr>
          <w:b/>
          <w:bCs/>
          <w:iCs/>
        </w:rPr>
        <w:t xml:space="preserve"> : </w:t>
      </w:r>
      <w:r w:rsidR="00FA2377">
        <w:t>s</w:t>
      </w:r>
      <w:r w:rsidR="00CF198F" w:rsidRPr="00C75642">
        <w:t xml:space="preserve">ur le schéma </w:t>
      </w:r>
      <w:bookmarkStart w:id="8" w:name="_Hlk50231441"/>
      <w:r>
        <w:t xml:space="preserve">du </w:t>
      </w:r>
      <w:r w:rsidRPr="00835FAC">
        <w:rPr>
          <w:bCs/>
          <w:iCs/>
        </w:rPr>
        <w:t xml:space="preserve">document réponse </w:t>
      </w:r>
      <w:r w:rsidRPr="001C427C">
        <w:rPr>
          <w:bCs/>
          <w:iCs/>
        </w:rPr>
        <w:t>DR</w:t>
      </w:r>
      <w:r w:rsidR="001C427C" w:rsidRPr="001C427C">
        <w:rPr>
          <w:bCs/>
          <w:iCs/>
        </w:rPr>
        <w:t>8</w:t>
      </w:r>
      <w:r w:rsidRPr="00835FAC">
        <w:rPr>
          <w:bCs/>
          <w:iCs/>
        </w:rPr>
        <w:t xml:space="preserve">, </w:t>
      </w:r>
      <w:bookmarkEnd w:id="8"/>
      <w:r w:rsidR="00CF198F" w:rsidRPr="00835FAC">
        <w:t>trace</w:t>
      </w:r>
      <w:r w:rsidR="00C34312" w:rsidRPr="00835FAC">
        <w:t>r</w:t>
      </w:r>
      <w:r w:rsidR="00CF198F" w:rsidRPr="00835FAC">
        <w:t xml:space="preserve"> les différents circuits </w:t>
      </w:r>
      <w:r w:rsidRPr="00835FAC">
        <w:t>en respectant</w:t>
      </w:r>
      <w:r w:rsidR="00CF198F" w:rsidRPr="00835FAC">
        <w:t xml:space="preserve"> les couleurs proposé</w:t>
      </w:r>
      <w:r w:rsidR="00820A65" w:rsidRPr="00835FAC">
        <w:t>e</w:t>
      </w:r>
      <w:r w:rsidR="00CF198F" w:rsidRPr="00835FAC">
        <w:t>s dans la nomenclature.</w:t>
      </w:r>
    </w:p>
    <w:p w14:paraId="48C08A53" w14:textId="50C5D49E" w:rsidR="004B0BEC" w:rsidRDefault="00ED59D3" w:rsidP="00B24FC4">
      <w:r w:rsidRPr="00835FAC">
        <w:rPr>
          <w:b/>
          <w:bCs/>
          <w:iCs/>
        </w:rPr>
        <w:t>Question 3</w:t>
      </w:r>
      <w:r w:rsidR="00875377">
        <w:rPr>
          <w:b/>
          <w:bCs/>
          <w:iCs/>
        </w:rPr>
        <w:t>2</w:t>
      </w:r>
      <w:r w:rsidR="00B24FC4" w:rsidRPr="00835FAC">
        <w:rPr>
          <w:b/>
          <w:bCs/>
          <w:iCs/>
        </w:rPr>
        <w:t xml:space="preserve"> : </w:t>
      </w:r>
      <w:r w:rsidR="00FA2377">
        <w:t>l</w:t>
      </w:r>
      <w:r w:rsidR="004B0BEC" w:rsidRPr="00835FAC">
        <w:t xml:space="preserve">e clapet 27 est taré à 10 bars, </w:t>
      </w:r>
      <w:proofErr w:type="gramStart"/>
      <w:r w:rsidR="004B0BEC" w:rsidRPr="00835FAC">
        <w:t>précise</w:t>
      </w:r>
      <w:r w:rsidR="00C34312" w:rsidRPr="00835FAC">
        <w:t>r</w:t>
      </w:r>
      <w:proofErr w:type="gramEnd"/>
      <w:r w:rsidR="004B0BEC" w:rsidRPr="00835FAC">
        <w:t xml:space="preserve"> dans quelles condi</w:t>
      </w:r>
      <w:r w:rsidR="002C6151">
        <w:t>tions il va</w:t>
      </w:r>
      <w:r w:rsidR="00F81A13">
        <w:t xml:space="preserve"> s’ouvrir.</w:t>
      </w:r>
    </w:p>
    <w:p w14:paraId="724BFE27" w14:textId="5124277C" w:rsidR="001D4852" w:rsidRPr="00B24FC4" w:rsidRDefault="00ED59D3" w:rsidP="00800B81">
      <w:pPr>
        <w:jc w:val="both"/>
        <w:rPr>
          <w:b/>
          <w:bCs/>
          <w:iCs/>
          <w:color w:val="auto"/>
        </w:rPr>
      </w:pPr>
      <w:r w:rsidRPr="00835FAC">
        <w:rPr>
          <w:b/>
          <w:bCs/>
          <w:iCs/>
          <w:color w:val="auto"/>
        </w:rPr>
        <w:t xml:space="preserve">Question </w:t>
      </w:r>
      <w:r w:rsidR="00B24FC4" w:rsidRPr="00835FAC">
        <w:rPr>
          <w:b/>
          <w:bCs/>
          <w:iCs/>
          <w:color w:val="auto"/>
        </w:rPr>
        <w:t>3</w:t>
      </w:r>
      <w:r w:rsidR="00875377">
        <w:rPr>
          <w:b/>
          <w:bCs/>
          <w:iCs/>
          <w:color w:val="auto"/>
        </w:rPr>
        <w:t>3</w:t>
      </w:r>
      <w:r w:rsidR="00B24FC4" w:rsidRPr="00835FAC">
        <w:rPr>
          <w:b/>
          <w:bCs/>
          <w:iCs/>
          <w:color w:val="auto"/>
        </w:rPr>
        <w:t xml:space="preserve"> : </w:t>
      </w:r>
      <w:r w:rsidR="00FA2377">
        <w:t>c</w:t>
      </w:r>
      <w:r w:rsidR="00105DE2" w:rsidRPr="00835FAC">
        <w:t xml:space="preserve">ompléter </w:t>
      </w:r>
      <w:r w:rsidRPr="00835FAC">
        <w:t xml:space="preserve">sur le </w:t>
      </w:r>
      <w:r w:rsidRPr="00835FAC">
        <w:rPr>
          <w:bCs/>
          <w:iCs/>
        </w:rPr>
        <w:t xml:space="preserve">document réponse </w:t>
      </w:r>
      <w:r w:rsidRPr="001C427C">
        <w:rPr>
          <w:bCs/>
          <w:iCs/>
        </w:rPr>
        <w:t>DR</w:t>
      </w:r>
      <w:r w:rsidR="001C427C" w:rsidRPr="001C427C">
        <w:rPr>
          <w:bCs/>
          <w:iCs/>
        </w:rPr>
        <w:t>9</w:t>
      </w:r>
      <w:r w:rsidRPr="00835FAC">
        <w:rPr>
          <w:bCs/>
          <w:iCs/>
        </w:rPr>
        <w:t>,</w:t>
      </w:r>
      <w:r w:rsidRPr="00ED59D3">
        <w:rPr>
          <w:bCs/>
          <w:iCs/>
        </w:rPr>
        <w:t xml:space="preserve"> </w:t>
      </w:r>
      <w:r w:rsidR="00105DE2" w:rsidRPr="00C75642">
        <w:t>les éléments manquants</w:t>
      </w:r>
      <w:r w:rsidR="00BB382C" w:rsidRPr="00C75642">
        <w:t>,</w:t>
      </w:r>
      <w:r w:rsidR="00105DE2" w:rsidRPr="00C75642">
        <w:t xml:space="preserve"> le système étant en position vidange</w:t>
      </w:r>
      <w:r w:rsidR="002D32C2" w:rsidRPr="00C75642">
        <w:t>, préciser</w:t>
      </w:r>
      <w:r w:rsidR="00A913A2" w:rsidRPr="00C75642">
        <w:t xml:space="preserve"> </w:t>
      </w:r>
      <w:r w:rsidR="002D32C2" w:rsidRPr="00C75642">
        <w:t xml:space="preserve">par un éclair </w:t>
      </w:r>
      <w:r w:rsidR="005239E1" w:rsidRPr="00F85614">
        <w:rPr>
          <w:noProof/>
        </w:rPr>
        <w:drawing>
          <wp:inline distT="0" distB="0" distL="0" distR="0" wp14:anchorId="086A526D" wp14:editId="71E8D8EA">
            <wp:extent cx="247650" cy="142875"/>
            <wp:effectExtent l="0" t="0" r="0" b="0"/>
            <wp:docPr id="46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FBB" w:rsidRPr="00C75642">
        <w:t>si l’élément</w:t>
      </w:r>
      <w:r w:rsidR="002C6151">
        <w:t xml:space="preserve"> est électriquement en fonction</w:t>
      </w:r>
      <w:r w:rsidR="00D36A37">
        <w:t>.</w:t>
      </w:r>
    </w:p>
    <w:p w14:paraId="686221E4" w14:textId="4CEB82C2" w:rsidR="00BC1761" w:rsidRDefault="00ED59D3">
      <w:r w:rsidRPr="006E1F6A">
        <w:rPr>
          <w:b/>
          <w:bCs/>
          <w:iCs/>
        </w:rPr>
        <w:t xml:space="preserve">Question </w:t>
      </w:r>
      <w:r w:rsidR="00875377">
        <w:rPr>
          <w:b/>
          <w:bCs/>
          <w:iCs/>
        </w:rPr>
        <w:t>34</w:t>
      </w:r>
      <w:r w:rsidR="00B24FC4">
        <w:rPr>
          <w:b/>
          <w:bCs/>
          <w:iCs/>
        </w:rPr>
        <w:t xml:space="preserve"> : </w:t>
      </w:r>
      <w:r w:rsidR="00FA2377" w:rsidRPr="00E9095A">
        <w:t>p</w:t>
      </w:r>
      <w:r w:rsidRPr="00E9095A">
        <w:t xml:space="preserve">réciser </w:t>
      </w:r>
      <w:r w:rsidR="00D36A37" w:rsidRPr="00E9095A">
        <w:t>la nécessité de cette</w:t>
      </w:r>
      <w:r w:rsidR="002A3037" w:rsidRPr="00E9095A">
        <w:t xml:space="preserve"> </w:t>
      </w:r>
      <w:r w:rsidR="00D36A37" w:rsidRPr="00E9095A">
        <w:t>phase</w:t>
      </w:r>
      <w:r w:rsidR="00F81A13">
        <w:t xml:space="preserve"> de vidange</w:t>
      </w:r>
      <w:r w:rsidR="00D36A37" w:rsidRPr="00E9095A">
        <w:t>.</w:t>
      </w:r>
      <w:r w:rsidR="002A3037" w:rsidRPr="00C75642">
        <w:t> </w:t>
      </w:r>
    </w:p>
    <w:p w14:paraId="02042AD1" w14:textId="77777777" w:rsidR="00BC1761" w:rsidRDefault="00BC1761">
      <w:pPr>
        <w:spacing w:after="0" w:line="240" w:lineRule="auto"/>
      </w:pPr>
      <w:r>
        <w:br w:type="page"/>
      </w:r>
    </w:p>
    <w:p w14:paraId="7E1EB910" w14:textId="409F4529" w:rsidR="00A913A2" w:rsidRPr="004F59AA" w:rsidRDefault="00B24FC4">
      <w:pPr>
        <w:rPr>
          <w:b/>
        </w:rPr>
      </w:pPr>
      <w:r w:rsidRPr="004F59AA">
        <w:rPr>
          <w:b/>
        </w:rPr>
        <w:lastRenderedPageBreak/>
        <w:t>PARTIE 7</w:t>
      </w:r>
      <w:r w:rsidR="00A35E91" w:rsidRPr="004F59AA">
        <w:rPr>
          <w:b/>
        </w:rPr>
        <w:t xml:space="preserve"> : </w:t>
      </w:r>
      <w:r w:rsidR="001B5726" w:rsidRPr="001B5726">
        <w:rPr>
          <w:b/>
        </w:rPr>
        <w:t>É</w:t>
      </w:r>
      <w:r w:rsidR="00A913A2" w:rsidRPr="004F59AA">
        <w:rPr>
          <w:b/>
        </w:rPr>
        <w:t xml:space="preserve">TUDE </w:t>
      </w:r>
      <w:r w:rsidR="00F81A13">
        <w:rPr>
          <w:b/>
        </w:rPr>
        <w:t xml:space="preserve">DES PERFORMANCES </w:t>
      </w:r>
      <w:r w:rsidR="00A913A2" w:rsidRPr="004F59AA">
        <w:rPr>
          <w:b/>
        </w:rPr>
        <w:t xml:space="preserve">DE LA POMPE </w:t>
      </w:r>
    </w:p>
    <w:p w14:paraId="7BAE98C3" w14:textId="77777777" w:rsidR="00201104" w:rsidRPr="00F81A13" w:rsidRDefault="00201104" w:rsidP="00201104">
      <w:pPr>
        <w:rPr>
          <w:bCs/>
          <w:i/>
        </w:rPr>
      </w:pPr>
      <w:r w:rsidRPr="00F81A13">
        <w:rPr>
          <w:bCs/>
          <w:i/>
        </w:rPr>
        <w:t>L’objectif de cette partie est de vérifier la capacité de la pompe d’</w:t>
      </w:r>
      <w:proofErr w:type="spellStart"/>
      <w:r w:rsidRPr="00F81A13">
        <w:rPr>
          <w:bCs/>
          <w:i/>
        </w:rPr>
        <w:t>AdBlue</w:t>
      </w:r>
      <w:proofErr w:type="spellEnd"/>
      <w:r w:rsidRPr="00F81A13">
        <w:rPr>
          <w:bCs/>
          <w:i/>
        </w:rPr>
        <w:t xml:space="preserve"> à fournir les quantités nécessaire</w:t>
      </w:r>
      <w:r w:rsidR="002C6151" w:rsidRPr="00F81A13">
        <w:rPr>
          <w:bCs/>
          <w:i/>
        </w:rPr>
        <w:t>s au fonctionnement du système</w:t>
      </w:r>
      <w:r w:rsidR="00D36A37" w:rsidRPr="00F81A13">
        <w:rPr>
          <w:bCs/>
          <w:i/>
        </w:rPr>
        <w:t>.</w:t>
      </w:r>
    </w:p>
    <w:p w14:paraId="74277E14" w14:textId="2803B0DE" w:rsidR="00491969" w:rsidRPr="004F59AA" w:rsidRDefault="00491969" w:rsidP="009834C7">
      <w:pPr>
        <w:jc w:val="both"/>
      </w:pPr>
      <w:r w:rsidRPr="004F59AA">
        <w:t xml:space="preserve">La pompe à diaphragme du module est entrainée par un moteur à courant continu </w:t>
      </w:r>
      <w:r w:rsidR="00974B76" w:rsidRPr="004F59AA">
        <w:t xml:space="preserve">alimenté sous </w:t>
      </w:r>
      <w:r w:rsidR="00D443A2" w:rsidRPr="004F59AA">
        <w:t>une tension</w:t>
      </w:r>
      <w:r w:rsidR="00703EBF" w:rsidRPr="004F59AA">
        <w:t xml:space="preserve"> </w:t>
      </w:r>
      <w:r w:rsidR="00974B76" w:rsidRPr="004F59AA">
        <w:t xml:space="preserve">nominale de 12 volts </w:t>
      </w:r>
      <w:r w:rsidRPr="004F59AA">
        <w:t xml:space="preserve">dont les caractéristiques sont </w:t>
      </w:r>
      <w:r w:rsidR="006D0AF7" w:rsidRPr="004F59AA">
        <w:t xml:space="preserve">comparables à celles </w:t>
      </w:r>
      <w:r w:rsidR="009834C7">
        <w:t xml:space="preserve">proposées sur le </w:t>
      </w:r>
      <w:bookmarkStart w:id="9" w:name="_Hlk50232305"/>
      <w:r w:rsidR="00201104" w:rsidRPr="004F59AA">
        <w:rPr>
          <w:bCs/>
          <w:iCs/>
        </w:rPr>
        <w:t xml:space="preserve">document réponse </w:t>
      </w:r>
      <w:r w:rsidR="00201104" w:rsidRPr="001C427C">
        <w:rPr>
          <w:bCs/>
          <w:iCs/>
        </w:rPr>
        <w:t>DR</w:t>
      </w:r>
      <w:bookmarkEnd w:id="9"/>
      <w:r w:rsidR="001C427C" w:rsidRPr="001C427C">
        <w:rPr>
          <w:bCs/>
          <w:iCs/>
        </w:rPr>
        <w:t>10</w:t>
      </w:r>
      <w:r w:rsidR="009834C7">
        <w:rPr>
          <w:bCs/>
          <w:iCs/>
        </w:rPr>
        <w:t xml:space="preserve"> (questions 37 et 38)</w:t>
      </w:r>
      <w:r w:rsidR="00D36A37">
        <w:rPr>
          <w:bCs/>
          <w:iCs/>
        </w:rPr>
        <w:t>.</w:t>
      </w:r>
    </w:p>
    <w:p w14:paraId="2A1CAE3E" w14:textId="62D786CD" w:rsidR="002007C0" w:rsidRDefault="006E1F6A" w:rsidP="00201104">
      <w:pPr>
        <w:jc w:val="both"/>
      </w:pPr>
      <w:r w:rsidRPr="00835FAC">
        <w:rPr>
          <w:b/>
          <w:bCs/>
          <w:iCs/>
        </w:rPr>
        <w:t xml:space="preserve">Question </w:t>
      </w:r>
      <w:r w:rsidR="00875377">
        <w:rPr>
          <w:b/>
          <w:bCs/>
          <w:iCs/>
        </w:rPr>
        <w:t>35</w:t>
      </w:r>
      <w:r w:rsidR="007E065B" w:rsidRPr="00835FAC">
        <w:rPr>
          <w:b/>
          <w:bCs/>
          <w:iCs/>
        </w:rPr>
        <w:t xml:space="preserve"> : </w:t>
      </w:r>
      <w:r w:rsidR="00FA2377">
        <w:t>à</w:t>
      </w:r>
      <w:r w:rsidR="00C05CC6" w:rsidRPr="00835FAC">
        <w:t xml:space="preserve"> partir d</w:t>
      </w:r>
      <w:r w:rsidR="00C71672" w:rsidRPr="00835FAC">
        <w:t>es valeurs relevées</w:t>
      </w:r>
      <w:r w:rsidR="0095406A">
        <w:rPr>
          <w:bCs/>
          <w:iCs/>
        </w:rPr>
        <w:t xml:space="preserve">, </w:t>
      </w:r>
      <w:r w:rsidR="001C427C">
        <w:rPr>
          <w:bCs/>
          <w:iCs/>
        </w:rPr>
        <w:t xml:space="preserve">tableau du </w:t>
      </w:r>
      <w:r w:rsidR="00FB5969" w:rsidRPr="00835FAC">
        <w:rPr>
          <w:bCs/>
          <w:iCs/>
        </w:rPr>
        <w:t xml:space="preserve">document réponse </w:t>
      </w:r>
      <w:r w:rsidR="00FB5969" w:rsidRPr="001C427C">
        <w:rPr>
          <w:bCs/>
          <w:iCs/>
        </w:rPr>
        <w:t>DR</w:t>
      </w:r>
      <w:r w:rsidR="001C427C" w:rsidRPr="001C427C">
        <w:rPr>
          <w:bCs/>
          <w:iCs/>
        </w:rPr>
        <w:t>10</w:t>
      </w:r>
      <w:r w:rsidR="0095406A">
        <w:rPr>
          <w:bCs/>
          <w:iCs/>
        </w:rPr>
        <w:t>,</w:t>
      </w:r>
      <w:r w:rsidR="00C71672" w:rsidRPr="00835FAC">
        <w:t xml:space="preserve"> </w:t>
      </w:r>
      <w:r w:rsidR="00C05CC6" w:rsidRPr="00835FAC">
        <w:t>pour</w:t>
      </w:r>
      <w:r w:rsidR="00C71672" w:rsidRPr="00835FAC">
        <w:t xml:space="preserve"> établir les caractéristiques du moteur électrique</w:t>
      </w:r>
      <w:r w:rsidR="001C427C">
        <w:t>,</w:t>
      </w:r>
      <w:r w:rsidR="00C05CC6" w:rsidRPr="00835FAC">
        <w:t xml:space="preserve"> </w:t>
      </w:r>
      <w:r w:rsidR="007E065B" w:rsidRPr="00835FAC">
        <w:t>d</w:t>
      </w:r>
      <w:r w:rsidR="002007C0" w:rsidRPr="00835FAC">
        <w:t>étermine</w:t>
      </w:r>
      <w:r w:rsidR="00C34312" w:rsidRPr="00835FAC">
        <w:t>r</w:t>
      </w:r>
      <w:r w:rsidR="00C05CC6" w:rsidRPr="00835FAC">
        <w:t xml:space="preserve"> la méthode de calcul </w:t>
      </w:r>
      <w:r w:rsidR="002C6151">
        <w:t>du rendement de façon littérale</w:t>
      </w:r>
      <w:r w:rsidR="00D36A37">
        <w:t>.</w:t>
      </w:r>
    </w:p>
    <w:p w14:paraId="15E29607" w14:textId="404DE604" w:rsidR="00201104" w:rsidRPr="00835FAC" w:rsidRDefault="006E1F6A" w:rsidP="00201104">
      <w:pPr>
        <w:rPr>
          <w:b/>
        </w:rPr>
      </w:pPr>
      <w:r w:rsidRPr="00835FAC">
        <w:rPr>
          <w:b/>
        </w:rPr>
        <w:t xml:space="preserve">Question </w:t>
      </w:r>
      <w:r w:rsidR="00875377">
        <w:rPr>
          <w:b/>
        </w:rPr>
        <w:t>36</w:t>
      </w:r>
      <w:r w:rsidR="007E065B" w:rsidRPr="00835FAC">
        <w:rPr>
          <w:b/>
        </w:rPr>
        <w:t xml:space="preserve"> : </w:t>
      </w:r>
      <w:r w:rsidR="00FA2377">
        <w:t>c</w:t>
      </w:r>
      <w:r w:rsidR="00201104" w:rsidRPr="00835FAC">
        <w:t xml:space="preserve">ompléter le tableau </w:t>
      </w:r>
      <w:bookmarkStart w:id="10" w:name="_Hlk50232735"/>
      <w:r w:rsidR="00FB5969" w:rsidRPr="00835FAC">
        <w:t xml:space="preserve">du </w:t>
      </w:r>
      <w:r w:rsidR="00201104" w:rsidRPr="00835FAC">
        <w:rPr>
          <w:bCs/>
          <w:iCs/>
        </w:rPr>
        <w:t xml:space="preserve">document réponse </w:t>
      </w:r>
      <w:r w:rsidR="00201104" w:rsidRPr="001C427C">
        <w:rPr>
          <w:bCs/>
          <w:iCs/>
        </w:rPr>
        <w:t>DR</w:t>
      </w:r>
      <w:r w:rsidR="001C427C" w:rsidRPr="001C427C">
        <w:rPr>
          <w:bCs/>
          <w:iCs/>
        </w:rPr>
        <w:t>10</w:t>
      </w:r>
      <w:r w:rsidR="00D36A37" w:rsidRPr="001C427C">
        <w:rPr>
          <w:bCs/>
          <w:iCs/>
        </w:rPr>
        <w:t>.</w:t>
      </w:r>
    </w:p>
    <w:bookmarkEnd w:id="10"/>
    <w:p w14:paraId="30A23CE5" w14:textId="30A4FCCE" w:rsidR="005B60F0" w:rsidRPr="007E065B" w:rsidRDefault="006E1F6A" w:rsidP="005B60F0">
      <w:pPr>
        <w:rPr>
          <w:b/>
        </w:rPr>
      </w:pPr>
      <w:r w:rsidRPr="00835FAC">
        <w:rPr>
          <w:b/>
        </w:rPr>
        <w:t xml:space="preserve">Question </w:t>
      </w:r>
      <w:r w:rsidR="00875377">
        <w:rPr>
          <w:b/>
        </w:rPr>
        <w:t>37</w:t>
      </w:r>
      <w:r w:rsidR="007E065B" w:rsidRPr="00835FAC">
        <w:rPr>
          <w:b/>
        </w:rPr>
        <w:t xml:space="preserve"> : </w:t>
      </w:r>
      <w:r w:rsidR="00FA2377">
        <w:t>t</w:t>
      </w:r>
      <w:r w:rsidR="005B60F0" w:rsidRPr="00835FAC">
        <w:t xml:space="preserve">racer la courbe de rendement sur le </w:t>
      </w:r>
      <w:r w:rsidR="005B60F0" w:rsidRPr="00835FAC">
        <w:rPr>
          <w:bCs/>
          <w:iCs/>
        </w:rPr>
        <w:t xml:space="preserve">document réponse </w:t>
      </w:r>
      <w:r w:rsidR="005B60F0" w:rsidRPr="001C427C">
        <w:rPr>
          <w:bCs/>
          <w:iCs/>
        </w:rPr>
        <w:t>DR1</w:t>
      </w:r>
      <w:r w:rsidR="001C427C" w:rsidRPr="001C427C">
        <w:rPr>
          <w:bCs/>
          <w:iCs/>
        </w:rPr>
        <w:t>0</w:t>
      </w:r>
      <w:r w:rsidR="009834C7">
        <w:rPr>
          <w:bCs/>
          <w:iCs/>
        </w:rPr>
        <w:t>.</w:t>
      </w:r>
    </w:p>
    <w:p w14:paraId="31260F58" w14:textId="4EEA17A4" w:rsidR="00135BB7" w:rsidRDefault="005B60F0" w:rsidP="0074109B">
      <w:pPr>
        <w:spacing w:after="0"/>
        <w:jc w:val="both"/>
      </w:pPr>
      <w:r w:rsidRPr="006E1F6A">
        <w:rPr>
          <w:b/>
        </w:rPr>
        <w:t xml:space="preserve">Question </w:t>
      </w:r>
      <w:r w:rsidR="00953F95">
        <w:rPr>
          <w:b/>
        </w:rPr>
        <w:t>38</w:t>
      </w:r>
      <w:r w:rsidR="007E065B">
        <w:rPr>
          <w:b/>
        </w:rPr>
        <w:t xml:space="preserve"> : </w:t>
      </w:r>
      <w:r w:rsidR="00135BB7">
        <w:t>indiquer</w:t>
      </w:r>
      <w:r w:rsidR="00A24E8B" w:rsidRPr="00A24E8B">
        <w:t xml:space="preserve"> </w:t>
      </w:r>
      <w:r w:rsidR="004A0ECB">
        <w:t>les valeurs des intensités suivantes</w:t>
      </w:r>
      <w:r w:rsidR="00C46F97">
        <w:t>.</w:t>
      </w:r>
    </w:p>
    <w:p w14:paraId="5B06F96D" w14:textId="021921E0" w:rsidR="00A24E8B" w:rsidRPr="004A0ECB" w:rsidRDefault="004F01AD" w:rsidP="00135BB7">
      <w:pPr>
        <w:pStyle w:val="Paragraphedeliste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I</w:t>
      </w:r>
      <w:r w:rsidR="002C6151" w:rsidRPr="004A0ECB">
        <w:rPr>
          <w:color w:val="auto"/>
        </w:rPr>
        <w:t>ntensité au démarrage du moteur</w:t>
      </w:r>
      <w:r>
        <w:rPr>
          <w:color w:val="auto"/>
        </w:rPr>
        <w:t> :</w:t>
      </w:r>
      <w:r w:rsidR="00A24E8B" w:rsidRPr="004A0ECB">
        <w:rPr>
          <w:color w:val="auto"/>
        </w:rPr>
        <w:t xml:space="preserve"> </w:t>
      </w:r>
      <w:r w:rsidR="00106292">
        <w:rPr>
          <w:color w:val="auto"/>
        </w:rPr>
        <w:t xml:space="preserve">I </w:t>
      </w:r>
      <w:proofErr w:type="spellStart"/>
      <w:r w:rsidR="00106292">
        <w:rPr>
          <w:color w:val="auto"/>
        </w:rPr>
        <w:t>dé</w:t>
      </w:r>
      <w:r w:rsidR="00A24E8B" w:rsidRPr="004A0ECB">
        <w:rPr>
          <w:color w:val="auto"/>
        </w:rPr>
        <w:t>m</w:t>
      </w:r>
      <w:proofErr w:type="spellEnd"/>
      <w:r w:rsidR="00A24E8B" w:rsidRPr="004A0ECB">
        <w:rPr>
          <w:color w:val="auto"/>
        </w:rPr>
        <w:t xml:space="preserve"> </w:t>
      </w:r>
    </w:p>
    <w:p w14:paraId="359BBB71" w14:textId="19353F28" w:rsidR="00A24E8B" w:rsidRPr="004A0ECB" w:rsidRDefault="004F01AD" w:rsidP="00135BB7">
      <w:pPr>
        <w:pStyle w:val="Paragraphedeliste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I</w:t>
      </w:r>
      <w:r w:rsidR="00A24E8B" w:rsidRPr="004A0ECB">
        <w:rPr>
          <w:color w:val="auto"/>
        </w:rPr>
        <w:t xml:space="preserve">ntensité de rendement maxi : I max </w:t>
      </w:r>
    </w:p>
    <w:p w14:paraId="3272A6A8" w14:textId="2AC49E87" w:rsidR="00A24E8B" w:rsidRPr="004A0ECB" w:rsidRDefault="00A24E8B" w:rsidP="00135BB7">
      <w:pPr>
        <w:pStyle w:val="Paragraphedeliste"/>
        <w:numPr>
          <w:ilvl w:val="0"/>
          <w:numId w:val="5"/>
        </w:numPr>
        <w:jc w:val="both"/>
        <w:rPr>
          <w:color w:val="auto"/>
        </w:rPr>
      </w:pPr>
      <w:r w:rsidRPr="004A0ECB">
        <w:rPr>
          <w:color w:val="auto"/>
        </w:rPr>
        <w:t>Intensité de puissance maxi : P</w:t>
      </w:r>
      <w:r w:rsidR="001C427C">
        <w:rPr>
          <w:color w:val="auto"/>
        </w:rPr>
        <w:t xml:space="preserve"> </w:t>
      </w:r>
      <w:r w:rsidRPr="004A0ECB">
        <w:rPr>
          <w:color w:val="auto"/>
        </w:rPr>
        <w:t xml:space="preserve">max </w:t>
      </w:r>
    </w:p>
    <w:p w14:paraId="7370553E" w14:textId="34993459" w:rsidR="00AB77F6" w:rsidRPr="00800B81" w:rsidRDefault="00AB77F6" w:rsidP="00A24E8B">
      <w:r w:rsidRPr="00800B81">
        <w:t xml:space="preserve">Le point de fonctionnement nominal, qui est le point de fonctionnement idéal du moteur, est situé pour </w:t>
      </w:r>
      <w:r w:rsidR="009350CC" w:rsidRPr="00800B81">
        <w:t xml:space="preserve">un couple 0,015 </w:t>
      </w:r>
      <w:proofErr w:type="spellStart"/>
      <w:r w:rsidR="009350CC" w:rsidRPr="00800B81">
        <w:t>N</w:t>
      </w:r>
      <w:r w:rsidR="00106292" w:rsidRPr="00106292">
        <w:t>∙</w:t>
      </w:r>
      <w:r w:rsidR="00C46F97">
        <w:t>m</w:t>
      </w:r>
      <w:proofErr w:type="spellEnd"/>
      <w:r w:rsidR="00C46F97">
        <w:t>.</w:t>
      </w:r>
    </w:p>
    <w:p w14:paraId="08548A97" w14:textId="116710C1" w:rsidR="00953F95" w:rsidRDefault="00953F95" w:rsidP="0074109B">
      <w:pPr>
        <w:spacing w:after="0"/>
        <w:jc w:val="both"/>
      </w:pPr>
      <w:r>
        <w:t xml:space="preserve">Compléter le </w:t>
      </w:r>
      <w:r w:rsidR="000F6F0A">
        <w:t>DR</w:t>
      </w:r>
      <w:r w:rsidRPr="001C427C">
        <w:t>1</w:t>
      </w:r>
      <w:r w:rsidR="001C427C" w:rsidRPr="001C427C">
        <w:t>0</w:t>
      </w:r>
      <w:r>
        <w:t xml:space="preserve"> en plaçant les points suivants</w:t>
      </w:r>
      <w:r w:rsidR="001C427C">
        <w:t xml:space="preserve"> puis en indiquant dans les rectangles :</w:t>
      </w:r>
    </w:p>
    <w:p w14:paraId="750EC318" w14:textId="03A87021" w:rsidR="00953F95" w:rsidRDefault="00953F95" w:rsidP="00953F95">
      <w:pPr>
        <w:pStyle w:val="Paragraphedeliste"/>
        <w:numPr>
          <w:ilvl w:val="0"/>
          <w:numId w:val="13"/>
        </w:numPr>
        <w:jc w:val="both"/>
      </w:pPr>
      <w:r>
        <w:t xml:space="preserve">Intensité de démarrage </w:t>
      </w:r>
      <w:r w:rsidR="004A0ECB">
        <w:t>(Idem)</w:t>
      </w:r>
    </w:p>
    <w:p w14:paraId="278E56D5" w14:textId="28527274" w:rsidR="00953F95" w:rsidRDefault="00953F95" w:rsidP="00953F95">
      <w:pPr>
        <w:pStyle w:val="Paragraphedeliste"/>
        <w:numPr>
          <w:ilvl w:val="0"/>
          <w:numId w:val="13"/>
        </w:numPr>
        <w:jc w:val="both"/>
      </w:pPr>
      <w:r>
        <w:t xml:space="preserve">Intensité de rendement maxi </w:t>
      </w:r>
      <w:r w:rsidR="004A0ECB">
        <w:t>(</w:t>
      </w:r>
      <w:r w:rsidR="009350CC" w:rsidRPr="00800B81">
        <w:t>I</w:t>
      </w:r>
      <w:r w:rsidR="008F7640" w:rsidRPr="00800B81">
        <w:t xml:space="preserve"> </w:t>
      </w:r>
      <w:bookmarkStart w:id="11" w:name="_Hlk40520215"/>
      <w:r w:rsidR="008F7640" w:rsidRPr="00800B81">
        <w:t>η max</w:t>
      </w:r>
      <w:bookmarkEnd w:id="11"/>
      <w:r w:rsidR="004A0ECB">
        <w:t>)</w:t>
      </w:r>
      <w:r w:rsidR="008F7640" w:rsidRPr="00800B81">
        <w:t xml:space="preserve"> </w:t>
      </w:r>
    </w:p>
    <w:p w14:paraId="6E31E9E5" w14:textId="0476F198" w:rsidR="00953F95" w:rsidRDefault="00953F95" w:rsidP="00953F95">
      <w:pPr>
        <w:pStyle w:val="Paragraphedeliste"/>
        <w:numPr>
          <w:ilvl w:val="0"/>
          <w:numId w:val="13"/>
        </w:numPr>
        <w:jc w:val="both"/>
      </w:pPr>
      <w:r>
        <w:t xml:space="preserve">Intensité de puissance maxi </w:t>
      </w:r>
      <w:r w:rsidR="004A0ECB">
        <w:t xml:space="preserve">(I </w:t>
      </w:r>
      <w:proofErr w:type="spellStart"/>
      <w:r w:rsidR="004A0ECB">
        <w:t>Pmax</w:t>
      </w:r>
      <w:proofErr w:type="spellEnd"/>
      <w:r w:rsidR="004A0ECB">
        <w:t>)</w:t>
      </w:r>
    </w:p>
    <w:p w14:paraId="43B6625E" w14:textId="18209213" w:rsidR="00953F95" w:rsidRDefault="00953F95" w:rsidP="00953F95">
      <w:pPr>
        <w:pStyle w:val="Paragraphedeliste"/>
        <w:numPr>
          <w:ilvl w:val="0"/>
          <w:numId w:val="13"/>
        </w:numPr>
        <w:jc w:val="both"/>
      </w:pPr>
      <w:r>
        <w:t>Intensité au point de fonctionnement nomina</w:t>
      </w:r>
      <w:r w:rsidR="004A0ECB">
        <w:t>l (I</w:t>
      </w:r>
      <w:r w:rsidR="002C1BDD">
        <w:t xml:space="preserve"> </w:t>
      </w:r>
      <w:r w:rsidR="004A0ECB">
        <w:t>nom)</w:t>
      </w:r>
      <w:r w:rsidR="008F7640" w:rsidRPr="00800B81">
        <w:t xml:space="preserve"> </w:t>
      </w:r>
    </w:p>
    <w:p w14:paraId="4DB13DA4" w14:textId="63CAEB1A" w:rsidR="00953F95" w:rsidRDefault="00953F95" w:rsidP="00953F95">
      <w:pPr>
        <w:pStyle w:val="Paragraphedeliste"/>
        <w:numPr>
          <w:ilvl w:val="0"/>
          <w:numId w:val="13"/>
        </w:numPr>
        <w:jc w:val="both"/>
      </w:pPr>
      <w:r>
        <w:t xml:space="preserve">Couple de de rendement maxi </w:t>
      </w:r>
      <w:r w:rsidR="00106292">
        <w:t>(</w:t>
      </w:r>
      <w:r w:rsidR="008F7640" w:rsidRPr="00800B81">
        <w:t>C η max</w:t>
      </w:r>
      <w:r w:rsidR="00106292">
        <w:t>)</w:t>
      </w:r>
      <w:r w:rsidR="008F7640" w:rsidRPr="00800B81">
        <w:t xml:space="preserve"> </w:t>
      </w:r>
    </w:p>
    <w:p w14:paraId="1191840D" w14:textId="4FD62C4F" w:rsidR="00953F95" w:rsidRDefault="00953F95" w:rsidP="00953F95">
      <w:pPr>
        <w:pStyle w:val="Paragraphedeliste"/>
        <w:numPr>
          <w:ilvl w:val="0"/>
          <w:numId w:val="13"/>
        </w:numPr>
        <w:jc w:val="both"/>
      </w:pPr>
      <w:r>
        <w:t xml:space="preserve">Couple au point de fonctionnement nominal </w:t>
      </w:r>
      <w:r w:rsidR="004A0ECB">
        <w:t>(</w:t>
      </w:r>
      <w:r w:rsidR="008F7640" w:rsidRPr="00800B81">
        <w:t>C nom</w:t>
      </w:r>
      <w:r w:rsidR="004A0ECB">
        <w:t>)</w:t>
      </w:r>
      <w:r w:rsidR="008F7640" w:rsidRPr="00800B81">
        <w:t xml:space="preserve"> </w:t>
      </w:r>
    </w:p>
    <w:p w14:paraId="3783200A" w14:textId="590662D3" w:rsidR="009350CC" w:rsidRPr="00800B81" w:rsidRDefault="00953F95" w:rsidP="00953F95">
      <w:pPr>
        <w:pStyle w:val="Paragraphedeliste"/>
        <w:numPr>
          <w:ilvl w:val="0"/>
          <w:numId w:val="13"/>
        </w:numPr>
        <w:jc w:val="both"/>
      </w:pPr>
      <w:r>
        <w:t xml:space="preserve">Couple de puissance maxi </w:t>
      </w:r>
      <w:r w:rsidR="004A0ECB">
        <w:t>(</w:t>
      </w:r>
      <w:r w:rsidR="008F7640" w:rsidRPr="00800B81">
        <w:t>C</w:t>
      </w:r>
      <w:r w:rsidR="00A3441D">
        <w:t xml:space="preserve"> </w:t>
      </w:r>
      <w:proofErr w:type="spellStart"/>
      <w:r w:rsidR="008F7640" w:rsidRPr="00800B81">
        <w:t>Pmax</w:t>
      </w:r>
      <w:proofErr w:type="spellEnd"/>
      <w:r w:rsidR="004A0ECB">
        <w:t>)</w:t>
      </w:r>
    </w:p>
    <w:p w14:paraId="3C70E47E" w14:textId="760463A6" w:rsidR="00703EBF" w:rsidRDefault="005B60F0" w:rsidP="000E1DCA">
      <w:pPr>
        <w:jc w:val="both"/>
      </w:pPr>
      <w:r w:rsidRPr="006E1F6A">
        <w:rPr>
          <w:b/>
        </w:rPr>
        <w:t xml:space="preserve">Question </w:t>
      </w:r>
      <w:r w:rsidR="004A0ECB">
        <w:rPr>
          <w:b/>
        </w:rPr>
        <w:t>39</w:t>
      </w:r>
      <w:r w:rsidR="000E1DCA">
        <w:rPr>
          <w:b/>
        </w:rPr>
        <w:t xml:space="preserve"> : </w:t>
      </w:r>
      <w:r w:rsidR="00FA2377">
        <w:t>d</w:t>
      </w:r>
      <w:r w:rsidR="00C34312" w:rsidRPr="00C75642">
        <w:t>ébit théorique de la pompe</w:t>
      </w:r>
      <w:r w:rsidR="000E1DCA">
        <w:rPr>
          <w:b/>
        </w:rPr>
        <w:t xml:space="preserve">, </w:t>
      </w:r>
      <w:r w:rsidR="000E1DCA">
        <w:t>d</w:t>
      </w:r>
      <w:r w:rsidR="008503F2" w:rsidRPr="00C75642">
        <w:t>onne</w:t>
      </w:r>
      <w:r w:rsidR="00C34312">
        <w:t>r</w:t>
      </w:r>
      <w:r w:rsidR="00703EBF" w:rsidRPr="00C75642">
        <w:t xml:space="preserve"> la formule littérale de la puissance hydraulique de la pompe</w:t>
      </w:r>
      <w:r w:rsidR="00A3441D">
        <w:t xml:space="preserve"> (Ph)</w:t>
      </w:r>
      <w:r w:rsidR="00D36A37">
        <w:t>.</w:t>
      </w:r>
    </w:p>
    <w:p w14:paraId="13F9F07F" w14:textId="7ECA132D" w:rsidR="008503F2" w:rsidRDefault="005B60F0" w:rsidP="00800B81">
      <w:pPr>
        <w:jc w:val="both"/>
      </w:pPr>
      <w:r w:rsidRPr="006E1F6A">
        <w:rPr>
          <w:b/>
        </w:rPr>
        <w:t xml:space="preserve">Question </w:t>
      </w:r>
      <w:r w:rsidR="004A0ECB">
        <w:rPr>
          <w:b/>
        </w:rPr>
        <w:t>40</w:t>
      </w:r>
      <w:r w:rsidR="000E1DCA">
        <w:rPr>
          <w:b/>
        </w:rPr>
        <w:t xml:space="preserve"> : </w:t>
      </w:r>
      <w:r w:rsidR="00FA2377">
        <w:t>c</w:t>
      </w:r>
      <w:r w:rsidR="008503F2" w:rsidRPr="00C75642">
        <w:t>alcule</w:t>
      </w:r>
      <w:r w:rsidR="00C34312">
        <w:t>r</w:t>
      </w:r>
      <w:r w:rsidR="008503F2" w:rsidRPr="00C75642">
        <w:t xml:space="preserve"> le débit théorique </w:t>
      </w:r>
      <w:r w:rsidR="00A46299" w:rsidRPr="00C75642">
        <w:t xml:space="preserve">de la pompe </w:t>
      </w:r>
      <w:r w:rsidR="008503F2" w:rsidRPr="00C75642">
        <w:t xml:space="preserve">au point de fonctionnement nominal, </w:t>
      </w:r>
      <w:r w:rsidR="00A46299" w:rsidRPr="00C75642">
        <w:t xml:space="preserve">le rendement </w:t>
      </w:r>
      <w:r w:rsidR="00576912">
        <w:t xml:space="preserve">hydraulique de la pompe </w:t>
      </w:r>
      <w:r w:rsidR="00A46299" w:rsidRPr="00C75642">
        <w:t xml:space="preserve">étant de </w:t>
      </w:r>
      <w:r w:rsidR="0053296E" w:rsidRPr="00C75642">
        <w:t>9</w:t>
      </w:r>
      <w:r w:rsidR="00A46299" w:rsidRPr="00C75642">
        <w:t xml:space="preserve">0% et </w:t>
      </w:r>
      <w:r w:rsidR="008503F2" w:rsidRPr="00C75642">
        <w:t>la pression régulée à 9 bars</w:t>
      </w:r>
      <w:r w:rsidR="00A46299" w:rsidRPr="00C75642">
        <w:t>.</w:t>
      </w:r>
    </w:p>
    <w:p w14:paraId="46BB69C2" w14:textId="6E6B7131" w:rsidR="007E7066" w:rsidRDefault="005B60F0" w:rsidP="00800B81">
      <w:pPr>
        <w:jc w:val="both"/>
      </w:pPr>
      <w:r w:rsidRPr="006E1F6A">
        <w:rPr>
          <w:b/>
        </w:rPr>
        <w:t>Question 4</w:t>
      </w:r>
      <w:r w:rsidR="004A0ECB">
        <w:rPr>
          <w:b/>
        </w:rPr>
        <w:t>1</w:t>
      </w:r>
      <w:r w:rsidR="000E1DCA">
        <w:rPr>
          <w:b/>
        </w:rPr>
        <w:t xml:space="preserve"> : </w:t>
      </w:r>
      <w:r w:rsidR="007E7066" w:rsidRPr="00C75642">
        <w:t>Compare</w:t>
      </w:r>
      <w:r w:rsidR="00C34312">
        <w:t>r</w:t>
      </w:r>
      <w:r w:rsidR="007E7066" w:rsidRPr="00C75642">
        <w:t xml:space="preserve"> </w:t>
      </w:r>
      <w:r w:rsidR="00BC2D21" w:rsidRPr="00C75642">
        <w:t xml:space="preserve">le résultat </w:t>
      </w:r>
      <w:r w:rsidR="00A46299" w:rsidRPr="00C75642">
        <w:t>avec le débit</w:t>
      </w:r>
      <w:bookmarkStart w:id="12" w:name="_GoBack"/>
      <w:bookmarkEnd w:id="12"/>
      <w:r w:rsidR="00A46299" w:rsidRPr="00C75642">
        <w:t xml:space="preserve"> volumique calculé pour l’injecteur, le débit de </w:t>
      </w:r>
      <w:r w:rsidR="00BC2D21" w:rsidRPr="00C75642">
        <w:t xml:space="preserve">la </w:t>
      </w:r>
      <w:r w:rsidR="00A46299" w:rsidRPr="00C75642">
        <w:t>pompe est-il suffisant</w:t>
      </w:r>
      <w:r w:rsidR="00BC2D21" w:rsidRPr="00C75642">
        <w:t> ?</w:t>
      </w:r>
      <w:r w:rsidR="00A46299" w:rsidRPr="00C75642">
        <w:t> </w:t>
      </w:r>
      <w:r w:rsidR="00C75642">
        <w:t>V</w:t>
      </w:r>
      <w:r w:rsidR="0053296E" w:rsidRPr="00C75642">
        <w:t>ous préciserez</w:t>
      </w:r>
      <w:r w:rsidR="002C6151">
        <w:t xml:space="preserve"> l’écart entre les deux valeurs</w:t>
      </w:r>
      <w:r w:rsidR="00FA2377">
        <w:t>.</w:t>
      </w:r>
    </w:p>
    <w:p w14:paraId="74EB3B56" w14:textId="77777777" w:rsidR="00BC1761" w:rsidRDefault="00BC1761" w:rsidP="00800B81">
      <w:pPr>
        <w:jc w:val="both"/>
      </w:pPr>
    </w:p>
    <w:p w14:paraId="719E2438" w14:textId="4261B275" w:rsidR="0053296E" w:rsidRDefault="005B60F0" w:rsidP="00800B81">
      <w:pPr>
        <w:jc w:val="both"/>
      </w:pPr>
      <w:r w:rsidRPr="006E1F6A">
        <w:rPr>
          <w:b/>
        </w:rPr>
        <w:lastRenderedPageBreak/>
        <w:t>Question 4</w:t>
      </w:r>
      <w:r w:rsidR="004A0ECB">
        <w:rPr>
          <w:b/>
        </w:rPr>
        <w:t>2</w:t>
      </w:r>
      <w:r w:rsidR="000E1DCA">
        <w:rPr>
          <w:b/>
        </w:rPr>
        <w:t xml:space="preserve"> : </w:t>
      </w:r>
      <w:r w:rsidR="00FA2377" w:rsidRPr="00E9095A">
        <w:t>expliquer</w:t>
      </w:r>
      <w:r w:rsidR="00FA2377">
        <w:t xml:space="preserve"> c</w:t>
      </w:r>
      <w:r w:rsidR="0053296E" w:rsidRPr="00C75642">
        <w:t>omment le module de pompage régule la pression à 9 bars </w:t>
      </w:r>
      <w:r w:rsidR="0050568E" w:rsidRPr="00C75642">
        <w:t xml:space="preserve">hydrauliquement et électriquement </w:t>
      </w:r>
      <w:r w:rsidR="0053296E" w:rsidRPr="00C75642">
        <w:t>?</w:t>
      </w:r>
    </w:p>
    <w:p w14:paraId="6C015F10" w14:textId="1CD95F72" w:rsidR="00201104" w:rsidRPr="00835FAC" w:rsidRDefault="005B60F0" w:rsidP="005B60F0">
      <w:pPr>
        <w:rPr>
          <w:b/>
        </w:rPr>
      </w:pPr>
      <w:r w:rsidRPr="00FF2606">
        <w:rPr>
          <w:b/>
        </w:rPr>
        <w:t xml:space="preserve">Question </w:t>
      </w:r>
      <w:r w:rsidR="00B24FC4">
        <w:rPr>
          <w:b/>
        </w:rPr>
        <w:t>4</w:t>
      </w:r>
      <w:r w:rsidR="004A0ECB">
        <w:rPr>
          <w:b/>
        </w:rPr>
        <w:t>3</w:t>
      </w:r>
      <w:r w:rsidR="000E1DCA">
        <w:rPr>
          <w:b/>
        </w:rPr>
        <w:t xml:space="preserve"> : </w:t>
      </w:r>
      <w:r w:rsidR="00FA2377">
        <w:t>c</w:t>
      </w:r>
      <w:r w:rsidR="00D2045E" w:rsidRPr="00C75642">
        <w:t>ompléte</w:t>
      </w:r>
      <w:r w:rsidR="00C34312">
        <w:t>r</w:t>
      </w:r>
      <w:r w:rsidR="00D2045E" w:rsidRPr="00C75642">
        <w:t xml:space="preserve"> la boucle de régulation</w:t>
      </w:r>
      <w:r w:rsidR="00141914">
        <w:t xml:space="preserve"> permettant de réguler la pression</w:t>
      </w:r>
      <w:r w:rsidR="00D2045E" w:rsidRPr="00C75642">
        <w:t xml:space="preserve"> </w:t>
      </w:r>
      <w:r w:rsidRPr="00835FAC">
        <w:rPr>
          <w:bCs/>
          <w:iCs/>
        </w:rPr>
        <w:t xml:space="preserve">document réponse </w:t>
      </w:r>
      <w:r w:rsidRPr="0019191F">
        <w:rPr>
          <w:bCs/>
          <w:iCs/>
        </w:rPr>
        <w:t>DR1</w:t>
      </w:r>
      <w:r w:rsidR="0019191F" w:rsidRPr="0019191F">
        <w:rPr>
          <w:bCs/>
          <w:iCs/>
        </w:rPr>
        <w:t>1</w:t>
      </w:r>
      <w:r w:rsidR="00D52E91" w:rsidRPr="0019191F">
        <w:rPr>
          <w:bCs/>
          <w:iCs/>
        </w:rPr>
        <w:t>.</w:t>
      </w:r>
    </w:p>
    <w:p w14:paraId="0BA8D889" w14:textId="3AE80A3D" w:rsidR="00F50BC0" w:rsidRPr="00835FAC" w:rsidRDefault="005B60F0" w:rsidP="00800B81">
      <w:pPr>
        <w:jc w:val="both"/>
        <w:rPr>
          <w:b/>
        </w:rPr>
      </w:pPr>
      <w:bookmarkStart w:id="13" w:name="_Hlk50232716"/>
      <w:r w:rsidRPr="00835FAC">
        <w:rPr>
          <w:b/>
        </w:rPr>
        <w:t xml:space="preserve">Question </w:t>
      </w:r>
      <w:bookmarkEnd w:id="13"/>
      <w:r w:rsidR="004A0ECB">
        <w:rPr>
          <w:b/>
        </w:rPr>
        <w:t>44</w:t>
      </w:r>
      <w:r w:rsidR="000E1DCA" w:rsidRPr="00835FAC">
        <w:rPr>
          <w:b/>
        </w:rPr>
        <w:t xml:space="preserve"> : </w:t>
      </w:r>
      <w:r w:rsidR="00FA2377">
        <w:t>d</w:t>
      </w:r>
      <w:r w:rsidR="00F50BC0" w:rsidRPr="00835FAC">
        <w:t>ans ce système on constate que l’injecteur est commandé en fréquence</w:t>
      </w:r>
      <w:r w:rsidR="00BC2D21" w:rsidRPr="00835FAC">
        <w:t xml:space="preserve"> variable</w:t>
      </w:r>
      <w:r w:rsidR="00F50BC0" w:rsidRPr="00835FAC">
        <w:t xml:space="preserve"> (</w:t>
      </w:r>
      <w:r w:rsidR="00E03525" w:rsidRPr="00835FAC">
        <w:t xml:space="preserve">quatre </w:t>
      </w:r>
      <w:r w:rsidR="00106292">
        <w:t>H</w:t>
      </w:r>
      <w:r w:rsidR="00106292" w:rsidRPr="00835FAC">
        <w:t>z</w:t>
      </w:r>
      <w:r w:rsidR="00F50BC0" w:rsidRPr="00835FAC">
        <w:t xml:space="preserve"> maximum) et la pompe en PWM</w:t>
      </w:r>
      <w:r w:rsidR="00710227" w:rsidRPr="00835FAC">
        <w:t>, compléte</w:t>
      </w:r>
      <w:r w:rsidR="00C34312" w:rsidRPr="00835FAC">
        <w:t>r</w:t>
      </w:r>
      <w:r w:rsidR="00710227" w:rsidRPr="00835FAC">
        <w:t xml:space="preserve"> les deux schémas</w:t>
      </w:r>
      <w:r w:rsidR="00F50BC0" w:rsidRPr="00835FAC">
        <w:t xml:space="preserve"> </w:t>
      </w:r>
      <w:r w:rsidRPr="00835FAC">
        <w:t xml:space="preserve">sur le </w:t>
      </w:r>
      <w:r w:rsidRPr="00835FAC">
        <w:rPr>
          <w:bCs/>
          <w:iCs/>
        </w:rPr>
        <w:t xml:space="preserve">document réponse </w:t>
      </w:r>
      <w:r w:rsidRPr="0019191F">
        <w:rPr>
          <w:bCs/>
          <w:iCs/>
        </w:rPr>
        <w:t>DR1</w:t>
      </w:r>
      <w:r w:rsidR="0019191F">
        <w:rPr>
          <w:bCs/>
          <w:iCs/>
        </w:rPr>
        <w:t>1</w:t>
      </w:r>
      <w:r w:rsidRPr="00835FAC">
        <w:t xml:space="preserve"> </w:t>
      </w:r>
      <w:r w:rsidR="00710227" w:rsidRPr="00835FAC">
        <w:t xml:space="preserve">en représentant une commande en fréquence </w:t>
      </w:r>
      <w:r w:rsidR="008D0E15" w:rsidRPr="00835FAC">
        <w:t xml:space="preserve">variable </w:t>
      </w:r>
      <w:r w:rsidR="00710227" w:rsidRPr="00835FAC">
        <w:t>et l’autre en PWM</w:t>
      </w:r>
      <w:r w:rsidR="008D0E15" w:rsidRPr="00835FAC">
        <w:t xml:space="preserve"> (Pulse </w:t>
      </w:r>
      <w:proofErr w:type="spellStart"/>
      <w:r w:rsidR="008D0E15" w:rsidRPr="00835FAC">
        <w:t>Width</w:t>
      </w:r>
      <w:proofErr w:type="spellEnd"/>
      <w:r w:rsidR="008D0E15" w:rsidRPr="00835FAC">
        <w:t xml:space="preserve"> Modulation)</w:t>
      </w:r>
      <w:r w:rsidR="00D52E91">
        <w:t>.</w:t>
      </w:r>
    </w:p>
    <w:p w14:paraId="6787ACA6" w14:textId="135BEC08" w:rsidR="00FB2F09" w:rsidRPr="000E1DCA" w:rsidRDefault="005B60F0" w:rsidP="0074109B">
      <w:pPr>
        <w:spacing w:after="0"/>
        <w:jc w:val="both"/>
        <w:rPr>
          <w:b/>
        </w:rPr>
      </w:pPr>
      <w:r w:rsidRPr="00835FAC">
        <w:rPr>
          <w:b/>
        </w:rPr>
        <w:t xml:space="preserve">Question </w:t>
      </w:r>
      <w:r w:rsidR="004A0ECB">
        <w:rPr>
          <w:b/>
        </w:rPr>
        <w:t>45</w:t>
      </w:r>
      <w:r w:rsidR="000E1DCA" w:rsidRPr="00835FAC">
        <w:rPr>
          <w:b/>
        </w:rPr>
        <w:t xml:space="preserve"> : </w:t>
      </w:r>
      <w:r w:rsidR="00FA2377">
        <w:t>l</w:t>
      </w:r>
      <w:r w:rsidR="00FB2F09" w:rsidRPr="00835FAC">
        <w:t xml:space="preserve">a courbe </w:t>
      </w:r>
      <w:r w:rsidR="00E85CE8" w:rsidRPr="00835FAC">
        <w:t xml:space="preserve">du </w:t>
      </w:r>
      <w:r w:rsidR="00FB5969" w:rsidRPr="00835FAC">
        <w:rPr>
          <w:bCs/>
          <w:iCs/>
        </w:rPr>
        <w:t xml:space="preserve">document réponse </w:t>
      </w:r>
      <w:r w:rsidR="00FB5969" w:rsidRPr="0019191F">
        <w:rPr>
          <w:bCs/>
          <w:iCs/>
        </w:rPr>
        <w:t>DR1</w:t>
      </w:r>
      <w:r w:rsidR="0019191F">
        <w:rPr>
          <w:bCs/>
          <w:iCs/>
        </w:rPr>
        <w:t>1</w:t>
      </w:r>
      <w:r w:rsidR="00FB2F09" w:rsidRPr="00835FAC">
        <w:t xml:space="preserve"> représente la phase de remplissage du circuit avec la mise en pression du circuit d’</w:t>
      </w:r>
      <w:proofErr w:type="spellStart"/>
      <w:r w:rsidR="00FB2F09" w:rsidRPr="00835FAC">
        <w:t>AdBlue</w:t>
      </w:r>
      <w:proofErr w:type="spellEnd"/>
      <w:r w:rsidR="002C6151">
        <w:t xml:space="preserve"> par le module de pompage</w:t>
      </w:r>
      <w:r w:rsidR="00F3792A">
        <w:t> :</w:t>
      </w:r>
    </w:p>
    <w:p w14:paraId="26249D69" w14:textId="259A7529" w:rsidR="000B0041" w:rsidRDefault="00F3792A" w:rsidP="000B0041">
      <w:pPr>
        <w:pStyle w:val="Paragraphedeliste"/>
        <w:numPr>
          <w:ilvl w:val="0"/>
          <w:numId w:val="6"/>
        </w:numPr>
        <w:jc w:val="both"/>
      </w:pPr>
      <w:r>
        <w:t>e</w:t>
      </w:r>
      <w:r w:rsidR="003B5907">
        <w:t xml:space="preserve">n voie </w:t>
      </w:r>
      <w:r w:rsidR="00FA2377">
        <w:t>1</w:t>
      </w:r>
      <w:r w:rsidR="004A0ECB">
        <w:t>,</w:t>
      </w:r>
      <w:r w:rsidR="000B0041">
        <w:t> t</w:t>
      </w:r>
      <w:r w:rsidR="000E1DCA">
        <w:t>ension</w:t>
      </w:r>
      <w:r w:rsidR="003B5907">
        <w:t xml:space="preserve"> de commande </w:t>
      </w:r>
    </w:p>
    <w:p w14:paraId="5AF754F0" w14:textId="11D6F6FF" w:rsidR="003B5907" w:rsidRPr="00C75642" w:rsidRDefault="00F3792A" w:rsidP="000B0041">
      <w:pPr>
        <w:pStyle w:val="Paragraphedeliste"/>
        <w:numPr>
          <w:ilvl w:val="0"/>
          <w:numId w:val="6"/>
        </w:numPr>
        <w:jc w:val="both"/>
      </w:pPr>
      <w:r>
        <w:t>e</w:t>
      </w:r>
      <w:r w:rsidR="003B5907">
        <w:t xml:space="preserve">n voie </w:t>
      </w:r>
      <w:r w:rsidR="000B0041">
        <w:t>2</w:t>
      </w:r>
      <w:r w:rsidR="004A0ECB">
        <w:t>,</w:t>
      </w:r>
      <w:r w:rsidR="000B0041">
        <w:t xml:space="preserve"> intensité</w:t>
      </w:r>
      <w:r w:rsidR="003B5907">
        <w:t xml:space="preserve"> consommée par le moteur de </w:t>
      </w:r>
      <w:r w:rsidR="00402230">
        <w:t xml:space="preserve">la </w:t>
      </w:r>
      <w:r w:rsidR="002C6151">
        <w:t>pompe</w:t>
      </w:r>
    </w:p>
    <w:p w14:paraId="0BB76C4C" w14:textId="77777777" w:rsidR="000B0041" w:rsidRDefault="00FA72FC" w:rsidP="0074109B">
      <w:pPr>
        <w:spacing w:after="0"/>
        <w:jc w:val="both"/>
      </w:pPr>
      <w:r w:rsidRPr="00C75642">
        <w:t xml:space="preserve">Repérer par une flèche sur le relevé : </w:t>
      </w:r>
    </w:p>
    <w:p w14:paraId="36735641" w14:textId="66ABBB9E" w:rsidR="000B0041" w:rsidRDefault="004A0ECB" w:rsidP="000B0041">
      <w:pPr>
        <w:pStyle w:val="Paragraphedeliste"/>
        <w:numPr>
          <w:ilvl w:val="0"/>
          <w:numId w:val="8"/>
        </w:numPr>
        <w:jc w:val="both"/>
      </w:pPr>
      <w:r>
        <w:t>I de démarrage (I</w:t>
      </w:r>
      <w:r w:rsidR="00106292">
        <w:t xml:space="preserve"> </w:t>
      </w:r>
      <w:proofErr w:type="spellStart"/>
      <w:r>
        <w:t>dém</w:t>
      </w:r>
      <w:proofErr w:type="spellEnd"/>
      <w:r>
        <w:t>)</w:t>
      </w:r>
    </w:p>
    <w:p w14:paraId="5B796F74" w14:textId="434DE933" w:rsidR="000B0041" w:rsidRDefault="000B0041" w:rsidP="0074109B">
      <w:pPr>
        <w:spacing w:after="0"/>
        <w:jc w:val="both"/>
      </w:pPr>
      <w:r>
        <w:t>C</w:t>
      </w:r>
      <w:r w:rsidR="00FA72FC" w:rsidRPr="00C75642">
        <w:t xml:space="preserve">ompléter les </w:t>
      </w:r>
      <w:r w:rsidR="0019191F">
        <w:t xml:space="preserve">rectangles les </w:t>
      </w:r>
      <w:r w:rsidR="00FA72FC" w:rsidRPr="00C75642">
        <w:t xml:space="preserve">différentes phases : </w:t>
      </w:r>
    </w:p>
    <w:p w14:paraId="2F7ED7A0" w14:textId="4554F7D4" w:rsidR="000B0041" w:rsidRDefault="00F3792A" w:rsidP="000B0041">
      <w:pPr>
        <w:pStyle w:val="Paragraphedeliste"/>
        <w:numPr>
          <w:ilvl w:val="0"/>
          <w:numId w:val="7"/>
        </w:numPr>
        <w:jc w:val="both"/>
      </w:pPr>
      <w:r>
        <w:t>r</w:t>
      </w:r>
      <w:r w:rsidR="000B080A">
        <w:t>epos</w:t>
      </w:r>
      <w:r w:rsidR="004A0ECB">
        <w:t xml:space="preserve"> (</w:t>
      </w:r>
      <w:proofErr w:type="spellStart"/>
      <w:r w:rsidR="004A0ECB">
        <w:t>Rep</w:t>
      </w:r>
      <w:proofErr w:type="spellEnd"/>
      <w:r w:rsidR="004A0ECB">
        <w:t>)</w:t>
      </w:r>
      <w:r w:rsidR="00FA72FC" w:rsidRPr="00C75642">
        <w:t xml:space="preserve"> </w:t>
      </w:r>
    </w:p>
    <w:p w14:paraId="467893F0" w14:textId="2434EBF5" w:rsidR="000B0041" w:rsidRDefault="00F3792A" w:rsidP="000B0041">
      <w:pPr>
        <w:pStyle w:val="Paragraphedeliste"/>
        <w:numPr>
          <w:ilvl w:val="0"/>
          <w:numId w:val="7"/>
        </w:numPr>
        <w:jc w:val="both"/>
      </w:pPr>
      <w:r>
        <w:t>d</w:t>
      </w:r>
      <w:r w:rsidR="000B080A" w:rsidRPr="00C75642">
        <w:t>écharge</w:t>
      </w:r>
      <w:r w:rsidR="0034471F" w:rsidRPr="00C75642">
        <w:t xml:space="preserve"> du clapet</w:t>
      </w:r>
      <w:r w:rsidR="00C34312">
        <w:t xml:space="preserve"> (</w:t>
      </w:r>
      <w:proofErr w:type="spellStart"/>
      <w:r w:rsidR="00C34312">
        <w:t>Dc</w:t>
      </w:r>
      <w:proofErr w:type="spellEnd"/>
      <w:r w:rsidR="00C34312">
        <w:t>)</w:t>
      </w:r>
      <w:r w:rsidR="0034471F" w:rsidRPr="00C75642">
        <w:t xml:space="preserve"> </w:t>
      </w:r>
    </w:p>
    <w:p w14:paraId="4175310B" w14:textId="28AFD0B4" w:rsidR="000B0041" w:rsidRDefault="00F3792A" w:rsidP="000B0041">
      <w:pPr>
        <w:pStyle w:val="Paragraphedeliste"/>
        <w:numPr>
          <w:ilvl w:val="0"/>
          <w:numId w:val="7"/>
        </w:numPr>
        <w:jc w:val="both"/>
      </w:pPr>
      <w:r>
        <w:t>r</w:t>
      </w:r>
      <w:r w:rsidR="000B080A" w:rsidRPr="00C75642">
        <w:t>emplissage</w:t>
      </w:r>
      <w:r w:rsidR="00FA72FC" w:rsidRPr="00C75642">
        <w:t xml:space="preserve"> canalisations</w:t>
      </w:r>
      <w:r w:rsidR="004A0ECB">
        <w:t xml:space="preserve"> (</w:t>
      </w:r>
      <w:proofErr w:type="spellStart"/>
      <w:r w:rsidR="004A0ECB">
        <w:t>Rc</w:t>
      </w:r>
      <w:proofErr w:type="spellEnd"/>
      <w:r w:rsidR="004A0ECB">
        <w:t>)</w:t>
      </w:r>
      <w:r w:rsidR="00E40012" w:rsidRPr="00C75642">
        <w:t xml:space="preserve"> </w:t>
      </w:r>
    </w:p>
    <w:p w14:paraId="0DB553DA" w14:textId="41C06AC4" w:rsidR="000B0041" w:rsidRDefault="00F3792A" w:rsidP="000B0041">
      <w:pPr>
        <w:pStyle w:val="Paragraphedeliste"/>
        <w:numPr>
          <w:ilvl w:val="0"/>
          <w:numId w:val="7"/>
        </w:numPr>
        <w:jc w:val="both"/>
      </w:pPr>
      <w:r>
        <w:t>f</w:t>
      </w:r>
      <w:r w:rsidR="000B080A" w:rsidRPr="00C75642">
        <w:t>onctionnement</w:t>
      </w:r>
      <w:r w:rsidR="0034471F" w:rsidRPr="00C75642">
        <w:t xml:space="preserve"> à pression 9 bars</w:t>
      </w:r>
      <w:r w:rsidR="00E40012" w:rsidRPr="00C75642">
        <w:t xml:space="preserve"> (</w:t>
      </w:r>
      <w:proofErr w:type="spellStart"/>
      <w:r w:rsidR="00E40012" w:rsidRPr="00C75642">
        <w:t>Fonc</w:t>
      </w:r>
      <w:proofErr w:type="spellEnd"/>
      <w:r w:rsidR="00E40012" w:rsidRPr="00C75642">
        <w:t xml:space="preserve"> n)</w:t>
      </w:r>
      <w:r w:rsidR="00FA72FC" w:rsidRPr="00C75642">
        <w:t xml:space="preserve"> </w:t>
      </w:r>
    </w:p>
    <w:p w14:paraId="45016BBE" w14:textId="7D1654CB" w:rsidR="000B0041" w:rsidRDefault="00F3792A" w:rsidP="000B0041">
      <w:pPr>
        <w:pStyle w:val="Paragraphedeliste"/>
        <w:numPr>
          <w:ilvl w:val="0"/>
          <w:numId w:val="7"/>
        </w:numPr>
        <w:jc w:val="both"/>
      </w:pPr>
      <w:r>
        <w:t>m</w:t>
      </w:r>
      <w:r w:rsidR="000B080A" w:rsidRPr="00C75642">
        <w:t>ontée</w:t>
      </w:r>
      <w:r w:rsidR="00FA72FC" w:rsidRPr="00C75642">
        <w:t xml:space="preserve"> en pression</w:t>
      </w:r>
      <w:r w:rsidR="004A0ECB">
        <w:t xml:space="preserve"> (</w:t>
      </w:r>
      <w:proofErr w:type="spellStart"/>
      <w:r w:rsidR="004A0ECB">
        <w:t>Mp</w:t>
      </w:r>
      <w:proofErr w:type="spellEnd"/>
      <w:r w:rsidR="004A0ECB">
        <w:t>)</w:t>
      </w:r>
      <w:r w:rsidR="00FA72FC" w:rsidRPr="00C75642">
        <w:t xml:space="preserve"> </w:t>
      </w:r>
    </w:p>
    <w:p w14:paraId="2B42024B" w14:textId="59EF922D" w:rsidR="000B0041" w:rsidRDefault="00FA72FC" w:rsidP="000B0041">
      <w:pPr>
        <w:pStyle w:val="Paragraphedeliste"/>
        <w:numPr>
          <w:ilvl w:val="0"/>
          <w:numId w:val="7"/>
        </w:numPr>
        <w:jc w:val="both"/>
      </w:pPr>
      <w:r w:rsidRPr="00C75642">
        <w:t>PWM à 100%</w:t>
      </w:r>
      <w:r w:rsidR="004A0ECB">
        <w:t xml:space="preserve"> (PWM 100</w:t>
      </w:r>
      <w:r w:rsidR="0074109B">
        <w:t xml:space="preserve"> </w:t>
      </w:r>
      <w:r w:rsidR="004A0ECB">
        <w:t>%)</w:t>
      </w:r>
      <w:r w:rsidRPr="00C75642">
        <w:t xml:space="preserve"> </w:t>
      </w:r>
    </w:p>
    <w:p w14:paraId="32C2361E" w14:textId="630D6AF5" w:rsidR="000B0041" w:rsidRDefault="00F3792A" w:rsidP="000B0041">
      <w:pPr>
        <w:pStyle w:val="Paragraphedeliste"/>
        <w:numPr>
          <w:ilvl w:val="0"/>
          <w:numId w:val="7"/>
        </w:numPr>
        <w:jc w:val="both"/>
      </w:pPr>
      <w:r>
        <w:t>t</w:t>
      </w:r>
      <w:r w:rsidR="0034471F" w:rsidRPr="00C75642">
        <w:t>ension régulée (U</w:t>
      </w:r>
      <w:r w:rsidR="00BC2D21" w:rsidRPr="00C75642">
        <w:t xml:space="preserve"> </w:t>
      </w:r>
      <w:proofErr w:type="spellStart"/>
      <w:r w:rsidR="004A0ECB">
        <w:t>rég</w:t>
      </w:r>
      <w:proofErr w:type="spellEnd"/>
      <w:r w:rsidR="004A0ECB">
        <w:t>)</w:t>
      </w:r>
      <w:r w:rsidR="0034471F" w:rsidRPr="00C75642">
        <w:t xml:space="preserve"> </w:t>
      </w:r>
    </w:p>
    <w:p w14:paraId="5D8265F5" w14:textId="56C7A256" w:rsidR="00FB2F09" w:rsidRPr="00C75642" w:rsidRDefault="00FA72FC" w:rsidP="000B0041">
      <w:pPr>
        <w:pStyle w:val="Paragraphedeliste"/>
        <w:numPr>
          <w:ilvl w:val="0"/>
          <w:numId w:val="7"/>
        </w:numPr>
        <w:jc w:val="both"/>
      </w:pPr>
      <w:r w:rsidRPr="00C75642">
        <w:t xml:space="preserve">PWM à 0% </w:t>
      </w:r>
      <w:r w:rsidR="003B5907">
        <w:t>(PWM 0</w:t>
      </w:r>
      <w:r w:rsidR="0074109B">
        <w:t xml:space="preserve"> </w:t>
      </w:r>
      <w:r w:rsidR="003B5907">
        <w:t>%)</w:t>
      </w:r>
    </w:p>
    <w:p w14:paraId="6FCD56CF" w14:textId="77777777" w:rsidR="0074109B" w:rsidRDefault="0074109B" w:rsidP="000E1DCA">
      <w:pPr>
        <w:pStyle w:val="Sansinterligne"/>
        <w:jc w:val="both"/>
        <w:rPr>
          <w:b/>
        </w:rPr>
      </w:pPr>
    </w:p>
    <w:p w14:paraId="0CE21FED" w14:textId="77777777" w:rsidR="0074109B" w:rsidRDefault="0074109B" w:rsidP="000E1DCA">
      <w:pPr>
        <w:pStyle w:val="Sansinterligne"/>
        <w:jc w:val="both"/>
        <w:rPr>
          <w:b/>
        </w:rPr>
      </w:pPr>
    </w:p>
    <w:p w14:paraId="6E8E61FC" w14:textId="33883EE8" w:rsidR="00E85CE8" w:rsidRDefault="00B24FC4" w:rsidP="000E1DCA">
      <w:pPr>
        <w:pStyle w:val="Sansinterligne"/>
        <w:jc w:val="both"/>
        <w:rPr>
          <w:b/>
        </w:rPr>
      </w:pPr>
      <w:r>
        <w:rPr>
          <w:b/>
        </w:rPr>
        <w:t>PARTIE 8</w:t>
      </w:r>
      <w:r w:rsidR="000E1DCA">
        <w:rPr>
          <w:b/>
        </w:rPr>
        <w:t xml:space="preserve"> : </w:t>
      </w:r>
      <w:r w:rsidR="001B5726" w:rsidRPr="001B5726">
        <w:rPr>
          <w:b/>
        </w:rPr>
        <w:t>É</w:t>
      </w:r>
      <w:r w:rsidR="0078324F" w:rsidRPr="00FF2606">
        <w:rPr>
          <w:b/>
        </w:rPr>
        <w:t>TUDE DES PARAM</w:t>
      </w:r>
      <w:r w:rsidR="001B5726">
        <w:rPr>
          <w:b/>
        </w:rPr>
        <w:t>È</w:t>
      </w:r>
      <w:r w:rsidR="0078324F" w:rsidRPr="00FF2606">
        <w:rPr>
          <w:b/>
        </w:rPr>
        <w:t xml:space="preserve">TRES </w:t>
      </w:r>
      <w:r w:rsidR="00376CAB" w:rsidRPr="00FF2606">
        <w:rPr>
          <w:b/>
        </w:rPr>
        <w:t>RELEV</w:t>
      </w:r>
      <w:r w:rsidR="001B5726" w:rsidRPr="001B5726">
        <w:rPr>
          <w:b/>
        </w:rPr>
        <w:t>É</w:t>
      </w:r>
      <w:r w:rsidR="00376CAB" w:rsidRPr="00FF2606">
        <w:rPr>
          <w:b/>
        </w:rPr>
        <w:t>S</w:t>
      </w:r>
      <w:r w:rsidR="000E1DCA">
        <w:rPr>
          <w:b/>
        </w:rPr>
        <w:t xml:space="preserve"> </w:t>
      </w:r>
      <w:r w:rsidR="0078324F" w:rsidRPr="00FF2606">
        <w:rPr>
          <w:b/>
        </w:rPr>
        <w:t xml:space="preserve">PAR LA STATION DE </w:t>
      </w:r>
      <w:r w:rsidR="00E85CE8" w:rsidRPr="00FF2606">
        <w:rPr>
          <w:b/>
        </w:rPr>
        <w:t>DIAGNOSTIC</w:t>
      </w:r>
    </w:p>
    <w:p w14:paraId="6751F5A8" w14:textId="77777777" w:rsidR="00FF2606" w:rsidRPr="00FF2606" w:rsidRDefault="00FF2606" w:rsidP="00376CAB">
      <w:pPr>
        <w:pStyle w:val="Sansinterligne"/>
        <w:rPr>
          <w:b/>
        </w:rPr>
      </w:pPr>
    </w:p>
    <w:p w14:paraId="4E4A2AA3" w14:textId="77777777" w:rsidR="00E85CE8" w:rsidRPr="000B0041" w:rsidRDefault="00E85CE8" w:rsidP="00E85CE8">
      <w:pPr>
        <w:jc w:val="both"/>
        <w:rPr>
          <w:bCs/>
          <w:i/>
          <w:color w:val="auto"/>
        </w:rPr>
      </w:pPr>
      <w:r w:rsidRPr="000B0041">
        <w:rPr>
          <w:bCs/>
          <w:i/>
          <w:color w:val="auto"/>
        </w:rPr>
        <w:t>L’objectif de cette partie est d</w:t>
      </w:r>
      <w:r w:rsidR="0078324F" w:rsidRPr="000B0041">
        <w:rPr>
          <w:bCs/>
          <w:i/>
          <w:color w:val="auto"/>
        </w:rPr>
        <w:t xml:space="preserve">’analyser l’évolution des valeurs du système </w:t>
      </w:r>
      <w:r w:rsidR="00965E70" w:rsidRPr="000B0041">
        <w:rPr>
          <w:bCs/>
          <w:i/>
          <w:color w:val="auto"/>
        </w:rPr>
        <w:t>dans différentes configurations de fonctionnement po</w:t>
      </w:r>
      <w:r w:rsidR="002C6151" w:rsidRPr="000B0041">
        <w:rPr>
          <w:bCs/>
          <w:i/>
          <w:color w:val="auto"/>
        </w:rPr>
        <w:t>ur valider un dysfonctionnement</w:t>
      </w:r>
      <w:r w:rsidR="00FA2377" w:rsidRPr="000B0041">
        <w:rPr>
          <w:bCs/>
          <w:i/>
          <w:color w:val="auto"/>
        </w:rPr>
        <w:t>.</w:t>
      </w:r>
    </w:p>
    <w:p w14:paraId="0E528BAE" w14:textId="77777777" w:rsidR="00536FAC" w:rsidRPr="009322B0" w:rsidRDefault="00F50BC0" w:rsidP="00B92280">
      <w:pPr>
        <w:jc w:val="both"/>
        <w:rPr>
          <w:color w:val="auto"/>
        </w:rPr>
      </w:pPr>
      <w:r w:rsidRPr="006B7D1B">
        <w:rPr>
          <w:color w:val="auto"/>
        </w:rPr>
        <w:t>Les relevés de consommation spécifique d’</w:t>
      </w:r>
      <w:proofErr w:type="spellStart"/>
      <w:r w:rsidRPr="006B7D1B">
        <w:rPr>
          <w:color w:val="auto"/>
        </w:rPr>
        <w:t>AdBlue</w:t>
      </w:r>
      <w:proofErr w:type="spellEnd"/>
      <w:r w:rsidRPr="006B7D1B">
        <w:rPr>
          <w:color w:val="auto"/>
        </w:rPr>
        <w:t xml:space="preserve"> à l’entrée du tracteur à l’atelier </w:t>
      </w:r>
      <w:r w:rsidR="00B92280">
        <w:rPr>
          <w:color w:val="auto"/>
        </w:rPr>
        <w:t xml:space="preserve">et les premières investigations </w:t>
      </w:r>
      <w:r w:rsidRPr="006B7D1B">
        <w:rPr>
          <w:color w:val="auto"/>
        </w:rPr>
        <w:t xml:space="preserve">ont montré des consommations </w:t>
      </w:r>
      <w:r w:rsidR="00B92280" w:rsidRPr="00B92280">
        <w:rPr>
          <w:color w:val="auto"/>
        </w:rPr>
        <w:t>d’</w:t>
      </w:r>
      <w:proofErr w:type="spellStart"/>
      <w:r w:rsidR="00B92280" w:rsidRPr="00B92280">
        <w:rPr>
          <w:color w:val="auto"/>
        </w:rPr>
        <w:t>AdBlue</w:t>
      </w:r>
      <w:proofErr w:type="spellEnd"/>
      <w:r w:rsidR="00B92280" w:rsidRPr="00B92280">
        <w:rPr>
          <w:color w:val="auto"/>
        </w:rPr>
        <w:t xml:space="preserve"> </w:t>
      </w:r>
      <w:r w:rsidRPr="006B7D1B">
        <w:rPr>
          <w:color w:val="auto"/>
        </w:rPr>
        <w:t xml:space="preserve">trop basses, </w:t>
      </w:r>
      <w:r w:rsidR="0034471F" w:rsidRPr="006B7D1B">
        <w:rPr>
          <w:color w:val="auto"/>
        </w:rPr>
        <w:t>et</w:t>
      </w:r>
      <w:r w:rsidR="00C34312" w:rsidRPr="006B7D1B">
        <w:rPr>
          <w:color w:val="auto"/>
        </w:rPr>
        <w:t xml:space="preserve"> aucun défaut lié à la p</w:t>
      </w:r>
      <w:r w:rsidR="006B7D1B">
        <w:rPr>
          <w:color w:val="auto"/>
        </w:rPr>
        <w:t>ompe</w:t>
      </w:r>
      <w:r w:rsidR="00FA2377">
        <w:rPr>
          <w:color w:val="auto"/>
        </w:rPr>
        <w:t>.</w:t>
      </w:r>
    </w:p>
    <w:p w14:paraId="0FC54B3C" w14:textId="3A52F376" w:rsidR="00110F40" w:rsidRPr="00835FAC" w:rsidRDefault="00281BC4" w:rsidP="00B92280">
      <w:pPr>
        <w:jc w:val="both"/>
      </w:pPr>
      <w:r>
        <w:t>Pour aller plus loin dans sa démarche le</w:t>
      </w:r>
      <w:r w:rsidR="0044463B">
        <w:t xml:space="preserve"> technicien utilise le menu « Diagnostic graphique » </w:t>
      </w:r>
      <w:r w:rsidR="00131561" w:rsidRPr="00131561">
        <w:t>document technique DT</w:t>
      </w:r>
      <w:r w:rsidR="007C307C">
        <w:t xml:space="preserve">6 </w:t>
      </w:r>
      <w:r w:rsidR="0044463B" w:rsidRPr="00835FAC">
        <w:t>de la station de diagnostic pour avoir une vue synthétique des</w:t>
      </w:r>
      <w:r w:rsidR="00EE4E30" w:rsidRPr="00835FAC">
        <w:t xml:space="preserve"> </w:t>
      </w:r>
      <w:r w:rsidR="0044463B" w:rsidRPr="00835FAC">
        <w:t>paramètres du système SCR à différentes étapes de fonctionnement</w:t>
      </w:r>
      <w:r w:rsidR="00FA2377">
        <w:t>.</w:t>
      </w:r>
    </w:p>
    <w:p w14:paraId="1EE3F90B" w14:textId="38267481" w:rsidR="0044463B" w:rsidRDefault="0036423C" w:rsidP="00B92280">
      <w:pPr>
        <w:jc w:val="both"/>
      </w:pPr>
      <w:r w:rsidRPr="00835FAC">
        <w:lastRenderedPageBreak/>
        <w:t xml:space="preserve">Les relevés sont faits </w:t>
      </w:r>
      <w:r w:rsidR="00965E70" w:rsidRPr="00835FAC">
        <w:t xml:space="preserve">« à vide » </w:t>
      </w:r>
      <w:r w:rsidRPr="00835FAC">
        <w:t>sans que le tracteur soit en charge</w:t>
      </w:r>
      <w:r w:rsidR="00965E70" w:rsidRPr="00835FAC">
        <w:t xml:space="preserve">, </w:t>
      </w:r>
      <w:bookmarkStart w:id="14" w:name="_Hlk50658917"/>
      <w:r w:rsidR="00110F40" w:rsidRPr="00835FAC">
        <w:t>document technique DT</w:t>
      </w:r>
      <w:bookmarkEnd w:id="14"/>
      <w:r w:rsidR="007C307C" w:rsidRPr="007C307C">
        <w:t>7</w:t>
      </w:r>
      <w:r w:rsidR="00FA2377" w:rsidRPr="007C307C">
        <w:t>.</w:t>
      </w:r>
    </w:p>
    <w:p w14:paraId="181DB2A6" w14:textId="04D83703" w:rsidR="000B0041" w:rsidRDefault="00714319" w:rsidP="0074109B">
      <w:pPr>
        <w:spacing w:after="0"/>
        <w:jc w:val="both"/>
      </w:pPr>
      <w:r w:rsidRPr="00FF2606">
        <w:rPr>
          <w:b/>
        </w:rPr>
        <w:t xml:space="preserve">Question </w:t>
      </w:r>
      <w:r w:rsidR="009408C6">
        <w:rPr>
          <w:b/>
        </w:rPr>
        <w:t>46</w:t>
      </w:r>
      <w:r w:rsidR="000E1DCA">
        <w:rPr>
          <w:b/>
        </w:rPr>
        <w:t xml:space="preserve"> : </w:t>
      </w:r>
      <w:r w:rsidR="006E20FB">
        <w:rPr>
          <w:bCs/>
        </w:rPr>
        <w:t>l</w:t>
      </w:r>
      <w:r w:rsidR="000B0041" w:rsidRPr="000B0041">
        <w:rPr>
          <w:bCs/>
        </w:rPr>
        <w:t xml:space="preserve">es </w:t>
      </w:r>
      <w:r w:rsidR="00FA2377">
        <w:t>c</w:t>
      </w:r>
      <w:r w:rsidR="00402230">
        <w:t>onditions du premier relevé</w:t>
      </w:r>
      <w:r w:rsidR="000B0041">
        <w:t xml:space="preserve"> sont</w:t>
      </w:r>
      <w:r w:rsidR="00F3792A">
        <w:t> :</w:t>
      </w:r>
    </w:p>
    <w:p w14:paraId="39CA8060" w14:textId="53FDB30D" w:rsidR="000B0041" w:rsidRDefault="00F3792A" w:rsidP="000B0041">
      <w:pPr>
        <w:pStyle w:val="Paragraphedeliste"/>
        <w:numPr>
          <w:ilvl w:val="0"/>
          <w:numId w:val="9"/>
        </w:numPr>
        <w:jc w:val="both"/>
      </w:pPr>
      <w:r>
        <w:t>r</w:t>
      </w:r>
      <w:r w:rsidR="0079003E">
        <w:t>égime</w:t>
      </w:r>
      <w:r w:rsidR="00106292">
        <w:t xml:space="preserve"> de ralenti</w:t>
      </w:r>
      <w:r>
        <w:t>,</w:t>
      </w:r>
      <w:r w:rsidR="00402230">
        <w:t xml:space="preserve"> </w:t>
      </w:r>
    </w:p>
    <w:p w14:paraId="5D852065" w14:textId="16694AB8" w:rsidR="000B0041" w:rsidRPr="000B0041" w:rsidRDefault="00F3792A" w:rsidP="000B0041">
      <w:pPr>
        <w:pStyle w:val="Paragraphedeliste"/>
        <w:numPr>
          <w:ilvl w:val="0"/>
          <w:numId w:val="9"/>
        </w:numPr>
        <w:jc w:val="both"/>
        <w:rPr>
          <w:b/>
        </w:rPr>
      </w:pPr>
      <w:r>
        <w:t>t</w:t>
      </w:r>
      <w:r w:rsidR="0079003E">
        <w:t>empérature</w:t>
      </w:r>
      <w:r w:rsidR="00402230">
        <w:t xml:space="preserve"> moteur moyenne</w:t>
      </w:r>
      <w:r>
        <w:t>.</w:t>
      </w:r>
      <w:r w:rsidR="000E1DCA" w:rsidRPr="000B0041">
        <w:rPr>
          <w:b/>
        </w:rPr>
        <w:t xml:space="preserve"> </w:t>
      </w:r>
    </w:p>
    <w:p w14:paraId="2AD5CFF9" w14:textId="34ABFDB1" w:rsidR="00A41554" w:rsidRDefault="000B0041" w:rsidP="000E1DCA">
      <w:pPr>
        <w:jc w:val="both"/>
      </w:pPr>
      <w:r>
        <w:t>P</w:t>
      </w:r>
      <w:r w:rsidR="00BF76AD">
        <w:t>récise</w:t>
      </w:r>
      <w:r w:rsidR="00A41554">
        <w:t>r</w:t>
      </w:r>
      <w:r w:rsidR="00BF76AD">
        <w:t xml:space="preserve"> pourquoi les sondes </w:t>
      </w:r>
      <w:proofErr w:type="spellStart"/>
      <w:r w:rsidR="00BF76AD">
        <w:t>N</w:t>
      </w:r>
      <w:r>
        <w:t>O</w:t>
      </w:r>
      <w:r w:rsidR="00BF76AD">
        <w:t>x</w:t>
      </w:r>
      <w:proofErr w:type="spellEnd"/>
      <w:r w:rsidR="00BF76AD">
        <w:t xml:space="preserve"> amont et aval ne sont pas opérationnelles</w:t>
      </w:r>
      <w:r w:rsidR="00A41554">
        <w:t xml:space="preserve">, </w:t>
      </w:r>
      <w:r w:rsidR="00A41554" w:rsidRPr="00A41554">
        <w:t>argumenter votre réponse</w:t>
      </w:r>
      <w:r w:rsidR="00FA2377">
        <w:t>.</w:t>
      </w:r>
    </w:p>
    <w:p w14:paraId="57EA44B1" w14:textId="36B8DB24" w:rsidR="00BF76AD" w:rsidRDefault="00714319">
      <w:r w:rsidRPr="00FF2606">
        <w:rPr>
          <w:b/>
        </w:rPr>
        <w:t xml:space="preserve">Question </w:t>
      </w:r>
      <w:r w:rsidR="009408C6">
        <w:rPr>
          <w:b/>
        </w:rPr>
        <w:t>47</w:t>
      </w:r>
      <w:r w:rsidR="000E1DCA">
        <w:rPr>
          <w:b/>
        </w:rPr>
        <w:t xml:space="preserve"> : </w:t>
      </w:r>
      <w:r w:rsidR="00FA2377">
        <w:t>p</w:t>
      </w:r>
      <w:r w:rsidR="005507C6">
        <w:t>récise</w:t>
      </w:r>
      <w:r w:rsidR="00A41554">
        <w:t>r</w:t>
      </w:r>
      <w:r w:rsidR="005507C6">
        <w:t xml:space="preserve"> pourquoi la pression du DEF</w:t>
      </w:r>
      <w:r w:rsidR="009408C6">
        <w:t xml:space="preserve"> </w:t>
      </w:r>
      <w:r w:rsidR="0085138A">
        <w:t xml:space="preserve">(injecteur </w:t>
      </w:r>
      <w:proofErr w:type="spellStart"/>
      <w:r w:rsidR="0085138A">
        <w:t>AdBlue</w:t>
      </w:r>
      <w:proofErr w:type="spellEnd"/>
      <w:r w:rsidR="0085138A">
        <w:t>)</w:t>
      </w:r>
      <w:r w:rsidR="005507C6">
        <w:t xml:space="preserve"> est proche de zéro</w:t>
      </w:r>
      <w:r w:rsidR="00A41554">
        <w:t>, argumenter votre réponse</w:t>
      </w:r>
      <w:r w:rsidR="00FA2377">
        <w:t>.</w:t>
      </w:r>
    </w:p>
    <w:p w14:paraId="5FCA2321" w14:textId="7BA560F9" w:rsidR="0085138A" w:rsidRDefault="00714319" w:rsidP="0074109B">
      <w:pPr>
        <w:spacing w:after="0"/>
        <w:jc w:val="both"/>
        <w:rPr>
          <w:color w:val="auto"/>
        </w:rPr>
      </w:pPr>
      <w:r w:rsidRPr="00FF2606">
        <w:rPr>
          <w:b/>
          <w:color w:val="auto"/>
        </w:rPr>
        <w:t xml:space="preserve">Question </w:t>
      </w:r>
      <w:r w:rsidR="009408C6">
        <w:rPr>
          <w:b/>
          <w:color w:val="auto"/>
        </w:rPr>
        <w:t>48</w:t>
      </w:r>
      <w:r w:rsidR="000E1DCA">
        <w:rPr>
          <w:b/>
          <w:color w:val="auto"/>
        </w:rPr>
        <w:t xml:space="preserve"> : </w:t>
      </w:r>
      <w:r w:rsidR="00FA2377">
        <w:rPr>
          <w:color w:val="auto"/>
        </w:rPr>
        <w:t>c</w:t>
      </w:r>
      <w:r w:rsidR="00402230" w:rsidRPr="007F3D42">
        <w:rPr>
          <w:color w:val="auto"/>
        </w:rPr>
        <w:t xml:space="preserve">onditions du </w:t>
      </w:r>
      <w:r w:rsidR="00402230">
        <w:rPr>
          <w:color w:val="auto"/>
        </w:rPr>
        <w:t>deuxième</w:t>
      </w:r>
      <w:r w:rsidR="00402230" w:rsidRPr="007F3D42">
        <w:rPr>
          <w:color w:val="auto"/>
        </w:rPr>
        <w:t xml:space="preserve"> relevé</w:t>
      </w:r>
      <w:r w:rsidR="00F3792A">
        <w:rPr>
          <w:color w:val="auto"/>
        </w:rPr>
        <w:t> :</w:t>
      </w:r>
      <w:r w:rsidR="00934C8E">
        <w:rPr>
          <w:color w:val="auto"/>
        </w:rPr>
        <w:t xml:space="preserve"> </w:t>
      </w:r>
    </w:p>
    <w:p w14:paraId="280BFA3E" w14:textId="0BC9C5E3" w:rsidR="0085138A" w:rsidRPr="0085138A" w:rsidRDefault="00F3792A" w:rsidP="0085138A">
      <w:pPr>
        <w:pStyle w:val="Paragraphedeliste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r</w:t>
      </w:r>
      <w:r w:rsidR="0079003E" w:rsidRPr="0085138A">
        <w:rPr>
          <w:color w:val="auto"/>
        </w:rPr>
        <w:t>égime</w:t>
      </w:r>
      <w:r w:rsidR="00402230" w:rsidRPr="0085138A">
        <w:rPr>
          <w:color w:val="auto"/>
        </w:rPr>
        <w:t xml:space="preserve"> moyen</w:t>
      </w:r>
      <w:r>
        <w:rPr>
          <w:color w:val="auto"/>
        </w:rPr>
        <w:t>,</w:t>
      </w:r>
      <w:r w:rsidR="00402230" w:rsidRPr="0085138A">
        <w:rPr>
          <w:color w:val="auto"/>
        </w:rPr>
        <w:t xml:space="preserve"> </w:t>
      </w:r>
    </w:p>
    <w:p w14:paraId="091B4F1C" w14:textId="69DE4D53" w:rsidR="0085138A" w:rsidRPr="0085138A" w:rsidRDefault="00F3792A" w:rsidP="0085138A">
      <w:pPr>
        <w:pStyle w:val="Paragraphedeliste"/>
        <w:numPr>
          <w:ilvl w:val="0"/>
          <w:numId w:val="10"/>
        </w:numPr>
        <w:jc w:val="both"/>
        <w:rPr>
          <w:b/>
          <w:color w:val="auto"/>
        </w:rPr>
      </w:pPr>
      <w:r>
        <w:rPr>
          <w:color w:val="auto"/>
        </w:rPr>
        <w:t>t</w:t>
      </w:r>
      <w:r w:rsidR="0079003E">
        <w:rPr>
          <w:color w:val="auto"/>
        </w:rPr>
        <w:t>empérature</w:t>
      </w:r>
      <w:r w:rsidR="00402230" w:rsidRPr="0085138A">
        <w:rPr>
          <w:color w:val="auto"/>
        </w:rPr>
        <w:t xml:space="preserve"> moteur plus élevée</w:t>
      </w:r>
      <w:r>
        <w:rPr>
          <w:color w:val="auto"/>
        </w:rPr>
        <w:t>.</w:t>
      </w:r>
      <w:r w:rsidR="00106292">
        <w:rPr>
          <w:color w:val="auto"/>
        </w:rPr>
        <w:t xml:space="preserve"> </w:t>
      </w:r>
    </w:p>
    <w:p w14:paraId="072561DE" w14:textId="27646E8F" w:rsidR="00A576F0" w:rsidRDefault="0085138A" w:rsidP="000E1DCA">
      <w:pPr>
        <w:jc w:val="both"/>
        <w:rPr>
          <w:color w:val="auto"/>
        </w:rPr>
      </w:pPr>
      <w:r>
        <w:rPr>
          <w:color w:val="auto"/>
        </w:rPr>
        <w:t>P</w:t>
      </w:r>
      <w:r w:rsidR="00A576F0" w:rsidRPr="00A576F0">
        <w:rPr>
          <w:color w:val="auto"/>
        </w:rPr>
        <w:t>récise</w:t>
      </w:r>
      <w:r w:rsidR="00FF2606">
        <w:rPr>
          <w:color w:val="auto"/>
        </w:rPr>
        <w:t xml:space="preserve">r en argumentant, </w:t>
      </w:r>
      <w:r w:rsidR="00A576F0" w:rsidRPr="00A576F0">
        <w:rPr>
          <w:color w:val="auto"/>
        </w:rPr>
        <w:t>pourquoi l</w:t>
      </w:r>
      <w:r w:rsidR="00A576F0">
        <w:rPr>
          <w:color w:val="auto"/>
        </w:rPr>
        <w:t xml:space="preserve">a </w:t>
      </w:r>
      <w:r w:rsidR="00A576F0" w:rsidRPr="00A576F0">
        <w:rPr>
          <w:color w:val="auto"/>
        </w:rPr>
        <w:t xml:space="preserve">sonde </w:t>
      </w:r>
      <w:proofErr w:type="spellStart"/>
      <w:r w:rsidR="00A576F0" w:rsidRPr="00A576F0">
        <w:rPr>
          <w:color w:val="auto"/>
        </w:rPr>
        <w:t>N</w:t>
      </w:r>
      <w:r w:rsidR="003E0827">
        <w:rPr>
          <w:color w:val="auto"/>
        </w:rPr>
        <w:t>O</w:t>
      </w:r>
      <w:r w:rsidR="00A576F0" w:rsidRPr="00A576F0">
        <w:rPr>
          <w:color w:val="auto"/>
        </w:rPr>
        <w:t>x</w:t>
      </w:r>
      <w:proofErr w:type="spellEnd"/>
      <w:r w:rsidR="00A576F0" w:rsidRPr="00A576F0">
        <w:rPr>
          <w:color w:val="auto"/>
        </w:rPr>
        <w:t xml:space="preserve"> amont e</w:t>
      </w:r>
      <w:r w:rsidR="00A576F0">
        <w:rPr>
          <w:color w:val="auto"/>
        </w:rPr>
        <w:t>s</w:t>
      </w:r>
      <w:r w:rsidR="00A576F0" w:rsidRPr="00A576F0">
        <w:rPr>
          <w:color w:val="auto"/>
        </w:rPr>
        <w:t xml:space="preserve">t </w:t>
      </w:r>
      <w:r w:rsidR="00A576F0">
        <w:rPr>
          <w:color w:val="auto"/>
        </w:rPr>
        <w:t>opérationnelle</w:t>
      </w:r>
      <w:r w:rsidR="007A0867">
        <w:rPr>
          <w:color w:val="auto"/>
        </w:rPr>
        <w:t xml:space="preserve"> (valeur relevée 4</w:t>
      </w:r>
      <w:r w:rsidR="004F3922">
        <w:rPr>
          <w:color w:val="auto"/>
        </w:rPr>
        <w:t>30</w:t>
      </w:r>
      <w:r w:rsidR="007A0867">
        <w:rPr>
          <w:color w:val="auto"/>
        </w:rPr>
        <w:t>)</w:t>
      </w:r>
      <w:r w:rsidR="00A576F0">
        <w:rPr>
          <w:color w:val="auto"/>
        </w:rPr>
        <w:t xml:space="preserve"> et </w:t>
      </w:r>
      <w:r w:rsidR="00BD5E64">
        <w:rPr>
          <w:color w:val="auto"/>
        </w:rPr>
        <w:t xml:space="preserve">la sonde </w:t>
      </w:r>
      <w:proofErr w:type="spellStart"/>
      <w:r w:rsidR="00BD5E64">
        <w:rPr>
          <w:color w:val="auto"/>
        </w:rPr>
        <w:t>N</w:t>
      </w:r>
      <w:r w:rsidR="003E0827">
        <w:rPr>
          <w:color w:val="auto"/>
        </w:rPr>
        <w:t>O</w:t>
      </w:r>
      <w:r w:rsidR="00BD5E64">
        <w:rPr>
          <w:color w:val="auto"/>
        </w:rPr>
        <w:t>x</w:t>
      </w:r>
      <w:proofErr w:type="spellEnd"/>
      <w:r w:rsidR="00BD5E64">
        <w:rPr>
          <w:color w:val="auto"/>
        </w:rPr>
        <w:t xml:space="preserve"> </w:t>
      </w:r>
      <w:r w:rsidR="00A576F0" w:rsidRPr="00A576F0">
        <w:rPr>
          <w:color w:val="auto"/>
        </w:rPr>
        <w:t xml:space="preserve">aval ne </w:t>
      </w:r>
      <w:r w:rsidR="00A576F0">
        <w:rPr>
          <w:color w:val="auto"/>
        </w:rPr>
        <w:t>l’est pas</w:t>
      </w:r>
      <w:r w:rsidR="00DF1875">
        <w:rPr>
          <w:color w:val="auto"/>
        </w:rPr>
        <w:t xml:space="preserve"> (processus)</w:t>
      </w:r>
      <w:r w:rsidR="00FA2377">
        <w:rPr>
          <w:color w:val="auto"/>
        </w:rPr>
        <w:t>.</w:t>
      </w:r>
    </w:p>
    <w:p w14:paraId="7EF9F3BB" w14:textId="7A1D3C34" w:rsidR="003A10E5" w:rsidRDefault="00714319" w:rsidP="0074109B">
      <w:pPr>
        <w:spacing w:after="0"/>
        <w:jc w:val="both"/>
        <w:rPr>
          <w:color w:val="auto"/>
        </w:rPr>
      </w:pPr>
      <w:r w:rsidRPr="00FF2606">
        <w:rPr>
          <w:b/>
          <w:color w:val="auto"/>
        </w:rPr>
        <w:t xml:space="preserve">Question </w:t>
      </w:r>
      <w:bookmarkStart w:id="15" w:name="_Hlk49008533"/>
      <w:r w:rsidR="009408C6">
        <w:rPr>
          <w:b/>
          <w:color w:val="auto"/>
        </w:rPr>
        <w:t>49</w:t>
      </w:r>
      <w:r w:rsidR="000E1DCA">
        <w:rPr>
          <w:b/>
          <w:color w:val="auto"/>
        </w:rPr>
        <w:t> :</w:t>
      </w:r>
      <w:r w:rsidR="00FA2377">
        <w:rPr>
          <w:color w:val="auto"/>
        </w:rPr>
        <w:t xml:space="preserve"> c</w:t>
      </w:r>
      <w:r w:rsidR="000E1DCA" w:rsidRPr="009B52B8">
        <w:rPr>
          <w:color w:val="auto"/>
        </w:rPr>
        <w:t>onditions</w:t>
      </w:r>
      <w:r w:rsidR="00402230" w:rsidRPr="009B52B8">
        <w:rPr>
          <w:color w:val="auto"/>
        </w:rPr>
        <w:t xml:space="preserve"> du </w:t>
      </w:r>
      <w:r w:rsidR="00402230">
        <w:rPr>
          <w:color w:val="auto"/>
        </w:rPr>
        <w:t>troisième relevé</w:t>
      </w:r>
      <w:r w:rsidR="00F3792A">
        <w:rPr>
          <w:color w:val="auto"/>
        </w:rPr>
        <w:t> :</w:t>
      </w:r>
    </w:p>
    <w:p w14:paraId="1927B695" w14:textId="364AFCCD" w:rsidR="003A10E5" w:rsidRPr="003A10E5" w:rsidRDefault="00F3792A" w:rsidP="003A10E5">
      <w:pPr>
        <w:pStyle w:val="Paragraphedeliste"/>
        <w:numPr>
          <w:ilvl w:val="0"/>
          <w:numId w:val="11"/>
        </w:numPr>
        <w:jc w:val="both"/>
        <w:rPr>
          <w:color w:val="auto"/>
        </w:rPr>
      </w:pPr>
      <w:r>
        <w:rPr>
          <w:color w:val="auto"/>
        </w:rPr>
        <w:t>r</w:t>
      </w:r>
      <w:r w:rsidR="0079003E" w:rsidRPr="003A10E5">
        <w:rPr>
          <w:color w:val="auto"/>
        </w:rPr>
        <w:t>égime</w:t>
      </w:r>
      <w:r w:rsidR="009C75D9">
        <w:rPr>
          <w:color w:val="auto"/>
        </w:rPr>
        <w:t xml:space="preserve"> moyen</w:t>
      </w:r>
      <w:r>
        <w:rPr>
          <w:color w:val="auto"/>
        </w:rPr>
        <w:t>,</w:t>
      </w:r>
    </w:p>
    <w:p w14:paraId="22BD9A41" w14:textId="31F7A8BF" w:rsidR="003A10E5" w:rsidRPr="003A10E5" w:rsidRDefault="00F3792A" w:rsidP="003A10E5">
      <w:pPr>
        <w:pStyle w:val="Paragraphedeliste"/>
        <w:numPr>
          <w:ilvl w:val="0"/>
          <w:numId w:val="11"/>
        </w:numPr>
        <w:jc w:val="both"/>
        <w:rPr>
          <w:b/>
          <w:color w:val="auto"/>
        </w:rPr>
      </w:pPr>
      <w:r>
        <w:rPr>
          <w:color w:val="auto"/>
        </w:rPr>
        <w:t>l</w:t>
      </w:r>
      <w:r w:rsidR="0079003E" w:rsidRPr="003A10E5">
        <w:rPr>
          <w:color w:val="auto"/>
        </w:rPr>
        <w:t>e</w:t>
      </w:r>
      <w:r w:rsidR="003A10E5" w:rsidRPr="003A10E5">
        <w:rPr>
          <w:color w:val="auto"/>
        </w:rPr>
        <w:t xml:space="preserve"> </w:t>
      </w:r>
      <w:r w:rsidR="00402230" w:rsidRPr="003A10E5">
        <w:rPr>
          <w:color w:val="auto"/>
        </w:rPr>
        <w:t>moteur est monté en température</w:t>
      </w:r>
      <w:bookmarkEnd w:id="15"/>
      <w:r>
        <w:rPr>
          <w:color w:val="auto"/>
        </w:rPr>
        <w:t>.</w:t>
      </w:r>
    </w:p>
    <w:p w14:paraId="60F28526" w14:textId="70AA4384" w:rsidR="005B3F1B" w:rsidRDefault="003A10E5" w:rsidP="00281BC4">
      <w:pPr>
        <w:jc w:val="both"/>
        <w:rPr>
          <w:color w:val="auto"/>
        </w:rPr>
      </w:pPr>
      <w:r>
        <w:rPr>
          <w:color w:val="auto"/>
        </w:rPr>
        <w:t>P</w:t>
      </w:r>
      <w:r w:rsidR="005B3F1B" w:rsidRPr="005B3F1B">
        <w:rPr>
          <w:color w:val="auto"/>
        </w:rPr>
        <w:t>récise</w:t>
      </w:r>
      <w:r w:rsidR="00A41554">
        <w:rPr>
          <w:color w:val="auto"/>
        </w:rPr>
        <w:t xml:space="preserve">r </w:t>
      </w:r>
      <w:r w:rsidR="007A0867">
        <w:rPr>
          <w:color w:val="auto"/>
        </w:rPr>
        <w:t xml:space="preserve">les conditions pour que le système commence à injecter (575 </w:t>
      </w:r>
      <w:r w:rsidR="00277D80" w:rsidRPr="00277D80">
        <w:rPr>
          <w:bCs/>
          <w:iCs/>
          <w:color w:val="auto"/>
        </w:rPr>
        <w:t>g</w:t>
      </w:r>
      <w:r w:rsidR="00162EC4">
        <w:rPr>
          <w:bCs/>
          <w:iCs/>
          <w:color w:val="auto"/>
        </w:rPr>
        <w:t>/h</w:t>
      </w:r>
      <w:r w:rsidR="00162EC4">
        <w:rPr>
          <w:b/>
          <w:bCs/>
          <w:iCs/>
          <w:color w:val="auto"/>
          <w:vertAlign w:val="superscript"/>
        </w:rPr>
        <w:t xml:space="preserve"> </w:t>
      </w:r>
      <w:r w:rsidR="0036423C">
        <w:rPr>
          <w:color w:val="auto"/>
        </w:rPr>
        <w:t>évalués par le calculateur</w:t>
      </w:r>
      <w:r w:rsidR="00281BC4">
        <w:rPr>
          <w:color w:val="auto"/>
        </w:rPr>
        <w:t xml:space="preserve"> en fonction du temps de commande et de la pression d’alimentation</w:t>
      </w:r>
      <w:r w:rsidR="0036423C">
        <w:rPr>
          <w:color w:val="auto"/>
        </w:rPr>
        <w:t xml:space="preserve">) </w:t>
      </w:r>
      <w:r w:rsidR="007A0867">
        <w:rPr>
          <w:color w:val="auto"/>
        </w:rPr>
        <w:t>sur cet exemple</w:t>
      </w:r>
      <w:r w:rsidR="00FA2377">
        <w:rPr>
          <w:color w:val="auto"/>
        </w:rPr>
        <w:t>.</w:t>
      </w:r>
    </w:p>
    <w:p w14:paraId="65AAF628" w14:textId="6F25CE68" w:rsidR="003A10E5" w:rsidRDefault="00714319" w:rsidP="0074109B">
      <w:pPr>
        <w:spacing w:after="0"/>
        <w:jc w:val="both"/>
        <w:rPr>
          <w:color w:val="auto"/>
        </w:rPr>
      </w:pPr>
      <w:r w:rsidRPr="00FF2606">
        <w:rPr>
          <w:b/>
          <w:color w:val="auto"/>
        </w:rPr>
        <w:t xml:space="preserve">Question </w:t>
      </w:r>
      <w:r w:rsidR="009408C6">
        <w:rPr>
          <w:b/>
          <w:color w:val="auto"/>
        </w:rPr>
        <w:t>50</w:t>
      </w:r>
      <w:r w:rsidR="000E1DCA">
        <w:rPr>
          <w:b/>
          <w:color w:val="auto"/>
        </w:rPr>
        <w:t xml:space="preserve"> : </w:t>
      </w:r>
      <w:r w:rsidR="00FA2377">
        <w:rPr>
          <w:color w:val="auto"/>
        </w:rPr>
        <w:t>c</w:t>
      </w:r>
      <w:r w:rsidR="00402230" w:rsidRPr="00574B60">
        <w:rPr>
          <w:color w:val="auto"/>
        </w:rPr>
        <w:t xml:space="preserve">onditions du </w:t>
      </w:r>
      <w:r w:rsidR="00402230">
        <w:rPr>
          <w:color w:val="auto"/>
        </w:rPr>
        <w:t>quatr</w:t>
      </w:r>
      <w:r w:rsidR="00402230" w:rsidRPr="00574B60">
        <w:rPr>
          <w:color w:val="auto"/>
        </w:rPr>
        <w:t>ième relevé</w:t>
      </w:r>
      <w:r w:rsidR="00F3792A">
        <w:rPr>
          <w:color w:val="auto"/>
        </w:rPr>
        <w:t> :</w:t>
      </w:r>
      <w:r w:rsidR="00934C8E">
        <w:rPr>
          <w:color w:val="auto"/>
        </w:rPr>
        <w:t xml:space="preserve"> </w:t>
      </w:r>
    </w:p>
    <w:p w14:paraId="5693F5DE" w14:textId="09FDA7AC" w:rsidR="003A10E5" w:rsidRPr="003A10E5" w:rsidRDefault="00F3792A" w:rsidP="003A10E5">
      <w:pPr>
        <w:pStyle w:val="Paragraphedeliste"/>
        <w:numPr>
          <w:ilvl w:val="0"/>
          <w:numId w:val="12"/>
        </w:numPr>
        <w:jc w:val="both"/>
        <w:rPr>
          <w:color w:val="auto"/>
        </w:rPr>
      </w:pPr>
      <w:r>
        <w:rPr>
          <w:color w:val="auto"/>
        </w:rPr>
        <w:t>r</w:t>
      </w:r>
      <w:r w:rsidR="0079003E" w:rsidRPr="003A10E5">
        <w:rPr>
          <w:color w:val="auto"/>
        </w:rPr>
        <w:t>égime</w:t>
      </w:r>
      <w:r w:rsidR="009C75D9">
        <w:rPr>
          <w:color w:val="auto"/>
        </w:rPr>
        <w:t xml:space="preserve"> élevé</w:t>
      </w:r>
      <w:r>
        <w:rPr>
          <w:color w:val="auto"/>
        </w:rPr>
        <w:t>,</w:t>
      </w:r>
    </w:p>
    <w:p w14:paraId="53A3189E" w14:textId="7E9AAC27" w:rsidR="003A10E5" w:rsidRPr="003A10E5" w:rsidRDefault="00F3792A" w:rsidP="003A10E5">
      <w:pPr>
        <w:pStyle w:val="Paragraphedeliste"/>
        <w:numPr>
          <w:ilvl w:val="0"/>
          <w:numId w:val="12"/>
        </w:numPr>
        <w:jc w:val="both"/>
        <w:rPr>
          <w:b/>
          <w:color w:val="auto"/>
        </w:rPr>
      </w:pPr>
      <w:r>
        <w:rPr>
          <w:color w:val="auto"/>
        </w:rPr>
        <w:t>l</w:t>
      </w:r>
      <w:r w:rsidR="0079003E" w:rsidRPr="003A10E5">
        <w:rPr>
          <w:color w:val="auto"/>
        </w:rPr>
        <w:t>e</w:t>
      </w:r>
      <w:r w:rsidR="00402230" w:rsidRPr="003A10E5">
        <w:rPr>
          <w:color w:val="auto"/>
        </w:rPr>
        <w:t xml:space="preserve"> moteur est en température</w:t>
      </w:r>
      <w:r>
        <w:rPr>
          <w:color w:val="auto"/>
        </w:rPr>
        <w:t>.</w:t>
      </w:r>
    </w:p>
    <w:p w14:paraId="1B0AAA7B" w14:textId="5F9DD3A8" w:rsidR="00A60AF2" w:rsidRDefault="003A10E5" w:rsidP="00281BC4">
      <w:pPr>
        <w:jc w:val="both"/>
        <w:rPr>
          <w:color w:val="auto"/>
        </w:rPr>
      </w:pPr>
      <w:r>
        <w:rPr>
          <w:color w:val="auto"/>
        </w:rPr>
        <w:t>L</w:t>
      </w:r>
      <w:r w:rsidR="0036423C">
        <w:rPr>
          <w:color w:val="auto"/>
        </w:rPr>
        <w:t xml:space="preserve">e système est maintenant totalement opérationnel, en étudiant les différentes valeurs sur ce relevé et sur le précédent </w:t>
      </w:r>
      <w:r w:rsidR="00A41554">
        <w:rPr>
          <w:color w:val="auto"/>
        </w:rPr>
        <w:t>préciser en argumentant</w:t>
      </w:r>
      <w:r w:rsidR="0036423C">
        <w:rPr>
          <w:color w:val="auto"/>
        </w:rPr>
        <w:t xml:space="preserve"> </w:t>
      </w:r>
      <w:r w:rsidR="00A60AF2">
        <w:rPr>
          <w:color w:val="auto"/>
        </w:rPr>
        <w:t>les éléments qui confirment un dy</w:t>
      </w:r>
      <w:r w:rsidR="00DF1875">
        <w:rPr>
          <w:color w:val="auto"/>
        </w:rPr>
        <w:t>sfonctionnement du système SCR</w:t>
      </w:r>
      <w:r w:rsidR="00FA2377">
        <w:rPr>
          <w:color w:val="auto"/>
        </w:rPr>
        <w:t>.</w:t>
      </w:r>
    </w:p>
    <w:p w14:paraId="2B62B31A" w14:textId="458153FE" w:rsidR="00281BC4" w:rsidRPr="004F59AA" w:rsidRDefault="00B24FC4" w:rsidP="000E1DCA">
      <w:pPr>
        <w:jc w:val="both"/>
      </w:pPr>
      <w:r w:rsidRPr="004F59AA">
        <w:rPr>
          <w:b/>
        </w:rPr>
        <w:t xml:space="preserve">Question </w:t>
      </w:r>
      <w:r w:rsidR="00714319" w:rsidRPr="004F59AA">
        <w:rPr>
          <w:b/>
        </w:rPr>
        <w:t>5</w:t>
      </w:r>
      <w:r w:rsidR="009408C6">
        <w:rPr>
          <w:b/>
        </w:rPr>
        <w:t>1</w:t>
      </w:r>
      <w:r w:rsidR="000E1DCA" w:rsidRPr="004F59AA">
        <w:rPr>
          <w:b/>
        </w:rPr>
        <w:t xml:space="preserve"> : </w:t>
      </w:r>
      <w:r w:rsidR="00FA2377">
        <w:t>d</w:t>
      </w:r>
      <w:r w:rsidR="00A41554" w:rsidRPr="004F59AA">
        <w:t xml:space="preserve">éterminer </w:t>
      </w:r>
      <w:r w:rsidR="00281BC4" w:rsidRPr="004F59AA">
        <w:t xml:space="preserve">les causes </w:t>
      </w:r>
      <w:r w:rsidR="00A41554" w:rsidRPr="004F59AA">
        <w:t xml:space="preserve">possibles </w:t>
      </w:r>
      <w:r w:rsidR="00281BC4" w:rsidRPr="004F59AA">
        <w:t>de ce dysfonctionnement</w:t>
      </w:r>
      <w:r w:rsidR="00A41554" w:rsidRPr="004F59AA">
        <w:t xml:space="preserve"> en argumentant chaque hypothèse retenue</w:t>
      </w:r>
      <w:r w:rsidR="00FA2377">
        <w:t>.</w:t>
      </w:r>
    </w:p>
    <w:p w14:paraId="061E14F1" w14:textId="446DCA6C" w:rsidR="00FF60A2" w:rsidRPr="004F59AA" w:rsidRDefault="00714319" w:rsidP="00934C8E">
      <w:pPr>
        <w:jc w:val="both"/>
      </w:pPr>
      <w:r w:rsidRPr="004F59AA">
        <w:rPr>
          <w:b/>
        </w:rPr>
        <w:t xml:space="preserve">Question </w:t>
      </w:r>
      <w:r w:rsidR="00FF2606" w:rsidRPr="004F59AA">
        <w:rPr>
          <w:b/>
        </w:rPr>
        <w:t>5</w:t>
      </w:r>
      <w:r w:rsidR="009408C6">
        <w:rPr>
          <w:b/>
        </w:rPr>
        <w:t>2</w:t>
      </w:r>
      <w:r w:rsidR="000E1DCA" w:rsidRPr="004F59AA">
        <w:rPr>
          <w:b/>
        </w:rPr>
        <w:t xml:space="preserve"> : </w:t>
      </w:r>
      <w:r w:rsidR="00FA2377">
        <w:t>p</w:t>
      </w:r>
      <w:r w:rsidR="00FA1500">
        <w:t>roposer</w:t>
      </w:r>
      <w:r w:rsidR="00A41554" w:rsidRPr="004F59AA">
        <w:t xml:space="preserve"> les opérations envisagées</w:t>
      </w:r>
      <w:r w:rsidR="00FF60A2" w:rsidRPr="004F59AA">
        <w:t xml:space="preserve"> pour remettre en état cet </w:t>
      </w:r>
      <w:r w:rsidR="00DF1875">
        <w:t>équipement</w:t>
      </w:r>
      <w:r w:rsidR="00FA2377">
        <w:t>.</w:t>
      </w:r>
    </w:p>
    <w:sectPr w:rsidR="00FF60A2" w:rsidRPr="004F59A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48018" w14:textId="77777777" w:rsidR="007847B7" w:rsidRDefault="007847B7" w:rsidP="00947890">
      <w:pPr>
        <w:spacing w:after="0" w:line="240" w:lineRule="auto"/>
      </w:pPr>
      <w:r>
        <w:separator/>
      </w:r>
    </w:p>
  </w:endnote>
  <w:endnote w:type="continuationSeparator" w:id="0">
    <w:p w14:paraId="4DACE22D" w14:textId="77777777" w:rsidR="007847B7" w:rsidRDefault="007847B7" w:rsidP="0094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21006" w14:textId="00B67E90" w:rsidR="003F671B" w:rsidRPr="001A2414" w:rsidRDefault="003F671B">
    <w:pPr>
      <w:pStyle w:val="Pieddepage"/>
      <w:jc w:val="right"/>
      <w:rPr>
        <w:sz w:val="20"/>
        <w:szCs w:val="20"/>
      </w:rPr>
    </w:pPr>
    <w:r w:rsidRPr="001A2414">
      <w:rPr>
        <w:sz w:val="20"/>
        <w:szCs w:val="20"/>
      </w:rPr>
      <w:fldChar w:fldCharType="begin"/>
    </w:r>
    <w:r w:rsidRPr="001A2414">
      <w:rPr>
        <w:sz w:val="20"/>
        <w:szCs w:val="20"/>
      </w:rPr>
      <w:instrText>PAGE   \* MERGEFORMAT</w:instrText>
    </w:r>
    <w:r w:rsidRPr="001A2414">
      <w:rPr>
        <w:sz w:val="20"/>
        <w:szCs w:val="20"/>
      </w:rPr>
      <w:fldChar w:fldCharType="separate"/>
    </w:r>
    <w:r w:rsidR="00FA7126">
      <w:rPr>
        <w:noProof/>
        <w:sz w:val="20"/>
        <w:szCs w:val="20"/>
      </w:rPr>
      <w:t>9</w:t>
    </w:r>
    <w:r w:rsidRPr="001A2414">
      <w:rPr>
        <w:sz w:val="20"/>
        <w:szCs w:val="20"/>
      </w:rPr>
      <w:fldChar w:fldCharType="end"/>
    </w:r>
  </w:p>
  <w:p w14:paraId="571DA00D" w14:textId="435ADB22" w:rsidR="003F671B" w:rsidRPr="001A2414" w:rsidRDefault="003F671B">
    <w:pPr>
      <w:pStyle w:val="Pieddepage"/>
      <w:rPr>
        <w:sz w:val="20"/>
        <w:szCs w:val="20"/>
      </w:rPr>
    </w:pPr>
    <w:r>
      <w:rPr>
        <w:sz w:val="20"/>
        <w:szCs w:val="20"/>
      </w:rPr>
      <w:t xml:space="preserve">Dossier </w:t>
    </w:r>
    <w:r w:rsidRPr="001A2414">
      <w:rPr>
        <w:sz w:val="20"/>
        <w:szCs w:val="20"/>
      </w:rPr>
      <w:t xml:space="preserve">Travail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1960A" w14:textId="77777777" w:rsidR="007847B7" w:rsidRDefault="007847B7" w:rsidP="00947890">
      <w:pPr>
        <w:spacing w:after="0" w:line="240" w:lineRule="auto"/>
      </w:pPr>
      <w:r>
        <w:separator/>
      </w:r>
    </w:p>
  </w:footnote>
  <w:footnote w:type="continuationSeparator" w:id="0">
    <w:p w14:paraId="0FA3C5ED" w14:textId="77777777" w:rsidR="007847B7" w:rsidRDefault="007847B7" w:rsidP="0094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278"/>
    <w:multiLevelType w:val="hybridMultilevel"/>
    <w:tmpl w:val="90D84B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C23C1C"/>
    <w:multiLevelType w:val="hybridMultilevel"/>
    <w:tmpl w:val="82EAB79E"/>
    <w:lvl w:ilvl="0" w:tplc="83F2722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2C12"/>
    <w:multiLevelType w:val="hybridMultilevel"/>
    <w:tmpl w:val="DE7002A4"/>
    <w:lvl w:ilvl="0" w:tplc="44DE68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72914"/>
    <w:multiLevelType w:val="hybridMultilevel"/>
    <w:tmpl w:val="36D28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D258D"/>
    <w:multiLevelType w:val="hybridMultilevel"/>
    <w:tmpl w:val="8CDC6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B7236"/>
    <w:multiLevelType w:val="hybridMultilevel"/>
    <w:tmpl w:val="AC223BD6"/>
    <w:lvl w:ilvl="0" w:tplc="44DE68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73485"/>
    <w:multiLevelType w:val="hybridMultilevel"/>
    <w:tmpl w:val="278C7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D47AF"/>
    <w:multiLevelType w:val="hybridMultilevel"/>
    <w:tmpl w:val="99D61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20A59"/>
    <w:multiLevelType w:val="hybridMultilevel"/>
    <w:tmpl w:val="39029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D0594"/>
    <w:multiLevelType w:val="hybridMultilevel"/>
    <w:tmpl w:val="7D12C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9171D"/>
    <w:multiLevelType w:val="hybridMultilevel"/>
    <w:tmpl w:val="B0540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76DC0"/>
    <w:multiLevelType w:val="hybridMultilevel"/>
    <w:tmpl w:val="535C648C"/>
    <w:lvl w:ilvl="0" w:tplc="468494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32F9"/>
    <w:multiLevelType w:val="hybridMultilevel"/>
    <w:tmpl w:val="5E30B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375C1"/>
    <w:multiLevelType w:val="hybridMultilevel"/>
    <w:tmpl w:val="61C41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D1C95"/>
    <w:multiLevelType w:val="hybridMultilevel"/>
    <w:tmpl w:val="702EF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14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07"/>
    <w:rsid w:val="00006643"/>
    <w:rsid w:val="000074B6"/>
    <w:rsid w:val="00015363"/>
    <w:rsid w:val="000241A1"/>
    <w:rsid w:val="00027707"/>
    <w:rsid w:val="00027BB7"/>
    <w:rsid w:val="000425E3"/>
    <w:rsid w:val="0005071F"/>
    <w:rsid w:val="000532B5"/>
    <w:rsid w:val="000541EF"/>
    <w:rsid w:val="00054784"/>
    <w:rsid w:val="00057894"/>
    <w:rsid w:val="0006308A"/>
    <w:rsid w:val="00063CF5"/>
    <w:rsid w:val="00075A4E"/>
    <w:rsid w:val="000A57BD"/>
    <w:rsid w:val="000B0041"/>
    <w:rsid w:val="000B080A"/>
    <w:rsid w:val="000B1F4C"/>
    <w:rsid w:val="000B2583"/>
    <w:rsid w:val="000B5F3D"/>
    <w:rsid w:val="000C3343"/>
    <w:rsid w:val="000C6264"/>
    <w:rsid w:val="000C6B2A"/>
    <w:rsid w:val="000D4779"/>
    <w:rsid w:val="000D5EC0"/>
    <w:rsid w:val="000E0033"/>
    <w:rsid w:val="000E1DCA"/>
    <w:rsid w:val="000E2688"/>
    <w:rsid w:val="000E4DF4"/>
    <w:rsid w:val="000E77B8"/>
    <w:rsid w:val="000E78E6"/>
    <w:rsid w:val="000F327F"/>
    <w:rsid w:val="000F39F8"/>
    <w:rsid w:val="000F6F0A"/>
    <w:rsid w:val="00105DE2"/>
    <w:rsid w:val="00106292"/>
    <w:rsid w:val="00110F40"/>
    <w:rsid w:val="00112089"/>
    <w:rsid w:val="001169BD"/>
    <w:rsid w:val="00120A8C"/>
    <w:rsid w:val="00123A81"/>
    <w:rsid w:val="00125C48"/>
    <w:rsid w:val="001302E7"/>
    <w:rsid w:val="001311F9"/>
    <w:rsid w:val="00131561"/>
    <w:rsid w:val="00135BB7"/>
    <w:rsid w:val="001401EF"/>
    <w:rsid w:val="00141914"/>
    <w:rsid w:val="00145F7B"/>
    <w:rsid w:val="00152AA4"/>
    <w:rsid w:val="00155EBF"/>
    <w:rsid w:val="00162EC4"/>
    <w:rsid w:val="001640A0"/>
    <w:rsid w:val="0016441D"/>
    <w:rsid w:val="001645D1"/>
    <w:rsid w:val="00165EC9"/>
    <w:rsid w:val="00170B24"/>
    <w:rsid w:val="00174E88"/>
    <w:rsid w:val="00175344"/>
    <w:rsid w:val="0017717E"/>
    <w:rsid w:val="0018218B"/>
    <w:rsid w:val="00186023"/>
    <w:rsid w:val="0019191F"/>
    <w:rsid w:val="00195DD8"/>
    <w:rsid w:val="001A0492"/>
    <w:rsid w:val="001A2414"/>
    <w:rsid w:val="001A2D67"/>
    <w:rsid w:val="001A583C"/>
    <w:rsid w:val="001A7AED"/>
    <w:rsid w:val="001B5726"/>
    <w:rsid w:val="001B7509"/>
    <w:rsid w:val="001C427C"/>
    <w:rsid w:val="001C47B8"/>
    <w:rsid w:val="001D024A"/>
    <w:rsid w:val="001D3FCC"/>
    <w:rsid w:val="001D4852"/>
    <w:rsid w:val="001F5DD1"/>
    <w:rsid w:val="002007C0"/>
    <w:rsid w:val="00201104"/>
    <w:rsid w:val="00203629"/>
    <w:rsid w:val="00203ADD"/>
    <w:rsid w:val="00203B07"/>
    <w:rsid w:val="002057AD"/>
    <w:rsid w:val="00215A74"/>
    <w:rsid w:val="00215D22"/>
    <w:rsid w:val="00216D53"/>
    <w:rsid w:val="00217CE1"/>
    <w:rsid w:val="0022149D"/>
    <w:rsid w:val="00223342"/>
    <w:rsid w:val="00230F12"/>
    <w:rsid w:val="002376EE"/>
    <w:rsid w:val="00243C1C"/>
    <w:rsid w:val="00243D99"/>
    <w:rsid w:val="00245247"/>
    <w:rsid w:val="00250FD2"/>
    <w:rsid w:val="0025345E"/>
    <w:rsid w:val="0025543B"/>
    <w:rsid w:val="00256062"/>
    <w:rsid w:val="0026025C"/>
    <w:rsid w:val="00270ACD"/>
    <w:rsid w:val="00277D80"/>
    <w:rsid w:val="00281BC4"/>
    <w:rsid w:val="00294EBD"/>
    <w:rsid w:val="002A008F"/>
    <w:rsid w:val="002A3037"/>
    <w:rsid w:val="002A518B"/>
    <w:rsid w:val="002A5231"/>
    <w:rsid w:val="002A6458"/>
    <w:rsid w:val="002C1BDD"/>
    <w:rsid w:val="002C2D45"/>
    <w:rsid w:val="002C6151"/>
    <w:rsid w:val="002D32C2"/>
    <w:rsid w:val="002E24AD"/>
    <w:rsid w:val="002E6956"/>
    <w:rsid w:val="002F3859"/>
    <w:rsid w:val="003070A7"/>
    <w:rsid w:val="003077B2"/>
    <w:rsid w:val="00317D4B"/>
    <w:rsid w:val="00324190"/>
    <w:rsid w:val="00325801"/>
    <w:rsid w:val="00333380"/>
    <w:rsid w:val="00335E98"/>
    <w:rsid w:val="0034471F"/>
    <w:rsid w:val="003523F4"/>
    <w:rsid w:val="003610A7"/>
    <w:rsid w:val="00363A58"/>
    <w:rsid w:val="00364164"/>
    <w:rsid w:val="0036423C"/>
    <w:rsid w:val="00365B1B"/>
    <w:rsid w:val="003676FC"/>
    <w:rsid w:val="00367F43"/>
    <w:rsid w:val="0037405E"/>
    <w:rsid w:val="0037463C"/>
    <w:rsid w:val="0037675E"/>
    <w:rsid w:val="00376CAB"/>
    <w:rsid w:val="00377B61"/>
    <w:rsid w:val="0038173C"/>
    <w:rsid w:val="003975C1"/>
    <w:rsid w:val="003A10E5"/>
    <w:rsid w:val="003A1E95"/>
    <w:rsid w:val="003A4891"/>
    <w:rsid w:val="003B5907"/>
    <w:rsid w:val="003C7912"/>
    <w:rsid w:val="003D05A9"/>
    <w:rsid w:val="003D2474"/>
    <w:rsid w:val="003E0827"/>
    <w:rsid w:val="003E702C"/>
    <w:rsid w:val="003E73CE"/>
    <w:rsid w:val="003F2E82"/>
    <w:rsid w:val="003F3A0E"/>
    <w:rsid w:val="003F671B"/>
    <w:rsid w:val="003F7031"/>
    <w:rsid w:val="003F71D1"/>
    <w:rsid w:val="00401D5F"/>
    <w:rsid w:val="00402230"/>
    <w:rsid w:val="0041216B"/>
    <w:rsid w:val="004140B1"/>
    <w:rsid w:val="00414605"/>
    <w:rsid w:val="0041561D"/>
    <w:rsid w:val="00421C37"/>
    <w:rsid w:val="00423B71"/>
    <w:rsid w:val="00434BA9"/>
    <w:rsid w:val="00435E0D"/>
    <w:rsid w:val="004377CF"/>
    <w:rsid w:val="0044463B"/>
    <w:rsid w:val="00446222"/>
    <w:rsid w:val="00452BA2"/>
    <w:rsid w:val="00463568"/>
    <w:rsid w:val="004656F4"/>
    <w:rsid w:val="004870F4"/>
    <w:rsid w:val="00491969"/>
    <w:rsid w:val="00493CE3"/>
    <w:rsid w:val="004A0CE8"/>
    <w:rsid w:val="004A0E23"/>
    <w:rsid w:val="004A0ECB"/>
    <w:rsid w:val="004A646E"/>
    <w:rsid w:val="004A7032"/>
    <w:rsid w:val="004B0B08"/>
    <w:rsid w:val="004B0BEC"/>
    <w:rsid w:val="004B28E8"/>
    <w:rsid w:val="004B57D8"/>
    <w:rsid w:val="004C7776"/>
    <w:rsid w:val="004F01AD"/>
    <w:rsid w:val="004F3922"/>
    <w:rsid w:val="004F59AA"/>
    <w:rsid w:val="00502E52"/>
    <w:rsid w:val="0050568E"/>
    <w:rsid w:val="00505FF1"/>
    <w:rsid w:val="0051549A"/>
    <w:rsid w:val="0051676D"/>
    <w:rsid w:val="00517FC5"/>
    <w:rsid w:val="005223B3"/>
    <w:rsid w:val="005239E1"/>
    <w:rsid w:val="00523E01"/>
    <w:rsid w:val="005310CA"/>
    <w:rsid w:val="005322F8"/>
    <w:rsid w:val="0053296E"/>
    <w:rsid w:val="00534EF2"/>
    <w:rsid w:val="00535590"/>
    <w:rsid w:val="00535F0A"/>
    <w:rsid w:val="00536FAC"/>
    <w:rsid w:val="00540410"/>
    <w:rsid w:val="00546BB4"/>
    <w:rsid w:val="00550295"/>
    <w:rsid w:val="005507C6"/>
    <w:rsid w:val="005529FE"/>
    <w:rsid w:val="0056029E"/>
    <w:rsid w:val="00560CCE"/>
    <w:rsid w:val="0057152B"/>
    <w:rsid w:val="00574B60"/>
    <w:rsid w:val="00575900"/>
    <w:rsid w:val="00576912"/>
    <w:rsid w:val="00583127"/>
    <w:rsid w:val="00585AEC"/>
    <w:rsid w:val="00593E0A"/>
    <w:rsid w:val="00597732"/>
    <w:rsid w:val="005A469D"/>
    <w:rsid w:val="005B3F1B"/>
    <w:rsid w:val="005B4BAC"/>
    <w:rsid w:val="005B60F0"/>
    <w:rsid w:val="005C09A0"/>
    <w:rsid w:val="005C1511"/>
    <w:rsid w:val="005C553F"/>
    <w:rsid w:val="005D4E8F"/>
    <w:rsid w:val="005D4F4B"/>
    <w:rsid w:val="005D6BE7"/>
    <w:rsid w:val="005D7BBA"/>
    <w:rsid w:val="005E27CB"/>
    <w:rsid w:val="005F20FF"/>
    <w:rsid w:val="005F2BF6"/>
    <w:rsid w:val="005F730B"/>
    <w:rsid w:val="0060182A"/>
    <w:rsid w:val="00604455"/>
    <w:rsid w:val="00604CB1"/>
    <w:rsid w:val="00604F8A"/>
    <w:rsid w:val="0060532B"/>
    <w:rsid w:val="00610884"/>
    <w:rsid w:val="006108F6"/>
    <w:rsid w:val="006128FF"/>
    <w:rsid w:val="0061450C"/>
    <w:rsid w:val="00616E88"/>
    <w:rsid w:val="00623E83"/>
    <w:rsid w:val="00623FB6"/>
    <w:rsid w:val="00627753"/>
    <w:rsid w:val="00634632"/>
    <w:rsid w:val="00634B8D"/>
    <w:rsid w:val="00635DC7"/>
    <w:rsid w:val="006379A4"/>
    <w:rsid w:val="006439B4"/>
    <w:rsid w:val="00645F14"/>
    <w:rsid w:val="006523E6"/>
    <w:rsid w:val="006546D4"/>
    <w:rsid w:val="0066308D"/>
    <w:rsid w:val="0066724B"/>
    <w:rsid w:val="006678DD"/>
    <w:rsid w:val="00674D40"/>
    <w:rsid w:val="00675085"/>
    <w:rsid w:val="00677359"/>
    <w:rsid w:val="006813AB"/>
    <w:rsid w:val="0068731F"/>
    <w:rsid w:val="00692036"/>
    <w:rsid w:val="00695046"/>
    <w:rsid w:val="006A2E2E"/>
    <w:rsid w:val="006B3257"/>
    <w:rsid w:val="006B44A8"/>
    <w:rsid w:val="006B5F04"/>
    <w:rsid w:val="006B7D1B"/>
    <w:rsid w:val="006C6690"/>
    <w:rsid w:val="006C6F1D"/>
    <w:rsid w:val="006D0AF7"/>
    <w:rsid w:val="006D2C67"/>
    <w:rsid w:val="006D363E"/>
    <w:rsid w:val="006D6754"/>
    <w:rsid w:val="006E0B2A"/>
    <w:rsid w:val="006E1681"/>
    <w:rsid w:val="006E1F6A"/>
    <w:rsid w:val="006E20FB"/>
    <w:rsid w:val="006E39DB"/>
    <w:rsid w:val="006F1606"/>
    <w:rsid w:val="006F1FB9"/>
    <w:rsid w:val="006F4829"/>
    <w:rsid w:val="006F5470"/>
    <w:rsid w:val="00703EBF"/>
    <w:rsid w:val="007041A9"/>
    <w:rsid w:val="00710227"/>
    <w:rsid w:val="00711500"/>
    <w:rsid w:val="00712435"/>
    <w:rsid w:val="00714319"/>
    <w:rsid w:val="0071588D"/>
    <w:rsid w:val="00716E68"/>
    <w:rsid w:val="0071763F"/>
    <w:rsid w:val="0072142D"/>
    <w:rsid w:val="007267FE"/>
    <w:rsid w:val="0073017E"/>
    <w:rsid w:val="0073701A"/>
    <w:rsid w:val="0074109B"/>
    <w:rsid w:val="0074583C"/>
    <w:rsid w:val="0075560E"/>
    <w:rsid w:val="00763A0E"/>
    <w:rsid w:val="00763DC0"/>
    <w:rsid w:val="00765E72"/>
    <w:rsid w:val="007705CA"/>
    <w:rsid w:val="00771496"/>
    <w:rsid w:val="00775FD0"/>
    <w:rsid w:val="0078324F"/>
    <w:rsid w:val="00783BEC"/>
    <w:rsid w:val="007847B7"/>
    <w:rsid w:val="0078710C"/>
    <w:rsid w:val="0079003E"/>
    <w:rsid w:val="00790DD1"/>
    <w:rsid w:val="007A0867"/>
    <w:rsid w:val="007A0CF2"/>
    <w:rsid w:val="007B0C0B"/>
    <w:rsid w:val="007C279F"/>
    <w:rsid w:val="007C307C"/>
    <w:rsid w:val="007C3348"/>
    <w:rsid w:val="007C33D6"/>
    <w:rsid w:val="007C4913"/>
    <w:rsid w:val="007C6D99"/>
    <w:rsid w:val="007D0BB4"/>
    <w:rsid w:val="007E065B"/>
    <w:rsid w:val="007E2D01"/>
    <w:rsid w:val="007E7066"/>
    <w:rsid w:val="007E7EBF"/>
    <w:rsid w:val="007F3D42"/>
    <w:rsid w:val="007F41E1"/>
    <w:rsid w:val="00800B81"/>
    <w:rsid w:val="0080371A"/>
    <w:rsid w:val="00807351"/>
    <w:rsid w:val="008073BB"/>
    <w:rsid w:val="00807422"/>
    <w:rsid w:val="00811011"/>
    <w:rsid w:val="00811811"/>
    <w:rsid w:val="00814280"/>
    <w:rsid w:val="00814EB5"/>
    <w:rsid w:val="0081714D"/>
    <w:rsid w:val="0081747E"/>
    <w:rsid w:val="00817EEC"/>
    <w:rsid w:val="00820A65"/>
    <w:rsid w:val="008222DA"/>
    <w:rsid w:val="0082683B"/>
    <w:rsid w:val="00835FAC"/>
    <w:rsid w:val="00841573"/>
    <w:rsid w:val="0084223E"/>
    <w:rsid w:val="00842780"/>
    <w:rsid w:val="00843A7A"/>
    <w:rsid w:val="00844837"/>
    <w:rsid w:val="00845060"/>
    <w:rsid w:val="008503F2"/>
    <w:rsid w:val="0085138A"/>
    <w:rsid w:val="0085176A"/>
    <w:rsid w:val="008549F7"/>
    <w:rsid w:val="008557BD"/>
    <w:rsid w:val="00857B4E"/>
    <w:rsid w:val="00862DC3"/>
    <w:rsid w:val="00865CC3"/>
    <w:rsid w:val="0087369A"/>
    <w:rsid w:val="00873C70"/>
    <w:rsid w:val="00875377"/>
    <w:rsid w:val="00887F94"/>
    <w:rsid w:val="0089113F"/>
    <w:rsid w:val="00894478"/>
    <w:rsid w:val="008971BE"/>
    <w:rsid w:val="00897C0F"/>
    <w:rsid w:val="008C639C"/>
    <w:rsid w:val="008D0C8D"/>
    <w:rsid w:val="008D0E15"/>
    <w:rsid w:val="008D40C0"/>
    <w:rsid w:val="008E0E78"/>
    <w:rsid w:val="008F4D4A"/>
    <w:rsid w:val="008F7640"/>
    <w:rsid w:val="00906A6F"/>
    <w:rsid w:val="00906F26"/>
    <w:rsid w:val="00907E88"/>
    <w:rsid w:val="009101A5"/>
    <w:rsid w:val="00910B92"/>
    <w:rsid w:val="009158CF"/>
    <w:rsid w:val="00917157"/>
    <w:rsid w:val="00920319"/>
    <w:rsid w:val="00921F91"/>
    <w:rsid w:val="0092465F"/>
    <w:rsid w:val="00924D31"/>
    <w:rsid w:val="009322B0"/>
    <w:rsid w:val="00934C8E"/>
    <w:rsid w:val="009350CC"/>
    <w:rsid w:val="00937E06"/>
    <w:rsid w:val="009408C6"/>
    <w:rsid w:val="00941D79"/>
    <w:rsid w:val="0094251E"/>
    <w:rsid w:val="009452D2"/>
    <w:rsid w:val="00947890"/>
    <w:rsid w:val="009512B5"/>
    <w:rsid w:val="00951B3A"/>
    <w:rsid w:val="00952C29"/>
    <w:rsid w:val="00953F95"/>
    <w:rsid w:val="0095406A"/>
    <w:rsid w:val="00955B48"/>
    <w:rsid w:val="00965E70"/>
    <w:rsid w:val="00971437"/>
    <w:rsid w:val="00974B76"/>
    <w:rsid w:val="00975C90"/>
    <w:rsid w:val="00975CFD"/>
    <w:rsid w:val="00980B66"/>
    <w:rsid w:val="009834C7"/>
    <w:rsid w:val="00985257"/>
    <w:rsid w:val="009861E6"/>
    <w:rsid w:val="0099063D"/>
    <w:rsid w:val="00991A9B"/>
    <w:rsid w:val="00996CB7"/>
    <w:rsid w:val="009A0DE1"/>
    <w:rsid w:val="009A255F"/>
    <w:rsid w:val="009A3C30"/>
    <w:rsid w:val="009A6E3D"/>
    <w:rsid w:val="009B0D6C"/>
    <w:rsid w:val="009B46AE"/>
    <w:rsid w:val="009B52B8"/>
    <w:rsid w:val="009C1761"/>
    <w:rsid w:val="009C2122"/>
    <w:rsid w:val="009C619E"/>
    <w:rsid w:val="009C75D9"/>
    <w:rsid w:val="009D0966"/>
    <w:rsid w:val="009D0FCD"/>
    <w:rsid w:val="009D1BF0"/>
    <w:rsid w:val="009D2EC9"/>
    <w:rsid w:val="009E29BB"/>
    <w:rsid w:val="009E2D36"/>
    <w:rsid w:val="009E46A5"/>
    <w:rsid w:val="009E4825"/>
    <w:rsid w:val="009F10DD"/>
    <w:rsid w:val="00A0005C"/>
    <w:rsid w:val="00A04127"/>
    <w:rsid w:val="00A23517"/>
    <w:rsid w:val="00A23526"/>
    <w:rsid w:val="00A239FA"/>
    <w:rsid w:val="00A24E8B"/>
    <w:rsid w:val="00A25119"/>
    <w:rsid w:val="00A277CF"/>
    <w:rsid w:val="00A300AD"/>
    <w:rsid w:val="00A31FE6"/>
    <w:rsid w:val="00A3441D"/>
    <w:rsid w:val="00A35573"/>
    <w:rsid w:val="00A35E91"/>
    <w:rsid w:val="00A36D55"/>
    <w:rsid w:val="00A41554"/>
    <w:rsid w:val="00A4626A"/>
    <w:rsid w:val="00A46299"/>
    <w:rsid w:val="00A476F4"/>
    <w:rsid w:val="00A51E5D"/>
    <w:rsid w:val="00A52D04"/>
    <w:rsid w:val="00A55720"/>
    <w:rsid w:val="00A576F0"/>
    <w:rsid w:val="00A60AF2"/>
    <w:rsid w:val="00A63691"/>
    <w:rsid w:val="00A647C2"/>
    <w:rsid w:val="00A64DB2"/>
    <w:rsid w:val="00A65078"/>
    <w:rsid w:val="00A66611"/>
    <w:rsid w:val="00A72DA8"/>
    <w:rsid w:val="00A73D61"/>
    <w:rsid w:val="00A73EE0"/>
    <w:rsid w:val="00A83558"/>
    <w:rsid w:val="00A83800"/>
    <w:rsid w:val="00A84267"/>
    <w:rsid w:val="00A913A2"/>
    <w:rsid w:val="00A92516"/>
    <w:rsid w:val="00A96ED0"/>
    <w:rsid w:val="00AA159D"/>
    <w:rsid w:val="00AB2946"/>
    <w:rsid w:val="00AB66E4"/>
    <w:rsid w:val="00AB77F6"/>
    <w:rsid w:val="00AC5894"/>
    <w:rsid w:val="00AC5A7B"/>
    <w:rsid w:val="00AC6695"/>
    <w:rsid w:val="00AD358E"/>
    <w:rsid w:val="00AD5A36"/>
    <w:rsid w:val="00AE3144"/>
    <w:rsid w:val="00AF081D"/>
    <w:rsid w:val="00B0364E"/>
    <w:rsid w:val="00B059C2"/>
    <w:rsid w:val="00B111A0"/>
    <w:rsid w:val="00B13D35"/>
    <w:rsid w:val="00B20875"/>
    <w:rsid w:val="00B2212A"/>
    <w:rsid w:val="00B24FC4"/>
    <w:rsid w:val="00B25A52"/>
    <w:rsid w:val="00B26C8F"/>
    <w:rsid w:val="00B328D1"/>
    <w:rsid w:val="00B32C20"/>
    <w:rsid w:val="00B32E68"/>
    <w:rsid w:val="00B34425"/>
    <w:rsid w:val="00B35E3F"/>
    <w:rsid w:val="00B379FA"/>
    <w:rsid w:val="00B407C5"/>
    <w:rsid w:val="00B40AE5"/>
    <w:rsid w:val="00B41B5E"/>
    <w:rsid w:val="00B4397E"/>
    <w:rsid w:val="00B50843"/>
    <w:rsid w:val="00B55548"/>
    <w:rsid w:val="00B56419"/>
    <w:rsid w:val="00B57044"/>
    <w:rsid w:val="00B57E00"/>
    <w:rsid w:val="00B672EF"/>
    <w:rsid w:val="00B71A65"/>
    <w:rsid w:val="00B80E2D"/>
    <w:rsid w:val="00B8224D"/>
    <w:rsid w:val="00B850D3"/>
    <w:rsid w:val="00B85A6D"/>
    <w:rsid w:val="00B92280"/>
    <w:rsid w:val="00B94641"/>
    <w:rsid w:val="00B96D22"/>
    <w:rsid w:val="00BB0AA3"/>
    <w:rsid w:val="00BB2D81"/>
    <w:rsid w:val="00BB3493"/>
    <w:rsid w:val="00BB382C"/>
    <w:rsid w:val="00BC003D"/>
    <w:rsid w:val="00BC1761"/>
    <w:rsid w:val="00BC2D21"/>
    <w:rsid w:val="00BD3936"/>
    <w:rsid w:val="00BD4241"/>
    <w:rsid w:val="00BD4C41"/>
    <w:rsid w:val="00BD5E64"/>
    <w:rsid w:val="00BD6F12"/>
    <w:rsid w:val="00BE2BE3"/>
    <w:rsid w:val="00BE2C68"/>
    <w:rsid w:val="00BE5E21"/>
    <w:rsid w:val="00BE6E90"/>
    <w:rsid w:val="00BF0B17"/>
    <w:rsid w:val="00BF6DE1"/>
    <w:rsid w:val="00BF76AD"/>
    <w:rsid w:val="00C02845"/>
    <w:rsid w:val="00C03204"/>
    <w:rsid w:val="00C05CC6"/>
    <w:rsid w:val="00C11FBB"/>
    <w:rsid w:val="00C17497"/>
    <w:rsid w:val="00C34312"/>
    <w:rsid w:val="00C40174"/>
    <w:rsid w:val="00C44199"/>
    <w:rsid w:val="00C45B9C"/>
    <w:rsid w:val="00C46F97"/>
    <w:rsid w:val="00C56401"/>
    <w:rsid w:val="00C60F71"/>
    <w:rsid w:val="00C65582"/>
    <w:rsid w:val="00C71672"/>
    <w:rsid w:val="00C75642"/>
    <w:rsid w:val="00C766E2"/>
    <w:rsid w:val="00C82C39"/>
    <w:rsid w:val="00C840E6"/>
    <w:rsid w:val="00CB79C4"/>
    <w:rsid w:val="00CC6961"/>
    <w:rsid w:val="00CC73C3"/>
    <w:rsid w:val="00CC7407"/>
    <w:rsid w:val="00CD5418"/>
    <w:rsid w:val="00CD56A7"/>
    <w:rsid w:val="00CE301A"/>
    <w:rsid w:val="00CE511A"/>
    <w:rsid w:val="00CF0C14"/>
    <w:rsid w:val="00CF198F"/>
    <w:rsid w:val="00CF39EF"/>
    <w:rsid w:val="00CF4EDB"/>
    <w:rsid w:val="00CF7CFD"/>
    <w:rsid w:val="00D00E85"/>
    <w:rsid w:val="00D010F0"/>
    <w:rsid w:val="00D05683"/>
    <w:rsid w:val="00D131D5"/>
    <w:rsid w:val="00D13F63"/>
    <w:rsid w:val="00D14AE8"/>
    <w:rsid w:val="00D15745"/>
    <w:rsid w:val="00D179CB"/>
    <w:rsid w:val="00D2045E"/>
    <w:rsid w:val="00D35221"/>
    <w:rsid w:val="00D36A37"/>
    <w:rsid w:val="00D37F00"/>
    <w:rsid w:val="00D4226B"/>
    <w:rsid w:val="00D443A2"/>
    <w:rsid w:val="00D44AA8"/>
    <w:rsid w:val="00D47D31"/>
    <w:rsid w:val="00D51FA9"/>
    <w:rsid w:val="00D52E91"/>
    <w:rsid w:val="00D57470"/>
    <w:rsid w:val="00D61CCD"/>
    <w:rsid w:val="00D71372"/>
    <w:rsid w:val="00D726F7"/>
    <w:rsid w:val="00D8142A"/>
    <w:rsid w:val="00D81A87"/>
    <w:rsid w:val="00D858C7"/>
    <w:rsid w:val="00D864EC"/>
    <w:rsid w:val="00D96D04"/>
    <w:rsid w:val="00DA2F30"/>
    <w:rsid w:val="00DA6619"/>
    <w:rsid w:val="00DB23F5"/>
    <w:rsid w:val="00DC120E"/>
    <w:rsid w:val="00DC4331"/>
    <w:rsid w:val="00DC4B84"/>
    <w:rsid w:val="00DD07CA"/>
    <w:rsid w:val="00DD19A6"/>
    <w:rsid w:val="00DD249D"/>
    <w:rsid w:val="00DE04C3"/>
    <w:rsid w:val="00DE40CC"/>
    <w:rsid w:val="00DE4FA1"/>
    <w:rsid w:val="00DF0064"/>
    <w:rsid w:val="00DF1875"/>
    <w:rsid w:val="00DF1C78"/>
    <w:rsid w:val="00E03525"/>
    <w:rsid w:val="00E04141"/>
    <w:rsid w:val="00E07674"/>
    <w:rsid w:val="00E10E3D"/>
    <w:rsid w:val="00E261AE"/>
    <w:rsid w:val="00E30242"/>
    <w:rsid w:val="00E3066F"/>
    <w:rsid w:val="00E3440E"/>
    <w:rsid w:val="00E35783"/>
    <w:rsid w:val="00E36627"/>
    <w:rsid w:val="00E3696D"/>
    <w:rsid w:val="00E40012"/>
    <w:rsid w:val="00E43941"/>
    <w:rsid w:val="00E43B88"/>
    <w:rsid w:val="00E611C9"/>
    <w:rsid w:val="00E649A3"/>
    <w:rsid w:val="00E71BF1"/>
    <w:rsid w:val="00E75F6F"/>
    <w:rsid w:val="00E8233D"/>
    <w:rsid w:val="00E85CE8"/>
    <w:rsid w:val="00E868BD"/>
    <w:rsid w:val="00E9095A"/>
    <w:rsid w:val="00EC6549"/>
    <w:rsid w:val="00ED1495"/>
    <w:rsid w:val="00ED280D"/>
    <w:rsid w:val="00ED5763"/>
    <w:rsid w:val="00ED59D3"/>
    <w:rsid w:val="00ED7953"/>
    <w:rsid w:val="00EE4623"/>
    <w:rsid w:val="00EE4E30"/>
    <w:rsid w:val="00EE703A"/>
    <w:rsid w:val="00EF70FA"/>
    <w:rsid w:val="00F03271"/>
    <w:rsid w:val="00F03C96"/>
    <w:rsid w:val="00F11112"/>
    <w:rsid w:val="00F13F97"/>
    <w:rsid w:val="00F1484C"/>
    <w:rsid w:val="00F17D8B"/>
    <w:rsid w:val="00F319AE"/>
    <w:rsid w:val="00F31E93"/>
    <w:rsid w:val="00F325AB"/>
    <w:rsid w:val="00F336BF"/>
    <w:rsid w:val="00F37262"/>
    <w:rsid w:val="00F3792A"/>
    <w:rsid w:val="00F43325"/>
    <w:rsid w:val="00F50BC0"/>
    <w:rsid w:val="00F7025D"/>
    <w:rsid w:val="00F75615"/>
    <w:rsid w:val="00F77ED4"/>
    <w:rsid w:val="00F80727"/>
    <w:rsid w:val="00F81A13"/>
    <w:rsid w:val="00F8348F"/>
    <w:rsid w:val="00F83BAE"/>
    <w:rsid w:val="00F84094"/>
    <w:rsid w:val="00F848B1"/>
    <w:rsid w:val="00F92DD2"/>
    <w:rsid w:val="00F972EC"/>
    <w:rsid w:val="00FA0D82"/>
    <w:rsid w:val="00FA1000"/>
    <w:rsid w:val="00FA1500"/>
    <w:rsid w:val="00FA2377"/>
    <w:rsid w:val="00FA23DD"/>
    <w:rsid w:val="00FA7126"/>
    <w:rsid w:val="00FA72FC"/>
    <w:rsid w:val="00FB1B9C"/>
    <w:rsid w:val="00FB2F09"/>
    <w:rsid w:val="00FB5969"/>
    <w:rsid w:val="00FB65EF"/>
    <w:rsid w:val="00FB70BC"/>
    <w:rsid w:val="00FB7579"/>
    <w:rsid w:val="00FC027A"/>
    <w:rsid w:val="00FC4AA5"/>
    <w:rsid w:val="00FC7985"/>
    <w:rsid w:val="00FD0F24"/>
    <w:rsid w:val="00FD1404"/>
    <w:rsid w:val="00FD1EF6"/>
    <w:rsid w:val="00FD2B0F"/>
    <w:rsid w:val="00FD7065"/>
    <w:rsid w:val="00FE4D45"/>
    <w:rsid w:val="00FE6DFC"/>
    <w:rsid w:val="00FF2606"/>
    <w:rsid w:val="00FF427B"/>
    <w:rsid w:val="00FF60A2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B5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CB"/>
    <w:pPr>
      <w:spacing w:after="200" w:line="276" w:lineRule="auto"/>
    </w:pPr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9E29BB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985257"/>
    <w:rPr>
      <w:color w:val="808080"/>
    </w:rPr>
  </w:style>
  <w:style w:type="paragraph" w:styleId="Paragraphedeliste">
    <w:name w:val="List Paragraph"/>
    <w:basedOn w:val="Normal"/>
    <w:uiPriority w:val="34"/>
    <w:qFormat/>
    <w:rsid w:val="009B4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5548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376CAB"/>
    <w:rPr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4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890"/>
  </w:style>
  <w:style w:type="paragraph" w:styleId="Pieddepage">
    <w:name w:val="footer"/>
    <w:basedOn w:val="Normal"/>
    <w:link w:val="PieddepageCar"/>
    <w:uiPriority w:val="99"/>
    <w:unhideWhenUsed/>
    <w:rsid w:val="0094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CB"/>
    <w:pPr>
      <w:spacing w:after="200" w:line="276" w:lineRule="auto"/>
    </w:pPr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9E29BB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985257"/>
    <w:rPr>
      <w:color w:val="808080"/>
    </w:rPr>
  </w:style>
  <w:style w:type="paragraph" w:styleId="Paragraphedeliste">
    <w:name w:val="List Paragraph"/>
    <w:basedOn w:val="Normal"/>
    <w:uiPriority w:val="34"/>
    <w:qFormat/>
    <w:rsid w:val="009B4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5548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376CAB"/>
    <w:rPr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4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890"/>
  </w:style>
  <w:style w:type="paragraph" w:styleId="Pieddepage">
    <w:name w:val="footer"/>
    <w:basedOn w:val="Normal"/>
    <w:link w:val="PieddepageCar"/>
    <w:uiPriority w:val="99"/>
    <w:unhideWhenUsed/>
    <w:rsid w:val="0094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1519-5079-432F-A926-0550A337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2494</Words>
  <Characters>13722</Characters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2020-12-14T10:17:00Z</cp:lastPrinted>
  <dcterms:created xsi:type="dcterms:W3CDTF">2020-10-22T09:38:00Z</dcterms:created>
  <dcterms:modified xsi:type="dcterms:W3CDTF">2020-12-14T10:17:00Z</dcterms:modified>
</cp:coreProperties>
</file>