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3A" w:rsidRPr="001A6CEA" w:rsidRDefault="00B46C3A" w:rsidP="00B46C3A">
      <w:pPr>
        <w:jc w:val="center"/>
        <w:rPr>
          <w:b/>
          <w:sz w:val="44"/>
          <w:u w:val="single"/>
        </w:rPr>
      </w:pPr>
      <w:bookmarkStart w:id="0" w:name="_MV3BS_15"/>
      <w:r w:rsidRPr="001A6CEA">
        <w:rPr>
          <w:b/>
          <w:sz w:val="44"/>
          <w:u w:val="single"/>
        </w:rPr>
        <w:t xml:space="preserve">SUJET </w:t>
      </w:r>
      <w:r>
        <w:rPr>
          <w:b/>
          <w:sz w:val="44"/>
          <w:u w:val="single"/>
        </w:rPr>
        <w:t>1</w:t>
      </w:r>
      <w:r w:rsidRPr="001A6CEA">
        <w:rPr>
          <w:b/>
          <w:sz w:val="44"/>
          <w:u w:val="single"/>
          <w:vertAlign w:val="superscript"/>
        </w:rPr>
        <w:t>è</w:t>
      </w:r>
      <w:r>
        <w:rPr>
          <w:b/>
          <w:sz w:val="44"/>
          <w:u w:val="single"/>
          <w:vertAlign w:val="superscript"/>
        </w:rPr>
        <w:t>re</w:t>
      </w:r>
      <w:r w:rsidRPr="001A6CEA">
        <w:rPr>
          <w:b/>
          <w:sz w:val="44"/>
          <w:u w:val="single"/>
        </w:rPr>
        <w:t xml:space="preserve"> PARTIE</w:t>
      </w:r>
    </w:p>
    <w:p w:rsidR="00B46C3A" w:rsidRPr="001A6CEA" w:rsidRDefault="00B46C3A" w:rsidP="00B46C3A"/>
    <w:p w:rsidR="00B46C3A" w:rsidRPr="001A6CEA" w:rsidRDefault="00B67DEE" w:rsidP="00B46C3A">
      <w:r>
        <w:rPr>
          <w:noProof/>
        </w:rPr>
        <w:pict>
          <v:rect id="_x0000_s1229" style="position:absolute;left:0;text-align:left;margin-left:-5.05pt;margin-top:2.9pt;width:519.65pt;height:4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TcegIAAP4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" filled="f" strokeweight="1pt"/>
        </w:pict>
      </w:r>
    </w:p>
    <w:p w:rsidR="00B46C3A" w:rsidRPr="001A6CEA" w:rsidRDefault="00B46C3A" w:rsidP="00B46C3A">
      <w:pPr>
        <w:tabs>
          <w:tab w:val="center" w:pos="5244"/>
          <w:tab w:val="right" w:pos="10489"/>
        </w:tabs>
        <w:jc w:val="left"/>
      </w:pPr>
      <w:r>
        <w:rPr>
          <w:b/>
          <w:sz w:val="44"/>
        </w:rPr>
        <w:tab/>
      </w:r>
      <w:r w:rsidR="00C1788E">
        <w:rPr>
          <w:b/>
          <w:sz w:val="44"/>
        </w:rPr>
        <w:t>Performances industrielles</w:t>
      </w:r>
      <w:r>
        <w:rPr>
          <w:b/>
          <w:sz w:val="44"/>
        </w:rPr>
        <w:tab/>
      </w:r>
    </w:p>
    <w:p w:rsidR="00B46C3A" w:rsidRPr="001A6CEA" w:rsidRDefault="00B46C3A" w:rsidP="00B46C3A"/>
    <w:p w:rsidR="00B46C3A" w:rsidRPr="0069037E" w:rsidRDefault="00B46C3A" w:rsidP="00B46C3A"/>
    <w:p w:rsidR="00B46C3A" w:rsidRDefault="00B46C3A" w:rsidP="00B46C3A">
      <w:pPr>
        <w:jc w:val="center"/>
        <w:rPr>
          <w:sz w:val="32"/>
        </w:rPr>
      </w:pPr>
      <w:r w:rsidRPr="002F2122">
        <w:rPr>
          <w:sz w:val="32"/>
        </w:rPr>
        <w:t>DUR</w:t>
      </w:r>
      <w:r>
        <w:rPr>
          <w:rFonts w:cs="Arial"/>
          <w:sz w:val="32"/>
        </w:rPr>
        <w:t>É</w:t>
      </w:r>
      <w:r w:rsidRPr="002F2122">
        <w:rPr>
          <w:sz w:val="32"/>
        </w:rPr>
        <w:t>E CONSEILL</w:t>
      </w:r>
      <w:r>
        <w:rPr>
          <w:rFonts w:cs="Arial"/>
          <w:sz w:val="32"/>
        </w:rPr>
        <w:t>É</w:t>
      </w:r>
      <w:r w:rsidRPr="002F2122">
        <w:rPr>
          <w:sz w:val="32"/>
        </w:rPr>
        <w:t>E </w:t>
      </w:r>
      <w:r w:rsidRPr="00EC3DBE">
        <w:rPr>
          <w:sz w:val="32"/>
        </w:rPr>
        <w:t xml:space="preserve">: </w:t>
      </w:r>
      <w:r w:rsidRPr="00033367">
        <w:rPr>
          <w:sz w:val="32"/>
        </w:rPr>
        <w:t xml:space="preserve">0h40 </w:t>
      </w:r>
    </w:p>
    <w:p w:rsidR="00B46C3A" w:rsidRPr="00272879" w:rsidRDefault="00B46C3A" w:rsidP="00B46C3A">
      <w:pPr>
        <w:jc w:val="center"/>
      </w:pPr>
    </w:p>
    <w:p w:rsidR="00320AF8" w:rsidRDefault="00320AF8" w:rsidP="00320AF8">
      <w:pPr>
        <w:rPr>
          <w:i/>
        </w:rPr>
      </w:pPr>
      <w:r>
        <w:rPr>
          <w:i/>
        </w:rPr>
        <w:t xml:space="preserve">L’entreprise </w:t>
      </w:r>
      <w:r w:rsidR="00F0341B">
        <w:rPr>
          <w:i/>
        </w:rPr>
        <w:t>DVOPEK</w:t>
      </w:r>
      <w:r w:rsidRPr="00157E71">
        <w:rPr>
          <w:i/>
        </w:rPr>
        <w:t xml:space="preserve"> </w:t>
      </w:r>
      <w:r w:rsidR="009D195F">
        <w:rPr>
          <w:i/>
        </w:rPr>
        <w:t xml:space="preserve">applique </w:t>
      </w:r>
      <w:r>
        <w:rPr>
          <w:i/>
        </w:rPr>
        <w:t>depuis de nombreuses années</w:t>
      </w:r>
      <w:r w:rsidR="009D195F">
        <w:rPr>
          <w:i/>
        </w:rPr>
        <w:t xml:space="preserve"> </w:t>
      </w:r>
      <w:r>
        <w:rPr>
          <w:i/>
        </w:rPr>
        <w:t>une démarche qualité visant à réduire ses coûts énergétiques, ses coûts</w:t>
      </w:r>
      <w:r w:rsidR="009D195F">
        <w:rPr>
          <w:i/>
        </w:rPr>
        <w:t xml:space="preserve"> de production, </w:t>
      </w:r>
      <w:r w:rsidR="00436864">
        <w:rPr>
          <w:i/>
        </w:rPr>
        <w:t>sa non-qualité et ainsi améliorer la satisfaction de ses clients.</w:t>
      </w:r>
    </w:p>
    <w:p w:rsidR="00320AF8" w:rsidRPr="00C43339" w:rsidRDefault="00320AF8" w:rsidP="00320AF8">
      <w:pPr>
        <w:rPr>
          <w:i/>
          <w:sz w:val="14"/>
        </w:rPr>
      </w:pPr>
    </w:p>
    <w:p w:rsidR="00320AF8" w:rsidRPr="00D44F34" w:rsidRDefault="00CD4EB6" w:rsidP="00320AF8">
      <w:pPr>
        <w:rPr>
          <w:i/>
        </w:rPr>
      </w:pPr>
      <w:r>
        <w:rPr>
          <w:i/>
        </w:rPr>
        <w:t xml:space="preserve">Plusieurs outils </w:t>
      </w:r>
      <w:r w:rsidR="00320AF8">
        <w:rPr>
          <w:i/>
        </w:rPr>
        <w:t xml:space="preserve">qualité sont mis en place dans l’entreprise, le tout reposant sur </w:t>
      </w:r>
      <w:r>
        <w:rPr>
          <w:i/>
        </w:rPr>
        <w:t>une démarche</w:t>
      </w:r>
      <w:r w:rsidR="00320AF8">
        <w:rPr>
          <w:i/>
        </w:rPr>
        <w:t xml:space="preserve"> 5S. Sur ses équipements de production</w:t>
      </w:r>
      <w:r w:rsidR="00F0341B">
        <w:rPr>
          <w:i/>
        </w:rPr>
        <w:t>, DVOPEK</w:t>
      </w:r>
      <w:r w:rsidR="00320AF8">
        <w:rPr>
          <w:i/>
        </w:rPr>
        <w:t xml:space="preserve"> utilise la TPM (Total Productive Maintenance) pour </w:t>
      </w:r>
      <w:r w:rsidR="00043167">
        <w:rPr>
          <w:i/>
        </w:rPr>
        <w:t xml:space="preserve">améliorer les performances de ses </w:t>
      </w:r>
      <w:r w:rsidR="00D44F34">
        <w:rPr>
          <w:i/>
        </w:rPr>
        <w:t>lignes de fabrication</w:t>
      </w:r>
      <w:r w:rsidR="00043167">
        <w:rPr>
          <w:i/>
        </w:rPr>
        <w:t>.</w:t>
      </w:r>
    </w:p>
    <w:p w:rsidR="00320AF8" w:rsidRPr="00C43339" w:rsidRDefault="00320AF8" w:rsidP="00320AF8">
      <w:pPr>
        <w:rPr>
          <w:i/>
          <w:sz w:val="14"/>
        </w:rPr>
      </w:pPr>
    </w:p>
    <w:p w:rsidR="00320AF8" w:rsidRDefault="00320AF8" w:rsidP="00320AF8">
      <w:pPr>
        <w:rPr>
          <w:i/>
        </w:rPr>
      </w:pPr>
      <w:r>
        <w:rPr>
          <w:i/>
        </w:rPr>
        <w:t xml:space="preserve">L’entreprise possède depuis </w:t>
      </w:r>
      <w:r w:rsidR="00043167">
        <w:rPr>
          <w:i/>
        </w:rPr>
        <w:t>sa création des l</w:t>
      </w:r>
      <w:r w:rsidR="00D44F34">
        <w:rPr>
          <w:i/>
        </w:rPr>
        <w:t>ignes de fabrication équipées d'étuyeuses horizontales continues</w:t>
      </w:r>
      <w:r>
        <w:rPr>
          <w:i/>
        </w:rPr>
        <w:t>. Le service de production a mis en place une surveillance afin de faire un bilan de leur TRS sur une année.</w:t>
      </w:r>
      <w:r w:rsidR="00590978">
        <w:rPr>
          <w:i/>
        </w:rPr>
        <w:t xml:space="preserve"> Un taux de 0,8 est visé pour cette première année.</w:t>
      </w:r>
    </w:p>
    <w:p w:rsidR="00320AF8" w:rsidRDefault="00320AF8" w:rsidP="00320AF8">
      <w:pPr>
        <w:rPr>
          <w:i/>
        </w:rPr>
      </w:pPr>
      <w:r>
        <w:rPr>
          <w:i/>
        </w:rPr>
        <w:t>Ce bilan servira au responsable de production afin de faire un choix sur de nouveaux investissements.</w:t>
      </w:r>
    </w:p>
    <w:p w:rsidR="00B46C3A" w:rsidRPr="002F2122" w:rsidRDefault="00B46C3A" w:rsidP="00B46C3A"/>
    <w:p w:rsidR="00B46C3A" w:rsidRPr="005242B3" w:rsidRDefault="00B46C3A" w:rsidP="00B46C3A">
      <w:pPr>
        <w:pStyle w:val="Paragraphedeliste"/>
        <w:ind w:left="0"/>
        <w:jc w:val="center"/>
        <w:rPr>
          <w:b/>
          <w:sz w:val="28"/>
        </w:rPr>
      </w:pPr>
      <w:r>
        <w:rPr>
          <w:b/>
          <w:sz w:val="28"/>
        </w:rPr>
        <w:t>1</w:t>
      </w:r>
      <w:r w:rsidRPr="005242B3">
        <w:rPr>
          <w:b/>
          <w:sz w:val="28"/>
        </w:rPr>
        <w:t>.1-</w:t>
      </w:r>
      <w:r w:rsidR="007E4DC7">
        <w:rPr>
          <w:b/>
          <w:sz w:val="28"/>
        </w:rPr>
        <w:t xml:space="preserve"> </w:t>
      </w:r>
      <w:r w:rsidRPr="005242B3">
        <w:rPr>
          <w:b/>
          <w:sz w:val="28"/>
        </w:rPr>
        <w:t>A</w:t>
      </w:r>
      <w:r w:rsidR="007E4DC7">
        <w:rPr>
          <w:b/>
          <w:sz w:val="28"/>
        </w:rPr>
        <w:t xml:space="preserve">nalyse </w:t>
      </w:r>
      <w:r w:rsidR="00320AF8">
        <w:rPr>
          <w:b/>
          <w:sz w:val="28"/>
        </w:rPr>
        <w:t xml:space="preserve">de la performance de productivité </w:t>
      </w:r>
    </w:p>
    <w:p w:rsidR="00B46C3A" w:rsidRPr="002F2122" w:rsidRDefault="00B46C3A" w:rsidP="00B46C3A">
      <w:pPr>
        <w:pStyle w:val="Paragraphedeliste"/>
        <w:ind w:left="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B46C3A" w:rsidRPr="00490859" w:rsidTr="001925B1">
        <w:trPr>
          <w:trHeight w:val="454"/>
        </w:trPr>
        <w:tc>
          <w:tcPr>
            <w:tcW w:w="5314" w:type="dxa"/>
            <w:shd w:val="clear" w:color="auto" w:fill="auto"/>
            <w:vAlign w:val="center"/>
          </w:tcPr>
          <w:p w:rsidR="00B46C3A" w:rsidRPr="00490859" w:rsidRDefault="00B46C3A" w:rsidP="00320AF8">
            <w:pPr>
              <w:jc w:val="center"/>
            </w:pPr>
            <w:r w:rsidRPr="00490859">
              <w:t xml:space="preserve">Documents à consulter : </w:t>
            </w:r>
            <w:r w:rsidR="00320AF8" w:rsidRPr="00590DC9">
              <w:rPr>
                <w:b/>
              </w:rPr>
              <w:t>DT1</w:t>
            </w:r>
          </w:p>
        </w:tc>
        <w:tc>
          <w:tcPr>
            <w:tcW w:w="5315" w:type="dxa"/>
            <w:shd w:val="clear" w:color="auto" w:fill="auto"/>
            <w:vAlign w:val="center"/>
          </w:tcPr>
          <w:p w:rsidR="00B46C3A" w:rsidRPr="00490859" w:rsidRDefault="00B46C3A" w:rsidP="00320AF8">
            <w:pPr>
              <w:jc w:val="center"/>
            </w:pPr>
            <w:r w:rsidRPr="00490859">
              <w:t xml:space="preserve">Réponses sur : </w:t>
            </w:r>
            <w:r w:rsidR="00320AF8" w:rsidRPr="00590DC9">
              <w:rPr>
                <w:b/>
              </w:rPr>
              <w:t>DR1</w:t>
            </w:r>
          </w:p>
        </w:tc>
      </w:tr>
    </w:tbl>
    <w:p w:rsidR="00B46C3A" w:rsidRDefault="00B46C3A" w:rsidP="00B46C3A">
      <w:pPr>
        <w:rPr>
          <w:b/>
          <w:bCs/>
        </w:rPr>
      </w:pPr>
    </w:p>
    <w:p w:rsidR="00944102" w:rsidRDefault="00944102" w:rsidP="00C43339">
      <w:pPr>
        <w:rPr>
          <w:rFonts w:cs="Arial"/>
          <w:sz w:val="24"/>
        </w:rPr>
      </w:pPr>
      <w:r w:rsidRPr="006420D5">
        <w:rPr>
          <w:rFonts w:cs="Arial"/>
          <w:sz w:val="24"/>
        </w:rPr>
        <w:t xml:space="preserve">La ligne </w:t>
      </w:r>
      <w:r>
        <w:rPr>
          <w:rFonts w:cs="Arial"/>
          <w:sz w:val="24"/>
        </w:rPr>
        <w:t xml:space="preserve">"biscottes" </w:t>
      </w:r>
      <w:r w:rsidRPr="006420D5">
        <w:rPr>
          <w:rFonts w:cs="Arial"/>
          <w:sz w:val="24"/>
        </w:rPr>
        <w:t>est requise 24 h</w:t>
      </w:r>
      <w:r>
        <w:rPr>
          <w:rFonts w:cs="Arial"/>
          <w:sz w:val="24"/>
        </w:rPr>
        <w:t xml:space="preserve"> </w:t>
      </w:r>
      <w:r w:rsidRPr="006420D5">
        <w:rPr>
          <w:rFonts w:cs="Arial"/>
          <w:sz w:val="24"/>
        </w:rPr>
        <w:t>/</w:t>
      </w:r>
      <w:r>
        <w:rPr>
          <w:rFonts w:cs="Arial"/>
          <w:sz w:val="24"/>
        </w:rPr>
        <w:t xml:space="preserve"> </w:t>
      </w:r>
      <w:r w:rsidRPr="006420D5">
        <w:rPr>
          <w:rFonts w:cs="Arial"/>
          <w:sz w:val="24"/>
        </w:rPr>
        <w:t>24 et cela pendant plus de 24</w:t>
      </w:r>
      <w:r>
        <w:rPr>
          <w:rFonts w:cs="Arial"/>
          <w:sz w:val="24"/>
        </w:rPr>
        <w:t>0</w:t>
      </w:r>
      <w:r w:rsidRPr="006420D5">
        <w:rPr>
          <w:rFonts w:cs="Arial"/>
          <w:sz w:val="24"/>
        </w:rPr>
        <w:t xml:space="preserve"> jours à l'année.</w:t>
      </w:r>
    </w:p>
    <w:p w:rsidR="00944102" w:rsidRDefault="00642B1B" w:rsidP="00C43339">
      <w:pPr>
        <w:rPr>
          <w:rFonts w:cs="Arial"/>
          <w:sz w:val="24"/>
        </w:rPr>
      </w:pPr>
      <w:r>
        <w:rPr>
          <w:rFonts w:cs="Arial"/>
          <w:sz w:val="24"/>
        </w:rPr>
        <w:t xml:space="preserve">L'objectif de l'entreprise est d'obtenir un TRS de 80 % sur cette </w:t>
      </w:r>
      <w:r w:rsidR="000533EF">
        <w:rPr>
          <w:rFonts w:cs="Arial"/>
          <w:sz w:val="24"/>
        </w:rPr>
        <w:t>é</w:t>
      </w:r>
      <w:r>
        <w:rPr>
          <w:rFonts w:cs="Arial"/>
          <w:sz w:val="24"/>
        </w:rPr>
        <w:t>tuyeuse</w:t>
      </w:r>
      <w:r w:rsidR="00D44F34">
        <w:rPr>
          <w:rFonts w:cs="Arial"/>
          <w:sz w:val="24"/>
        </w:rPr>
        <w:t xml:space="preserve"> horizontale</w:t>
      </w:r>
      <w:r w:rsidR="00C43339">
        <w:rPr>
          <w:rFonts w:cs="Arial"/>
          <w:sz w:val="24"/>
        </w:rPr>
        <w:t>.</w:t>
      </w:r>
    </w:p>
    <w:p w:rsidR="00C43339" w:rsidRPr="000533EF" w:rsidRDefault="00C43339" w:rsidP="00C43339">
      <w:pPr>
        <w:rPr>
          <w:b/>
          <w:sz w:val="44"/>
          <w:u w:val="single"/>
        </w:rPr>
      </w:pPr>
      <w:r>
        <w:rPr>
          <w:rFonts w:cs="Arial"/>
          <w:sz w:val="24"/>
        </w:rPr>
        <w:t>Jusqu'à présent, les micro-arrêts (arrêts inférieurs à 5 minutes) étaient comptabilisés par les opérateurs (méthode du "bâtonnage"). La fiabilité de cette méthode repose exclusivement sur l</w:t>
      </w:r>
      <w:r w:rsidR="00813277">
        <w:rPr>
          <w:rFonts w:cs="Arial"/>
          <w:sz w:val="24"/>
        </w:rPr>
        <w:t>a</w:t>
      </w:r>
      <w:r>
        <w:rPr>
          <w:rFonts w:cs="Arial"/>
          <w:sz w:val="24"/>
        </w:rPr>
        <w:t xml:space="preserve"> </w:t>
      </w:r>
      <w:r w:rsidR="00813277">
        <w:rPr>
          <w:rFonts w:cs="Arial"/>
          <w:sz w:val="24"/>
        </w:rPr>
        <w:t>rigueur</w:t>
      </w:r>
      <w:r>
        <w:rPr>
          <w:rFonts w:cs="Arial"/>
          <w:sz w:val="24"/>
        </w:rPr>
        <w:t xml:space="preserve"> des opérateurs. </w:t>
      </w:r>
      <w:r w:rsidR="00EB68A4">
        <w:rPr>
          <w:rFonts w:cs="Arial"/>
          <w:sz w:val="24"/>
        </w:rPr>
        <w:t>Dans un premier temps, l</w:t>
      </w:r>
      <w:r>
        <w:rPr>
          <w:rFonts w:cs="Arial"/>
          <w:sz w:val="24"/>
        </w:rPr>
        <w:t xml:space="preserve">e responsable de </w:t>
      </w:r>
      <w:r w:rsidR="00D44F34">
        <w:rPr>
          <w:rFonts w:cs="Arial"/>
          <w:sz w:val="24"/>
        </w:rPr>
        <w:t>ligne</w:t>
      </w:r>
      <w:r>
        <w:rPr>
          <w:rFonts w:cs="Arial"/>
          <w:sz w:val="24"/>
        </w:rPr>
        <w:t xml:space="preserve"> souhaite les définir par calcul</w:t>
      </w:r>
      <w:r w:rsidR="00226E35">
        <w:rPr>
          <w:rFonts w:cs="Arial"/>
          <w:sz w:val="24"/>
        </w:rPr>
        <w:t>. L'obtention direct</w:t>
      </w:r>
      <w:r w:rsidR="001E20D5">
        <w:rPr>
          <w:rFonts w:cs="Arial"/>
          <w:sz w:val="24"/>
        </w:rPr>
        <w:t>e</w:t>
      </w:r>
      <w:r w:rsidR="00226E35">
        <w:rPr>
          <w:rFonts w:cs="Arial"/>
          <w:sz w:val="24"/>
        </w:rPr>
        <w:t xml:space="preserve"> par l'automatisme de la machine est à l'étude.</w:t>
      </w:r>
      <w:r>
        <w:rPr>
          <w:rFonts w:cs="Arial"/>
          <w:sz w:val="24"/>
        </w:rPr>
        <w:t xml:space="preserve">  </w:t>
      </w:r>
    </w:p>
    <w:p w:rsidR="00944102" w:rsidRDefault="00944102" w:rsidP="00320AF8">
      <w:pPr>
        <w:rPr>
          <w:b/>
          <w:bCs/>
        </w:rPr>
      </w:pPr>
    </w:p>
    <w:p w:rsidR="00320AF8" w:rsidRDefault="00320AF8" w:rsidP="000943DA">
      <w:pPr>
        <w:ind w:left="851" w:hanging="851"/>
      </w:pPr>
      <w:r>
        <w:rPr>
          <w:b/>
          <w:bCs/>
        </w:rPr>
        <w:t>Q</w:t>
      </w:r>
      <w:r w:rsidRPr="00202837">
        <w:rPr>
          <w:b/>
          <w:bCs/>
        </w:rPr>
        <w:t>1.1</w:t>
      </w:r>
      <w:r>
        <w:rPr>
          <w:b/>
          <w:bCs/>
        </w:rPr>
        <w:t>.1</w:t>
      </w:r>
      <w:r>
        <w:t xml:space="preserve"> </w:t>
      </w:r>
      <w:r w:rsidR="00944102">
        <w:t>S</w:t>
      </w:r>
      <w:r>
        <w:t>ur le document DR1</w:t>
      </w:r>
      <w:r w:rsidR="00944102">
        <w:t xml:space="preserve">, </w:t>
      </w:r>
      <w:r w:rsidR="00F43B18">
        <w:t>compléter les</w:t>
      </w:r>
      <w:r w:rsidR="00A10C91">
        <w:t xml:space="preserve"> cellules vides en calculant </w:t>
      </w:r>
      <w:r>
        <w:t xml:space="preserve">les </w:t>
      </w:r>
      <w:r w:rsidR="00A10C91">
        <w:t xml:space="preserve">différentes valeurs pour les </w:t>
      </w:r>
      <w:r w:rsidR="00F43B18">
        <w:t>mois de février et mars</w:t>
      </w:r>
      <w:r w:rsidR="00A10C91">
        <w:t xml:space="preserve"> de l’analyse de performance de productivité</w:t>
      </w:r>
      <w:r>
        <w:t> :</w:t>
      </w:r>
    </w:p>
    <w:p w:rsidR="00320AF8" w:rsidRDefault="00A10C91" w:rsidP="00320AF8">
      <w:pPr>
        <w:pStyle w:val="Paragraphedeliste"/>
        <w:numPr>
          <w:ilvl w:val="0"/>
          <w:numId w:val="36"/>
        </w:numPr>
      </w:pPr>
      <w:r>
        <w:t>Temps d'arrêt propre (sans les micro-arrêts)</w:t>
      </w:r>
    </w:p>
    <w:p w:rsidR="00320AF8" w:rsidRDefault="00A10C91" w:rsidP="00320AF8">
      <w:pPr>
        <w:pStyle w:val="Paragraphedeliste"/>
        <w:numPr>
          <w:ilvl w:val="0"/>
          <w:numId w:val="36"/>
        </w:numPr>
      </w:pPr>
      <w:r>
        <w:t xml:space="preserve">Quantité d'étuis acceptés </w:t>
      </w:r>
    </w:p>
    <w:p w:rsidR="00A10C91" w:rsidRDefault="00A10C91" w:rsidP="00A10C91">
      <w:pPr>
        <w:pStyle w:val="Paragraphedeliste"/>
        <w:numPr>
          <w:ilvl w:val="0"/>
          <w:numId w:val="36"/>
        </w:numPr>
      </w:pPr>
      <w:r>
        <w:t xml:space="preserve">Quantité d'étuis théoriquement réalisable </w:t>
      </w:r>
    </w:p>
    <w:p w:rsidR="00320AF8" w:rsidRDefault="000943DA" w:rsidP="00320AF8">
      <w:pPr>
        <w:pStyle w:val="Paragraphedeliste"/>
        <w:numPr>
          <w:ilvl w:val="0"/>
          <w:numId w:val="36"/>
        </w:numPr>
      </w:pPr>
      <w:r>
        <w:t>Temps de fonctionnement</w:t>
      </w:r>
    </w:p>
    <w:p w:rsidR="00320AF8" w:rsidRDefault="000943DA" w:rsidP="00320AF8">
      <w:pPr>
        <w:pStyle w:val="Paragraphedeliste"/>
        <w:numPr>
          <w:ilvl w:val="0"/>
          <w:numId w:val="36"/>
        </w:numPr>
      </w:pPr>
      <w:r>
        <w:t>Temps net</w:t>
      </w:r>
    </w:p>
    <w:p w:rsidR="000943DA" w:rsidRDefault="000943DA" w:rsidP="00320AF8">
      <w:pPr>
        <w:pStyle w:val="Paragraphedeliste"/>
        <w:numPr>
          <w:ilvl w:val="0"/>
          <w:numId w:val="36"/>
        </w:numPr>
      </w:pPr>
      <w:r>
        <w:t>Temps utile</w:t>
      </w:r>
    </w:p>
    <w:p w:rsidR="00320AF8" w:rsidRPr="00896A21" w:rsidRDefault="00320AF8" w:rsidP="00320AF8">
      <w:pPr>
        <w:rPr>
          <w:b/>
          <w:bCs/>
          <w:sz w:val="18"/>
        </w:rPr>
      </w:pPr>
    </w:p>
    <w:p w:rsidR="00320AF8" w:rsidRDefault="00320AF8" w:rsidP="00320AF8">
      <w:r>
        <w:rPr>
          <w:b/>
          <w:bCs/>
        </w:rPr>
        <w:t>Q</w:t>
      </w:r>
      <w:r w:rsidRPr="00202837">
        <w:rPr>
          <w:b/>
          <w:bCs/>
        </w:rPr>
        <w:t>1.1</w:t>
      </w:r>
      <w:r>
        <w:rPr>
          <w:b/>
          <w:bCs/>
        </w:rPr>
        <w:t>.2</w:t>
      </w:r>
      <w:r>
        <w:t xml:space="preserve"> </w:t>
      </w:r>
      <w:r w:rsidR="000943DA">
        <w:t>Sur le document DR1, c</w:t>
      </w:r>
      <w:r>
        <w:t xml:space="preserve">alculer les différents </w:t>
      </w:r>
      <w:r w:rsidR="000943DA">
        <w:t>T</w:t>
      </w:r>
      <w:r>
        <w:t>aux </w:t>
      </w:r>
      <w:r w:rsidR="00F43B18">
        <w:t>pour les trois mois</w:t>
      </w:r>
      <w:r>
        <w:t>:</w:t>
      </w:r>
    </w:p>
    <w:p w:rsidR="00320AF8" w:rsidRDefault="00E860F7" w:rsidP="00320AF8">
      <w:pPr>
        <w:pStyle w:val="Paragraphedeliste"/>
        <w:numPr>
          <w:ilvl w:val="0"/>
          <w:numId w:val="37"/>
        </w:numPr>
      </w:pPr>
      <w:r>
        <w:t>Disponibilité opérationnelle</w:t>
      </w:r>
    </w:p>
    <w:p w:rsidR="00320AF8" w:rsidRDefault="00320AF8" w:rsidP="00320AF8">
      <w:pPr>
        <w:pStyle w:val="Paragraphedeliste"/>
        <w:numPr>
          <w:ilvl w:val="0"/>
          <w:numId w:val="37"/>
        </w:numPr>
      </w:pPr>
      <w:r>
        <w:t xml:space="preserve">Taux </w:t>
      </w:r>
      <w:r w:rsidR="000943DA">
        <w:t>de performance</w:t>
      </w:r>
    </w:p>
    <w:p w:rsidR="00320AF8" w:rsidRDefault="00320AF8" w:rsidP="00320AF8">
      <w:pPr>
        <w:pStyle w:val="Paragraphedeliste"/>
        <w:numPr>
          <w:ilvl w:val="0"/>
          <w:numId w:val="37"/>
        </w:numPr>
      </w:pPr>
      <w:r>
        <w:t>Taux de qualité</w:t>
      </w:r>
    </w:p>
    <w:p w:rsidR="00642B1B" w:rsidRDefault="00642B1B" w:rsidP="00320AF8">
      <w:pPr>
        <w:pStyle w:val="Paragraphedeliste"/>
        <w:numPr>
          <w:ilvl w:val="0"/>
          <w:numId w:val="37"/>
        </w:numPr>
      </w:pPr>
      <w:r>
        <w:t>Taux de Rendement Synthétique</w:t>
      </w:r>
    </w:p>
    <w:p w:rsidR="00320AF8" w:rsidRPr="00896A21" w:rsidRDefault="00320AF8" w:rsidP="00320AF8">
      <w:pPr>
        <w:rPr>
          <w:sz w:val="18"/>
        </w:rPr>
      </w:pPr>
    </w:p>
    <w:p w:rsidR="00642B1B" w:rsidRDefault="00320AF8" w:rsidP="000533EF">
      <w:pPr>
        <w:ind w:left="851" w:hanging="851"/>
      </w:pPr>
      <w:r>
        <w:rPr>
          <w:b/>
          <w:bCs/>
        </w:rPr>
        <w:t>Q</w:t>
      </w:r>
      <w:r w:rsidRPr="00202837">
        <w:rPr>
          <w:b/>
          <w:bCs/>
        </w:rPr>
        <w:t>1.1</w:t>
      </w:r>
      <w:r>
        <w:rPr>
          <w:b/>
          <w:bCs/>
        </w:rPr>
        <w:t>.3</w:t>
      </w:r>
      <w:r>
        <w:t xml:space="preserve"> </w:t>
      </w:r>
      <w:r w:rsidR="000533EF">
        <w:t xml:space="preserve">Sur le document DR1, </w:t>
      </w:r>
      <w:r w:rsidR="007737F4">
        <w:t>donner une conclusion</w:t>
      </w:r>
      <w:r w:rsidR="001C333A">
        <w:t xml:space="preserve"> générale</w:t>
      </w:r>
      <w:r w:rsidR="00642B1B">
        <w:t xml:space="preserve"> sur la valeur du TRS, indique</w:t>
      </w:r>
      <w:r w:rsidR="007737F4">
        <w:t>r</w:t>
      </w:r>
      <w:r w:rsidR="00642B1B">
        <w:t xml:space="preserve"> le </w:t>
      </w:r>
      <w:r w:rsidR="00642B1B" w:rsidRPr="000533EF">
        <w:t>ou les éléments les plus pénalisant(s).</w:t>
      </w:r>
      <w:r w:rsidR="00642B1B">
        <w:t xml:space="preserve"> Propose</w:t>
      </w:r>
      <w:r w:rsidR="007737F4">
        <w:t>r</w:t>
      </w:r>
      <w:r w:rsidR="00642B1B">
        <w:t xml:space="preserve"> des pistes d’amélioration</w:t>
      </w:r>
      <w:r w:rsidR="000533EF">
        <w:t>.</w:t>
      </w:r>
    </w:p>
    <w:p w:rsidR="00320AF8" w:rsidRPr="00896A21" w:rsidRDefault="00320AF8" w:rsidP="00320AF8">
      <w:pPr>
        <w:rPr>
          <w:sz w:val="18"/>
        </w:rPr>
      </w:pPr>
    </w:p>
    <w:p w:rsidR="00320AF8" w:rsidRDefault="00320AF8" w:rsidP="000629BD">
      <w:pPr>
        <w:ind w:left="851" w:hanging="851"/>
      </w:pPr>
      <w:r>
        <w:rPr>
          <w:b/>
          <w:bCs/>
        </w:rPr>
        <w:t>Q</w:t>
      </w:r>
      <w:r w:rsidRPr="00202837">
        <w:rPr>
          <w:b/>
          <w:bCs/>
        </w:rPr>
        <w:t>1.1</w:t>
      </w:r>
      <w:r>
        <w:rPr>
          <w:b/>
          <w:bCs/>
        </w:rPr>
        <w:t>.4</w:t>
      </w:r>
      <w:r>
        <w:t xml:space="preserve"> </w:t>
      </w:r>
      <w:r w:rsidR="007737F4">
        <w:t>Sur le document DR1, calculer les temps perdus par micro-arr</w:t>
      </w:r>
      <w:r w:rsidR="000629BD">
        <w:t>êts, conclure par rapport aux autres</w:t>
      </w:r>
      <w:r w:rsidR="00A54DBB">
        <w:t xml:space="preserve"> temps inclus dans les temps</w:t>
      </w:r>
      <w:r w:rsidR="000629BD">
        <w:t xml:space="preserve"> </w:t>
      </w:r>
      <w:r w:rsidR="00290F1F">
        <w:t>d'</w:t>
      </w:r>
      <w:r w:rsidR="00C67D3A">
        <w:t>arrêt propre.</w:t>
      </w:r>
    </w:p>
    <w:p w:rsidR="00D44F34" w:rsidRDefault="00D44F34">
      <w:pPr>
        <w:jc w:val="left"/>
        <w:rPr>
          <w:b/>
          <w:sz w:val="44"/>
          <w:u w:val="single"/>
        </w:rPr>
      </w:pPr>
      <w:r>
        <w:rPr>
          <w:b/>
          <w:sz w:val="44"/>
          <w:u w:val="single"/>
        </w:rPr>
        <w:br w:type="page"/>
      </w:r>
    </w:p>
    <w:p w:rsidR="00F604E5" w:rsidRPr="001A6CEA" w:rsidRDefault="00F604E5" w:rsidP="00F604E5">
      <w:pPr>
        <w:jc w:val="center"/>
        <w:rPr>
          <w:b/>
          <w:sz w:val="44"/>
          <w:u w:val="single"/>
        </w:rPr>
      </w:pPr>
      <w:r w:rsidRPr="001A6CEA">
        <w:rPr>
          <w:b/>
          <w:sz w:val="44"/>
          <w:u w:val="single"/>
        </w:rPr>
        <w:lastRenderedPageBreak/>
        <w:t xml:space="preserve">SUJET </w:t>
      </w:r>
      <w:r>
        <w:rPr>
          <w:b/>
          <w:sz w:val="44"/>
          <w:u w:val="single"/>
        </w:rPr>
        <w:t>2</w:t>
      </w:r>
      <w:r w:rsidRPr="001A6CEA">
        <w:rPr>
          <w:b/>
          <w:sz w:val="44"/>
          <w:u w:val="single"/>
          <w:vertAlign w:val="superscript"/>
        </w:rPr>
        <w:t>ème</w:t>
      </w:r>
      <w:r w:rsidRPr="001A6CEA">
        <w:rPr>
          <w:b/>
          <w:sz w:val="44"/>
          <w:u w:val="single"/>
        </w:rPr>
        <w:t xml:space="preserve"> PARTIE</w:t>
      </w:r>
    </w:p>
    <w:p w:rsidR="00F604E5" w:rsidRPr="001A6CEA" w:rsidRDefault="00F604E5" w:rsidP="00F604E5"/>
    <w:p w:rsidR="00F604E5" w:rsidRPr="001A6CEA" w:rsidRDefault="00B67DEE" w:rsidP="00F604E5">
      <w:r>
        <w:rPr>
          <w:noProof/>
        </w:rPr>
        <w:pict>
          <v:rect id="_x0000_s1228" style="position:absolute;left:0;text-align:left;margin-left:-5.05pt;margin-top:2.9pt;width:519.65pt;height:4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TcegIAAP4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" filled="f" strokeweight="1pt"/>
        </w:pict>
      </w:r>
    </w:p>
    <w:p w:rsidR="00F604E5" w:rsidRPr="001A6CEA" w:rsidRDefault="00F604E5" w:rsidP="00F604E5">
      <w:pPr>
        <w:tabs>
          <w:tab w:val="center" w:pos="5244"/>
          <w:tab w:val="right" w:pos="10489"/>
        </w:tabs>
        <w:jc w:val="left"/>
      </w:pPr>
      <w:r>
        <w:rPr>
          <w:b/>
          <w:sz w:val="44"/>
        </w:rPr>
        <w:tab/>
      </w:r>
      <w:r w:rsidR="00C00245">
        <w:rPr>
          <w:b/>
          <w:sz w:val="44"/>
        </w:rPr>
        <w:t>D</w:t>
      </w:r>
      <w:r w:rsidR="00A41588">
        <w:rPr>
          <w:b/>
          <w:sz w:val="44"/>
        </w:rPr>
        <w:t>épileur d'étuis</w:t>
      </w:r>
      <w:r w:rsidR="00C00245">
        <w:rPr>
          <w:b/>
          <w:sz w:val="44"/>
        </w:rPr>
        <w:t xml:space="preserve"> - Vérin de guide supérieur</w:t>
      </w:r>
      <w:r>
        <w:rPr>
          <w:b/>
          <w:sz w:val="44"/>
        </w:rPr>
        <w:tab/>
      </w:r>
    </w:p>
    <w:p w:rsidR="00F604E5" w:rsidRPr="001A6CEA" w:rsidRDefault="00F604E5" w:rsidP="00F604E5"/>
    <w:p w:rsidR="00F604E5" w:rsidRPr="0069037E" w:rsidRDefault="00F604E5" w:rsidP="00F604E5"/>
    <w:p w:rsidR="00F604E5" w:rsidRDefault="00F604E5" w:rsidP="00F604E5">
      <w:pPr>
        <w:jc w:val="center"/>
        <w:rPr>
          <w:sz w:val="32"/>
        </w:rPr>
      </w:pPr>
      <w:r w:rsidRPr="002F2122">
        <w:rPr>
          <w:sz w:val="32"/>
        </w:rPr>
        <w:t>DUR</w:t>
      </w:r>
      <w:r>
        <w:rPr>
          <w:rFonts w:cs="Arial"/>
          <w:sz w:val="32"/>
        </w:rPr>
        <w:t>É</w:t>
      </w:r>
      <w:r w:rsidRPr="002F2122">
        <w:rPr>
          <w:sz w:val="32"/>
        </w:rPr>
        <w:t>E CONSEILL</w:t>
      </w:r>
      <w:r>
        <w:rPr>
          <w:rFonts w:cs="Arial"/>
          <w:sz w:val="32"/>
        </w:rPr>
        <w:t>É</w:t>
      </w:r>
      <w:r w:rsidRPr="002F2122">
        <w:rPr>
          <w:sz w:val="32"/>
        </w:rPr>
        <w:t>E </w:t>
      </w:r>
      <w:r w:rsidRPr="00EC3DBE">
        <w:rPr>
          <w:sz w:val="32"/>
        </w:rPr>
        <w:t xml:space="preserve">: </w:t>
      </w:r>
      <w:r w:rsidRPr="00272879">
        <w:rPr>
          <w:sz w:val="32"/>
        </w:rPr>
        <w:t>1h</w:t>
      </w:r>
      <w:r w:rsidR="0045544A">
        <w:rPr>
          <w:sz w:val="32"/>
        </w:rPr>
        <w:t>2</w:t>
      </w:r>
      <w:r w:rsidRPr="00272879">
        <w:rPr>
          <w:sz w:val="32"/>
        </w:rPr>
        <w:t>0</w:t>
      </w:r>
      <w:r w:rsidRPr="006D2F01">
        <w:rPr>
          <w:color w:val="FF0000"/>
          <w:sz w:val="32"/>
        </w:rPr>
        <w:t xml:space="preserve"> </w:t>
      </w:r>
    </w:p>
    <w:p w:rsidR="00F604E5" w:rsidRPr="00272879" w:rsidRDefault="00F604E5" w:rsidP="00F604E5">
      <w:pPr>
        <w:jc w:val="center"/>
      </w:pPr>
    </w:p>
    <w:p w:rsidR="00F604E5" w:rsidRPr="00EF3B36" w:rsidRDefault="004058FA" w:rsidP="00F604E5">
      <w:pPr>
        <w:rPr>
          <w:b/>
          <w:bCs/>
          <w:i/>
        </w:rPr>
      </w:pPr>
      <w:r>
        <w:rPr>
          <w:i/>
        </w:rPr>
        <w:t xml:space="preserve"> </w:t>
      </w:r>
      <w:r w:rsidR="00D72232" w:rsidRPr="00EF3B36">
        <w:rPr>
          <w:i/>
        </w:rPr>
        <w:t xml:space="preserve">Cette entreprise vient de décrocher de nouveaux marchés en Europe et souhaite </w:t>
      </w:r>
      <w:r w:rsidR="00AF5FE5">
        <w:rPr>
          <w:i/>
        </w:rPr>
        <w:t>doubler</w:t>
      </w:r>
      <w:r w:rsidR="00D72232" w:rsidRPr="00EF3B36">
        <w:rPr>
          <w:i/>
        </w:rPr>
        <w:t xml:space="preserve"> sa capacité de production concernant les biscottes.</w:t>
      </w:r>
      <w:r w:rsidR="00EF3B36" w:rsidRPr="00EF3B36">
        <w:rPr>
          <w:i/>
        </w:rPr>
        <w:t xml:space="preserve"> Le service Bureau Projet</w:t>
      </w:r>
      <w:r>
        <w:rPr>
          <w:i/>
        </w:rPr>
        <w:t xml:space="preserve"> en interne</w:t>
      </w:r>
      <w:r w:rsidR="00EF3B36" w:rsidRPr="00EF3B36">
        <w:rPr>
          <w:i/>
        </w:rPr>
        <w:t xml:space="preserve"> a la charge de développer un nouveau dépileur </w:t>
      </w:r>
      <w:r w:rsidR="00EF3B36">
        <w:rPr>
          <w:i/>
        </w:rPr>
        <w:t xml:space="preserve">sur l’étuyeuse existante </w:t>
      </w:r>
      <w:r w:rsidR="00EF3B36" w:rsidRPr="00EF3B36">
        <w:rPr>
          <w:i/>
        </w:rPr>
        <w:t xml:space="preserve">afin de répondre aux </w:t>
      </w:r>
      <w:r w:rsidR="00EF3B36">
        <w:rPr>
          <w:i/>
        </w:rPr>
        <w:t xml:space="preserve">nouvelles </w:t>
      </w:r>
      <w:r w:rsidR="00EF3B36" w:rsidRPr="00EF3B36">
        <w:rPr>
          <w:i/>
        </w:rPr>
        <w:t>exigences</w:t>
      </w:r>
      <w:r w:rsidR="00D117DB">
        <w:rPr>
          <w:i/>
        </w:rPr>
        <w:t xml:space="preserve"> de productivité.</w:t>
      </w:r>
    </w:p>
    <w:p w:rsidR="00F604E5" w:rsidRDefault="00F604E5" w:rsidP="00F604E5"/>
    <w:p w:rsidR="00C940B0" w:rsidRDefault="00C940B0" w:rsidP="00C940B0">
      <w:pPr>
        <w:pStyle w:val="Paragraphedeliste"/>
        <w:ind w:left="0"/>
        <w:jc w:val="center"/>
        <w:rPr>
          <w:b/>
          <w:sz w:val="28"/>
        </w:rPr>
      </w:pPr>
      <w:r>
        <w:rPr>
          <w:b/>
          <w:sz w:val="28"/>
        </w:rPr>
        <w:t>Les parties 2.1, 2.2 et 2.3 sont indépendantes</w:t>
      </w:r>
    </w:p>
    <w:p w:rsidR="00C940B0" w:rsidRPr="002F2122" w:rsidRDefault="00C940B0" w:rsidP="00F604E5"/>
    <w:p w:rsidR="00F604E5" w:rsidRPr="005242B3" w:rsidRDefault="00574573" w:rsidP="00F604E5">
      <w:pPr>
        <w:pStyle w:val="Paragraphedeliste"/>
        <w:ind w:left="0"/>
        <w:jc w:val="center"/>
        <w:rPr>
          <w:b/>
          <w:sz w:val="28"/>
        </w:rPr>
      </w:pPr>
      <w:r>
        <w:rPr>
          <w:b/>
          <w:sz w:val="28"/>
        </w:rPr>
        <w:t>2</w:t>
      </w:r>
      <w:r w:rsidR="00F604E5" w:rsidRPr="005242B3">
        <w:rPr>
          <w:b/>
          <w:sz w:val="28"/>
        </w:rPr>
        <w:t>.1-</w:t>
      </w:r>
      <w:r w:rsidR="007F683B">
        <w:rPr>
          <w:b/>
          <w:sz w:val="28"/>
        </w:rPr>
        <w:t xml:space="preserve"> </w:t>
      </w:r>
      <w:r w:rsidR="00F604E5" w:rsidRPr="005242B3">
        <w:rPr>
          <w:b/>
          <w:sz w:val="28"/>
        </w:rPr>
        <w:t>A</w:t>
      </w:r>
      <w:r w:rsidR="00F604E5">
        <w:rPr>
          <w:b/>
          <w:sz w:val="28"/>
        </w:rPr>
        <w:t xml:space="preserve">nalyse </w:t>
      </w:r>
      <w:r w:rsidR="00F50A46">
        <w:rPr>
          <w:b/>
          <w:sz w:val="28"/>
        </w:rPr>
        <w:t>du réducteur</w:t>
      </w:r>
      <w:r w:rsidR="005A3F0A">
        <w:rPr>
          <w:b/>
          <w:sz w:val="28"/>
        </w:rPr>
        <w:t xml:space="preserve"> </w:t>
      </w:r>
      <w:r w:rsidR="005A3F0A" w:rsidRPr="005A3F0A">
        <w:rPr>
          <w:b/>
          <w:sz w:val="28"/>
        </w:rPr>
        <w:t>SH47/T AQH100/4</w:t>
      </w:r>
    </w:p>
    <w:p w:rsidR="00F604E5" w:rsidRPr="002F2122" w:rsidRDefault="00F604E5" w:rsidP="00F604E5">
      <w:pPr>
        <w:pStyle w:val="Paragraphedeliste"/>
        <w:ind w:left="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F604E5" w:rsidRPr="00490859" w:rsidTr="001925B1">
        <w:trPr>
          <w:trHeight w:val="454"/>
        </w:trPr>
        <w:tc>
          <w:tcPr>
            <w:tcW w:w="5314" w:type="dxa"/>
            <w:shd w:val="clear" w:color="auto" w:fill="auto"/>
            <w:vAlign w:val="center"/>
          </w:tcPr>
          <w:p w:rsidR="00F604E5" w:rsidRPr="00490859" w:rsidRDefault="00F604E5" w:rsidP="00407357">
            <w:pPr>
              <w:jc w:val="center"/>
            </w:pPr>
            <w:r w:rsidRPr="00490859">
              <w:t xml:space="preserve">Documents à consulter : </w:t>
            </w:r>
            <w:r w:rsidR="00407357" w:rsidRPr="00874947">
              <w:rPr>
                <w:b/>
              </w:rPr>
              <w:t>DT3</w:t>
            </w:r>
            <w:r w:rsidR="00874947" w:rsidRPr="00874947">
              <w:rPr>
                <w:b/>
              </w:rPr>
              <w:t>-</w:t>
            </w:r>
            <w:r w:rsidR="003C494A">
              <w:rPr>
                <w:b/>
              </w:rPr>
              <w:t>DT5-</w:t>
            </w:r>
            <w:r w:rsidRPr="00874947">
              <w:rPr>
                <w:b/>
              </w:rPr>
              <w:t>DT1</w:t>
            </w:r>
            <w:r w:rsidR="00CC2964">
              <w:rPr>
                <w:b/>
              </w:rPr>
              <w:t>5</w:t>
            </w:r>
          </w:p>
        </w:tc>
        <w:tc>
          <w:tcPr>
            <w:tcW w:w="5315" w:type="dxa"/>
            <w:shd w:val="clear" w:color="auto" w:fill="auto"/>
            <w:vAlign w:val="center"/>
          </w:tcPr>
          <w:p w:rsidR="00F604E5" w:rsidRPr="00407357" w:rsidRDefault="00F604E5" w:rsidP="00407357">
            <w:pPr>
              <w:jc w:val="center"/>
            </w:pPr>
            <w:r w:rsidRPr="00407357">
              <w:t xml:space="preserve">Réponses sur : </w:t>
            </w:r>
            <w:r w:rsidRPr="00407357">
              <w:rPr>
                <w:b/>
              </w:rPr>
              <w:t>DR</w:t>
            </w:r>
            <w:r w:rsidR="00407357" w:rsidRPr="00407357">
              <w:rPr>
                <w:b/>
              </w:rPr>
              <w:t>2</w:t>
            </w:r>
            <w:r w:rsidR="003C494A">
              <w:rPr>
                <w:b/>
              </w:rPr>
              <w:t>-</w:t>
            </w:r>
            <w:r w:rsidRPr="00407357">
              <w:rPr>
                <w:b/>
              </w:rPr>
              <w:t>DR</w:t>
            </w:r>
            <w:r w:rsidR="00407357" w:rsidRPr="00407357">
              <w:rPr>
                <w:b/>
              </w:rPr>
              <w:t>3</w:t>
            </w:r>
          </w:p>
        </w:tc>
      </w:tr>
    </w:tbl>
    <w:p w:rsidR="00C6406E" w:rsidRPr="00716E23" w:rsidRDefault="00C6406E" w:rsidP="00716E23">
      <w:pPr>
        <w:ind w:left="709" w:hanging="709"/>
        <w:rPr>
          <w:b/>
          <w:szCs w:val="24"/>
        </w:rPr>
      </w:pPr>
    </w:p>
    <w:p w:rsidR="00C916BF" w:rsidRDefault="00C916BF" w:rsidP="00716E23">
      <w:pPr>
        <w:ind w:left="709" w:hanging="709"/>
      </w:pPr>
      <w:r w:rsidRPr="00E95E47">
        <w:rPr>
          <w:b/>
          <w:sz w:val="24"/>
          <w:szCs w:val="24"/>
        </w:rPr>
        <w:t>Q2.1.1</w:t>
      </w:r>
      <w:r w:rsidR="001F3D38">
        <w:rPr>
          <w:b/>
          <w:sz w:val="24"/>
          <w:szCs w:val="24"/>
        </w:rPr>
        <w:t xml:space="preserve"> </w:t>
      </w:r>
      <w:r w:rsidR="001F3D38">
        <w:t xml:space="preserve">Sur le document </w:t>
      </w:r>
      <w:r w:rsidR="001F3D38" w:rsidRPr="00407357">
        <w:rPr>
          <w:b/>
        </w:rPr>
        <w:t>DR</w:t>
      </w:r>
      <w:r w:rsidR="00407357" w:rsidRPr="00407357">
        <w:rPr>
          <w:b/>
        </w:rPr>
        <w:t>2</w:t>
      </w:r>
      <w:r w:rsidR="001F3D38" w:rsidRPr="00407357">
        <w:t>,</w:t>
      </w:r>
      <w:r w:rsidR="001F3D38">
        <w:t xml:space="preserve"> </w:t>
      </w:r>
      <w:r w:rsidR="005A3F0A">
        <w:t xml:space="preserve">mentionner de façon générale, </w:t>
      </w:r>
      <w:r w:rsidR="008A5F7E">
        <w:t>trois</w:t>
      </w:r>
      <w:r w:rsidR="005A3F0A">
        <w:t xml:space="preserve"> avantages et </w:t>
      </w:r>
      <w:r w:rsidR="008A5F7E">
        <w:t xml:space="preserve">trois </w:t>
      </w:r>
      <w:r w:rsidR="005A3F0A">
        <w:t>inconvénients d'un</w:t>
      </w:r>
      <w:r>
        <w:t xml:space="preserve"> réducteur</w:t>
      </w:r>
      <w:r w:rsidR="008A60D5">
        <w:t xml:space="preserve"> à roue et vis sans fin.</w:t>
      </w:r>
    </w:p>
    <w:p w:rsidR="005A3F0A" w:rsidRPr="00407357" w:rsidRDefault="005A3F0A" w:rsidP="00716E23">
      <w:pPr>
        <w:ind w:left="709" w:hanging="709"/>
        <w:rPr>
          <w:b/>
          <w:szCs w:val="24"/>
        </w:rPr>
      </w:pPr>
    </w:p>
    <w:p w:rsidR="005A3F0A" w:rsidRPr="00407357" w:rsidRDefault="005A3F0A" w:rsidP="00716E23">
      <w:pPr>
        <w:ind w:left="709" w:hanging="709"/>
      </w:pPr>
      <w:r w:rsidRPr="00407357">
        <w:rPr>
          <w:b/>
          <w:sz w:val="24"/>
          <w:szCs w:val="24"/>
        </w:rPr>
        <w:t xml:space="preserve">Q2.1.2 </w:t>
      </w:r>
      <w:r w:rsidRPr="00407357">
        <w:t xml:space="preserve">Sur le document </w:t>
      </w:r>
      <w:r w:rsidRPr="00407357">
        <w:rPr>
          <w:b/>
        </w:rPr>
        <w:t>DR</w:t>
      </w:r>
      <w:r w:rsidR="00407357" w:rsidRPr="00407357">
        <w:rPr>
          <w:b/>
        </w:rPr>
        <w:t>2</w:t>
      </w:r>
      <w:r w:rsidRPr="00407357">
        <w:t>, mentionner dans l’ordre chronologique les numéros des composants du réducteur SH47/T AQH100/4 permettant la transmissio</w:t>
      </w:r>
      <w:r w:rsidR="00EC5B1F">
        <w:t>n du couple du moteur vers l'arbre de sortie.</w:t>
      </w:r>
    </w:p>
    <w:p w:rsidR="00597270" w:rsidRPr="00407357" w:rsidRDefault="00597270" w:rsidP="00597270"/>
    <w:p w:rsidR="00597270" w:rsidRPr="00407357" w:rsidRDefault="00597270" w:rsidP="00597270">
      <w:pPr>
        <w:ind w:left="709" w:hanging="709"/>
      </w:pPr>
      <w:r w:rsidRPr="00407357">
        <w:rPr>
          <w:b/>
          <w:sz w:val="24"/>
          <w:szCs w:val="24"/>
        </w:rPr>
        <w:t>Q2.1.3</w:t>
      </w:r>
      <w:r w:rsidRPr="00407357">
        <w:t xml:space="preserve"> Sur le document </w:t>
      </w:r>
      <w:r w:rsidRPr="00407357">
        <w:rPr>
          <w:b/>
        </w:rPr>
        <w:t>DR</w:t>
      </w:r>
      <w:r w:rsidR="00407357" w:rsidRPr="00407357">
        <w:rPr>
          <w:b/>
        </w:rPr>
        <w:t>2</w:t>
      </w:r>
      <w:r w:rsidRPr="00407357">
        <w:t xml:space="preserve">, dans le cadre de la mise en place d’un plan de maintenance préventive, par rapport aux trois éléments cités ci-après : huile, roulements, engrenages. Quel est celui qui vous semble le plus opportun de surveiller justifier votre réponse en argumentant. </w:t>
      </w:r>
    </w:p>
    <w:p w:rsidR="00E90F77" w:rsidRPr="00407357" w:rsidRDefault="00E90F77" w:rsidP="00597270"/>
    <w:p w:rsidR="009A1B1E" w:rsidRPr="00407357" w:rsidRDefault="009A1B1E" w:rsidP="00716E23">
      <w:pPr>
        <w:ind w:left="709" w:hanging="709"/>
      </w:pPr>
      <w:r w:rsidRPr="00407357">
        <w:rPr>
          <w:b/>
          <w:sz w:val="24"/>
          <w:szCs w:val="24"/>
        </w:rPr>
        <w:t>Q2.1.</w:t>
      </w:r>
      <w:r w:rsidR="00597270" w:rsidRPr="00407357">
        <w:rPr>
          <w:b/>
          <w:sz w:val="24"/>
          <w:szCs w:val="24"/>
        </w:rPr>
        <w:t>4</w:t>
      </w:r>
      <w:r w:rsidRPr="00407357">
        <w:t xml:space="preserve"> Sur le document </w:t>
      </w:r>
      <w:r w:rsidRPr="00407357">
        <w:rPr>
          <w:b/>
        </w:rPr>
        <w:t>DR</w:t>
      </w:r>
      <w:r w:rsidR="00407357" w:rsidRPr="00407357">
        <w:rPr>
          <w:b/>
        </w:rPr>
        <w:t>2</w:t>
      </w:r>
      <w:r w:rsidRPr="00407357">
        <w:t xml:space="preserve">, </w:t>
      </w:r>
      <w:r w:rsidR="00E95E47" w:rsidRPr="00407357">
        <w:t xml:space="preserve">vérifier par calcul </w:t>
      </w:r>
      <w:r w:rsidR="007E05C9" w:rsidRPr="00407357">
        <w:t>le rapport d</w:t>
      </w:r>
      <w:r w:rsidRPr="00407357">
        <w:t>e</w:t>
      </w:r>
      <w:r w:rsidR="007E05C9" w:rsidRPr="00407357">
        <w:t xml:space="preserve"> r</w:t>
      </w:r>
      <w:r w:rsidRPr="00407357">
        <w:t>é</w:t>
      </w:r>
      <w:r w:rsidR="007E05C9" w:rsidRPr="00407357">
        <w:t>duction du réducteur, est-il indiqué sur la p</w:t>
      </w:r>
      <w:r w:rsidR="00B33822" w:rsidRPr="00407357">
        <w:t xml:space="preserve">laque signalétique </w:t>
      </w:r>
      <w:r w:rsidR="007E05C9" w:rsidRPr="00407357">
        <w:t>du réducteur</w:t>
      </w:r>
      <w:r w:rsidR="00E95E47" w:rsidRPr="00407357">
        <w:t> ?</w:t>
      </w:r>
    </w:p>
    <w:p w:rsidR="007C6286" w:rsidRPr="00407357" w:rsidRDefault="007C6286" w:rsidP="00716E23">
      <w:pPr>
        <w:ind w:left="709" w:hanging="709"/>
      </w:pPr>
    </w:p>
    <w:p w:rsidR="007C6286" w:rsidRPr="00407357" w:rsidRDefault="007C6286" w:rsidP="007C6286">
      <w:r w:rsidRPr="00407357">
        <w:t xml:space="preserve">On se propose de vérifier si le couple </w:t>
      </w:r>
      <w:r w:rsidR="00BF01AC" w:rsidRPr="00407357">
        <w:t>nominal du</w:t>
      </w:r>
      <w:r w:rsidRPr="00407357">
        <w:t xml:space="preserve"> servo moteur Lexium SH31003P02A2000 est adapté </w:t>
      </w:r>
      <w:r w:rsidR="00BF01AC" w:rsidRPr="00407357">
        <w:t>au couple de sortie maximal admissible mentionné sur la plaque signalétique du</w:t>
      </w:r>
      <w:r w:rsidRPr="00407357">
        <w:t xml:space="preserve"> réducteur SH47/T AQH100/4</w:t>
      </w:r>
      <w:r w:rsidR="00BF01AC" w:rsidRPr="00407357">
        <w:t>.</w:t>
      </w:r>
      <w:r w:rsidRPr="00407357">
        <w:t xml:space="preserve"> Le servo moteur est alimenté en 400 V triphasé.</w:t>
      </w:r>
      <w:r w:rsidR="00BF01AC" w:rsidRPr="00407357">
        <w:t xml:space="preserve"> Le rendement du réducteur est donné à 77 %. (</w:t>
      </w:r>
      <w:r w:rsidR="00BF01AC" w:rsidRPr="00407357">
        <w:rPr>
          <w:rFonts w:cs="Arial"/>
        </w:rPr>
        <w:t>ɳ</w:t>
      </w:r>
      <w:r w:rsidR="00BF01AC" w:rsidRPr="00407357">
        <w:t xml:space="preserve"> = 0,77)</w:t>
      </w:r>
    </w:p>
    <w:p w:rsidR="007C6286" w:rsidRPr="00407357" w:rsidRDefault="007C6286" w:rsidP="007C6286">
      <w:pPr>
        <w:jc w:val="center"/>
      </w:pPr>
    </w:p>
    <w:p w:rsidR="007C6286" w:rsidRPr="00407357" w:rsidRDefault="007C6286" w:rsidP="007C6286">
      <w:pPr>
        <w:ind w:left="709" w:hanging="709"/>
      </w:pPr>
      <w:r w:rsidRPr="00407357">
        <w:rPr>
          <w:b/>
          <w:sz w:val="24"/>
          <w:szCs w:val="24"/>
        </w:rPr>
        <w:t>Q2.1.</w:t>
      </w:r>
      <w:r w:rsidR="00597270" w:rsidRPr="00407357">
        <w:rPr>
          <w:b/>
          <w:sz w:val="24"/>
          <w:szCs w:val="24"/>
        </w:rPr>
        <w:t>5</w:t>
      </w:r>
      <w:r w:rsidRPr="00407357">
        <w:t xml:space="preserve"> Sur le document </w:t>
      </w:r>
      <w:r w:rsidRPr="00407357">
        <w:rPr>
          <w:b/>
        </w:rPr>
        <w:t>DR</w:t>
      </w:r>
      <w:r w:rsidR="00407357" w:rsidRPr="00407357">
        <w:rPr>
          <w:b/>
        </w:rPr>
        <w:t>2</w:t>
      </w:r>
      <w:r w:rsidRPr="00407357">
        <w:t xml:space="preserve">, vérifier par calcul </w:t>
      </w:r>
      <w:r w:rsidR="0026045A" w:rsidRPr="00407357">
        <w:t>si le couple nominal du servo moteur est adapté au couple de sortie maximal admissible du réducteur.</w:t>
      </w:r>
      <w:r w:rsidR="002E1912" w:rsidRPr="00407357">
        <w:t xml:space="preserve"> Conclure</w:t>
      </w:r>
      <w:r w:rsidR="00362621">
        <w:t>.</w:t>
      </w:r>
    </w:p>
    <w:p w:rsidR="0000751B" w:rsidRPr="00407357" w:rsidRDefault="0000751B" w:rsidP="007C6286">
      <w:pPr>
        <w:ind w:left="709" w:hanging="709"/>
      </w:pPr>
    </w:p>
    <w:p w:rsidR="007D727C" w:rsidRPr="00407357" w:rsidRDefault="007D727C" w:rsidP="00716E23">
      <w:pPr>
        <w:ind w:left="709" w:hanging="709"/>
      </w:pPr>
      <w:r w:rsidRPr="00407357">
        <w:rPr>
          <w:b/>
          <w:sz w:val="24"/>
          <w:szCs w:val="24"/>
        </w:rPr>
        <w:t>Q2.1.</w:t>
      </w:r>
      <w:r w:rsidR="007C6286" w:rsidRPr="00407357">
        <w:rPr>
          <w:b/>
          <w:sz w:val="24"/>
          <w:szCs w:val="24"/>
        </w:rPr>
        <w:t>6</w:t>
      </w:r>
      <w:r w:rsidRPr="00407357">
        <w:t xml:space="preserve"> Sur le document </w:t>
      </w:r>
      <w:r w:rsidRPr="00407357">
        <w:rPr>
          <w:b/>
        </w:rPr>
        <w:t>DR</w:t>
      </w:r>
      <w:r w:rsidR="00407357" w:rsidRPr="00407357">
        <w:rPr>
          <w:b/>
        </w:rPr>
        <w:t>3</w:t>
      </w:r>
      <w:r w:rsidRPr="00407357">
        <w:t xml:space="preserve">, terminer la représentation du </w:t>
      </w:r>
      <w:r w:rsidRPr="001F1227">
        <w:rPr>
          <w:b/>
        </w:rPr>
        <w:t>schéma cinématique</w:t>
      </w:r>
      <w:r w:rsidR="0000751B" w:rsidRPr="001F1227">
        <w:rPr>
          <w:b/>
        </w:rPr>
        <w:t xml:space="preserve"> minimal</w:t>
      </w:r>
      <w:r w:rsidRPr="001F1227">
        <w:rPr>
          <w:b/>
        </w:rPr>
        <w:t xml:space="preserve"> du réducteur</w:t>
      </w:r>
      <w:r w:rsidR="0000751B" w:rsidRPr="00407357">
        <w:t>, en respectant une couleur par classe d’équivalence.</w:t>
      </w:r>
      <w:r w:rsidRPr="00407357">
        <w:t xml:space="preserve"> </w:t>
      </w:r>
      <w:r w:rsidR="005D0FA0">
        <w:t>(Pièces repérées 2, 5 et 6)</w:t>
      </w:r>
    </w:p>
    <w:p w:rsidR="00536258" w:rsidRPr="00407357" w:rsidRDefault="00536258" w:rsidP="00716E23">
      <w:pPr>
        <w:ind w:left="709" w:hanging="709"/>
      </w:pPr>
    </w:p>
    <w:p w:rsidR="007E05C9" w:rsidRPr="00407357" w:rsidRDefault="005A3F0A" w:rsidP="00716E23">
      <w:pPr>
        <w:rPr>
          <w:bCs/>
        </w:rPr>
      </w:pPr>
      <w:r w:rsidRPr="00407357">
        <w:rPr>
          <w:bCs/>
        </w:rPr>
        <w:t xml:space="preserve">L'arbre de sortie du réducteur est un arbre creux ne possédant pas de rainure de clavette. L'accouplement avec l'arbre entrainant le grand plateau se fera à l'aide </w:t>
      </w:r>
      <w:r w:rsidR="0071045C" w:rsidRPr="00407357">
        <w:rPr>
          <w:bCs/>
        </w:rPr>
        <w:t>d'une</w:t>
      </w:r>
      <w:r w:rsidRPr="00407357">
        <w:rPr>
          <w:bCs/>
        </w:rPr>
        <w:t xml:space="preserve"> frette</w:t>
      </w:r>
      <w:r w:rsidR="0071045C" w:rsidRPr="00407357">
        <w:rPr>
          <w:bCs/>
        </w:rPr>
        <w:t xml:space="preserve"> de serrage.</w:t>
      </w:r>
    </w:p>
    <w:p w:rsidR="007E05C9" w:rsidRPr="00407357" w:rsidRDefault="007E05C9" w:rsidP="00716E23">
      <w:pPr>
        <w:ind w:left="709" w:hanging="709"/>
      </w:pPr>
    </w:p>
    <w:p w:rsidR="00415A3F" w:rsidRDefault="00415A3F" w:rsidP="00716E23">
      <w:pPr>
        <w:ind w:left="709" w:hanging="709"/>
      </w:pPr>
      <w:r w:rsidRPr="00407357">
        <w:rPr>
          <w:b/>
          <w:sz w:val="24"/>
          <w:szCs w:val="24"/>
        </w:rPr>
        <w:t>Q2.</w:t>
      </w:r>
      <w:r w:rsidR="009511ED" w:rsidRPr="00407357">
        <w:rPr>
          <w:b/>
          <w:sz w:val="24"/>
          <w:szCs w:val="24"/>
        </w:rPr>
        <w:t>1.</w:t>
      </w:r>
      <w:r w:rsidR="007C6286" w:rsidRPr="00407357">
        <w:rPr>
          <w:b/>
          <w:sz w:val="24"/>
          <w:szCs w:val="24"/>
        </w:rPr>
        <w:t>7</w:t>
      </w:r>
      <w:r w:rsidRPr="00407357">
        <w:rPr>
          <w:b/>
          <w:sz w:val="24"/>
          <w:szCs w:val="24"/>
        </w:rPr>
        <w:t xml:space="preserve"> </w:t>
      </w:r>
      <w:r w:rsidRPr="00407357">
        <w:t xml:space="preserve">Sur le document </w:t>
      </w:r>
      <w:r w:rsidRPr="00407357">
        <w:rPr>
          <w:b/>
        </w:rPr>
        <w:t>DR</w:t>
      </w:r>
      <w:r w:rsidR="00407357" w:rsidRPr="00407357">
        <w:rPr>
          <w:b/>
        </w:rPr>
        <w:t>3</w:t>
      </w:r>
      <w:r w:rsidR="005A3F0A" w:rsidRPr="00407357">
        <w:t>,</w:t>
      </w:r>
      <w:r w:rsidRPr="00407357">
        <w:t xml:space="preserve"> lister </w:t>
      </w:r>
      <w:r w:rsidR="0071045C" w:rsidRPr="00407357">
        <w:t xml:space="preserve">de façon générale </w:t>
      </w:r>
      <w:r w:rsidR="00813277">
        <w:t>deux</w:t>
      </w:r>
      <w:r w:rsidR="005E71C4" w:rsidRPr="00407357">
        <w:t xml:space="preserve"> avantages </w:t>
      </w:r>
      <w:r w:rsidR="0071045C" w:rsidRPr="00407357">
        <w:t xml:space="preserve">de ce type de montage. Dans un deuxième temps, lister </w:t>
      </w:r>
      <w:r w:rsidRPr="00407357">
        <w:t>les avantages</w:t>
      </w:r>
      <w:r w:rsidR="0051419D" w:rsidRPr="00407357">
        <w:t xml:space="preserve"> lors du réglage du positionnement des ventouses par rapport aux contre ventouses</w:t>
      </w:r>
      <w:r w:rsidR="0051419D">
        <w:t xml:space="preserve"> </w:t>
      </w:r>
      <w:r>
        <w:t xml:space="preserve">et les précautions à prendre </w:t>
      </w:r>
      <w:r w:rsidR="008A60D5">
        <w:t>lors du</w:t>
      </w:r>
      <w:r>
        <w:t xml:space="preserve"> montage</w:t>
      </w:r>
      <w:r w:rsidR="009511ED">
        <w:t>.</w:t>
      </w:r>
    </w:p>
    <w:p w:rsidR="00415A3F" w:rsidRDefault="00415A3F" w:rsidP="00415A3F">
      <w:pPr>
        <w:rPr>
          <w:b/>
          <w:bCs/>
        </w:rPr>
      </w:pPr>
    </w:p>
    <w:p w:rsidR="009E6443" w:rsidRDefault="009E6443" w:rsidP="00415A3F">
      <w:pPr>
        <w:rPr>
          <w:b/>
          <w:bCs/>
        </w:rPr>
      </w:pPr>
    </w:p>
    <w:p w:rsidR="00F604E5" w:rsidRDefault="00F604E5" w:rsidP="00F604E5"/>
    <w:p w:rsidR="00272879" w:rsidRDefault="00272879" w:rsidP="00F604E5"/>
    <w:p w:rsidR="00F604E5" w:rsidRDefault="00F604E5" w:rsidP="00F604E5"/>
    <w:p w:rsidR="00F50A46" w:rsidRDefault="00F50A46" w:rsidP="00F50A46">
      <w:pPr>
        <w:pStyle w:val="Paragraphedeliste"/>
        <w:ind w:left="0"/>
        <w:jc w:val="center"/>
        <w:rPr>
          <w:b/>
          <w:sz w:val="44"/>
          <w:u w:val="single"/>
        </w:rPr>
      </w:pPr>
      <w:r>
        <w:rPr>
          <w:b/>
          <w:sz w:val="28"/>
        </w:rPr>
        <w:lastRenderedPageBreak/>
        <w:t>2</w:t>
      </w:r>
      <w:r w:rsidRPr="005242B3">
        <w:rPr>
          <w:b/>
          <w:sz w:val="28"/>
        </w:rPr>
        <w:t>.</w:t>
      </w:r>
      <w:r>
        <w:rPr>
          <w:b/>
          <w:sz w:val="28"/>
        </w:rPr>
        <w:t>2</w:t>
      </w:r>
      <w:r w:rsidRPr="005242B3">
        <w:rPr>
          <w:b/>
          <w:sz w:val="28"/>
        </w:rPr>
        <w:t>-</w:t>
      </w:r>
      <w:r>
        <w:rPr>
          <w:b/>
          <w:sz w:val="28"/>
        </w:rPr>
        <w:t xml:space="preserve"> </w:t>
      </w:r>
      <w:r w:rsidRPr="005242B3">
        <w:rPr>
          <w:b/>
          <w:sz w:val="28"/>
        </w:rPr>
        <w:t>A</w:t>
      </w:r>
      <w:r>
        <w:rPr>
          <w:b/>
          <w:sz w:val="28"/>
        </w:rPr>
        <w:t>nalyse cinématique du dépileur d'étuis</w:t>
      </w:r>
      <w:r>
        <w:rPr>
          <w:b/>
          <w:sz w:val="44"/>
          <w:u w:val="single"/>
        </w:rPr>
        <w:t xml:space="preserve"> </w:t>
      </w:r>
    </w:p>
    <w:p w:rsidR="00A811EE" w:rsidRPr="00272879" w:rsidRDefault="00A811EE" w:rsidP="00A811EE">
      <w:pPr>
        <w:pStyle w:val="Paragraphedeliste"/>
        <w:ind w:left="0"/>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A811EE" w:rsidRPr="00490859" w:rsidTr="001925B1">
        <w:trPr>
          <w:trHeight w:val="454"/>
        </w:trPr>
        <w:tc>
          <w:tcPr>
            <w:tcW w:w="5314" w:type="dxa"/>
            <w:shd w:val="clear" w:color="auto" w:fill="auto"/>
            <w:vAlign w:val="center"/>
          </w:tcPr>
          <w:p w:rsidR="00A811EE" w:rsidRPr="00490859" w:rsidRDefault="00A811EE" w:rsidP="00D17E4F">
            <w:pPr>
              <w:jc w:val="center"/>
            </w:pPr>
            <w:r w:rsidRPr="00490859">
              <w:t xml:space="preserve">Documents à consulter : </w:t>
            </w:r>
            <w:r w:rsidR="000E525A" w:rsidRPr="000E525A">
              <w:rPr>
                <w:b/>
              </w:rPr>
              <w:t>DT2-</w:t>
            </w:r>
            <w:r w:rsidR="003C494A" w:rsidRPr="00D17E4F">
              <w:rPr>
                <w:b/>
              </w:rPr>
              <w:t>DT4</w:t>
            </w:r>
            <w:r w:rsidRPr="00D17E4F">
              <w:rPr>
                <w:b/>
              </w:rPr>
              <w:t>-DT</w:t>
            </w:r>
            <w:r w:rsidR="00D17E4F" w:rsidRPr="00D17E4F">
              <w:rPr>
                <w:b/>
              </w:rPr>
              <w:t>5</w:t>
            </w:r>
            <w:r w:rsidRPr="00D17E4F">
              <w:rPr>
                <w:b/>
              </w:rPr>
              <w:t>-DT</w:t>
            </w:r>
            <w:r w:rsidR="00D17E4F" w:rsidRPr="00D17E4F">
              <w:rPr>
                <w:b/>
              </w:rPr>
              <w:t>6</w:t>
            </w:r>
            <w:r w:rsidR="00AB544C">
              <w:rPr>
                <w:b/>
              </w:rPr>
              <w:t>-DT7</w:t>
            </w:r>
          </w:p>
        </w:tc>
        <w:tc>
          <w:tcPr>
            <w:tcW w:w="5315" w:type="dxa"/>
            <w:shd w:val="clear" w:color="auto" w:fill="auto"/>
            <w:vAlign w:val="center"/>
          </w:tcPr>
          <w:p w:rsidR="00A811EE" w:rsidRPr="00490859" w:rsidRDefault="00A811EE" w:rsidP="00D17E4F">
            <w:pPr>
              <w:jc w:val="center"/>
            </w:pPr>
            <w:r w:rsidRPr="00490859">
              <w:t xml:space="preserve">Réponses sur : </w:t>
            </w:r>
            <w:r w:rsidR="00D17E4F" w:rsidRPr="00D17E4F">
              <w:rPr>
                <w:b/>
              </w:rPr>
              <w:t>DR3-DR4-</w:t>
            </w:r>
            <w:r w:rsidRPr="00D17E4F">
              <w:rPr>
                <w:b/>
              </w:rPr>
              <w:t>DR5</w:t>
            </w:r>
          </w:p>
        </w:tc>
      </w:tr>
    </w:tbl>
    <w:p w:rsidR="00F50A46" w:rsidRPr="00272879" w:rsidRDefault="00F50A46" w:rsidP="00F50A46">
      <w:pPr>
        <w:pStyle w:val="Paragraphedeliste"/>
        <w:ind w:left="0"/>
        <w:jc w:val="center"/>
        <w:rPr>
          <w:b/>
          <w:sz w:val="20"/>
          <w:u w:val="single"/>
        </w:rPr>
      </w:pPr>
    </w:p>
    <w:p w:rsidR="00F50A46" w:rsidRPr="009E5700" w:rsidRDefault="00F50A46" w:rsidP="00F50A46">
      <w:pPr>
        <w:rPr>
          <w:bCs/>
        </w:rPr>
      </w:pPr>
      <w:r>
        <w:rPr>
          <w:bCs/>
        </w:rPr>
        <w:t>A sa vitesse de rotation maxim</w:t>
      </w:r>
      <w:r w:rsidR="009511ED">
        <w:rPr>
          <w:bCs/>
        </w:rPr>
        <w:t>ale</w:t>
      </w:r>
      <w:r>
        <w:rPr>
          <w:bCs/>
        </w:rPr>
        <w:t>, l</w:t>
      </w:r>
      <w:r w:rsidRPr="009E5700">
        <w:rPr>
          <w:bCs/>
        </w:rPr>
        <w:t xml:space="preserve">e </w:t>
      </w:r>
      <w:r>
        <w:rPr>
          <w:bCs/>
        </w:rPr>
        <w:t xml:space="preserve">dépileur actuel </w:t>
      </w:r>
      <w:r w:rsidRPr="009E5700">
        <w:rPr>
          <w:bCs/>
        </w:rPr>
        <w:t>équipé de deux bras porte ventouses</w:t>
      </w:r>
      <w:r>
        <w:rPr>
          <w:bCs/>
        </w:rPr>
        <w:t>, permet une cadence maximum en fonction des formats de 4</w:t>
      </w:r>
      <w:r w:rsidR="00AC3177">
        <w:rPr>
          <w:bCs/>
        </w:rPr>
        <w:t>8</w:t>
      </w:r>
      <w:r>
        <w:rPr>
          <w:bCs/>
        </w:rPr>
        <w:t xml:space="preserve"> étuis à la minute.</w:t>
      </w:r>
    </w:p>
    <w:p w:rsidR="00F50A46" w:rsidRPr="00272879" w:rsidRDefault="00F50A46" w:rsidP="00F50A46">
      <w:pPr>
        <w:pStyle w:val="Paragraphedeliste"/>
        <w:ind w:left="0"/>
        <w:jc w:val="center"/>
        <w:rPr>
          <w:b/>
          <w:sz w:val="20"/>
          <w:u w:val="single"/>
        </w:rPr>
      </w:pPr>
    </w:p>
    <w:p w:rsidR="00252F04" w:rsidRPr="003C494A" w:rsidRDefault="00252F04" w:rsidP="00252F04">
      <w:pPr>
        <w:ind w:left="709" w:hanging="709"/>
      </w:pPr>
      <w:r w:rsidRPr="004C2D18">
        <w:rPr>
          <w:b/>
          <w:bCs/>
        </w:rPr>
        <w:t>Q2</w:t>
      </w:r>
      <w:r w:rsidRPr="00333331">
        <w:rPr>
          <w:b/>
          <w:bCs/>
        </w:rPr>
        <w:t>.2.1</w:t>
      </w:r>
      <w:r w:rsidRPr="004C2D18">
        <w:t xml:space="preserve"> Sur le </w:t>
      </w:r>
      <w:r w:rsidRPr="003C494A">
        <w:t xml:space="preserve">document </w:t>
      </w:r>
      <w:r w:rsidRPr="003C494A">
        <w:rPr>
          <w:b/>
        </w:rPr>
        <w:t>DR</w:t>
      </w:r>
      <w:r w:rsidR="003C494A" w:rsidRPr="003C494A">
        <w:rPr>
          <w:b/>
        </w:rPr>
        <w:t>3</w:t>
      </w:r>
      <w:r w:rsidRPr="003C494A">
        <w:t>, le bureau projet propose une solution avec quatre bras porte ventouses, donner la cadence théorique maximum pouvant être atteinte.</w:t>
      </w:r>
    </w:p>
    <w:p w:rsidR="00252F04" w:rsidRPr="003C494A" w:rsidRDefault="00252F04" w:rsidP="00F50A46">
      <w:pPr>
        <w:spacing w:line="276" w:lineRule="auto"/>
        <w:ind w:left="709" w:hanging="709"/>
        <w:rPr>
          <w:sz w:val="18"/>
        </w:rPr>
      </w:pPr>
    </w:p>
    <w:p w:rsidR="00252F04" w:rsidRDefault="00252F04" w:rsidP="00F50A46">
      <w:pPr>
        <w:spacing w:line="276" w:lineRule="auto"/>
        <w:ind w:left="709" w:hanging="709"/>
      </w:pPr>
      <w:r w:rsidRPr="003C494A">
        <w:rPr>
          <w:b/>
          <w:sz w:val="24"/>
          <w:szCs w:val="24"/>
        </w:rPr>
        <w:t>Q2.2.</w:t>
      </w:r>
      <w:r w:rsidR="00333331" w:rsidRPr="003C494A">
        <w:rPr>
          <w:b/>
          <w:sz w:val="24"/>
          <w:szCs w:val="24"/>
        </w:rPr>
        <w:t>2</w:t>
      </w:r>
      <w:r w:rsidRPr="003C494A">
        <w:t xml:space="preserve"> Sur le document </w:t>
      </w:r>
      <w:r w:rsidR="003C494A" w:rsidRPr="003C494A">
        <w:rPr>
          <w:b/>
        </w:rPr>
        <w:t>DR4</w:t>
      </w:r>
      <w:r w:rsidRPr="003C494A">
        <w:t xml:space="preserve">, le </w:t>
      </w:r>
      <w:r w:rsidR="00063073" w:rsidRPr="003C494A">
        <w:t>G</w:t>
      </w:r>
      <w:r w:rsidR="00E110FC" w:rsidRPr="003C494A">
        <w:t>rand</w:t>
      </w:r>
      <w:r w:rsidR="00E110FC">
        <w:t xml:space="preserve"> </w:t>
      </w:r>
      <w:r>
        <w:t>plateau tourne dans le sens trigonométrique, indiquer</w:t>
      </w:r>
      <w:r w:rsidR="00E110FC">
        <w:t xml:space="preserve"> le sens de rotation des différents éléments jusqu’au </w:t>
      </w:r>
      <w:r w:rsidR="001019CF">
        <w:t>bras porte</w:t>
      </w:r>
      <w:r w:rsidR="00E110FC">
        <w:t xml:space="preserve"> ventouses</w:t>
      </w:r>
      <w:r w:rsidR="00813277">
        <w:t xml:space="preserve"> (Voir schéma cinématique </w:t>
      </w:r>
      <w:r w:rsidR="00813277" w:rsidRPr="000961BE">
        <w:rPr>
          <w:b/>
        </w:rPr>
        <w:t>DT4</w:t>
      </w:r>
      <w:r w:rsidR="00813277">
        <w:t>).</w:t>
      </w:r>
    </w:p>
    <w:p w:rsidR="00F50A46" w:rsidRPr="00D724F7" w:rsidRDefault="00F50A46" w:rsidP="00F50A46">
      <w:pPr>
        <w:rPr>
          <w:b/>
          <w:bCs/>
          <w:sz w:val="18"/>
        </w:rPr>
      </w:pPr>
    </w:p>
    <w:p w:rsidR="00F50A46" w:rsidRDefault="00F50A46" w:rsidP="00F50A46">
      <w:pPr>
        <w:spacing w:line="276" w:lineRule="auto"/>
        <w:ind w:left="709" w:hanging="709"/>
      </w:pPr>
      <w:r w:rsidRPr="00252F04">
        <w:rPr>
          <w:b/>
          <w:sz w:val="24"/>
          <w:szCs w:val="24"/>
        </w:rPr>
        <w:t>Q2</w:t>
      </w:r>
      <w:r w:rsidRPr="00333331">
        <w:rPr>
          <w:b/>
          <w:sz w:val="24"/>
          <w:szCs w:val="24"/>
        </w:rPr>
        <w:t>.</w:t>
      </w:r>
      <w:r w:rsidR="00252F04" w:rsidRPr="00333331">
        <w:rPr>
          <w:b/>
          <w:sz w:val="24"/>
          <w:szCs w:val="24"/>
        </w:rPr>
        <w:t>2</w:t>
      </w:r>
      <w:r w:rsidRPr="00333331">
        <w:rPr>
          <w:b/>
          <w:sz w:val="24"/>
          <w:szCs w:val="24"/>
        </w:rPr>
        <w:t>.</w:t>
      </w:r>
      <w:r w:rsidR="00333331">
        <w:rPr>
          <w:b/>
          <w:sz w:val="24"/>
          <w:szCs w:val="24"/>
        </w:rPr>
        <w:t>3</w:t>
      </w:r>
      <w:r w:rsidRPr="00333331">
        <w:t xml:space="preserve"> </w:t>
      </w:r>
      <w:r>
        <w:t xml:space="preserve">Sur le document </w:t>
      </w:r>
      <w:r w:rsidRPr="003C494A">
        <w:rPr>
          <w:b/>
        </w:rPr>
        <w:t>DR</w:t>
      </w:r>
      <w:r w:rsidR="003C494A" w:rsidRPr="003C494A">
        <w:rPr>
          <w:b/>
        </w:rPr>
        <w:t>4</w:t>
      </w:r>
      <w:r w:rsidRPr="003C494A">
        <w:t>, calculer</w:t>
      </w:r>
      <w:r>
        <w:t xml:space="preserve"> les rapports d’engrènements</w:t>
      </w:r>
      <w:r w:rsidR="00436F34">
        <w:t xml:space="preserve"> entre le Grand plateau et le bras porte ventouses</w:t>
      </w:r>
      <w:r w:rsidR="008930A6">
        <w:t>.</w:t>
      </w:r>
      <w:r>
        <w:t xml:space="preserve">  </w:t>
      </w:r>
    </w:p>
    <w:p w:rsidR="00F50A46" w:rsidRPr="00D724F7" w:rsidRDefault="00F50A46" w:rsidP="00F50A46">
      <w:pPr>
        <w:rPr>
          <w:b/>
          <w:bCs/>
          <w:sz w:val="18"/>
        </w:rPr>
      </w:pPr>
    </w:p>
    <w:p w:rsidR="00252F04" w:rsidRPr="003C494A" w:rsidRDefault="00252F04" w:rsidP="00252F04">
      <w:pPr>
        <w:spacing w:line="276" w:lineRule="auto"/>
        <w:ind w:left="709" w:hanging="709"/>
      </w:pPr>
      <w:r w:rsidRPr="00333331">
        <w:rPr>
          <w:b/>
          <w:sz w:val="24"/>
          <w:szCs w:val="24"/>
        </w:rPr>
        <w:t>Q2.2.</w:t>
      </w:r>
      <w:r w:rsidR="00333331">
        <w:rPr>
          <w:b/>
          <w:sz w:val="24"/>
          <w:szCs w:val="24"/>
        </w:rPr>
        <w:t>4</w:t>
      </w:r>
      <w:r w:rsidRPr="00333331">
        <w:t xml:space="preserve"> </w:t>
      </w:r>
      <w:r>
        <w:t xml:space="preserve">Sur le </w:t>
      </w:r>
      <w:r w:rsidRPr="003C494A">
        <w:t xml:space="preserve">document </w:t>
      </w:r>
      <w:r w:rsidRPr="003C494A">
        <w:rPr>
          <w:b/>
        </w:rPr>
        <w:t>DR</w:t>
      </w:r>
      <w:r w:rsidR="003C494A" w:rsidRPr="003C494A">
        <w:rPr>
          <w:b/>
        </w:rPr>
        <w:t>4</w:t>
      </w:r>
      <w:r w:rsidR="00FA78B3" w:rsidRPr="003C494A">
        <w:t>, déterminer la fréquence</w:t>
      </w:r>
      <w:r w:rsidRPr="003C494A">
        <w:t xml:space="preserve"> de rotation du moteur</w:t>
      </w:r>
      <w:r w:rsidR="00063073" w:rsidRPr="003C494A">
        <w:t xml:space="preserve"> fréq</w:t>
      </w:r>
      <w:r w:rsidR="00063073" w:rsidRPr="003C494A">
        <w:rPr>
          <w:vertAlign w:val="subscript"/>
        </w:rPr>
        <w:t>mot</w:t>
      </w:r>
      <w:r w:rsidR="0044577E">
        <w:t xml:space="preserve"> en tr.</w:t>
      </w:r>
      <w:r w:rsidR="00FA78B3" w:rsidRPr="003C494A">
        <w:t>min</w:t>
      </w:r>
      <w:r w:rsidR="0044577E" w:rsidRPr="0044577E">
        <w:rPr>
          <w:vertAlign w:val="superscript"/>
        </w:rPr>
        <w:t>-1</w:t>
      </w:r>
      <w:r w:rsidRPr="003C494A">
        <w:t xml:space="preserve"> pour avoir 80 étuis déposés </w:t>
      </w:r>
      <w:r w:rsidR="00FA78B3" w:rsidRPr="003C494A">
        <w:t xml:space="preserve">par minute </w:t>
      </w:r>
      <w:r w:rsidR="00B64971" w:rsidRPr="003C494A">
        <w:t>sur le convoyeur</w:t>
      </w:r>
      <w:r w:rsidR="00716620" w:rsidRPr="003C494A">
        <w:t xml:space="preserve"> aval de l'étuyeuse.</w:t>
      </w:r>
      <w:r w:rsidR="00D34227">
        <w:t xml:space="preserve"> (Un tour complet du Grand plateau permet la dépose de 4 étuis sur le convoyeur aval.)</w:t>
      </w:r>
    </w:p>
    <w:p w:rsidR="005A28F9" w:rsidRPr="003C494A" w:rsidRDefault="005A28F9" w:rsidP="005A28F9">
      <w:pPr>
        <w:rPr>
          <w:b/>
          <w:bCs/>
          <w:sz w:val="18"/>
        </w:rPr>
      </w:pPr>
    </w:p>
    <w:p w:rsidR="005A28F9" w:rsidRPr="003C494A" w:rsidRDefault="005A28F9" w:rsidP="005A28F9">
      <w:r w:rsidRPr="003C494A">
        <w:t>L'</w:t>
      </w:r>
      <w:r w:rsidR="00FC743F" w:rsidRPr="003C494A">
        <w:t>acheminement</w:t>
      </w:r>
      <w:r w:rsidR="00063073" w:rsidRPr="003C494A">
        <w:t xml:space="preserve"> vers le poste de préhension </w:t>
      </w:r>
      <w:r w:rsidRPr="003C494A">
        <w:t xml:space="preserve">des étuis pliés </w:t>
      </w:r>
      <w:r w:rsidR="00533F9E" w:rsidRPr="003C494A">
        <w:t xml:space="preserve">qui sont </w:t>
      </w:r>
      <w:r w:rsidRPr="003C494A">
        <w:t>empilés dans le magasin se fait à l'aide d'un tapis motorisé. La vitesse de ce tapis doit être parfaitement synchronis</w:t>
      </w:r>
      <w:r w:rsidR="00100EA8" w:rsidRPr="003C494A">
        <w:t>ée</w:t>
      </w:r>
      <w:r w:rsidRPr="003C494A">
        <w:t xml:space="preserve"> avec la fréquence de rotation</w:t>
      </w:r>
      <w:r w:rsidR="00063073" w:rsidRPr="003C494A">
        <w:t xml:space="preserve"> du Grand plateau</w:t>
      </w:r>
      <w:r w:rsidRPr="003C494A">
        <w:t>. En effet si le tapis n'avance pas suffisamment vite, les ventouses</w:t>
      </w:r>
      <w:r w:rsidR="00063073" w:rsidRPr="003C494A">
        <w:t xml:space="preserve"> du bras porte ventouses</w:t>
      </w:r>
      <w:r w:rsidRPr="003C494A">
        <w:t xml:space="preserve"> ne pourront pas aspirer</w:t>
      </w:r>
      <w:r w:rsidR="00100EA8" w:rsidRPr="003C494A">
        <w:t xml:space="preserve"> d</w:t>
      </w:r>
      <w:r w:rsidRPr="003C494A">
        <w:t xml:space="preserve">'étui lors de leur passage au </w:t>
      </w:r>
      <w:r w:rsidR="0062336C" w:rsidRPr="0062336C">
        <w:rPr>
          <w:b/>
        </w:rPr>
        <w:t>P</w:t>
      </w:r>
      <w:r w:rsidRPr="0062336C">
        <w:rPr>
          <w:b/>
        </w:rPr>
        <w:t>oste</w:t>
      </w:r>
      <w:r w:rsidR="0062336C">
        <w:t xml:space="preserve"> </w:t>
      </w:r>
      <w:r w:rsidR="0062336C" w:rsidRPr="0062336C">
        <w:rPr>
          <w:b/>
        </w:rPr>
        <w:t>P1</w:t>
      </w:r>
      <w:r w:rsidRPr="003C494A">
        <w:t xml:space="preserve"> de préhension. A l'inverse si le tapis avance trop vite, des étuis </w:t>
      </w:r>
      <w:r w:rsidR="00100EA8" w:rsidRPr="003C494A">
        <w:t>chuteront</w:t>
      </w:r>
      <w:r w:rsidRPr="003C494A">
        <w:t xml:space="preserve"> avant le passage du bras porte ventouses</w:t>
      </w:r>
      <w:r w:rsidR="00063073" w:rsidRPr="003C494A">
        <w:t xml:space="preserve">, générant dans les deux cas des arrêts de production. </w:t>
      </w:r>
      <w:r w:rsidR="000961BE">
        <w:t xml:space="preserve">(Voir </w:t>
      </w:r>
      <w:r w:rsidR="000961BE" w:rsidRPr="000961BE">
        <w:rPr>
          <w:b/>
        </w:rPr>
        <w:t>DT5</w:t>
      </w:r>
      <w:r w:rsidR="000961BE">
        <w:t>)</w:t>
      </w:r>
    </w:p>
    <w:p w:rsidR="00063073" w:rsidRPr="003C494A" w:rsidRDefault="00063073" w:rsidP="005A28F9">
      <w:pPr>
        <w:rPr>
          <w:b/>
          <w:bCs/>
          <w:sz w:val="18"/>
        </w:rPr>
      </w:pPr>
    </w:p>
    <w:p w:rsidR="003E5425" w:rsidRPr="003C494A" w:rsidRDefault="005A28F9" w:rsidP="005A28F9">
      <w:pPr>
        <w:spacing w:line="276" w:lineRule="auto"/>
        <w:ind w:left="709" w:hanging="709"/>
      </w:pPr>
      <w:r w:rsidRPr="003C494A">
        <w:rPr>
          <w:b/>
          <w:sz w:val="24"/>
          <w:szCs w:val="24"/>
        </w:rPr>
        <w:t>Q2.2.</w:t>
      </w:r>
      <w:r w:rsidR="002D13A7" w:rsidRPr="003C494A">
        <w:rPr>
          <w:b/>
          <w:sz w:val="24"/>
          <w:szCs w:val="24"/>
        </w:rPr>
        <w:t>5</w:t>
      </w:r>
      <w:r w:rsidRPr="003C494A">
        <w:t xml:space="preserve"> Sur le document </w:t>
      </w:r>
      <w:r w:rsidRPr="003C494A">
        <w:rPr>
          <w:b/>
        </w:rPr>
        <w:t>DR</w:t>
      </w:r>
      <w:r w:rsidR="000961BE">
        <w:rPr>
          <w:b/>
        </w:rPr>
        <w:t>5</w:t>
      </w:r>
      <w:r w:rsidRPr="003C494A">
        <w:t xml:space="preserve">, déterminer </w:t>
      </w:r>
      <w:r w:rsidR="003E5425" w:rsidRPr="003C494A">
        <w:t xml:space="preserve">l’expression littérale de </w:t>
      </w:r>
      <w:r w:rsidRPr="003C494A">
        <w:t xml:space="preserve">la </w:t>
      </w:r>
      <w:r w:rsidR="002D13A7" w:rsidRPr="003C494A">
        <w:t xml:space="preserve">vitesse d'avance du tapis du magasin d'étuis pliés </w:t>
      </w:r>
      <w:r w:rsidR="003E5425" w:rsidRPr="003C494A">
        <w:t xml:space="preserve">par rapport à la vitesse de rotation du moteur </w:t>
      </w:r>
      <w:r w:rsidR="002D13A7" w:rsidRPr="003C494A">
        <w:t xml:space="preserve">afin qu'elle soit synchronisée avec la fréquence </w:t>
      </w:r>
      <w:r w:rsidRPr="003C494A">
        <w:t xml:space="preserve">de rotation du </w:t>
      </w:r>
      <w:r w:rsidR="00063073" w:rsidRPr="003C494A">
        <w:t>Grand plateau</w:t>
      </w:r>
      <w:r w:rsidR="002D13A7" w:rsidRPr="003C494A">
        <w:t>.</w:t>
      </w:r>
      <w:r w:rsidR="00063073" w:rsidRPr="003C494A">
        <w:t xml:space="preserve"> </w:t>
      </w:r>
    </w:p>
    <w:p w:rsidR="003E5425" w:rsidRPr="003C494A" w:rsidRDefault="003E5425" w:rsidP="003E5425">
      <w:pPr>
        <w:pStyle w:val="Paragraphedeliste"/>
        <w:numPr>
          <w:ilvl w:val="0"/>
          <w:numId w:val="44"/>
        </w:numPr>
        <w:spacing w:line="276" w:lineRule="auto"/>
      </w:pPr>
      <w:r w:rsidRPr="003C494A">
        <w:t>V</w:t>
      </w:r>
      <w:r w:rsidR="00AC3177" w:rsidRPr="003C494A">
        <w:t>itesse</w:t>
      </w:r>
      <w:r w:rsidRPr="003C494A">
        <w:t xml:space="preserve"> d’avance tapis :</w:t>
      </w:r>
      <w:r w:rsidR="008D5F86" w:rsidRPr="003C494A">
        <w:t xml:space="preserve"> </w:t>
      </w:r>
      <w:r w:rsidR="00AC3177" w:rsidRPr="003C494A">
        <w:t>Va</w:t>
      </w:r>
      <w:r w:rsidR="00AC3177" w:rsidRPr="003C494A">
        <w:rPr>
          <w:vertAlign w:val="subscript"/>
        </w:rPr>
        <w:t xml:space="preserve">Tapis </w:t>
      </w:r>
      <w:r w:rsidR="0044577E">
        <w:t>en mm.</w:t>
      </w:r>
      <w:r w:rsidR="00AC3177" w:rsidRPr="003C494A">
        <w:t>min</w:t>
      </w:r>
      <w:r w:rsidR="0044577E" w:rsidRPr="0044577E">
        <w:rPr>
          <w:vertAlign w:val="superscript"/>
        </w:rPr>
        <w:t>-1</w:t>
      </w:r>
      <w:r w:rsidR="00AC3177" w:rsidRPr="003C494A">
        <w:t xml:space="preserve">. </w:t>
      </w:r>
    </w:p>
    <w:p w:rsidR="003E5425" w:rsidRPr="003C494A" w:rsidRDefault="003E5425" w:rsidP="003E5425">
      <w:pPr>
        <w:pStyle w:val="Paragraphedeliste"/>
        <w:numPr>
          <w:ilvl w:val="0"/>
          <w:numId w:val="44"/>
        </w:numPr>
        <w:spacing w:line="276" w:lineRule="auto"/>
      </w:pPr>
      <w:r w:rsidRPr="003C494A">
        <w:t>F</w:t>
      </w:r>
      <w:r w:rsidR="00063073" w:rsidRPr="003C494A">
        <w:t xml:space="preserve">réquence </w:t>
      </w:r>
      <w:r w:rsidRPr="003C494A">
        <w:t>de rotation du moteur</w:t>
      </w:r>
      <w:r w:rsidR="008D5F86" w:rsidRPr="003C494A">
        <w:t xml:space="preserve"> : </w:t>
      </w:r>
      <w:r w:rsidRPr="003C494A">
        <w:t>fréq</w:t>
      </w:r>
      <w:r w:rsidRPr="003C494A">
        <w:rPr>
          <w:vertAlign w:val="subscript"/>
        </w:rPr>
        <w:t>mot</w:t>
      </w:r>
      <w:r w:rsidR="0044577E">
        <w:t xml:space="preserve"> en tr.</w:t>
      </w:r>
      <w:r w:rsidRPr="003C494A">
        <w:t>min</w:t>
      </w:r>
      <w:r w:rsidR="0044577E" w:rsidRPr="0044577E">
        <w:rPr>
          <w:vertAlign w:val="superscript"/>
        </w:rPr>
        <w:t>-1</w:t>
      </w:r>
      <w:r w:rsidRPr="003C494A">
        <w:t>.</w:t>
      </w:r>
    </w:p>
    <w:p w:rsidR="005A28F9" w:rsidRPr="003C494A" w:rsidRDefault="003E5425" w:rsidP="003E5425">
      <w:pPr>
        <w:pStyle w:val="Paragraphedeliste"/>
        <w:numPr>
          <w:ilvl w:val="0"/>
          <w:numId w:val="44"/>
        </w:numPr>
        <w:spacing w:line="276" w:lineRule="auto"/>
      </w:pPr>
      <w:r w:rsidRPr="003C494A">
        <w:t>E</w:t>
      </w:r>
      <w:r w:rsidR="008D5F86" w:rsidRPr="003C494A">
        <w:t>paisseur des étuis pliés : Ep</w:t>
      </w:r>
      <w:r w:rsidR="008D5F86" w:rsidRPr="003C494A">
        <w:rPr>
          <w:vertAlign w:val="subscript"/>
        </w:rPr>
        <w:t xml:space="preserve">étuis </w:t>
      </w:r>
      <w:r w:rsidR="008D5F86" w:rsidRPr="003C494A">
        <w:t>=</w:t>
      </w:r>
      <w:r w:rsidR="00063073" w:rsidRPr="003C494A">
        <w:t xml:space="preserve">1,5 mm. </w:t>
      </w:r>
    </w:p>
    <w:p w:rsidR="003E5425" w:rsidRPr="003C494A" w:rsidRDefault="003E5425" w:rsidP="003E5425">
      <w:pPr>
        <w:spacing w:line="276" w:lineRule="auto"/>
      </w:pPr>
      <w:r w:rsidRPr="003C494A">
        <w:t xml:space="preserve">            L’application numérique se fera à l’aide des valeurs trouvées à la question </w:t>
      </w:r>
      <w:r w:rsidRPr="003C494A">
        <w:rPr>
          <w:b/>
        </w:rPr>
        <w:t>Q2.2.4</w:t>
      </w:r>
    </w:p>
    <w:p w:rsidR="00C97F2E" w:rsidRPr="003C494A" w:rsidRDefault="00C97F2E" w:rsidP="00C97F2E">
      <w:pPr>
        <w:rPr>
          <w:b/>
          <w:bCs/>
          <w:sz w:val="18"/>
        </w:rPr>
      </w:pPr>
    </w:p>
    <w:p w:rsidR="00805D3F" w:rsidRPr="003C494A" w:rsidRDefault="00805D3F" w:rsidP="00805D3F">
      <w:pPr>
        <w:spacing w:line="276" w:lineRule="auto"/>
        <w:rPr>
          <w:sz w:val="24"/>
          <w:szCs w:val="24"/>
          <w:highlight w:val="yellow"/>
        </w:rPr>
      </w:pPr>
      <w:r w:rsidRPr="003C494A">
        <w:rPr>
          <w:szCs w:val="24"/>
        </w:rPr>
        <w:t>Avec le dépileur initial, il est arrivé à plusieurs reprises, que lors de cadences importantes, des étuis soient éjectés sous l’effet de la force centrifuge. Pour anticiper ce problème, on se propose d’étudier les accélérations des étuis lorsqu’ils sont saisis à la sortie du magasin. On se mettra dans le cas d’une vitesse maximale de rot</w:t>
      </w:r>
      <w:r w:rsidR="0044577E">
        <w:rPr>
          <w:szCs w:val="24"/>
        </w:rPr>
        <w:t>ation du Grand plateau de 24 tr.</w:t>
      </w:r>
      <w:r w:rsidRPr="003C494A">
        <w:rPr>
          <w:szCs w:val="24"/>
        </w:rPr>
        <w:t>min</w:t>
      </w:r>
      <w:r w:rsidR="0044577E" w:rsidRPr="0044577E">
        <w:rPr>
          <w:szCs w:val="24"/>
          <w:vertAlign w:val="superscript"/>
        </w:rPr>
        <w:t>-1</w:t>
      </w:r>
      <w:r w:rsidRPr="003C494A">
        <w:rPr>
          <w:szCs w:val="24"/>
        </w:rPr>
        <w:t>. La zone d’étude se situe au niveau de la surface de contact des ventouses avec l’étui plié</w:t>
      </w:r>
      <w:r w:rsidR="00004E1B" w:rsidRPr="003C494A">
        <w:rPr>
          <w:szCs w:val="24"/>
        </w:rPr>
        <w:t xml:space="preserve"> (</w:t>
      </w:r>
      <w:r w:rsidR="00004E1B" w:rsidRPr="003C494A">
        <w:rPr>
          <w:b/>
          <w:szCs w:val="24"/>
        </w:rPr>
        <w:t>Poste P1</w:t>
      </w:r>
      <w:r w:rsidR="00004E1B" w:rsidRPr="003C494A">
        <w:rPr>
          <w:szCs w:val="24"/>
        </w:rPr>
        <w:t>)</w:t>
      </w:r>
      <w:r w:rsidRPr="003C494A">
        <w:rPr>
          <w:szCs w:val="24"/>
        </w:rPr>
        <w:t xml:space="preserve">. </w:t>
      </w:r>
      <w:r w:rsidR="007C52AD">
        <w:rPr>
          <w:szCs w:val="24"/>
        </w:rPr>
        <w:t xml:space="preserve">Cas particulier où </w:t>
      </w:r>
      <w:r w:rsidR="007C52AD" w:rsidRPr="00B34AFF">
        <w:rPr>
          <w:rFonts w:ascii="Symbol" w:hAnsi="Symbol"/>
          <w:szCs w:val="24"/>
        </w:rPr>
        <w:t></w:t>
      </w:r>
      <w:r w:rsidR="007C52AD" w:rsidRPr="00B34AFF">
        <w:rPr>
          <w:szCs w:val="24"/>
          <w:vertAlign w:val="subscript"/>
        </w:rPr>
        <w:t>1</w:t>
      </w:r>
      <w:r w:rsidR="007C52AD">
        <w:rPr>
          <w:szCs w:val="24"/>
        </w:rPr>
        <w:t xml:space="preserve"> = </w:t>
      </w:r>
      <w:r w:rsidR="007C52AD" w:rsidRPr="00B34AFF">
        <w:rPr>
          <w:rFonts w:ascii="Symbol" w:hAnsi="Symbol"/>
          <w:szCs w:val="24"/>
        </w:rPr>
        <w:t></w:t>
      </w:r>
      <w:r w:rsidR="007C52AD" w:rsidRPr="00B34AFF">
        <w:rPr>
          <w:szCs w:val="24"/>
          <w:vertAlign w:val="subscript"/>
        </w:rPr>
        <w:t>2</w:t>
      </w:r>
      <w:r w:rsidR="007C52AD">
        <w:rPr>
          <w:szCs w:val="24"/>
        </w:rPr>
        <w:t xml:space="preserve"> = </w:t>
      </w:r>
      <w:r w:rsidR="007C52AD" w:rsidRPr="00B34AFF">
        <w:rPr>
          <w:rFonts w:ascii="Symbol" w:hAnsi="Symbol"/>
          <w:szCs w:val="24"/>
        </w:rPr>
        <w:t></w:t>
      </w:r>
      <w:r w:rsidR="007C52AD" w:rsidRPr="00B34AFF">
        <w:rPr>
          <w:szCs w:val="24"/>
          <w:vertAlign w:val="subscript"/>
        </w:rPr>
        <w:t>3</w:t>
      </w:r>
      <w:r w:rsidR="007C52AD">
        <w:rPr>
          <w:szCs w:val="24"/>
        </w:rPr>
        <w:t xml:space="preserve"> = 0. </w:t>
      </w:r>
      <w:r w:rsidRPr="003C494A">
        <w:rPr>
          <w:szCs w:val="24"/>
        </w:rPr>
        <w:t xml:space="preserve">Des animations et des relevés de valeurs </w:t>
      </w:r>
      <w:r w:rsidR="00004E1B" w:rsidRPr="003C494A">
        <w:rPr>
          <w:szCs w:val="24"/>
        </w:rPr>
        <w:t xml:space="preserve">de vitesses et </w:t>
      </w:r>
      <w:r w:rsidRPr="003C494A">
        <w:rPr>
          <w:szCs w:val="24"/>
        </w:rPr>
        <w:t xml:space="preserve">d’accélérations ont été réalisés à l’aide d’un logiciel. </w:t>
      </w:r>
    </w:p>
    <w:p w:rsidR="00805D3F" w:rsidRPr="003C494A" w:rsidRDefault="00805D3F" w:rsidP="00C97F2E">
      <w:pPr>
        <w:rPr>
          <w:b/>
          <w:bCs/>
          <w:sz w:val="18"/>
        </w:rPr>
      </w:pPr>
    </w:p>
    <w:p w:rsidR="00805D3F" w:rsidRPr="003C494A" w:rsidRDefault="00E17325" w:rsidP="00BA45A5">
      <w:pPr>
        <w:ind w:left="709" w:hanging="709"/>
      </w:pPr>
      <w:r w:rsidRPr="003C494A">
        <w:rPr>
          <w:b/>
          <w:sz w:val="24"/>
          <w:szCs w:val="24"/>
        </w:rPr>
        <w:t>Q2.2.6</w:t>
      </w:r>
      <w:r w:rsidRPr="003C494A">
        <w:t xml:space="preserve"> Sur le document </w:t>
      </w:r>
      <w:r w:rsidRPr="003C494A">
        <w:rPr>
          <w:b/>
        </w:rPr>
        <w:t>DR</w:t>
      </w:r>
      <w:r w:rsidR="000961BE">
        <w:rPr>
          <w:b/>
        </w:rPr>
        <w:t>5</w:t>
      </w:r>
      <w:r w:rsidR="00811BBF" w:rsidRPr="003C494A">
        <w:t xml:space="preserve">, </w:t>
      </w:r>
      <w:r w:rsidR="00B34AFF">
        <w:rPr>
          <w:szCs w:val="24"/>
        </w:rPr>
        <w:t xml:space="preserve">pour </w:t>
      </w:r>
      <w:r w:rsidR="00C72413">
        <w:rPr>
          <w:szCs w:val="24"/>
        </w:rPr>
        <w:t>c</w:t>
      </w:r>
      <w:r w:rsidR="00B34AFF">
        <w:rPr>
          <w:szCs w:val="24"/>
        </w:rPr>
        <w:t xml:space="preserve">e cas particulier au </w:t>
      </w:r>
      <w:r w:rsidR="00B34AFF" w:rsidRPr="00B34AFF">
        <w:rPr>
          <w:b/>
          <w:szCs w:val="24"/>
        </w:rPr>
        <w:t>Poste P1</w:t>
      </w:r>
      <w:r w:rsidR="00C6685E">
        <w:rPr>
          <w:szCs w:val="24"/>
        </w:rPr>
        <w:t xml:space="preserve">, </w:t>
      </w:r>
      <w:r w:rsidR="00BE2C79" w:rsidRPr="003C494A">
        <w:rPr>
          <w:szCs w:val="24"/>
        </w:rPr>
        <w:t xml:space="preserve">l’expression </w:t>
      </w:r>
      <w:r w:rsidR="00811BBF" w:rsidRPr="003C494A">
        <w:rPr>
          <w:szCs w:val="24"/>
        </w:rPr>
        <w:t xml:space="preserve">littérale </w:t>
      </w:r>
      <w:r w:rsidR="00BE2C79" w:rsidRPr="003C494A">
        <w:rPr>
          <w:szCs w:val="24"/>
        </w:rPr>
        <w:t xml:space="preserve">de la composition de vitesse </w:t>
      </w:r>
      <w:r w:rsidR="00805D3F" w:rsidRPr="003C494A">
        <w:rPr>
          <w:szCs w:val="24"/>
        </w:rPr>
        <w:t xml:space="preserve">du point V appartenant à la ventouse </w:t>
      </w:r>
      <w:r w:rsidR="00C72413">
        <w:rPr>
          <w:szCs w:val="24"/>
        </w:rPr>
        <w:t xml:space="preserve">par rapport </w:t>
      </w:r>
      <w:r w:rsidR="00805D3F" w:rsidRPr="003C494A">
        <w:rPr>
          <w:szCs w:val="24"/>
        </w:rPr>
        <w:t>à S0</w:t>
      </w:r>
      <w:r w:rsidR="00B34AFF">
        <w:t xml:space="preserve"> </w:t>
      </w:r>
      <w:r w:rsidR="00BA45A5" w:rsidRPr="003C494A">
        <w:t xml:space="preserve">( </w:t>
      </w:r>
      <w:r w:rsidR="00805D3F" w:rsidRPr="003C494A">
        <w:rPr>
          <w:b/>
          <w:szCs w:val="24"/>
        </w:rPr>
        <w:t>V</w:t>
      </w:r>
      <w:r w:rsidR="00BA45A5" w:rsidRPr="003C494A">
        <w:rPr>
          <w:b/>
          <w:szCs w:val="24"/>
          <w:vertAlign w:val="subscript"/>
        </w:rPr>
        <w:t>V,</w:t>
      </w:r>
      <w:r w:rsidR="00805D3F" w:rsidRPr="003C494A">
        <w:rPr>
          <w:b/>
          <w:szCs w:val="24"/>
          <w:vertAlign w:val="subscript"/>
        </w:rPr>
        <w:t>S3/S0</w:t>
      </w:r>
      <w:r w:rsidR="00805D3F" w:rsidRPr="003C494A">
        <w:rPr>
          <w:b/>
          <w:szCs w:val="24"/>
        </w:rPr>
        <w:t xml:space="preserve"> </w:t>
      </w:r>
      <w:r w:rsidR="00BA45A5" w:rsidRPr="003C494A">
        <w:rPr>
          <w:szCs w:val="24"/>
        </w:rPr>
        <w:t>)</w:t>
      </w:r>
      <w:r w:rsidR="00C6685E">
        <w:rPr>
          <w:szCs w:val="24"/>
        </w:rPr>
        <w:t xml:space="preserve"> étant donnée, en déduire l'expression littérale de cette vitesse pour le cas particulier  où </w:t>
      </w:r>
      <w:r w:rsidR="00C6685E" w:rsidRPr="00B34AFF">
        <w:rPr>
          <w:rFonts w:ascii="Symbol" w:hAnsi="Symbol"/>
          <w:szCs w:val="24"/>
        </w:rPr>
        <w:t></w:t>
      </w:r>
      <w:r w:rsidR="00C6685E" w:rsidRPr="00B34AFF">
        <w:rPr>
          <w:szCs w:val="24"/>
          <w:vertAlign w:val="subscript"/>
        </w:rPr>
        <w:t>1</w:t>
      </w:r>
      <w:r w:rsidR="00C6685E">
        <w:rPr>
          <w:szCs w:val="24"/>
        </w:rPr>
        <w:t xml:space="preserve"> = </w:t>
      </w:r>
      <w:r w:rsidR="00C6685E" w:rsidRPr="00B34AFF">
        <w:rPr>
          <w:rFonts w:ascii="Symbol" w:hAnsi="Symbol"/>
          <w:szCs w:val="24"/>
        </w:rPr>
        <w:t></w:t>
      </w:r>
      <w:r w:rsidR="00C6685E" w:rsidRPr="00B34AFF">
        <w:rPr>
          <w:szCs w:val="24"/>
          <w:vertAlign w:val="subscript"/>
        </w:rPr>
        <w:t>2</w:t>
      </w:r>
      <w:r w:rsidR="00C6685E">
        <w:rPr>
          <w:szCs w:val="24"/>
        </w:rPr>
        <w:t xml:space="preserve"> = </w:t>
      </w:r>
      <w:r w:rsidR="00C6685E" w:rsidRPr="00B34AFF">
        <w:rPr>
          <w:rFonts w:ascii="Symbol" w:hAnsi="Symbol"/>
          <w:szCs w:val="24"/>
        </w:rPr>
        <w:t></w:t>
      </w:r>
      <w:r w:rsidR="00C6685E" w:rsidRPr="00B34AFF">
        <w:rPr>
          <w:szCs w:val="24"/>
          <w:vertAlign w:val="subscript"/>
        </w:rPr>
        <w:t>3</w:t>
      </w:r>
      <w:r w:rsidR="00C6685E">
        <w:rPr>
          <w:szCs w:val="24"/>
        </w:rPr>
        <w:t xml:space="preserve"> = 0.</w:t>
      </w:r>
      <w:r w:rsidR="00316B0C">
        <w:rPr>
          <w:szCs w:val="24"/>
        </w:rPr>
        <w:t xml:space="preserve"> </w:t>
      </w:r>
      <w:r w:rsidR="00316B0C">
        <w:t xml:space="preserve">(Voir </w:t>
      </w:r>
      <w:r w:rsidR="00316B0C">
        <w:rPr>
          <w:b/>
        </w:rPr>
        <w:t>DT6</w:t>
      </w:r>
      <w:r w:rsidR="00316B0C">
        <w:t>)</w:t>
      </w:r>
    </w:p>
    <w:p w:rsidR="00811BBF" w:rsidRPr="00D724F7" w:rsidRDefault="00811BBF" w:rsidP="002C5597">
      <w:pPr>
        <w:spacing w:line="276" w:lineRule="auto"/>
        <w:rPr>
          <w:b/>
          <w:sz w:val="18"/>
          <w:szCs w:val="24"/>
        </w:rPr>
      </w:pPr>
    </w:p>
    <w:p w:rsidR="006527AC" w:rsidRPr="000F178F" w:rsidRDefault="00811BBF" w:rsidP="006527AC">
      <w:pPr>
        <w:rPr>
          <w:rFonts w:ascii="Symbol" w:hAnsi="Symbol"/>
          <w:b/>
          <w:sz w:val="24"/>
        </w:rPr>
      </w:pPr>
      <w:r w:rsidRPr="00333331">
        <w:rPr>
          <w:b/>
          <w:sz w:val="24"/>
          <w:szCs w:val="24"/>
        </w:rPr>
        <w:t>Q2.2.</w:t>
      </w:r>
      <w:r>
        <w:rPr>
          <w:b/>
          <w:sz w:val="24"/>
          <w:szCs w:val="24"/>
        </w:rPr>
        <w:t>7</w:t>
      </w:r>
      <w:r w:rsidRPr="00333331">
        <w:t xml:space="preserve"> </w:t>
      </w:r>
      <w:r>
        <w:t xml:space="preserve">Sur le </w:t>
      </w:r>
      <w:r w:rsidRPr="00D17E4F">
        <w:t xml:space="preserve">document </w:t>
      </w:r>
      <w:r w:rsidRPr="00D17E4F">
        <w:rPr>
          <w:b/>
        </w:rPr>
        <w:t>DR5</w:t>
      </w:r>
      <w:r w:rsidRPr="00D17E4F">
        <w:t>,</w:t>
      </w:r>
      <w:r>
        <w:rPr>
          <w:szCs w:val="24"/>
        </w:rPr>
        <w:t xml:space="preserve"> c</w:t>
      </w:r>
      <w:r w:rsidR="00805D3F">
        <w:rPr>
          <w:szCs w:val="24"/>
        </w:rPr>
        <w:t>alculer</w:t>
      </w:r>
      <w:r w:rsidR="00BE2C79">
        <w:rPr>
          <w:szCs w:val="24"/>
        </w:rPr>
        <w:t xml:space="preserve"> la valeur </w:t>
      </w:r>
      <w:r w:rsidR="00805D3F">
        <w:rPr>
          <w:szCs w:val="24"/>
        </w:rPr>
        <w:t>numérique</w:t>
      </w:r>
      <w:r w:rsidR="003A1247">
        <w:rPr>
          <w:szCs w:val="24"/>
        </w:rPr>
        <w:t xml:space="preserve"> au </w:t>
      </w:r>
      <w:r w:rsidR="003A1247" w:rsidRPr="00004E1B">
        <w:rPr>
          <w:b/>
          <w:szCs w:val="24"/>
        </w:rPr>
        <w:t>Poste P1</w:t>
      </w:r>
      <w:r w:rsidR="00805D3F">
        <w:rPr>
          <w:szCs w:val="24"/>
        </w:rPr>
        <w:t xml:space="preserve"> et comparer </w:t>
      </w:r>
      <w:r>
        <w:rPr>
          <w:szCs w:val="24"/>
        </w:rPr>
        <w:t xml:space="preserve">cette valeur par </w:t>
      </w:r>
      <w:r w:rsidR="006527AC">
        <w:rPr>
          <w:szCs w:val="24"/>
        </w:rPr>
        <w:t xml:space="preserve"> </w:t>
      </w:r>
      <w:r w:rsidR="006527AC">
        <w:rPr>
          <w:szCs w:val="24"/>
        </w:rPr>
        <w:tab/>
      </w:r>
      <w:r>
        <w:rPr>
          <w:szCs w:val="24"/>
        </w:rPr>
        <w:t>rapport à la courbe de vitesse obtenue par le logiciel</w:t>
      </w:r>
      <w:r w:rsidR="001D1120">
        <w:rPr>
          <w:szCs w:val="24"/>
        </w:rPr>
        <w:t xml:space="preserve">. </w:t>
      </w:r>
      <w:r w:rsidR="00305F9F">
        <w:rPr>
          <w:szCs w:val="24"/>
        </w:rPr>
        <w:t>(</w:t>
      </w:r>
      <w:r w:rsidR="0044577E">
        <w:rPr>
          <w:szCs w:val="24"/>
        </w:rPr>
        <w:t>La v</w:t>
      </w:r>
      <w:r w:rsidR="001D1120">
        <w:rPr>
          <w:szCs w:val="24"/>
        </w:rPr>
        <w:t xml:space="preserve">itesse de rotation </w:t>
      </w:r>
      <w:r w:rsidR="0044577E">
        <w:rPr>
          <w:szCs w:val="24"/>
        </w:rPr>
        <w:t xml:space="preserve">du </w:t>
      </w:r>
      <w:r w:rsidR="001D1120">
        <w:rPr>
          <w:szCs w:val="24"/>
        </w:rPr>
        <w:t>Grand plateau</w:t>
      </w:r>
      <w:r w:rsidR="0044577E">
        <w:rPr>
          <w:szCs w:val="24"/>
        </w:rPr>
        <w:t xml:space="preserve"> est  </w:t>
      </w:r>
      <w:r w:rsidR="006527AC">
        <w:rPr>
          <w:szCs w:val="24"/>
        </w:rPr>
        <w:tab/>
      </w:r>
      <w:r w:rsidR="0044577E">
        <w:rPr>
          <w:szCs w:val="24"/>
        </w:rPr>
        <w:t>égale à 24 tr.</w:t>
      </w:r>
      <w:r w:rsidR="001D1120">
        <w:rPr>
          <w:szCs w:val="24"/>
        </w:rPr>
        <w:t>min</w:t>
      </w:r>
      <w:r w:rsidR="0044577E" w:rsidRPr="0044577E">
        <w:rPr>
          <w:szCs w:val="24"/>
          <w:vertAlign w:val="superscript"/>
        </w:rPr>
        <w:t>-1</w:t>
      </w:r>
      <w:r w:rsidR="006527AC">
        <w:rPr>
          <w:szCs w:val="24"/>
        </w:rPr>
        <w:t xml:space="preserve">, </w:t>
      </w:r>
      <w:r w:rsidR="00EF004B">
        <w:rPr>
          <w:szCs w:val="24"/>
        </w:rPr>
        <w:t xml:space="preserve">et </w:t>
      </w:r>
      <w:r w:rsidR="006527AC">
        <w:rPr>
          <w:szCs w:val="24"/>
        </w:rPr>
        <w:t xml:space="preserve">on a  </w:t>
      </w:r>
      <w:r w:rsidR="006527AC" w:rsidRPr="008E71B8">
        <w:rPr>
          <w:rFonts w:ascii="Symbol" w:hAnsi="Symbol"/>
          <w:b/>
          <w:sz w:val="24"/>
          <w:highlight w:val="lightGray"/>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Theme="minorHAnsi" w:hAnsiTheme="minorHAnsi" w:cstheme="minorHAnsi"/>
          <w:sz w:val="24"/>
          <w:highlight w:val="lightGray"/>
        </w:rPr>
        <w:t xml:space="preserve">et </w:t>
      </w:r>
      <w:r w:rsidR="006527AC" w:rsidRPr="008E71B8">
        <w:rPr>
          <w:rFonts w:ascii="Times New Roman" w:hAnsi="Times New Roman"/>
          <w:b/>
          <w:sz w:val="24"/>
          <w:highlight w:val="lightGray"/>
          <w:vertAlign w:val="subscript"/>
        </w:rPr>
        <w:t xml:space="preserve">   </w:t>
      </w:r>
      <w:r w:rsidR="006527AC" w:rsidRPr="008E71B8">
        <w:rPr>
          <w:rFonts w:ascii="Symbol" w:hAnsi="Symbol"/>
          <w:b/>
          <w:sz w:val="24"/>
          <w:highlight w:val="lightGray"/>
        </w:rPr>
        <w:t></w:t>
      </w:r>
      <w:r w:rsidR="006527AC" w:rsidRPr="008E71B8">
        <w:rPr>
          <w:rFonts w:ascii="Symbol" w:hAnsi="Symbol"/>
          <w:b/>
          <w:sz w:val="24"/>
          <w:highlight w:val="lightGray"/>
          <w:vertAlign w:val="subscript"/>
        </w:rPr>
        <w:t></w:t>
      </w:r>
      <w:r w:rsidR="006527AC" w:rsidRPr="008E71B8">
        <w:rPr>
          <w:rFonts w:ascii="Symbol" w:hAnsi="Symbol"/>
          <w:b/>
          <w:sz w:val="24"/>
          <w:highlight w:val="lightGray"/>
          <w:vertAlign w:val="subscript"/>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rPr>
        <w:t></w:t>
      </w:r>
      <w:r w:rsidR="006527AC" w:rsidRPr="008E71B8">
        <w:rPr>
          <w:rFonts w:ascii="Symbol" w:hAnsi="Symbol"/>
          <w:b/>
          <w:sz w:val="24"/>
          <w:highlight w:val="lightGray"/>
          <w:vertAlign w:val="subscript"/>
        </w:rPr>
        <w:t></w:t>
      </w:r>
      <w:r w:rsidR="00EF004B">
        <w:rPr>
          <w:rFonts w:ascii="Symbol" w:hAnsi="Symbol"/>
          <w:b/>
          <w:sz w:val="24"/>
          <w:vertAlign w:val="subscript"/>
        </w:rPr>
        <w:t></w:t>
      </w:r>
      <w:r w:rsidR="00EF004B">
        <w:t>) (</w:t>
      </w:r>
      <w:r w:rsidR="00316B0C">
        <w:t xml:space="preserve">Voir </w:t>
      </w:r>
      <w:r w:rsidR="00316B0C">
        <w:rPr>
          <w:b/>
        </w:rPr>
        <w:t>DT5 et DT6</w:t>
      </w:r>
      <w:r w:rsidR="00316B0C">
        <w:t>)</w:t>
      </w:r>
      <w:r w:rsidR="00362621">
        <w:t>.</w:t>
      </w:r>
      <w:r w:rsidR="00EF004B">
        <w:t xml:space="preserve"> </w:t>
      </w:r>
    </w:p>
    <w:p w:rsidR="00952DB3" w:rsidRPr="00D724F7" w:rsidRDefault="00952DB3" w:rsidP="00952DB3">
      <w:pPr>
        <w:spacing w:line="276" w:lineRule="auto"/>
        <w:rPr>
          <w:b/>
          <w:sz w:val="18"/>
          <w:szCs w:val="24"/>
        </w:rPr>
      </w:pPr>
    </w:p>
    <w:p w:rsidR="00272879" w:rsidRPr="00D17E4F" w:rsidRDefault="00952DB3" w:rsidP="00272879">
      <w:pPr>
        <w:spacing w:line="276" w:lineRule="auto"/>
        <w:ind w:left="709" w:hanging="709"/>
        <w:rPr>
          <w:b/>
          <w:szCs w:val="24"/>
        </w:rPr>
      </w:pPr>
      <w:r w:rsidRPr="00333331">
        <w:rPr>
          <w:b/>
          <w:sz w:val="24"/>
          <w:szCs w:val="24"/>
        </w:rPr>
        <w:t>Q2.2.</w:t>
      </w:r>
      <w:r>
        <w:rPr>
          <w:b/>
          <w:sz w:val="24"/>
          <w:szCs w:val="24"/>
        </w:rPr>
        <w:t>8</w:t>
      </w:r>
      <w:r w:rsidRPr="00333331">
        <w:t xml:space="preserve"> </w:t>
      </w:r>
      <w:r>
        <w:t xml:space="preserve">Sur le document </w:t>
      </w:r>
      <w:r w:rsidRPr="00D17E4F">
        <w:rPr>
          <w:b/>
        </w:rPr>
        <w:t>DR5</w:t>
      </w:r>
      <w:r w:rsidRPr="00D17E4F">
        <w:t>,</w:t>
      </w:r>
      <w:r w:rsidRPr="00D17E4F">
        <w:rPr>
          <w:szCs w:val="24"/>
        </w:rPr>
        <w:t xml:space="preserve"> </w:t>
      </w:r>
      <w:r w:rsidR="004B5B33" w:rsidRPr="00D17E4F">
        <w:rPr>
          <w:szCs w:val="24"/>
        </w:rPr>
        <w:t>relev</w:t>
      </w:r>
      <w:r w:rsidRPr="00D17E4F">
        <w:rPr>
          <w:szCs w:val="24"/>
        </w:rPr>
        <w:t>er l</w:t>
      </w:r>
      <w:r w:rsidR="004B5B33" w:rsidRPr="00D17E4F">
        <w:rPr>
          <w:szCs w:val="24"/>
        </w:rPr>
        <w:t>es</w:t>
      </w:r>
      <w:r w:rsidRPr="00D17E4F">
        <w:rPr>
          <w:szCs w:val="24"/>
        </w:rPr>
        <w:t xml:space="preserve"> valeur</w:t>
      </w:r>
      <w:r w:rsidR="004B5B33" w:rsidRPr="00D17E4F">
        <w:rPr>
          <w:szCs w:val="24"/>
        </w:rPr>
        <w:t>s</w:t>
      </w:r>
      <w:r w:rsidRPr="00D17E4F">
        <w:rPr>
          <w:szCs w:val="24"/>
        </w:rPr>
        <w:t xml:space="preserve"> </w:t>
      </w:r>
      <w:r w:rsidR="004B5B33" w:rsidRPr="00D17E4F">
        <w:rPr>
          <w:szCs w:val="24"/>
        </w:rPr>
        <w:t>d’accélérations</w:t>
      </w:r>
      <w:r w:rsidR="009E0B8D" w:rsidRPr="00D17E4F">
        <w:rPr>
          <w:szCs w:val="24"/>
        </w:rPr>
        <w:t xml:space="preserve"> et le temps</w:t>
      </w:r>
      <w:r w:rsidR="004B5B33" w:rsidRPr="00D17E4F">
        <w:rPr>
          <w:szCs w:val="24"/>
        </w:rPr>
        <w:t xml:space="preserve"> pour les </w:t>
      </w:r>
      <w:r w:rsidR="0062336C">
        <w:rPr>
          <w:szCs w:val="24"/>
        </w:rPr>
        <w:t>deux</w:t>
      </w:r>
      <w:r w:rsidR="004B5B33" w:rsidRPr="00D17E4F">
        <w:rPr>
          <w:szCs w:val="24"/>
        </w:rPr>
        <w:t xml:space="preserve"> </w:t>
      </w:r>
      <w:r w:rsidRPr="00D17E4F">
        <w:rPr>
          <w:b/>
          <w:szCs w:val="24"/>
        </w:rPr>
        <w:t>Poste</w:t>
      </w:r>
      <w:r w:rsidR="004B5B33" w:rsidRPr="00D17E4F">
        <w:rPr>
          <w:b/>
          <w:szCs w:val="24"/>
        </w:rPr>
        <w:t>s</w:t>
      </w:r>
      <w:r w:rsidRPr="00D17E4F">
        <w:rPr>
          <w:b/>
          <w:szCs w:val="24"/>
        </w:rPr>
        <w:t xml:space="preserve"> </w:t>
      </w:r>
      <w:r w:rsidR="0062336C">
        <w:rPr>
          <w:b/>
          <w:szCs w:val="24"/>
        </w:rPr>
        <w:t> </w:t>
      </w:r>
      <w:r w:rsidR="00F85B30" w:rsidRPr="00D17E4F">
        <w:rPr>
          <w:b/>
          <w:szCs w:val="24"/>
        </w:rPr>
        <w:t>P2 ; P3</w:t>
      </w:r>
    </w:p>
    <w:p w:rsidR="00272879" w:rsidRPr="00D17E4F" w:rsidRDefault="00316B0C" w:rsidP="00272879">
      <w:pPr>
        <w:spacing w:line="276" w:lineRule="auto"/>
        <w:ind w:left="709" w:hanging="709"/>
        <w:rPr>
          <w:sz w:val="18"/>
          <w:szCs w:val="24"/>
        </w:rPr>
      </w:pPr>
      <w:r>
        <w:t xml:space="preserve">  </w:t>
      </w:r>
      <w:r>
        <w:tab/>
        <w:t xml:space="preserve">(Voir </w:t>
      </w:r>
      <w:r>
        <w:rPr>
          <w:b/>
        </w:rPr>
        <w:t>DT7</w:t>
      </w:r>
      <w:r>
        <w:t>)</w:t>
      </w:r>
      <w:r w:rsidR="00362621">
        <w:t>.</w:t>
      </w:r>
    </w:p>
    <w:p w:rsidR="004C090A" w:rsidRPr="00051AA4" w:rsidRDefault="004C090A" w:rsidP="00051AA4">
      <w:pPr>
        <w:spacing w:line="276" w:lineRule="auto"/>
        <w:ind w:left="709" w:hanging="709"/>
        <w:rPr>
          <w:szCs w:val="24"/>
        </w:rPr>
      </w:pPr>
      <w:r w:rsidRPr="00D17E4F">
        <w:rPr>
          <w:b/>
          <w:sz w:val="24"/>
          <w:szCs w:val="24"/>
        </w:rPr>
        <w:lastRenderedPageBreak/>
        <w:t>Q2.2.9</w:t>
      </w:r>
      <w:r w:rsidRPr="00D17E4F">
        <w:t xml:space="preserve"> Sur le document </w:t>
      </w:r>
      <w:r w:rsidRPr="00D17E4F">
        <w:rPr>
          <w:b/>
        </w:rPr>
        <w:t>DR5</w:t>
      </w:r>
      <w:r w:rsidRPr="00D17E4F">
        <w:t>,</w:t>
      </w:r>
      <w:r>
        <w:rPr>
          <w:szCs w:val="24"/>
        </w:rPr>
        <w:t xml:space="preserve"> pour le </w:t>
      </w:r>
      <w:r w:rsidRPr="004C090A">
        <w:rPr>
          <w:b/>
          <w:szCs w:val="24"/>
        </w:rPr>
        <w:t xml:space="preserve">Poste P1 </w:t>
      </w:r>
      <w:r>
        <w:rPr>
          <w:szCs w:val="24"/>
        </w:rPr>
        <w:t>calculer les forces de maintien des ventouses F</w:t>
      </w:r>
      <w:r w:rsidRPr="004C090A">
        <w:rPr>
          <w:szCs w:val="24"/>
          <w:vertAlign w:val="subscript"/>
        </w:rPr>
        <w:t>H</w:t>
      </w:r>
      <w:r w:rsidR="00347597">
        <w:rPr>
          <w:szCs w:val="24"/>
          <w:vertAlign w:val="subscript"/>
        </w:rPr>
        <w:t>X</w:t>
      </w:r>
      <w:r>
        <w:rPr>
          <w:szCs w:val="24"/>
        </w:rPr>
        <w:t xml:space="preserve"> suivant l’axe X et </w:t>
      </w:r>
      <w:r w:rsidRPr="00004E1B">
        <w:rPr>
          <w:b/>
          <w:szCs w:val="24"/>
        </w:rPr>
        <w:t xml:space="preserve"> </w:t>
      </w:r>
      <w:r>
        <w:rPr>
          <w:szCs w:val="24"/>
        </w:rPr>
        <w:t>F</w:t>
      </w:r>
      <w:r w:rsidRPr="004C090A">
        <w:rPr>
          <w:szCs w:val="24"/>
          <w:vertAlign w:val="subscript"/>
        </w:rPr>
        <w:t>H</w:t>
      </w:r>
      <w:r w:rsidR="00347597">
        <w:rPr>
          <w:szCs w:val="24"/>
          <w:vertAlign w:val="subscript"/>
        </w:rPr>
        <w:t>Y</w:t>
      </w:r>
      <w:r>
        <w:rPr>
          <w:szCs w:val="24"/>
        </w:rPr>
        <w:t xml:space="preserve"> suivant l’axe Y. </w:t>
      </w:r>
      <w:r w:rsidRPr="00004E1B">
        <w:rPr>
          <w:b/>
          <w:szCs w:val="24"/>
        </w:rPr>
        <w:t xml:space="preserve"> </w:t>
      </w:r>
    </w:p>
    <w:p w:rsidR="00E00CE6" w:rsidRPr="00E00CE6" w:rsidRDefault="00E00CE6" w:rsidP="00E00CE6">
      <w:pPr>
        <w:spacing w:line="276" w:lineRule="auto"/>
        <w:rPr>
          <w:b/>
          <w:sz w:val="24"/>
          <w:szCs w:val="24"/>
        </w:rPr>
      </w:pPr>
      <w:r w:rsidRPr="00E00CE6">
        <w:rPr>
          <w:szCs w:val="24"/>
        </w:rPr>
        <w:t>Afin d’harmoniser les stocks, on souhaite prendre des ventouses</w:t>
      </w:r>
      <w:r>
        <w:rPr>
          <w:szCs w:val="24"/>
        </w:rPr>
        <w:t xml:space="preserve"> rondes possédant 3,5 soufflets et </w:t>
      </w:r>
      <w:r w:rsidRPr="00E00CE6">
        <w:rPr>
          <w:szCs w:val="24"/>
        </w:rPr>
        <w:t>d</w:t>
      </w:r>
      <w:r>
        <w:rPr>
          <w:szCs w:val="24"/>
        </w:rPr>
        <w:t>’un</w:t>
      </w:r>
      <w:r>
        <w:rPr>
          <w:b/>
          <w:sz w:val="24"/>
          <w:szCs w:val="24"/>
        </w:rPr>
        <w:t xml:space="preserve"> </w:t>
      </w:r>
      <w:r w:rsidRPr="00E00CE6">
        <w:rPr>
          <w:szCs w:val="24"/>
        </w:rPr>
        <w:t>diamètre de</w:t>
      </w:r>
      <w:r w:rsidRPr="00911929">
        <w:rPr>
          <w:szCs w:val="24"/>
        </w:rPr>
        <w:t xml:space="preserve"> 30 mm</w:t>
      </w:r>
      <w:r>
        <w:rPr>
          <w:szCs w:val="24"/>
        </w:rPr>
        <w:t>.</w:t>
      </w:r>
      <w:r>
        <w:rPr>
          <w:b/>
          <w:sz w:val="24"/>
          <w:szCs w:val="24"/>
        </w:rPr>
        <w:t xml:space="preserve"> </w:t>
      </w:r>
      <w:r>
        <w:rPr>
          <w:szCs w:val="24"/>
        </w:rPr>
        <w:t>La p</w:t>
      </w:r>
      <w:r w:rsidRPr="00DE74F6">
        <w:rPr>
          <w:szCs w:val="24"/>
        </w:rPr>
        <w:t xml:space="preserve">ression de </w:t>
      </w:r>
      <w:r>
        <w:rPr>
          <w:szCs w:val="24"/>
        </w:rPr>
        <w:t>travail est de</w:t>
      </w:r>
      <w:r w:rsidRPr="00DE74F6">
        <w:rPr>
          <w:szCs w:val="24"/>
        </w:rPr>
        <w:t xml:space="preserve"> 50 </w:t>
      </w:r>
      <w:r>
        <w:rPr>
          <w:szCs w:val="24"/>
        </w:rPr>
        <w:t>kPa.</w:t>
      </w:r>
    </w:p>
    <w:p w:rsidR="00E00CE6" w:rsidRPr="00051AA4" w:rsidRDefault="00E00CE6" w:rsidP="004C090A">
      <w:pPr>
        <w:spacing w:line="276" w:lineRule="auto"/>
        <w:ind w:left="709" w:hanging="709"/>
        <w:rPr>
          <w:b/>
          <w:sz w:val="10"/>
          <w:szCs w:val="24"/>
        </w:rPr>
      </w:pPr>
    </w:p>
    <w:p w:rsidR="0016216B" w:rsidRDefault="004C090A" w:rsidP="0016216B">
      <w:pPr>
        <w:spacing w:line="276" w:lineRule="auto"/>
        <w:ind w:left="709" w:hanging="709"/>
      </w:pPr>
      <w:r w:rsidRPr="00333331">
        <w:rPr>
          <w:b/>
          <w:sz w:val="24"/>
          <w:szCs w:val="24"/>
        </w:rPr>
        <w:t>Q2.2.</w:t>
      </w:r>
      <w:r>
        <w:rPr>
          <w:b/>
          <w:sz w:val="24"/>
          <w:szCs w:val="24"/>
        </w:rPr>
        <w:t>10</w:t>
      </w:r>
      <w:r w:rsidRPr="00333331">
        <w:t xml:space="preserve"> </w:t>
      </w:r>
      <w:r>
        <w:t xml:space="preserve">Sur le </w:t>
      </w:r>
      <w:r w:rsidRPr="00166B16">
        <w:t xml:space="preserve">document </w:t>
      </w:r>
      <w:r w:rsidRPr="00166B16">
        <w:rPr>
          <w:b/>
        </w:rPr>
        <w:t>DR5</w:t>
      </w:r>
      <w:r w:rsidRPr="00166B16">
        <w:t>,</w:t>
      </w:r>
      <w:r w:rsidRPr="00166B16">
        <w:rPr>
          <w:szCs w:val="24"/>
        </w:rPr>
        <w:t xml:space="preserve"> </w:t>
      </w:r>
      <w:r w:rsidR="00911929" w:rsidRPr="00166B16">
        <w:rPr>
          <w:szCs w:val="24"/>
        </w:rPr>
        <w:t>vérifi</w:t>
      </w:r>
      <w:r w:rsidR="00347597" w:rsidRPr="00166B16">
        <w:rPr>
          <w:szCs w:val="24"/>
        </w:rPr>
        <w:t>er</w:t>
      </w:r>
      <w:r w:rsidR="00347597">
        <w:rPr>
          <w:szCs w:val="24"/>
        </w:rPr>
        <w:t xml:space="preserve"> </w:t>
      </w:r>
      <w:r w:rsidR="009D5EE9">
        <w:rPr>
          <w:szCs w:val="24"/>
        </w:rPr>
        <w:t>que la force de préhension F</w:t>
      </w:r>
      <w:r w:rsidR="009D5EE9" w:rsidRPr="009D5EE9">
        <w:rPr>
          <w:szCs w:val="24"/>
          <w:vertAlign w:val="subscript"/>
        </w:rPr>
        <w:t>P</w:t>
      </w:r>
      <w:r w:rsidR="009D5EE9">
        <w:rPr>
          <w:szCs w:val="24"/>
        </w:rPr>
        <w:t xml:space="preserve"> de</w:t>
      </w:r>
      <w:r w:rsidR="00911929">
        <w:rPr>
          <w:szCs w:val="24"/>
        </w:rPr>
        <w:t xml:space="preserve"> </w:t>
      </w:r>
      <w:r w:rsidR="003D0ACE">
        <w:rPr>
          <w:szCs w:val="24"/>
        </w:rPr>
        <w:t xml:space="preserve">ce type </w:t>
      </w:r>
      <w:r w:rsidR="00911929" w:rsidRPr="00911929">
        <w:rPr>
          <w:szCs w:val="24"/>
        </w:rPr>
        <w:t>de</w:t>
      </w:r>
      <w:r w:rsidR="00911929">
        <w:rPr>
          <w:szCs w:val="24"/>
        </w:rPr>
        <w:t xml:space="preserve"> ventouse</w:t>
      </w:r>
      <w:r w:rsidR="003D0ACE">
        <w:rPr>
          <w:szCs w:val="24"/>
        </w:rPr>
        <w:t xml:space="preserve"> avec un</w:t>
      </w:r>
      <w:r>
        <w:rPr>
          <w:szCs w:val="24"/>
        </w:rPr>
        <w:t xml:space="preserve"> </w:t>
      </w:r>
      <w:r w:rsidR="00911929">
        <w:rPr>
          <w:szCs w:val="24"/>
        </w:rPr>
        <w:t xml:space="preserve"> </w:t>
      </w:r>
      <w:r w:rsidR="00F85B30">
        <w:rPr>
          <w:rFonts w:cs="Arial"/>
        </w:rPr>
        <w:t>Ø</w:t>
      </w:r>
      <w:r w:rsidR="00F85B30">
        <w:rPr>
          <w:rFonts w:ascii="Symbol" w:hAnsi="Symbol"/>
          <w:szCs w:val="24"/>
        </w:rPr>
        <w:t></w:t>
      </w:r>
      <w:r w:rsidR="00911929">
        <w:rPr>
          <w:rFonts w:ascii="Symbol" w:hAnsi="Symbol"/>
          <w:szCs w:val="24"/>
        </w:rPr>
        <w:t></w:t>
      </w:r>
      <w:r w:rsidR="00911929" w:rsidRPr="00911929">
        <w:rPr>
          <w:szCs w:val="24"/>
        </w:rPr>
        <w:t>= 30 mm</w:t>
      </w:r>
      <w:r w:rsidR="00911929">
        <w:rPr>
          <w:szCs w:val="24"/>
        </w:rPr>
        <w:t xml:space="preserve"> peut convenir pour la saisie</w:t>
      </w:r>
      <w:r w:rsidR="00DE74F6">
        <w:rPr>
          <w:szCs w:val="24"/>
        </w:rPr>
        <w:t xml:space="preserve"> des étuis au </w:t>
      </w:r>
      <w:r w:rsidR="00911929">
        <w:rPr>
          <w:szCs w:val="24"/>
        </w:rPr>
        <w:t xml:space="preserve"> </w:t>
      </w:r>
      <w:r w:rsidR="00DE74F6" w:rsidRPr="004C090A">
        <w:rPr>
          <w:b/>
          <w:szCs w:val="24"/>
        </w:rPr>
        <w:t>Poste P1</w:t>
      </w:r>
      <w:r w:rsidR="00DE74F6">
        <w:rPr>
          <w:b/>
          <w:szCs w:val="24"/>
        </w:rPr>
        <w:t xml:space="preserve">. </w:t>
      </w:r>
    </w:p>
    <w:p w:rsidR="0016216B" w:rsidRPr="006C4C27" w:rsidRDefault="0016216B" w:rsidP="00C1535F">
      <w:pPr>
        <w:spacing w:line="276" w:lineRule="auto"/>
        <w:rPr>
          <w:b/>
          <w:sz w:val="24"/>
        </w:rPr>
      </w:pPr>
    </w:p>
    <w:p w:rsidR="00C940B0" w:rsidRPr="0016216B" w:rsidRDefault="00C940B0" w:rsidP="0016216B">
      <w:pPr>
        <w:spacing w:line="276" w:lineRule="auto"/>
        <w:ind w:left="709" w:hanging="709"/>
        <w:jc w:val="center"/>
        <w:rPr>
          <w:szCs w:val="24"/>
        </w:rPr>
      </w:pPr>
      <w:r>
        <w:rPr>
          <w:b/>
          <w:sz w:val="28"/>
        </w:rPr>
        <w:t>2</w:t>
      </w:r>
      <w:r w:rsidRPr="005242B3">
        <w:rPr>
          <w:b/>
          <w:sz w:val="28"/>
        </w:rPr>
        <w:t>.</w:t>
      </w:r>
      <w:r>
        <w:rPr>
          <w:b/>
          <w:sz w:val="28"/>
        </w:rPr>
        <w:t>3</w:t>
      </w:r>
      <w:r w:rsidRPr="005242B3">
        <w:rPr>
          <w:b/>
          <w:sz w:val="28"/>
        </w:rPr>
        <w:t>-</w:t>
      </w:r>
      <w:r w:rsidR="007F683B">
        <w:rPr>
          <w:b/>
          <w:sz w:val="28"/>
        </w:rPr>
        <w:t xml:space="preserve"> </w:t>
      </w:r>
      <w:r w:rsidR="00924C33">
        <w:rPr>
          <w:b/>
          <w:sz w:val="28"/>
        </w:rPr>
        <w:t>Implantation d'un vérin</w:t>
      </w:r>
      <w:r>
        <w:rPr>
          <w:b/>
          <w:sz w:val="28"/>
        </w:rPr>
        <w:t xml:space="preserve"> pneumatique</w:t>
      </w:r>
    </w:p>
    <w:p w:rsidR="003E22FF" w:rsidRPr="006C4C27" w:rsidRDefault="003E22FF" w:rsidP="003E22FF">
      <w:pPr>
        <w:rPr>
          <w:sz w:val="20"/>
        </w:rPr>
      </w:pPr>
    </w:p>
    <w:p w:rsidR="003E22FF" w:rsidRPr="00571DB2" w:rsidRDefault="003E22FF" w:rsidP="003E22FF">
      <w:pPr>
        <w:rPr>
          <w:bCs/>
        </w:rPr>
      </w:pPr>
      <w:r>
        <w:rPr>
          <w:bCs/>
        </w:rPr>
        <w:tab/>
      </w:r>
      <w:r w:rsidRPr="00571DB2">
        <w:rPr>
          <w:bCs/>
        </w:rPr>
        <w:t>Lors de bourrage d'étuis</w:t>
      </w:r>
      <w:r>
        <w:rPr>
          <w:bCs/>
        </w:rPr>
        <w:t xml:space="preserve"> suite à une mauvaise dépose sur le tapis convoyeur de l'étuyeuse </w:t>
      </w:r>
      <w:r w:rsidRPr="00571DB2">
        <w:rPr>
          <w:bCs/>
        </w:rPr>
        <w:t xml:space="preserve">et/ou </w:t>
      </w:r>
      <w:r>
        <w:rPr>
          <w:bCs/>
        </w:rPr>
        <w:t xml:space="preserve">lors </w:t>
      </w:r>
      <w:r w:rsidRPr="00571DB2">
        <w:rPr>
          <w:bCs/>
        </w:rPr>
        <w:t>de changement de format</w:t>
      </w:r>
      <w:r>
        <w:rPr>
          <w:bCs/>
        </w:rPr>
        <w:t xml:space="preserve"> de production, les opérateurs ou les techniciens de maintenance sont amenés à soulever le guide supérieur d'étuis</w:t>
      </w:r>
      <w:r w:rsidR="009018BD">
        <w:rPr>
          <w:bCs/>
        </w:rPr>
        <w:t xml:space="preserve"> (voir </w:t>
      </w:r>
      <w:r w:rsidR="009018BD" w:rsidRPr="00D01D31">
        <w:rPr>
          <w:b/>
          <w:bCs/>
        </w:rPr>
        <w:t>DT8</w:t>
      </w:r>
      <w:r w:rsidR="009018BD">
        <w:rPr>
          <w:bCs/>
        </w:rPr>
        <w:t>)</w:t>
      </w:r>
      <w:r>
        <w:rPr>
          <w:bCs/>
        </w:rPr>
        <w:t xml:space="preserve">. </w:t>
      </w:r>
      <w:r w:rsidR="00D01D31">
        <w:rPr>
          <w:bCs/>
        </w:rPr>
        <w:t>Actuellement, c</w:t>
      </w:r>
      <w:r>
        <w:rPr>
          <w:bCs/>
        </w:rPr>
        <w:t>ette opération est faite à partir de trois petits vérins pneumatiques implantés sur chacun des trois supports verticaux du guide supérieur. Cela génère de nombreux arcs-boutements  lors des phases de levée et/ou de descente du guide dus à des différences de vitesse de sortie ou de rentrée des tiges des trois vérins. Il a été décidé d'implanter un seul vérin pneumatique sur un d'un support vertical du gui</w:t>
      </w:r>
      <w:r w:rsidR="003206C2">
        <w:rPr>
          <w:bCs/>
        </w:rPr>
        <w:t xml:space="preserve">de supérieur avec un système </w:t>
      </w:r>
      <w:r>
        <w:rPr>
          <w:bCs/>
        </w:rPr>
        <w:t>pignon crémaillère afin de permettre une montée simultanée des trois supports verticaux du guide supérieur.</w:t>
      </w:r>
    </w:p>
    <w:p w:rsidR="003E22FF" w:rsidRPr="006C4C27" w:rsidRDefault="003E22FF" w:rsidP="00C940B0">
      <w:pPr>
        <w:pStyle w:val="Paragraphedeliste"/>
        <w:ind w:left="0"/>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5701"/>
      </w:tblGrid>
      <w:tr w:rsidR="00C940B0" w:rsidRPr="00490859" w:rsidTr="00060354">
        <w:trPr>
          <w:trHeight w:val="454"/>
        </w:trPr>
        <w:tc>
          <w:tcPr>
            <w:tcW w:w="4928" w:type="dxa"/>
            <w:shd w:val="clear" w:color="auto" w:fill="auto"/>
            <w:vAlign w:val="center"/>
          </w:tcPr>
          <w:p w:rsidR="00C940B0" w:rsidRPr="00490859" w:rsidRDefault="00C940B0" w:rsidP="00237C66">
            <w:pPr>
              <w:jc w:val="center"/>
            </w:pPr>
            <w:r w:rsidRPr="00490859">
              <w:t xml:space="preserve">Documents à consulter : </w:t>
            </w:r>
            <w:r w:rsidR="00237C66" w:rsidRPr="003527A1">
              <w:rPr>
                <w:b/>
              </w:rPr>
              <w:t>DT8</w:t>
            </w:r>
            <w:r w:rsidR="00237C66" w:rsidRPr="00237C66">
              <w:rPr>
                <w:b/>
              </w:rPr>
              <w:t>-</w:t>
            </w:r>
            <w:r w:rsidRPr="00237C66">
              <w:rPr>
                <w:b/>
              </w:rPr>
              <w:t>DT9-DT10</w:t>
            </w:r>
            <w:r w:rsidR="00193569">
              <w:rPr>
                <w:b/>
              </w:rPr>
              <w:t>-DT11</w:t>
            </w:r>
          </w:p>
        </w:tc>
        <w:tc>
          <w:tcPr>
            <w:tcW w:w="5701" w:type="dxa"/>
            <w:shd w:val="clear" w:color="auto" w:fill="auto"/>
            <w:vAlign w:val="center"/>
          </w:tcPr>
          <w:p w:rsidR="00C940B0" w:rsidRPr="00490859" w:rsidRDefault="00C940B0" w:rsidP="00BA6F44">
            <w:pPr>
              <w:jc w:val="center"/>
            </w:pPr>
            <w:r w:rsidRPr="00490859">
              <w:t xml:space="preserve">Réponses sur : </w:t>
            </w:r>
            <w:r w:rsidRPr="00F443C7">
              <w:rPr>
                <w:b/>
              </w:rPr>
              <w:t>DR6</w:t>
            </w:r>
            <w:r w:rsidR="00237C66">
              <w:rPr>
                <w:b/>
              </w:rPr>
              <w:t>-DR7</w:t>
            </w:r>
            <w:r w:rsidR="009A230C">
              <w:rPr>
                <w:b/>
              </w:rPr>
              <w:t>-DR8</w:t>
            </w:r>
            <w:r w:rsidR="00060354">
              <w:rPr>
                <w:b/>
              </w:rPr>
              <w:t>-DR</w:t>
            </w:r>
            <w:r w:rsidR="00BA6F44">
              <w:rPr>
                <w:b/>
              </w:rPr>
              <w:t>9</w:t>
            </w:r>
            <w:r w:rsidR="00BB4D27">
              <w:rPr>
                <w:b/>
              </w:rPr>
              <w:t xml:space="preserve"> et COPIE</w:t>
            </w:r>
          </w:p>
        </w:tc>
      </w:tr>
    </w:tbl>
    <w:p w:rsidR="00C940B0" w:rsidRDefault="00C940B0" w:rsidP="00C940B0">
      <w:pPr>
        <w:rPr>
          <w:b/>
          <w:bCs/>
        </w:rPr>
      </w:pPr>
    </w:p>
    <w:p w:rsidR="00C940B0" w:rsidRDefault="00C940B0" w:rsidP="003B5AB9">
      <w:pPr>
        <w:ind w:left="709" w:hanging="709"/>
      </w:pPr>
      <w:r>
        <w:rPr>
          <w:b/>
          <w:bCs/>
        </w:rPr>
        <w:t>Q2</w:t>
      </w:r>
      <w:r w:rsidRPr="00202837">
        <w:rPr>
          <w:b/>
          <w:bCs/>
        </w:rPr>
        <w:t>.</w:t>
      </w:r>
      <w:r>
        <w:rPr>
          <w:b/>
          <w:bCs/>
        </w:rPr>
        <w:t>3.1</w:t>
      </w:r>
      <w:r>
        <w:t xml:space="preserve"> Sur le </w:t>
      </w:r>
      <w:r w:rsidRPr="00F443C7">
        <w:t xml:space="preserve">document </w:t>
      </w:r>
      <w:r w:rsidR="00F443C7" w:rsidRPr="00F443C7">
        <w:rPr>
          <w:b/>
        </w:rPr>
        <w:t>DR6</w:t>
      </w:r>
      <w:r w:rsidRPr="00F443C7">
        <w:t xml:space="preserve"> donner</w:t>
      </w:r>
      <w:r>
        <w:t xml:space="preserve"> les noms des différents composants pneumatiques </w:t>
      </w:r>
      <w:r w:rsidR="00091041">
        <w:t xml:space="preserve">repérés </w:t>
      </w:r>
      <w:r w:rsidR="003B5AB9">
        <w:t xml:space="preserve">par un </w:t>
      </w:r>
      <w:r w:rsidR="00285355">
        <w:t xml:space="preserve">chiffre de </w:t>
      </w:r>
      <w:r w:rsidR="00285355" w:rsidRPr="00130EFF">
        <w:rPr>
          <w:b/>
        </w:rPr>
        <w:t>01</w:t>
      </w:r>
      <w:r w:rsidR="00285355">
        <w:t xml:space="preserve"> à </w:t>
      </w:r>
      <w:r w:rsidR="00285355" w:rsidRPr="00130EFF">
        <w:rPr>
          <w:b/>
        </w:rPr>
        <w:t>06</w:t>
      </w:r>
      <w:r>
        <w:t xml:space="preserve">. Pour chaque composant préciser leur fonction dans le circuit pneumatique. </w:t>
      </w:r>
    </w:p>
    <w:p w:rsidR="00AF1CEB" w:rsidRDefault="00AF1CEB" w:rsidP="00AF1CEB">
      <w:pPr>
        <w:rPr>
          <w:b/>
          <w:bCs/>
        </w:rPr>
      </w:pPr>
    </w:p>
    <w:p w:rsidR="00560406" w:rsidRDefault="00560406" w:rsidP="003B5AB9">
      <w:pPr>
        <w:ind w:left="709" w:hanging="709"/>
      </w:pPr>
      <w:r w:rsidRPr="00560406">
        <w:rPr>
          <w:b/>
          <w:bCs/>
        </w:rPr>
        <w:t>Q2.3.2</w:t>
      </w:r>
      <w:r w:rsidRPr="00560406">
        <w:t xml:space="preserve"> Sur le </w:t>
      </w:r>
      <w:r w:rsidRPr="00237C66">
        <w:t xml:space="preserve">document </w:t>
      </w:r>
      <w:r w:rsidRPr="00237C66">
        <w:rPr>
          <w:b/>
        </w:rPr>
        <w:t>DR</w:t>
      </w:r>
      <w:r w:rsidR="00237C66" w:rsidRPr="00237C66">
        <w:rPr>
          <w:b/>
        </w:rPr>
        <w:t>7</w:t>
      </w:r>
      <w:r w:rsidRPr="00237C66">
        <w:rPr>
          <w:b/>
        </w:rPr>
        <w:t xml:space="preserve">, </w:t>
      </w:r>
      <w:r w:rsidRPr="00237C66">
        <w:rPr>
          <w:bCs/>
        </w:rPr>
        <w:t>insérer</w:t>
      </w:r>
      <w:r w:rsidRPr="00560406">
        <w:rPr>
          <w:bCs/>
        </w:rPr>
        <w:t xml:space="preserve"> un composant permettant le réglage de vitesse de la rentrée de tige du vérin évitant ainsi un contact brutal de la butée de réglage en hauteur avec le bâti de la machine. De plus, afin d'assurer la sécurité des opérateurs et des techniciens lorsque le guide est en position haute, implanter le composant permettant d'éviter l'écrasement des mains des intervenants si une coupure d'énergie pneumatique apparaît, engendrant une descente brusque du guide supérieur. Dans le tableau </w:t>
      </w:r>
      <w:r w:rsidRPr="00237C66">
        <w:rPr>
          <w:bCs/>
        </w:rPr>
        <w:t xml:space="preserve">du </w:t>
      </w:r>
      <w:r w:rsidRPr="00237C66">
        <w:rPr>
          <w:b/>
        </w:rPr>
        <w:t>DR</w:t>
      </w:r>
      <w:r w:rsidR="00237C66" w:rsidRPr="00237C66">
        <w:rPr>
          <w:b/>
        </w:rPr>
        <w:t>7</w:t>
      </w:r>
      <w:r w:rsidRPr="00237C66">
        <w:rPr>
          <w:b/>
        </w:rPr>
        <w:t xml:space="preserve">, </w:t>
      </w:r>
      <w:r w:rsidRPr="00237C66">
        <w:rPr>
          <w:bCs/>
        </w:rPr>
        <w:t>indiquer</w:t>
      </w:r>
      <w:r w:rsidRPr="00560406">
        <w:rPr>
          <w:bCs/>
        </w:rPr>
        <w:t xml:space="preserve"> les noms de vos deux composants insérés et com</w:t>
      </w:r>
      <w:r w:rsidR="0011787E">
        <w:rPr>
          <w:bCs/>
        </w:rPr>
        <w:t xml:space="preserve">pléter </w:t>
      </w:r>
      <w:r w:rsidRPr="00560406">
        <w:rPr>
          <w:bCs/>
        </w:rPr>
        <w:t>le schéma pneumatique de la chaîne de puissance de cet actionneur pneumatique</w:t>
      </w:r>
      <w:r w:rsidRPr="00560406">
        <w:t>.</w:t>
      </w:r>
      <w:r>
        <w:t xml:space="preserve"> </w:t>
      </w:r>
    </w:p>
    <w:p w:rsidR="00560406" w:rsidRDefault="00560406" w:rsidP="00560406">
      <w:pPr>
        <w:rPr>
          <w:b/>
          <w:bCs/>
        </w:rPr>
      </w:pPr>
    </w:p>
    <w:p w:rsidR="004F2006" w:rsidRDefault="00AF1CEB" w:rsidP="003B5AB9">
      <w:pPr>
        <w:ind w:left="709" w:hanging="709"/>
      </w:pPr>
      <w:r>
        <w:rPr>
          <w:b/>
          <w:bCs/>
        </w:rPr>
        <w:t>Q2</w:t>
      </w:r>
      <w:r w:rsidRPr="00202837">
        <w:rPr>
          <w:b/>
          <w:bCs/>
        </w:rPr>
        <w:t>.</w:t>
      </w:r>
      <w:r>
        <w:rPr>
          <w:b/>
          <w:bCs/>
        </w:rPr>
        <w:t>3.</w:t>
      </w:r>
      <w:r w:rsidR="00560406">
        <w:rPr>
          <w:b/>
          <w:bCs/>
        </w:rPr>
        <w:t>3</w:t>
      </w:r>
      <w:r>
        <w:t xml:space="preserve"> Sur </w:t>
      </w:r>
      <w:r w:rsidR="009018BD">
        <w:t xml:space="preserve">le document </w:t>
      </w:r>
      <w:r w:rsidR="009018BD" w:rsidRPr="009018BD">
        <w:rPr>
          <w:b/>
        </w:rPr>
        <w:t>DR6</w:t>
      </w:r>
      <w:r w:rsidR="004F2006" w:rsidRPr="00755719">
        <w:rPr>
          <w:b/>
        </w:rPr>
        <w:t>,</w:t>
      </w:r>
      <w:r>
        <w:t xml:space="preserve"> </w:t>
      </w:r>
      <w:r w:rsidR="004F2006">
        <w:t xml:space="preserve">par calcul, dimensionner le diamètre du piston permettant de soulever le guide supérieur d'étuis. </w:t>
      </w:r>
    </w:p>
    <w:p w:rsidR="00AF1CEB" w:rsidRDefault="004F2006" w:rsidP="003B5AB9">
      <w:pPr>
        <w:ind w:left="709"/>
      </w:pPr>
      <w:r>
        <w:rPr>
          <w:rFonts w:cs="Arial"/>
        </w:rPr>
        <w:t>Ø</w:t>
      </w:r>
      <w:r>
        <w:t xml:space="preserve"> de la tige = 20 mm - Pression circuit pneumatique 600 kPa - Masse du guide supérieur estimée à </w:t>
      </w:r>
      <w:r w:rsidR="00CC0DE5">
        <w:t>80</w:t>
      </w:r>
      <w:r w:rsidR="003E4338">
        <w:t xml:space="preserve"> Kg - (</w:t>
      </w:r>
      <w:r w:rsidR="003E4338" w:rsidRPr="00F443C7">
        <w:rPr>
          <w:u w:val="single"/>
        </w:rPr>
        <w:t>Hypothèse</w:t>
      </w:r>
      <w:r w:rsidR="006941D2" w:rsidRPr="00F443C7">
        <w:rPr>
          <w:u w:val="single"/>
        </w:rPr>
        <w:t>s</w:t>
      </w:r>
      <w:r w:rsidR="003E4338" w:rsidRPr="00F443C7">
        <w:rPr>
          <w:u w:val="single"/>
        </w:rPr>
        <w:t xml:space="preserve"> de calcul :</w:t>
      </w:r>
      <w:r w:rsidR="003E4338" w:rsidRPr="00F443C7">
        <w:t xml:space="preserve"> l’ensemble des</w:t>
      </w:r>
      <w:r w:rsidRPr="00F443C7">
        <w:t xml:space="preserve"> frottements seront négligés</w:t>
      </w:r>
      <w:r w:rsidR="003E4338" w:rsidRPr="00F443C7">
        <w:t xml:space="preserve">. </w:t>
      </w:r>
      <w:r w:rsidR="00B968AB" w:rsidRPr="00F443C7">
        <w:t>Pour cette question, o</w:t>
      </w:r>
      <w:r w:rsidR="003E4338" w:rsidRPr="00F443C7">
        <w:t xml:space="preserve">n </w:t>
      </w:r>
      <w:r w:rsidR="006941D2" w:rsidRPr="00F443C7">
        <w:t>considéra</w:t>
      </w:r>
      <w:r w:rsidR="003E4338" w:rsidRPr="00F443C7">
        <w:t xml:space="preserve"> que l’écart </w:t>
      </w:r>
      <w:r w:rsidR="006941D2" w:rsidRPr="00F443C7">
        <w:t>entre</w:t>
      </w:r>
      <w:r w:rsidR="00285355" w:rsidRPr="00F443C7">
        <w:t xml:space="preserve"> la ligne de référence de</w:t>
      </w:r>
      <w:r w:rsidR="003E4338" w:rsidRPr="00F443C7">
        <w:t xml:space="preserve"> la crémaillère avec </w:t>
      </w:r>
      <w:r w:rsidR="00285355" w:rsidRPr="00F443C7">
        <w:t xml:space="preserve">l'axe </w:t>
      </w:r>
      <w:r w:rsidR="003E4338" w:rsidRPr="00F443C7">
        <w:t>de la tige du</w:t>
      </w:r>
      <w:r w:rsidR="001F4C4B" w:rsidRPr="00F443C7">
        <w:t xml:space="preserve"> vérin est négligeable</w:t>
      </w:r>
      <w:r w:rsidR="003E4338" w:rsidRPr="00F443C7">
        <w:t>.</w:t>
      </w:r>
      <w:r w:rsidRPr="00F443C7">
        <w:t>)</w:t>
      </w:r>
    </w:p>
    <w:p w:rsidR="00571DB2" w:rsidRDefault="00571DB2" w:rsidP="00571DB2">
      <w:pPr>
        <w:rPr>
          <w:b/>
          <w:bCs/>
        </w:rPr>
      </w:pPr>
    </w:p>
    <w:p w:rsidR="009C7FC4" w:rsidRDefault="00D637CC" w:rsidP="00D637CC">
      <w:r>
        <w:t>Les dimensions du vérin pneumatique à prendre en compte pour les questions suivantes </w:t>
      </w:r>
      <w:r w:rsidR="009C7FC4">
        <w:t xml:space="preserve">sont </w:t>
      </w:r>
      <w:r>
        <w:t xml:space="preserve">: </w:t>
      </w:r>
    </w:p>
    <w:p w:rsidR="00D637CC" w:rsidRDefault="009C7FC4" w:rsidP="003A3B52">
      <w:r>
        <w:t xml:space="preserve">Une </w:t>
      </w:r>
      <w:r w:rsidR="00D637CC">
        <w:t>course de 500 mm,</w:t>
      </w:r>
      <w:r>
        <w:t xml:space="preserve"> un</w:t>
      </w:r>
      <w:r w:rsidR="00D637CC">
        <w:t xml:space="preserve"> </w:t>
      </w:r>
      <w:r w:rsidR="00D637CC">
        <w:rPr>
          <w:rFonts w:cs="Arial"/>
        </w:rPr>
        <w:t>Ø</w:t>
      </w:r>
      <w:r w:rsidR="003A3B52">
        <w:t xml:space="preserve"> de </w:t>
      </w:r>
      <w:r w:rsidR="00D637CC">
        <w:t>tige = 20 mm,</w:t>
      </w:r>
      <w:r>
        <w:t xml:space="preserve"> un</w:t>
      </w:r>
      <w:r w:rsidR="00D637CC">
        <w:t xml:space="preserve"> </w:t>
      </w:r>
      <w:r w:rsidR="00D637CC">
        <w:rPr>
          <w:rFonts w:cs="Arial"/>
        </w:rPr>
        <w:t>Ø</w:t>
      </w:r>
      <w:r w:rsidR="00D637CC">
        <w:t xml:space="preserve"> </w:t>
      </w:r>
      <w:r w:rsidR="007724F2">
        <w:t xml:space="preserve">de </w:t>
      </w:r>
      <w:r w:rsidR="00D637CC">
        <w:t xml:space="preserve">piston = 50 mm, </w:t>
      </w:r>
      <w:r>
        <w:t xml:space="preserve">un </w:t>
      </w:r>
      <w:r w:rsidR="00D637CC">
        <w:t xml:space="preserve">entraxe </w:t>
      </w:r>
      <w:r w:rsidR="003A3B52">
        <w:t xml:space="preserve">de 1255 mm </w:t>
      </w:r>
      <w:r w:rsidR="00D637CC">
        <w:t>entre l</w:t>
      </w:r>
      <w:r w:rsidR="00AD1B81">
        <w:t>’</w:t>
      </w:r>
      <w:r w:rsidR="00D637CC">
        <w:t>a</w:t>
      </w:r>
      <w:r w:rsidR="00AD1B81">
        <w:t>xe de la</w:t>
      </w:r>
      <w:r w:rsidR="00D637CC">
        <w:t xml:space="preserve"> chape de tige et l</w:t>
      </w:r>
      <w:r w:rsidR="00AD1B81">
        <w:t>’ax</w:t>
      </w:r>
      <w:r w:rsidR="00D637CC">
        <w:t xml:space="preserve">e </w:t>
      </w:r>
      <w:r w:rsidR="00AD1B81">
        <w:t xml:space="preserve">du </w:t>
      </w:r>
      <w:r w:rsidR="00D637CC">
        <w:t xml:space="preserve">flasque orientable lorsque que la tige de vérin est </w:t>
      </w:r>
      <w:r w:rsidR="00C57078">
        <w:t xml:space="preserve">entièrement </w:t>
      </w:r>
      <w:r w:rsidR="00D637CC">
        <w:t>sorti</w:t>
      </w:r>
      <w:r>
        <w:t>e</w:t>
      </w:r>
      <w:r w:rsidR="00D637CC">
        <w:t>.</w:t>
      </w:r>
    </w:p>
    <w:p w:rsidR="000E7E4D" w:rsidRPr="003A3B52" w:rsidRDefault="000E7E4D" w:rsidP="003A3B52">
      <w:r>
        <w:t>Le module d'Young E = 210 000 MPa. La limite d'élasticité du matériau Re = 600 MPa.</w:t>
      </w:r>
    </w:p>
    <w:p w:rsidR="00D637CC" w:rsidRDefault="00D637CC" w:rsidP="001F4C4B">
      <w:pPr>
        <w:ind w:left="851" w:hanging="851"/>
        <w:rPr>
          <w:b/>
          <w:bCs/>
        </w:rPr>
      </w:pPr>
    </w:p>
    <w:p w:rsidR="00CF7F0E" w:rsidRDefault="001F4C4B" w:rsidP="007F3DD0">
      <w:pPr>
        <w:ind w:left="709" w:hanging="709"/>
      </w:pPr>
      <w:r>
        <w:rPr>
          <w:b/>
          <w:bCs/>
        </w:rPr>
        <w:t>Q2</w:t>
      </w:r>
      <w:r w:rsidRPr="00202837">
        <w:rPr>
          <w:b/>
          <w:bCs/>
        </w:rPr>
        <w:t>.</w:t>
      </w:r>
      <w:r>
        <w:rPr>
          <w:b/>
          <w:bCs/>
        </w:rPr>
        <w:t>3.</w:t>
      </w:r>
      <w:r w:rsidR="00560406">
        <w:rPr>
          <w:b/>
          <w:bCs/>
        </w:rPr>
        <w:t>4</w:t>
      </w:r>
      <w:r>
        <w:t xml:space="preserve"> Sur </w:t>
      </w:r>
      <w:r w:rsidR="00755719">
        <w:t xml:space="preserve">feuille de </w:t>
      </w:r>
      <w:r w:rsidR="00755719" w:rsidRPr="00755719">
        <w:t>copie</w:t>
      </w:r>
      <w:r w:rsidR="00755719" w:rsidRPr="00755719">
        <w:rPr>
          <w:b/>
        </w:rPr>
        <w:t>,</w:t>
      </w:r>
      <w:r w:rsidR="00755719">
        <w:t xml:space="preserve"> </w:t>
      </w:r>
      <w:r>
        <w:t>vérifier</w:t>
      </w:r>
      <w:r w:rsidR="0008642B">
        <w:t xml:space="preserve"> </w:t>
      </w:r>
      <w:r>
        <w:t>la tenue au flamb</w:t>
      </w:r>
      <w:r w:rsidR="00237C66">
        <w:t>ement</w:t>
      </w:r>
      <w:r w:rsidR="009901F9">
        <w:t xml:space="preserve"> en appliquant la méthode de calcul Euler-Rankine</w:t>
      </w:r>
      <w:r w:rsidR="008F5ED3">
        <w:t xml:space="preserve">, en calculant </w:t>
      </w:r>
      <w:r w:rsidR="0008642B">
        <w:t>la charge admissible</w:t>
      </w:r>
      <w:r w:rsidR="00CF7F0E">
        <w:t xml:space="preserve"> </w:t>
      </w:r>
      <w:r w:rsidR="00CF7F0E" w:rsidRPr="00CF7F0E">
        <w:t>(</w:t>
      </w:r>
      <w:r w:rsidR="00CF7F0E" w:rsidRPr="00590978">
        <w:rPr>
          <w:b/>
          <w:sz w:val="24"/>
          <w:szCs w:val="24"/>
        </w:rPr>
        <w:t>F</w:t>
      </w:r>
      <w:r w:rsidR="00CF7F0E" w:rsidRPr="00590978">
        <w:rPr>
          <w:b/>
          <w:sz w:val="24"/>
          <w:szCs w:val="24"/>
          <w:vertAlign w:val="subscript"/>
        </w:rPr>
        <w:t>adm</w:t>
      </w:r>
      <w:r w:rsidR="00CF7F0E" w:rsidRPr="00590978">
        <w:rPr>
          <w:b/>
          <w:sz w:val="24"/>
          <w:szCs w:val="24"/>
        </w:rPr>
        <w:t>)</w:t>
      </w:r>
      <w:r w:rsidR="0008642B" w:rsidRPr="00CF7F0E">
        <w:t>.</w:t>
      </w:r>
      <w:r w:rsidR="0091490A" w:rsidRPr="00CF7F0E">
        <w:t xml:space="preserve"> </w:t>
      </w:r>
    </w:p>
    <w:p w:rsidR="00002575" w:rsidRDefault="00CF7F0E" w:rsidP="007F3DD0">
      <w:pPr>
        <w:ind w:left="709" w:hanging="709"/>
      </w:pPr>
      <w:r>
        <w:rPr>
          <w:b/>
        </w:rPr>
        <w:t xml:space="preserve">     </w:t>
      </w:r>
      <w:r w:rsidR="007A305A">
        <w:rPr>
          <w:b/>
        </w:rPr>
        <w:tab/>
      </w:r>
      <w:r w:rsidR="007A305A" w:rsidRPr="007A305A">
        <w:rPr>
          <w:b/>
          <w:u w:val="single"/>
        </w:rPr>
        <w:t>Hypothèse de calcul :</w:t>
      </w:r>
      <w:r w:rsidR="007A305A">
        <w:t xml:space="preserve"> </w:t>
      </w:r>
      <w:r w:rsidR="001F4C4B">
        <w:t>La vérification de la tenue au flamb</w:t>
      </w:r>
      <w:r w:rsidR="00305F9F">
        <w:t>ement</w:t>
      </w:r>
      <w:r w:rsidR="001F4C4B">
        <w:t xml:space="preserve"> s’effectue en assimilant le vérin complètement ouvert à un cylindre</w:t>
      </w:r>
      <w:r w:rsidR="00F25120">
        <w:t xml:space="preserve"> (poutre)</w:t>
      </w:r>
      <w:r w:rsidR="001F4C4B">
        <w:t xml:space="preserve"> du diamètre de</w:t>
      </w:r>
      <w:r w:rsidR="0008642B">
        <w:t xml:space="preserve"> la tige (critère de sécurité).</w:t>
      </w:r>
    </w:p>
    <w:p w:rsidR="00D637CC" w:rsidRDefault="00D637CC" w:rsidP="00F76707"/>
    <w:p w:rsidR="001329E4" w:rsidRPr="00272879" w:rsidRDefault="00B7393B" w:rsidP="007F3DD0">
      <w:pPr>
        <w:ind w:left="709" w:hanging="709"/>
        <w:rPr>
          <w:b/>
          <w:bCs/>
        </w:rPr>
      </w:pPr>
      <w:r>
        <w:rPr>
          <w:b/>
          <w:bCs/>
        </w:rPr>
        <w:t>Q2</w:t>
      </w:r>
      <w:r w:rsidRPr="00202837">
        <w:rPr>
          <w:b/>
          <w:bCs/>
        </w:rPr>
        <w:t>.</w:t>
      </w:r>
      <w:r>
        <w:rPr>
          <w:b/>
          <w:bCs/>
        </w:rPr>
        <w:t>3.</w:t>
      </w:r>
      <w:r w:rsidR="00FE036B">
        <w:rPr>
          <w:b/>
          <w:bCs/>
        </w:rPr>
        <w:t>5</w:t>
      </w:r>
      <w:r>
        <w:t xml:space="preserve"> Sur le document </w:t>
      </w:r>
      <w:r w:rsidRPr="009A230C">
        <w:rPr>
          <w:b/>
        </w:rPr>
        <w:t>DR</w:t>
      </w:r>
      <w:r w:rsidR="009A230C" w:rsidRPr="009A230C">
        <w:rPr>
          <w:b/>
        </w:rPr>
        <w:t>8</w:t>
      </w:r>
      <w:r w:rsidRPr="009A230C">
        <w:rPr>
          <w:b/>
        </w:rPr>
        <w:t>,</w:t>
      </w:r>
      <w:r>
        <w:t xml:space="preserve"> à l’aide de l’abaque, </w:t>
      </w:r>
      <w:r w:rsidR="0039179B">
        <w:t>déterminer la force</w:t>
      </w:r>
      <w:r w:rsidR="00F03B0A">
        <w:t xml:space="preserve"> </w:t>
      </w:r>
      <w:r w:rsidR="0039179B">
        <w:t>du piston admissible tenant compte de</w:t>
      </w:r>
      <w:r w:rsidR="006B4D97">
        <w:t xml:space="preserve"> la contrainte de flambage. </w:t>
      </w:r>
      <w:r w:rsidR="002F7EA0">
        <w:t xml:space="preserve">En conclusion, un </w:t>
      </w:r>
      <w:r w:rsidR="002F7EA0">
        <w:rPr>
          <w:rFonts w:cs="Arial"/>
        </w:rPr>
        <w:t>Ø</w:t>
      </w:r>
      <w:r w:rsidR="002F7EA0">
        <w:t xml:space="preserve"> de tige de 20 mm est-il suffisant pour soulever </w:t>
      </w:r>
      <w:r w:rsidR="00904D10">
        <w:t xml:space="preserve">sur une course de 500 mm, </w:t>
      </w:r>
      <w:r w:rsidR="002F7EA0">
        <w:t>la masse du guide supérieur d'étuis</w:t>
      </w:r>
      <w:r w:rsidR="00510521">
        <w:t xml:space="preserve"> sans risque de flambement ?</w:t>
      </w:r>
    </w:p>
    <w:p w:rsidR="009B7B1C" w:rsidRDefault="003B5AB9" w:rsidP="001329E4">
      <w:pPr>
        <w:rPr>
          <w:b/>
          <w:u w:val="single"/>
        </w:rPr>
      </w:pPr>
      <w:r>
        <w:tab/>
      </w:r>
    </w:p>
    <w:p w:rsidR="007F3DD0" w:rsidRDefault="007F3DD0" w:rsidP="001329E4">
      <w:pPr>
        <w:rPr>
          <w:b/>
          <w:u w:val="single"/>
        </w:rPr>
      </w:pPr>
    </w:p>
    <w:p w:rsidR="001329E4" w:rsidRPr="00A2755B" w:rsidRDefault="001329E4" w:rsidP="001329E4">
      <w:pPr>
        <w:rPr>
          <w:b/>
          <w:sz w:val="24"/>
          <w:u w:val="single"/>
        </w:rPr>
      </w:pPr>
      <w:r w:rsidRPr="00A2755B">
        <w:rPr>
          <w:b/>
          <w:sz w:val="24"/>
          <w:u w:val="single"/>
        </w:rPr>
        <w:lastRenderedPageBreak/>
        <w:t>Dimensionnement de l’arbre à pignons</w:t>
      </w:r>
    </w:p>
    <w:p w:rsidR="00B02B86" w:rsidRPr="00B02B86" w:rsidRDefault="00B02B86" w:rsidP="001329E4">
      <w:pPr>
        <w:rPr>
          <w:b/>
          <w:sz w:val="10"/>
          <w:u w:val="single"/>
        </w:rPr>
      </w:pPr>
    </w:p>
    <w:p w:rsidR="001329E4" w:rsidRDefault="001329E4" w:rsidP="001329E4">
      <w:r w:rsidRPr="005B0B2C">
        <w:t>On isole l’ensemble</w:t>
      </w:r>
      <w:r w:rsidR="005B0B2C" w:rsidRPr="005B0B2C">
        <w:t xml:space="preserve">  S1 : </w:t>
      </w:r>
      <w:r w:rsidRPr="005B0B2C">
        <w:t>{</w:t>
      </w:r>
      <w:r w:rsidR="006E6D85">
        <w:t>Montant</w:t>
      </w:r>
      <w:r w:rsidRPr="005B0B2C">
        <w:t xml:space="preserve"> </w:t>
      </w:r>
      <w:r w:rsidR="006E6D85">
        <w:t xml:space="preserve">+ </w:t>
      </w:r>
      <w:r w:rsidR="005B0B2C" w:rsidRPr="005B0B2C">
        <w:t>crémaillère</w:t>
      </w:r>
      <w:r w:rsidR="006E6D85">
        <w:t>, corps + tige de vérin</w:t>
      </w:r>
      <w:r w:rsidRPr="005B0B2C">
        <w:t>}</w:t>
      </w:r>
    </w:p>
    <w:p w:rsidR="0067187E" w:rsidRPr="00161436" w:rsidRDefault="0067187E" w:rsidP="001329E4">
      <w:pPr>
        <w:rPr>
          <w:sz w:val="16"/>
        </w:rPr>
      </w:pPr>
    </w:p>
    <w:p w:rsidR="00A2755B" w:rsidRPr="00A2755B" w:rsidRDefault="00A2755B" w:rsidP="00A2755B">
      <w:pPr>
        <w:rPr>
          <w:b/>
          <w:bCs/>
        </w:rPr>
      </w:pPr>
      <w:r>
        <w:tab/>
      </w:r>
      <w:r w:rsidR="0067187E">
        <w:t xml:space="preserve">Sur le </w:t>
      </w:r>
      <w:r w:rsidR="0067187E" w:rsidRPr="00060354">
        <w:t xml:space="preserve">document </w:t>
      </w:r>
      <w:r w:rsidR="00060354" w:rsidRPr="00060354">
        <w:rPr>
          <w:b/>
        </w:rPr>
        <w:t>DR9</w:t>
      </w:r>
      <w:r>
        <w:rPr>
          <w:b/>
        </w:rPr>
        <w:t xml:space="preserve">, </w:t>
      </w:r>
      <w:r w:rsidRPr="00A2755B">
        <w:t>on peut voir</w:t>
      </w:r>
      <w:r>
        <w:t xml:space="preserve"> </w:t>
      </w:r>
      <w:r w:rsidR="0067187E">
        <w:t>le bilan des actions mécaniques suivant l’axe Z de S1 appliqué</w:t>
      </w:r>
      <w:r>
        <w:t>es</w:t>
      </w:r>
      <w:r w:rsidR="0067187E">
        <w:t xml:space="preserve"> aux points </w:t>
      </w:r>
      <w:r w:rsidR="0067187E" w:rsidRPr="00A2755B">
        <w:t>D</w:t>
      </w:r>
      <w:r w:rsidR="00F85381" w:rsidRPr="00A2755B">
        <w:rPr>
          <w:vertAlign w:val="subscript"/>
        </w:rPr>
        <w:t>C</w:t>
      </w:r>
      <w:r w:rsidR="0067187E" w:rsidRPr="00A2755B">
        <w:t>,</w:t>
      </w:r>
      <w:r w:rsidR="009B7B1C" w:rsidRPr="00A2755B">
        <w:t xml:space="preserve"> </w:t>
      </w:r>
      <w:r w:rsidR="0067187E" w:rsidRPr="00A2755B">
        <w:t>E et G</w:t>
      </w:r>
      <w:r w:rsidR="0067187E" w:rsidRPr="00A2755B">
        <w:rPr>
          <w:b/>
          <w:bCs/>
        </w:rPr>
        <w:t xml:space="preserve">. </w:t>
      </w:r>
    </w:p>
    <w:p w:rsidR="005B0B2C" w:rsidRPr="00A2755B" w:rsidRDefault="00A2755B" w:rsidP="00A2755B">
      <w:pPr>
        <w:rPr>
          <w:b/>
          <w:bCs/>
        </w:rPr>
      </w:pPr>
      <w:r w:rsidRPr="00A2755B">
        <w:t>C</w:t>
      </w:r>
      <w:r w:rsidR="005B0B2C" w:rsidRPr="00A2755B">
        <w:t xml:space="preserve">es trois forces </w:t>
      </w:r>
      <w:r w:rsidR="005433B9" w:rsidRPr="00A2755B">
        <w:t>proportionnelles au p</w:t>
      </w:r>
      <w:r w:rsidR="00060354" w:rsidRPr="00A2755B">
        <w:t>oids du guide supérieur d’étuis</w:t>
      </w:r>
      <w:r w:rsidRPr="00A2755B">
        <w:t xml:space="preserve"> sont représentées avec l'échelle suivante :  1 cm = 100 N</w:t>
      </w:r>
      <w:r w:rsidR="00507BA9" w:rsidRPr="00A2755B">
        <w:t xml:space="preserve">. </w:t>
      </w:r>
    </w:p>
    <w:p w:rsidR="005B0B2C" w:rsidRPr="00161436" w:rsidRDefault="005B0B2C" w:rsidP="001329E4">
      <w:pPr>
        <w:rPr>
          <w:sz w:val="16"/>
        </w:rPr>
      </w:pPr>
    </w:p>
    <w:p w:rsidR="004D160B" w:rsidRDefault="005A0990" w:rsidP="004F6D38">
      <w:pPr>
        <w:ind w:left="709" w:hanging="709"/>
      </w:pPr>
      <w:r>
        <w:rPr>
          <w:b/>
          <w:bCs/>
        </w:rPr>
        <w:t>Q2</w:t>
      </w:r>
      <w:r w:rsidRPr="00202837">
        <w:rPr>
          <w:b/>
          <w:bCs/>
        </w:rPr>
        <w:t>.</w:t>
      </w:r>
      <w:r>
        <w:rPr>
          <w:b/>
          <w:bCs/>
        </w:rPr>
        <w:t>3.</w:t>
      </w:r>
      <w:r w:rsidR="00A2755B">
        <w:rPr>
          <w:b/>
          <w:bCs/>
        </w:rPr>
        <w:t>6</w:t>
      </w:r>
      <w:r>
        <w:t xml:space="preserve"> </w:t>
      </w:r>
      <w:r w:rsidR="004D160B" w:rsidRPr="00241A49">
        <w:t xml:space="preserve">On isole le pignon </w:t>
      </w:r>
      <w:r w:rsidR="00F85381" w:rsidRPr="00241A49">
        <w:t>situé au point C</w:t>
      </w:r>
      <w:r w:rsidR="004D160B" w:rsidRPr="00241A49">
        <w:t>, on donne le torseur des actions mécaniques au point C</w:t>
      </w:r>
      <w:r w:rsidR="00A64B2D">
        <w:t>. On considère que</w:t>
      </w:r>
      <w:r w:rsidR="004D160B" w:rsidRPr="00241A49">
        <w:t xml:space="preserve"> la</w:t>
      </w:r>
      <w:r w:rsidR="00F85381" w:rsidRPr="00241A49">
        <w:t xml:space="preserve"> composante suivant l'axe Z</w:t>
      </w:r>
      <w:r w:rsidR="00243BD9" w:rsidRPr="00241A49">
        <w:t xml:space="preserve"> de la</w:t>
      </w:r>
      <w:r w:rsidR="004D160B" w:rsidRPr="00241A49">
        <w:t xml:space="preserve"> force en D </w:t>
      </w:r>
      <w:r w:rsidR="00243BD9" w:rsidRPr="00241A49">
        <w:t xml:space="preserve">est </w:t>
      </w:r>
      <w:r w:rsidR="004D160B" w:rsidRPr="00241A49">
        <w:t>F</w:t>
      </w:r>
      <w:r w:rsidR="004D160B" w:rsidRPr="00241A49">
        <w:rPr>
          <w:vertAlign w:val="subscript"/>
        </w:rPr>
        <w:t>D</w:t>
      </w:r>
      <w:r w:rsidR="005A00A4" w:rsidRPr="00241A49">
        <w:rPr>
          <w:vertAlign w:val="subscript"/>
        </w:rPr>
        <w:t>c</w:t>
      </w:r>
      <w:r w:rsidR="00E36E33">
        <w:rPr>
          <w:vertAlign w:val="subscript"/>
        </w:rPr>
        <w:t>z</w:t>
      </w:r>
      <w:r w:rsidR="004F6D38">
        <w:rPr>
          <w:vertAlign w:val="subscript"/>
        </w:rPr>
        <w:t xml:space="preserve"> </w:t>
      </w:r>
      <w:r w:rsidR="004F6D38">
        <w:t>.</w:t>
      </w:r>
    </w:p>
    <w:p w:rsidR="004D160B" w:rsidRDefault="004F6D38" w:rsidP="004F6D38">
      <w:pPr>
        <w:ind w:left="709" w:hanging="709"/>
      </w:pPr>
      <w:r>
        <w:t xml:space="preserve">            </w:t>
      </w:r>
      <w:r w:rsidR="004D160B">
        <w:t xml:space="preserve">Les caractéristiques du pignon sont : Z = 25 dents et m = 2 avec un angle de pression </w:t>
      </w:r>
      <w:r w:rsidR="004D160B" w:rsidRPr="001F7F44">
        <w:rPr>
          <w:rFonts w:ascii="Symbol" w:hAnsi="Symbol"/>
        </w:rPr>
        <w:t></w:t>
      </w:r>
      <w:r w:rsidR="004D160B">
        <w:rPr>
          <w:rFonts w:ascii="Symbol" w:hAnsi="Symbol"/>
        </w:rPr>
        <w:t></w:t>
      </w:r>
      <w:r w:rsidR="004D160B">
        <w:t>= 20°</w:t>
      </w:r>
    </w:p>
    <w:p w:rsidR="00DC0605" w:rsidRPr="00DC0605" w:rsidRDefault="00DC0605" w:rsidP="004D160B">
      <w:pPr>
        <w:rPr>
          <w:sz w:val="10"/>
        </w:rPr>
      </w:pPr>
    </w:p>
    <w:p w:rsidR="004D160B" w:rsidRDefault="004D160B" w:rsidP="004D160B">
      <w:pPr>
        <w:jc w:val="center"/>
      </w:pPr>
      <m:oMathPara>
        <m:oMathParaPr>
          <m:jc m:val="center"/>
        </m:oMathParaPr>
        <m:oMath>
          <m:r>
            <w:rPr>
              <w:rFonts w:ascii="Cambria Math" w:hAnsi="Cambria Math"/>
            </w:rPr>
            <m:t xml:space="preserve"> </m:t>
          </m:r>
          <m:sSub>
            <m:sSubPr>
              <m:ctrlPr>
                <w:rPr>
                  <w:rFonts w:ascii="Cambria Math" w:hAnsi="Cambria Math"/>
                  <w:i/>
                </w:rPr>
              </m:ctrlPr>
            </m:sSubPr>
            <m:e>
              <m:r>
                <w:rPr>
                  <w:rFonts w:ascii="Cambria Math" w:hAnsi="Cambria Math"/>
                </w:rPr>
                <m:t xml:space="preserve"> T</m:t>
              </m:r>
            </m:e>
            <m:sub>
              <m:r>
                <w:rPr>
                  <w:rFonts w:ascii="Cambria Math" w:hAnsi="Cambria Math"/>
                </w:rPr>
                <m:t>C,</m:t>
              </m:r>
              <m:d>
                <m:dPr>
                  <m:ctrlPr>
                    <w:rPr>
                      <w:rFonts w:ascii="Cambria Math" w:hAnsi="Cambria Math"/>
                      <w:i/>
                    </w:rPr>
                  </m:ctrlPr>
                </m:dPr>
                <m:e>
                  <m:r>
                    <w:rPr>
                      <w:rFonts w:ascii="Cambria Math" w:hAnsi="Cambria Math"/>
                    </w:rPr>
                    <m:t>x,y,z</m:t>
                  </m:r>
                </m:e>
              </m:d>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sSub>
                      <m:sSubPr>
                        <m:ctrlPr>
                          <w:rPr>
                            <w:rFonts w:ascii="Cambria Math" w:hAnsi="Cambria Math"/>
                            <w:i/>
                          </w:rPr>
                        </m:ctrlPr>
                      </m:sSubPr>
                      <m:e>
                        <m:r>
                          <w:rPr>
                            <w:rFonts w:ascii="Cambria Math" w:hAnsi="Cambria Math"/>
                          </w:rPr>
                          <m:t>Y</m:t>
                        </m:r>
                      </m:e>
                      <m:sub>
                        <m:r>
                          <w:rPr>
                            <w:rFonts w:ascii="Cambria Math" w:hAnsi="Cambria Math"/>
                          </w:rPr>
                          <m:t>C</m:t>
                        </m:r>
                      </m:sub>
                    </m:sSub>
                  </m:e>
                </m:mr>
                <m:mr>
                  <m:e>
                    <m:r>
                      <w:rPr>
                        <w:rFonts w:ascii="Cambria Math" w:hAnsi="Cambria Math"/>
                      </w:rPr>
                      <m:t>600</m:t>
                    </m:r>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L</m:t>
                        </m:r>
                      </m:e>
                      <m:sub>
                        <m:r>
                          <w:rPr>
                            <w:rFonts w:ascii="Cambria Math" w:hAnsi="Cambria Math"/>
                          </w:rPr>
                          <m:t>C</m:t>
                        </m:r>
                      </m:sub>
                    </m:sSub>
                  </m:e>
                </m:mr>
                <m:mr>
                  <m:e>
                    <m:r>
                      <w:rPr>
                        <w:rFonts w:ascii="Cambria Math" w:hAnsi="Cambria Math"/>
                      </w:rPr>
                      <m:t>0</m:t>
                    </m:r>
                  </m:e>
                </m:mr>
                <m:mr>
                  <m:e>
                    <m:r>
                      <w:rPr>
                        <w:rFonts w:ascii="Cambria Math" w:hAnsi="Cambria Math"/>
                      </w:rPr>
                      <m:t>0</m:t>
                    </m:r>
                  </m:e>
                </m:mr>
              </m:m>
            </m:e>
          </m:d>
        </m:oMath>
      </m:oMathPara>
    </w:p>
    <w:p w:rsidR="004D160B" w:rsidRPr="00F918ED" w:rsidRDefault="004D160B" w:rsidP="008D25C8">
      <w:pPr>
        <w:rPr>
          <w:b/>
          <w:bCs/>
          <w:sz w:val="14"/>
        </w:rPr>
      </w:pPr>
    </w:p>
    <w:p w:rsidR="00C77E71" w:rsidRDefault="004D160B" w:rsidP="00A64B2D">
      <w:r>
        <w:t xml:space="preserve">Sur le </w:t>
      </w:r>
      <w:r w:rsidRPr="00060354">
        <w:t xml:space="preserve">document </w:t>
      </w:r>
      <w:r w:rsidR="00060354" w:rsidRPr="00060354">
        <w:rPr>
          <w:b/>
        </w:rPr>
        <w:t>DR9</w:t>
      </w:r>
      <w:r w:rsidRPr="00060354">
        <w:rPr>
          <w:b/>
        </w:rPr>
        <w:t>,</w:t>
      </w:r>
      <w:r w:rsidRPr="00060354">
        <w:t xml:space="preserve"> dans</w:t>
      </w:r>
      <w:r>
        <w:t xml:space="preserve"> un premier temps </w:t>
      </w:r>
      <w:r w:rsidR="00C77E71">
        <w:t>déterminer les composantes (Y</w:t>
      </w:r>
      <w:r w:rsidRPr="004D160B">
        <w:rPr>
          <w:vertAlign w:val="subscript"/>
        </w:rPr>
        <w:t>C</w:t>
      </w:r>
      <w:r w:rsidR="00C77E71">
        <w:t>,</w:t>
      </w:r>
      <w:r w:rsidR="00A64B2D">
        <w:t xml:space="preserve"> </w:t>
      </w:r>
      <w:r w:rsidR="00C77E71">
        <w:t>Z</w:t>
      </w:r>
      <w:r w:rsidRPr="004D160B">
        <w:rPr>
          <w:vertAlign w:val="subscript"/>
        </w:rPr>
        <w:t>C</w:t>
      </w:r>
      <w:r w:rsidR="00A64B2D">
        <w:t xml:space="preserve">) ainsi que le couple </w:t>
      </w:r>
      <w:r w:rsidR="00C77E71">
        <w:t>suivant l’axe X</w:t>
      </w:r>
      <w:r>
        <w:t>, dans un deuxième temps tracer à l’échelle les composantes.</w:t>
      </w:r>
      <w:r w:rsidR="00A64B2D">
        <w:t xml:space="preserve"> </w:t>
      </w:r>
      <w:r w:rsidR="00A64B2D" w:rsidRPr="009B7B1C">
        <w:t>(1 cm = 100 N)</w:t>
      </w:r>
    </w:p>
    <w:p w:rsidR="004D160B" w:rsidRPr="00DC0605" w:rsidRDefault="004D160B" w:rsidP="008D25C8">
      <w:pPr>
        <w:rPr>
          <w:sz w:val="10"/>
        </w:rPr>
      </w:pPr>
    </w:p>
    <w:p w:rsidR="001329E4" w:rsidRPr="00161436" w:rsidRDefault="001329E4" w:rsidP="001329E4">
      <w:pPr>
        <w:rPr>
          <w:sz w:val="16"/>
        </w:rPr>
      </w:pPr>
    </w:p>
    <w:p w:rsidR="00C77E71" w:rsidRDefault="00C77E71" w:rsidP="00C77E71">
      <w:r>
        <w:t xml:space="preserve">Pour </w:t>
      </w:r>
      <w:r w:rsidR="00544A07">
        <w:t>l'</w:t>
      </w:r>
      <w:r>
        <w:t>étude suivante nous considérons que les trois pignons sont coïncidents avec leurs paliers de guidage respectifs aux points A, B et C.</w:t>
      </w:r>
    </w:p>
    <w:p w:rsidR="00D2708F" w:rsidRDefault="00B67DEE" w:rsidP="00C77E71">
      <w:r w:rsidRPr="00B67DEE">
        <w:rPr>
          <w:b/>
          <w:bCs/>
          <w:noProof/>
          <w:lang w:eastAsia="fr-FR"/>
        </w:rPr>
        <w:pict>
          <v:group id="_x0000_s1248" style="position:absolute;left:0;text-align:left;margin-left:192.2pt;margin-top:3.2pt;width:332.35pt;height:33.15pt;z-index:251681792" coordorigin="4695,5303" coordsize="6647,663">
            <v:group id="_x0000_s1244" style="position:absolute;left:4695;top:5303;width:6647;height:663" coordorigin="2598,7152" coordsize="6647,663">
              <v:shapetype id="_x0000_t32" coordsize="21600,21600" o:spt="32" o:oned="t" path="m,l21600,21600e" filled="f">
                <v:path arrowok="t" fillok="f" o:connecttype="none"/>
                <o:lock v:ext="edit" shapetype="t"/>
              </v:shapetype>
              <v:shape id="_x0000_s1238" type="#_x0000_t32" style="position:absolute;left:3255;top:7815;width:2995;height:0" o:connectortype="straight" o:regroupid="1">
                <v:stroke startarrow="oval" endarrow="oval"/>
              </v:shape>
              <v:shape id="_x0000_s1239" type="#_x0000_t32" style="position:absolute;left:6250;top:7815;width:2995;height:0" o:connectortype="straight" o:regroupid="1">
                <v:stroke startarrow="oval" endarrow="oval"/>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0" type="#_x0000_t61" style="position:absolute;left:2598;top:7152;width:657;height:460" o:regroupid="1" adj="20318,28550">
                <v:textbox>
                  <w:txbxContent>
                    <w:p w:rsidR="00B02B86" w:rsidRDefault="00B02B86" w:rsidP="00B02B86">
                      <w:r>
                        <w:t>A</w:t>
                      </w:r>
                    </w:p>
                  </w:txbxContent>
                </v:textbox>
              </v:shape>
              <v:shape id="_x0000_s1241" type="#_x0000_t61" style="position:absolute;left:5576;top:7152;width:657;height:460" o:regroupid="1" adj="20318,28550">
                <v:textbox>
                  <w:txbxContent>
                    <w:p w:rsidR="00B02B86" w:rsidRDefault="00B02B86" w:rsidP="00B02B86">
                      <w:r>
                        <w:t>B</w:t>
                      </w:r>
                    </w:p>
                  </w:txbxContent>
                </v:textbox>
              </v:shape>
              <v:shape id="_x0000_s1242" type="#_x0000_t61" style="position:absolute;left:8588;top:7152;width:657;height:460" o:regroupid="1" adj="20318,28550">
                <v:textbox>
                  <w:txbxContent>
                    <w:p w:rsidR="00B02B86" w:rsidRDefault="00B02B86" w:rsidP="00B02B86">
                      <w:r>
                        <w:t>C</w:t>
                      </w:r>
                    </w:p>
                  </w:txbxContent>
                </v:textbox>
              </v:shape>
            </v:group>
            <v:shapetype id="_x0000_t202" coordsize="21600,21600" o:spt="202" path="m,l,21600r21600,l21600,xe">
              <v:stroke joinstyle="miter"/>
              <v:path gradientshapeok="t" o:connecttype="rect"/>
            </v:shapetype>
            <v:shape id="_x0000_s1246" type="#_x0000_t202" style="position:absolute;left:9123;top:5513;width:989;height:395" filled="f" stroked="f">
              <v:textbox>
                <w:txbxContent>
                  <w:p w:rsidR="00347E57" w:rsidRDefault="00347E57">
                    <w:r w:rsidRPr="00347E57">
                      <w:rPr>
                        <w:rFonts w:ascii="Mistral" w:eastAsiaTheme="minorEastAsia" w:hAnsi="Mistral"/>
                      </w:rPr>
                      <w:t xml:space="preserve">l </w:t>
                    </w:r>
                    <w:r>
                      <w:rPr>
                        <w:rFonts w:eastAsiaTheme="minorEastAsia"/>
                      </w:rPr>
                      <w:t>= 2 m</w:t>
                    </w:r>
                  </w:p>
                </w:txbxContent>
              </v:textbox>
            </v:shape>
            <v:shape id="_x0000_s1247" type="#_x0000_t202" style="position:absolute;left:6057;top:5524;width:989;height:395" filled="f" stroked="f">
              <v:textbox>
                <w:txbxContent>
                  <w:p w:rsidR="00347E57" w:rsidRDefault="00347E57">
                    <w:r w:rsidRPr="00347E57">
                      <w:rPr>
                        <w:rFonts w:ascii="Mistral" w:eastAsiaTheme="minorEastAsia" w:hAnsi="Mistral"/>
                      </w:rPr>
                      <w:t xml:space="preserve">l </w:t>
                    </w:r>
                    <w:r>
                      <w:rPr>
                        <w:rFonts w:eastAsiaTheme="minorEastAsia"/>
                      </w:rPr>
                      <w:t>= 2 m</w:t>
                    </w:r>
                  </w:p>
                </w:txbxContent>
              </v:textbox>
            </v:shape>
          </v:group>
        </w:pict>
      </w:r>
    </w:p>
    <w:p w:rsidR="001329E4" w:rsidRDefault="001329E4" w:rsidP="001329E4"/>
    <w:p w:rsidR="00B02B86" w:rsidRDefault="00B02B86" w:rsidP="001329E4">
      <w:pPr>
        <w:rPr>
          <w:b/>
          <w:bCs/>
        </w:rPr>
      </w:pPr>
    </w:p>
    <w:p w:rsidR="00B02B86" w:rsidRDefault="00B02B86" w:rsidP="001329E4">
      <w:pPr>
        <w:rPr>
          <w:b/>
          <w:bCs/>
        </w:rPr>
      </w:pPr>
    </w:p>
    <w:p w:rsidR="00B02B86" w:rsidRDefault="00B02B86" w:rsidP="001329E4">
      <w:pPr>
        <w:rPr>
          <w:b/>
          <w:bCs/>
        </w:rPr>
      </w:pPr>
    </w:p>
    <w:p w:rsidR="001700DD" w:rsidRDefault="00886EBB" w:rsidP="00886EBB">
      <w:r>
        <w:t xml:space="preserve">On admet </w:t>
      </w:r>
      <w:r w:rsidR="001329E4">
        <w:t>que cet arbre</w:t>
      </w:r>
      <w:r w:rsidR="007B7FEA">
        <w:t>-pignons</w:t>
      </w:r>
      <w:r w:rsidR="001329E4">
        <w:t xml:space="preserve"> </w:t>
      </w:r>
      <w:r>
        <w:t xml:space="preserve">(voir figure ci dessus) </w:t>
      </w:r>
      <w:r w:rsidR="001329E4">
        <w:t xml:space="preserve">peut être modélisé par une poutre </w:t>
      </w:r>
      <w:r>
        <w:t>(Diamètre faible devant la longueur et peu de variation de la section)</w:t>
      </w:r>
    </w:p>
    <w:p w:rsidR="003A2EE0" w:rsidRDefault="003A2EE0" w:rsidP="007B7FEA">
      <w:pPr>
        <w:rPr>
          <w:sz w:val="14"/>
        </w:rPr>
      </w:pPr>
    </w:p>
    <w:p w:rsidR="00AE6BA5" w:rsidRPr="00AE6BA5" w:rsidRDefault="00AE6BA5" w:rsidP="003E01A0">
      <w:pPr>
        <w:rPr>
          <w:rFonts w:eastAsiaTheme="minorEastAsia"/>
          <w:b/>
          <w:sz w:val="10"/>
          <w:u w:val="single"/>
        </w:rPr>
      </w:pPr>
    </w:p>
    <w:p w:rsidR="00861E1D" w:rsidRDefault="00861E1D" w:rsidP="003E01A0">
      <w:pPr>
        <w:rPr>
          <w:rFonts w:eastAsiaTheme="minorEastAsia"/>
          <w:b/>
          <w:sz w:val="20"/>
          <w:u w:val="single"/>
        </w:rPr>
      </w:pPr>
    </w:p>
    <w:p w:rsidR="00DD77B5" w:rsidRPr="00795EA0" w:rsidRDefault="00DD77B5" w:rsidP="003E01A0">
      <w:pPr>
        <w:rPr>
          <w:rFonts w:eastAsiaTheme="minorEastAsia"/>
          <w:b/>
          <w:sz w:val="20"/>
          <w:u w:val="single"/>
        </w:rPr>
      </w:pPr>
    </w:p>
    <w:p w:rsidR="004744B1" w:rsidRPr="004744B1" w:rsidRDefault="004744B1" w:rsidP="003E01A0">
      <w:pPr>
        <w:rPr>
          <w:rFonts w:eastAsiaTheme="minorEastAsia"/>
          <w:sz w:val="10"/>
        </w:rPr>
      </w:pPr>
    </w:p>
    <w:p w:rsidR="00AE6BA5" w:rsidRDefault="004744B1" w:rsidP="004744B1">
      <w:pPr>
        <w:jc w:val="left"/>
        <w:rPr>
          <w:rFonts w:eastAsiaTheme="minorEastAsia"/>
        </w:rPr>
      </w:pPr>
      <w:r w:rsidRPr="00CB6FCB">
        <w:rPr>
          <w:rFonts w:eastAsiaTheme="minorEastAsia"/>
          <w:b/>
          <w:u w:val="single"/>
        </w:rPr>
        <w:t xml:space="preserve">Condition de </w:t>
      </w:r>
      <w:r>
        <w:rPr>
          <w:rFonts w:eastAsiaTheme="minorEastAsia"/>
          <w:b/>
          <w:u w:val="single"/>
        </w:rPr>
        <w:t>rigidité</w:t>
      </w:r>
      <w:r w:rsidRPr="00CB6FCB">
        <w:rPr>
          <w:rFonts w:eastAsiaTheme="minorEastAsia"/>
          <w:b/>
          <w:u w:val="single"/>
        </w:rPr>
        <w:t xml:space="preserve"> :</w:t>
      </w:r>
      <w:r>
        <w:rPr>
          <w:rFonts w:eastAsiaTheme="minorEastAsia"/>
        </w:rPr>
        <w:t xml:space="preserve"> pour assurer une transmission rigide et éviter les vibrations, l'angle de torsion unitaire </w:t>
      </w:r>
      <w:r w:rsidRPr="003E01A0">
        <w:rPr>
          <w:rFonts w:ascii="Symbol" w:eastAsiaTheme="minorEastAsia" w:hAnsi="Symbol"/>
        </w:rPr>
        <w:t></w:t>
      </w:r>
      <w:r w:rsidR="008F1F37">
        <w:rPr>
          <w:rFonts w:eastAsiaTheme="minorEastAsia"/>
        </w:rPr>
        <w:t xml:space="preserve"> ne doit </w:t>
      </w:r>
      <w:r>
        <w:rPr>
          <w:rFonts w:eastAsiaTheme="minorEastAsia"/>
        </w:rPr>
        <w:t>p</w:t>
      </w:r>
      <w:r w:rsidR="008F1F37">
        <w:rPr>
          <w:rFonts w:eastAsiaTheme="minorEastAsia"/>
        </w:rPr>
        <w:t>a</w:t>
      </w:r>
      <w:r>
        <w:rPr>
          <w:rFonts w:eastAsiaTheme="minorEastAsia"/>
        </w:rPr>
        <w:t xml:space="preserve">s dépasser une valeur limite </w:t>
      </w:r>
      <w:r w:rsidRPr="003E01A0">
        <w:rPr>
          <w:rFonts w:ascii="Symbol" w:eastAsiaTheme="minorEastAsia" w:hAnsi="Symbol"/>
        </w:rPr>
        <w:t></w:t>
      </w:r>
      <w:r w:rsidR="00544A07">
        <w:rPr>
          <w:rFonts w:eastAsiaTheme="minorEastAsia"/>
          <w:vertAlign w:val="subscript"/>
        </w:rPr>
        <w:t>max</w:t>
      </w:r>
      <w:r>
        <w:rPr>
          <w:rFonts w:eastAsiaTheme="minorEastAsia"/>
          <w:vertAlign w:val="subscript"/>
        </w:rPr>
        <w:t xml:space="preserve"> </w:t>
      </w:r>
      <w:r>
        <w:rPr>
          <w:rFonts w:eastAsiaTheme="minorEastAsia"/>
        </w:rPr>
        <w:t xml:space="preserve">. </w:t>
      </w:r>
    </w:p>
    <w:p w:rsidR="003E01A0" w:rsidRPr="003E01A0" w:rsidRDefault="003E01A0" w:rsidP="003E01A0">
      <w:pPr>
        <w:rPr>
          <w:rFonts w:eastAsiaTheme="minorEastAsia"/>
          <w:sz w:val="10"/>
        </w:rPr>
      </w:pPr>
    </w:p>
    <w:p w:rsidR="00AE6BA5" w:rsidRPr="00795EA0" w:rsidRDefault="00A2755B" w:rsidP="002F746B">
      <w:pPr>
        <w:jc w:val="left"/>
        <w:rPr>
          <w:rFonts w:eastAsiaTheme="minorEastAsia"/>
          <w:sz w:val="2"/>
        </w:rPr>
      </w:pPr>
      <w:r>
        <w:rPr>
          <w:rFonts w:eastAsiaTheme="minorEastAsia"/>
          <w:sz w:val="24"/>
        </w:rPr>
        <w:t xml:space="preserve">                                 </w:t>
      </w:r>
      <w:r w:rsidR="00B81E14">
        <w:rPr>
          <w:rFonts w:eastAsiaTheme="minorEastAsia"/>
          <w:sz w:val="24"/>
        </w:rPr>
        <w:t xml:space="preserve">  </w:t>
      </w:r>
      <w:r w:rsidR="008A34E5">
        <w:rPr>
          <w:rFonts w:eastAsiaTheme="minorEastAsia"/>
          <w:sz w:val="24"/>
        </w:rPr>
        <w:t xml:space="preserve">     </w:t>
      </w:r>
      <w:r w:rsidR="00B81E14">
        <w:rPr>
          <w:rFonts w:eastAsiaTheme="minorEastAsia"/>
          <w:sz w:val="24"/>
        </w:rPr>
        <w:t xml:space="preserve"> </w:t>
      </w:r>
      <w:r w:rsidR="00B81E14" w:rsidRPr="00B81E14">
        <w:rPr>
          <w:rFonts w:eastAsiaTheme="minorEastAsia" w:cs="Arial"/>
          <w:szCs w:val="22"/>
        </w:rPr>
        <w:t>d / r</w:t>
      </w:r>
      <w:r w:rsidR="00CA4D9C" w:rsidRPr="00B81E14">
        <w:rPr>
          <w:rFonts w:eastAsiaTheme="minorEastAsia" w:cs="Arial"/>
          <w:szCs w:val="22"/>
        </w:rPr>
        <w:t xml:space="preserve"> </w:t>
      </w:r>
      <w:r w:rsidR="00B81E14" w:rsidRPr="00B81E14">
        <w:rPr>
          <w:rFonts w:eastAsiaTheme="minorEastAsia" w:cs="Arial"/>
          <w:szCs w:val="22"/>
        </w:rPr>
        <w:t xml:space="preserve"> =</w:t>
      </w:r>
      <w:r w:rsidR="00B81E14" w:rsidRPr="00B81E14">
        <w:rPr>
          <w:rFonts w:eastAsiaTheme="minorEastAsia"/>
        </w:rPr>
        <w:t xml:space="preserve"> </w:t>
      </w:r>
      <w:r w:rsidR="006E3D6E">
        <w:rPr>
          <w:rFonts w:ascii="Symbol" w:eastAsiaTheme="minorEastAsia" w:hAnsi="Symbol"/>
          <w:sz w:val="24"/>
        </w:rPr>
        <w:t></w:t>
      </w:r>
      <w:r w:rsidR="00B81E14">
        <w:rPr>
          <w:rFonts w:eastAsiaTheme="minorEastAsia"/>
          <w:sz w:val="24"/>
        </w:rPr>
        <w:t xml:space="preserve"> </w:t>
      </w:r>
      <w:r w:rsidR="00B81E14" w:rsidRPr="00B81E14">
        <w:rPr>
          <w:rFonts w:eastAsiaTheme="minorEastAsia"/>
        </w:rPr>
        <w:t xml:space="preserve">en rad </w:t>
      </w:r>
      <w:r w:rsidR="00D2708F">
        <w:rPr>
          <w:rFonts w:eastAsiaTheme="minorEastAsia"/>
        </w:rPr>
        <w:t xml:space="preserve"> </w:t>
      </w:r>
      <w:r w:rsidR="00B81E14" w:rsidRPr="00B81E14">
        <w:rPr>
          <w:rFonts w:eastAsiaTheme="minorEastAsia"/>
        </w:rPr>
        <w:t xml:space="preserve">et  </w:t>
      </w:r>
      <w:r w:rsidR="00B81E14">
        <w:rPr>
          <w:rFonts w:ascii="Symbol" w:eastAsiaTheme="minorEastAsia" w:hAnsi="Symbol"/>
          <w:sz w:val="24"/>
        </w:rPr>
        <w:t></w:t>
      </w:r>
      <w:r w:rsidR="00CA4D9C" w:rsidRPr="00CA4D9C">
        <w:rPr>
          <w:rFonts w:eastAsiaTheme="minorEastAsia"/>
          <w:sz w:val="24"/>
        </w:rPr>
        <w:t xml:space="preserve"> </w:t>
      </w:r>
      <w:r w:rsidR="00B81E14">
        <w:rPr>
          <w:rFonts w:eastAsiaTheme="minorEastAsia"/>
          <w:sz w:val="24"/>
        </w:rPr>
        <w:t xml:space="preserve">= </w:t>
      </w:r>
      <w:r w:rsidR="006E3D6E">
        <w:rPr>
          <w:rFonts w:ascii="Symbol" w:eastAsiaTheme="minorEastAsia" w:hAnsi="Symbol"/>
          <w:sz w:val="24"/>
        </w:rPr>
        <w:t></w:t>
      </w:r>
      <w:r w:rsidR="00B81E14">
        <w:rPr>
          <w:rFonts w:eastAsiaTheme="minorEastAsia"/>
          <w:sz w:val="24"/>
        </w:rPr>
        <w:t xml:space="preserve"> /  </w:t>
      </w:r>
      <w:r w:rsidR="007B1C52" w:rsidRPr="00B81E14">
        <w:rPr>
          <w:rFonts w:ascii="Mistral" w:eastAsiaTheme="minorEastAsia" w:hAnsi="Mistral"/>
        </w:rPr>
        <w:t>l</w:t>
      </w:r>
      <w:r w:rsidR="008A34E5">
        <w:rPr>
          <w:rFonts w:eastAsiaTheme="minorEastAsia"/>
          <w:sz w:val="24"/>
        </w:rPr>
        <w:t xml:space="preserve">    et</w:t>
      </w:r>
      <w:r w:rsidR="007B1C52">
        <w:rPr>
          <w:rFonts w:eastAsiaTheme="minorEastAsia"/>
          <w:sz w:val="24"/>
        </w:rPr>
        <w:t xml:space="preserve"> </w:t>
      </w:r>
      <w:r w:rsidR="008A34E5">
        <w:rPr>
          <w:rFonts w:eastAsiaTheme="minorEastAsia"/>
          <w:sz w:val="24"/>
        </w:rPr>
        <w:t xml:space="preserve">   </w:t>
      </w:r>
      <w:r w:rsidR="00AE6BA5" w:rsidRPr="00CA4D9C">
        <w:rPr>
          <w:rFonts w:eastAsiaTheme="minorEastAsia"/>
          <w:sz w:val="24"/>
        </w:rPr>
        <w:t xml:space="preserve"> </w:t>
      </w:r>
      <m:oMath>
        <m:f>
          <m:fPr>
            <m:ctrlPr>
              <w:rPr>
                <w:rFonts w:ascii="Cambria Math" w:eastAsiaTheme="minorEastAsia" w:hAnsi="Cambria Math"/>
                <w:i/>
                <w:sz w:val="32"/>
                <w:szCs w:val="24"/>
              </w:rPr>
            </m:ctrlPr>
          </m:fPr>
          <m:num>
            <m:r>
              <w:rPr>
                <w:rFonts w:ascii="Cambria Math" w:eastAsiaTheme="minorEastAsia" w:hAnsi="Cambria Math"/>
                <w:sz w:val="32"/>
                <w:szCs w:val="24"/>
              </w:rPr>
              <m:t>Mt</m:t>
            </m:r>
          </m:num>
          <m:den>
            <m:r>
              <w:rPr>
                <w:rFonts w:ascii="Cambria Math" w:eastAsiaTheme="minorEastAsia" w:hAnsi="Cambria Math"/>
                <w:sz w:val="32"/>
                <w:szCs w:val="24"/>
              </w:rPr>
              <m:t>G.</m:t>
            </m:r>
            <m:sSub>
              <m:sSubPr>
                <m:ctrlPr>
                  <w:rPr>
                    <w:rFonts w:ascii="Cambria Math" w:eastAsiaTheme="minorEastAsia" w:hAnsi="Cambria Math"/>
                    <w:i/>
                    <w:sz w:val="32"/>
                    <w:szCs w:val="24"/>
                  </w:rPr>
                </m:ctrlPr>
              </m:sSubPr>
              <m:e>
                <m:r>
                  <w:rPr>
                    <w:rFonts w:ascii="Cambria Math" w:eastAsiaTheme="minorEastAsia" w:hAnsi="Cambria Math"/>
                    <w:sz w:val="32"/>
                    <w:szCs w:val="24"/>
                  </w:rPr>
                  <m:t>I</m:t>
                </m:r>
              </m:e>
              <m:sub>
                <m:r>
                  <w:rPr>
                    <w:rFonts w:ascii="Cambria Math" w:eastAsiaTheme="minorEastAsia" w:hAnsi="Cambria Math"/>
                    <w:sz w:val="32"/>
                    <w:szCs w:val="24"/>
                  </w:rPr>
                  <m:t>G</m:t>
                </m:r>
              </m:sub>
            </m:sSub>
            <m:r>
              <w:rPr>
                <w:rFonts w:ascii="Cambria Math" w:eastAsiaTheme="minorEastAsia" w:hAnsi="Cambria Math"/>
                <w:sz w:val="32"/>
                <w:szCs w:val="24"/>
              </w:rPr>
              <m:t xml:space="preserve"> </m:t>
            </m:r>
          </m:den>
        </m:f>
        <m:r>
          <w:rPr>
            <w:rFonts w:ascii="Cambria Math" w:eastAsiaTheme="minorEastAsia" w:hAnsi="Cambria Math"/>
            <w:sz w:val="32"/>
            <w:szCs w:val="24"/>
          </w:rPr>
          <m:t xml:space="preserve"> </m:t>
        </m:r>
        <m:r>
          <w:rPr>
            <w:rFonts w:ascii="Cambria Math" w:hAnsi="Cambria Math"/>
            <w:sz w:val="32"/>
            <w:szCs w:val="24"/>
          </w:rPr>
          <m:t xml:space="preserve">≤ </m:t>
        </m:r>
        <m:sSub>
          <m:sSubPr>
            <m:ctrlPr>
              <w:rPr>
                <w:rFonts w:ascii="Cambria Math" w:hAnsi="Cambria Math"/>
                <w:i/>
                <w:sz w:val="32"/>
                <w:szCs w:val="24"/>
              </w:rPr>
            </m:ctrlPr>
          </m:sSubPr>
          <m:e>
            <m:r>
              <w:rPr>
                <w:rFonts w:ascii="Cambria Math" w:hAnsi="Cambria Math"/>
                <w:sz w:val="32"/>
                <w:szCs w:val="24"/>
              </w:rPr>
              <m:t>θ</m:t>
            </m:r>
          </m:e>
          <m:sub>
            <m:r>
              <w:rPr>
                <w:rFonts w:ascii="Cambria Math" w:hAnsi="Cambria Math"/>
                <w:sz w:val="32"/>
                <w:szCs w:val="24"/>
              </w:rPr>
              <m:t>max</m:t>
            </m:r>
          </m:sub>
        </m:sSub>
      </m:oMath>
      <w:r w:rsidR="00AE6BA5" w:rsidRPr="00CA4D9C">
        <w:rPr>
          <w:rFonts w:eastAsiaTheme="minorEastAsia"/>
          <w:sz w:val="32"/>
        </w:rPr>
        <w:t xml:space="preserve">   </w:t>
      </w:r>
      <w:r w:rsidR="00CB6FCB">
        <w:rPr>
          <w:rFonts w:ascii="Cambria Math" w:hAnsi="Cambria Math"/>
          <w:sz w:val="2"/>
        </w:rPr>
        <w:br/>
      </w:r>
    </w:p>
    <w:p w:rsidR="002F746B" w:rsidRDefault="009E2913" w:rsidP="00D2708F">
      <w:pPr>
        <w:spacing w:after="60"/>
        <w:jc w:val="left"/>
        <w:rPr>
          <w:rFonts w:eastAsiaTheme="minorEastAsia"/>
          <w:u w:val="single"/>
        </w:rPr>
      </w:pPr>
      <w:r w:rsidRPr="002F746B">
        <w:rPr>
          <w:rFonts w:eastAsiaTheme="minorEastAsia"/>
          <w:u w:val="single"/>
        </w:rPr>
        <w:t xml:space="preserve">On </w:t>
      </w:r>
      <w:r w:rsidR="002F746B" w:rsidRPr="002F746B">
        <w:rPr>
          <w:rFonts w:eastAsiaTheme="minorEastAsia"/>
          <w:u w:val="single"/>
        </w:rPr>
        <w:t>précise :</w:t>
      </w:r>
    </w:p>
    <w:p w:rsidR="00B212E3" w:rsidRDefault="00B212E3" w:rsidP="00D2708F">
      <w:pPr>
        <w:spacing w:after="60"/>
        <w:jc w:val="left"/>
        <w:rPr>
          <w:rFonts w:eastAsiaTheme="minorEastAsia"/>
        </w:rPr>
      </w:pPr>
      <w:r>
        <w:rPr>
          <w:rFonts w:eastAsiaTheme="minorEastAsia"/>
        </w:rPr>
        <w:t>Moment de torsion : M</w:t>
      </w:r>
      <w:r w:rsidRPr="007D6E68">
        <w:rPr>
          <w:rFonts w:eastAsiaTheme="minorEastAsia"/>
          <w:vertAlign w:val="subscript"/>
        </w:rPr>
        <w:t>t</w:t>
      </w:r>
      <w:r>
        <w:rPr>
          <w:rFonts w:eastAsiaTheme="minorEastAsia"/>
        </w:rPr>
        <w:t xml:space="preserve"> = 16 N m</w:t>
      </w:r>
    </w:p>
    <w:p w:rsidR="00F06035" w:rsidRPr="002F746B" w:rsidRDefault="00F06035" w:rsidP="00D2708F">
      <w:pPr>
        <w:spacing w:after="60"/>
        <w:jc w:val="left"/>
        <w:rPr>
          <w:rFonts w:eastAsiaTheme="minorEastAsia"/>
          <w:u w:val="single"/>
        </w:rPr>
      </w:pPr>
      <w:r>
        <w:rPr>
          <w:rFonts w:eastAsiaTheme="minorEastAsia"/>
        </w:rPr>
        <w:t xml:space="preserve">Moment quadratique </w:t>
      </w:r>
      <w:r w:rsidR="00165649">
        <w:rPr>
          <w:rFonts w:eastAsiaTheme="minorEastAsia"/>
        </w:rPr>
        <w:t>(Torsion)</w:t>
      </w:r>
      <w:r>
        <w:rPr>
          <w:rFonts w:eastAsiaTheme="minorEastAsia"/>
        </w:rPr>
        <w:t xml:space="preserve"> : I</w:t>
      </w:r>
      <w:r w:rsidRPr="00F06035">
        <w:rPr>
          <w:rFonts w:eastAsiaTheme="minorEastAsia"/>
          <w:vertAlign w:val="subscript"/>
        </w:rPr>
        <w:t>G</w:t>
      </w:r>
      <w:r w:rsidR="00165649">
        <w:rPr>
          <w:rFonts w:eastAsiaTheme="minorEastAsia"/>
          <w:vertAlign w:val="subscript"/>
        </w:rPr>
        <w:t xml:space="preserve"> </w:t>
      </w:r>
      <w:r w:rsidR="00165649" w:rsidRPr="002A5B97">
        <w:rPr>
          <w:rFonts w:cs="Arial"/>
          <w:sz w:val="24"/>
        </w:rPr>
        <w:t>= π·D</w:t>
      </w:r>
      <w:r w:rsidR="00165649" w:rsidRPr="002A5B97">
        <w:rPr>
          <w:rFonts w:cs="Arial"/>
          <w:sz w:val="24"/>
          <w:vertAlign w:val="superscript"/>
        </w:rPr>
        <w:t>4</w:t>
      </w:r>
      <w:r w:rsidR="00165649" w:rsidRPr="002A5B97">
        <w:rPr>
          <w:rFonts w:cs="Arial"/>
          <w:sz w:val="24"/>
        </w:rPr>
        <w:t xml:space="preserve"> / </w:t>
      </w:r>
      <w:r w:rsidR="00165649">
        <w:rPr>
          <w:rFonts w:cs="Arial"/>
          <w:sz w:val="24"/>
        </w:rPr>
        <w:t>32</w:t>
      </w:r>
    </w:p>
    <w:p w:rsidR="008F1F37" w:rsidRDefault="008F1F37" w:rsidP="00D2708F">
      <w:pPr>
        <w:spacing w:after="60"/>
        <w:jc w:val="left"/>
        <w:rPr>
          <w:rFonts w:eastAsiaTheme="minorEastAsia"/>
        </w:rPr>
      </w:pPr>
      <w:r>
        <w:rPr>
          <w:rFonts w:eastAsiaTheme="minorEastAsia"/>
        </w:rPr>
        <w:t>Rayon de la barre en torsion : R</w:t>
      </w:r>
    </w:p>
    <w:p w:rsidR="002F746B" w:rsidRDefault="002F746B" w:rsidP="00D2708F">
      <w:pPr>
        <w:spacing w:after="60"/>
        <w:jc w:val="left"/>
        <w:rPr>
          <w:rFonts w:eastAsiaTheme="minorEastAsia"/>
        </w:rPr>
      </w:pPr>
      <w:r>
        <w:rPr>
          <w:rFonts w:eastAsiaTheme="minorEastAsia"/>
        </w:rPr>
        <w:t>L</w:t>
      </w:r>
      <w:r w:rsidR="009E2913">
        <w:rPr>
          <w:rFonts w:eastAsiaTheme="minorEastAsia"/>
        </w:rPr>
        <w:t xml:space="preserve">a limite d’élasticité </w:t>
      </w:r>
      <w:r w:rsidR="00B212E3">
        <w:rPr>
          <w:rFonts w:eastAsiaTheme="minorEastAsia"/>
        </w:rPr>
        <w:t xml:space="preserve">: </w:t>
      </w:r>
      <w:r w:rsidR="009E2913">
        <w:rPr>
          <w:rFonts w:eastAsiaTheme="minorEastAsia"/>
        </w:rPr>
        <w:t xml:space="preserve">Re = 280 MPa ; </w:t>
      </w:r>
    </w:p>
    <w:p w:rsidR="002F746B" w:rsidRDefault="002F746B" w:rsidP="00D2708F">
      <w:pPr>
        <w:spacing w:after="60"/>
        <w:jc w:val="left"/>
        <w:rPr>
          <w:rFonts w:eastAsiaTheme="minorEastAsia"/>
        </w:rPr>
      </w:pPr>
      <w:r>
        <w:rPr>
          <w:rFonts w:eastAsiaTheme="minorEastAsia"/>
        </w:rPr>
        <w:t>L</w:t>
      </w:r>
      <w:r w:rsidR="009E2913">
        <w:rPr>
          <w:rFonts w:eastAsiaTheme="minorEastAsia"/>
        </w:rPr>
        <w:t>a limite d’élasticité au glissement</w:t>
      </w:r>
      <w:r w:rsidR="00B212E3">
        <w:rPr>
          <w:rFonts w:eastAsiaTheme="minorEastAsia"/>
        </w:rPr>
        <w:t xml:space="preserve"> :</w:t>
      </w:r>
      <w:r w:rsidR="009E2913">
        <w:rPr>
          <w:rFonts w:eastAsiaTheme="minorEastAsia"/>
        </w:rPr>
        <w:t xml:space="preserve">  Reg = 0,7.Re ; </w:t>
      </w:r>
    </w:p>
    <w:p w:rsidR="009E2913" w:rsidRDefault="002F746B" w:rsidP="00D2708F">
      <w:pPr>
        <w:spacing w:after="60"/>
        <w:jc w:val="left"/>
        <w:rPr>
          <w:rFonts w:eastAsiaTheme="minorEastAsia"/>
        </w:rPr>
      </w:pPr>
      <w:r>
        <w:rPr>
          <w:rFonts w:eastAsiaTheme="minorEastAsia"/>
        </w:rPr>
        <w:t>La résistance pratique au glissement</w:t>
      </w:r>
      <w:r w:rsidR="00B212E3">
        <w:rPr>
          <w:rFonts w:eastAsiaTheme="minorEastAsia"/>
        </w:rPr>
        <w:t xml:space="preserve"> :</w:t>
      </w:r>
      <w:r>
        <w:rPr>
          <w:rFonts w:eastAsiaTheme="minorEastAsia"/>
        </w:rPr>
        <w:t xml:space="preserve"> Rpg = Reg</w:t>
      </w:r>
      <w:r w:rsidR="00ED3AA2">
        <w:rPr>
          <w:rFonts w:eastAsiaTheme="minorEastAsia"/>
        </w:rPr>
        <w:t xml:space="preserve"> </w:t>
      </w:r>
      <w:r>
        <w:rPr>
          <w:rFonts w:eastAsiaTheme="minorEastAsia"/>
        </w:rPr>
        <w:t>/</w:t>
      </w:r>
      <w:r w:rsidR="00ED3AA2">
        <w:rPr>
          <w:rFonts w:eastAsiaTheme="minorEastAsia"/>
        </w:rPr>
        <w:t xml:space="preserve"> </w:t>
      </w:r>
      <w:r>
        <w:rPr>
          <w:rFonts w:eastAsiaTheme="minorEastAsia"/>
        </w:rPr>
        <w:t>s</w:t>
      </w:r>
      <w:r w:rsidR="00CD4837">
        <w:rPr>
          <w:rFonts w:eastAsiaTheme="minorEastAsia"/>
        </w:rPr>
        <w:t xml:space="preserve"> avec s = </w:t>
      </w:r>
      <w:r w:rsidR="009E2913">
        <w:rPr>
          <w:rFonts w:eastAsiaTheme="minorEastAsia"/>
        </w:rPr>
        <w:t>coefficient de sécurité de 2</w:t>
      </w:r>
      <w:r>
        <w:rPr>
          <w:rFonts w:eastAsiaTheme="minorEastAsia"/>
        </w:rPr>
        <w:t xml:space="preserve">   </w:t>
      </w:r>
    </w:p>
    <w:p w:rsidR="009E2913" w:rsidRDefault="002F746B" w:rsidP="00D2708F">
      <w:pPr>
        <w:spacing w:after="60"/>
        <w:jc w:val="left"/>
        <w:rPr>
          <w:rFonts w:eastAsiaTheme="minorEastAsia"/>
        </w:rPr>
      </w:pPr>
      <w:r>
        <w:rPr>
          <w:rFonts w:eastAsiaTheme="minorEastAsia"/>
        </w:rPr>
        <w:t>Le module  de rigidité : G = 8</w:t>
      </w:r>
      <w:r w:rsidR="00CD4837">
        <w:rPr>
          <w:rFonts w:eastAsiaTheme="minorEastAsia"/>
        </w:rPr>
        <w:t xml:space="preserve">0 </w:t>
      </w:r>
      <w:r>
        <w:rPr>
          <w:rFonts w:eastAsiaTheme="minorEastAsia"/>
        </w:rPr>
        <w:t>000 MPa</w:t>
      </w:r>
    </w:p>
    <w:p w:rsidR="00945E04" w:rsidRDefault="00945E04" w:rsidP="00D2708F">
      <w:pPr>
        <w:spacing w:after="60"/>
        <w:jc w:val="left"/>
        <w:rPr>
          <w:rFonts w:eastAsiaTheme="minorEastAsia"/>
        </w:rPr>
      </w:pPr>
      <w:r>
        <w:rPr>
          <w:rFonts w:eastAsiaTheme="minorEastAsia"/>
        </w:rPr>
        <w:t xml:space="preserve">Rayon du pignon </w:t>
      </w:r>
      <w:r w:rsidR="00ED17D9">
        <w:rPr>
          <w:rFonts w:eastAsiaTheme="minorEastAsia"/>
        </w:rPr>
        <w:t xml:space="preserve">r </w:t>
      </w:r>
      <w:r>
        <w:rPr>
          <w:rFonts w:eastAsiaTheme="minorEastAsia"/>
        </w:rPr>
        <w:t>= 25 mm</w:t>
      </w:r>
    </w:p>
    <w:p w:rsidR="00CA6CDE" w:rsidRDefault="00CA6CDE" w:rsidP="00CA6CDE">
      <w:pPr>
        <w:spacing w:after="60"/>
        <w:jc w:val="left"/>
        <w:rPr>
          <w:rFonts w:eastAsiaTheme="minorEastAsia"/>
          <w:u w:val="single"/>
        </w:rPr>
      </w:pPr>
      <w:r>
        <w:rPr>
          <w:rFonts w:ascii="Symbol" w:eastAsiaTheme="minorEastAsia" w:hAnsi="Symbol"/>
          <w:sz w:val="24"/>
        </w:rPr>
        <w:t></w:t>
      </w:r>
      <w:r>
        <w:rPr>
          <w:rFonts w:eastAsiaTheme="minorEastAsia"/>
          <w:sz w:val="24"/>
        </w:rPr>
        <w:t xml:space="preserve"> est exprimé </w:t>
      </w:r>
      <w:r w:rsidRPr="00B81E14">
        <w:rPr>
          <w:rFonts w:eastAsiaTheme="minorEastAsia"/>
        </w:rPr>
        <w:t xml:space="preserve">en rad </w:t>
      </w:r>
      <w:r>
        <w:rPr>
          <w:rFonts w:eastAsiaTheme="minorEastAsia"/>
        </w:rPr>
        <w:t xml:space="preserve">car comme l'angle </w:t>
      </w:r>
      <w:r>
        <w:rPr>
          <w:rFonts w:ascii="Symbol" w:eastAsiaTheme="minorEastAsia" w:hAnsi="Symbol"/>
          <w:sz w:val="24"/>
        </w:rPr>
        <w:t></w:t>
      </w:r>
      <w:r>
        <w:rPr>
          <w:rFonts w:ascii="Symbol" w:eastAsiaTheme="minorEastAsia" w:hAnsi="Symbol"/>
          <w:sz w:val="24"/>
        </w:rPr>
        <w:t></w:t>
      </w:r>
      <w:r>
        <w:rPr>
          <w:rFonts w:eastAsiaTheme="minorEastAsia"/>
        </w:rPr>
        <w:t>est très petit, on a t</w:t>
      </w:r>
      <w:r w:rsidR="000745D9">
        <w:rPr>
          <w:rFonts w:eastAsiaTheme="minorEastAsia"/>
        </w:rPr>
        <w:t>an (</w:t>
      </w:r>
      <w:r>
        <w:rPr>
          <w:rFonts w:ascii="Symbol" w:eastAsiaTheme="minorEastAsia" w:hAnsi="Symbol"/>
          <w:sz w:val="24"/>
        </w:rPr>
        <w:t></w:t>
      </w:r>
      <w:r w:rsidR="000745D9">
        <w:rPr>
          <w:rFonts w:ascii="Symbol" w:eastAsiaTheme="minorEastAsia" w:hAnsi="Symbol"/>
          <w:sz w:val="24"/>
        </w:rPr>
        <w:t></w:t>
      </w:r>
      <w:r w:rsidR="000745D9">
        <w:rPr>
          <w:rFonts w:ascii="Symbol" w:eastAsiaTheme="minorEastAsia" w:hAnsi="Symbol"/>
          <w:sz w:val="24"/>
        </w:rPr>
        <w:t></w:t>
      </w:r>
      <w:r>
        <w:rPr>
          <w:rFonts w:eastAsiaTheme="minorEastAsia"/>
        </w:rPr>
        <w:t xml:space="preserve">= </w:t>
      </w:r>
      <w:r>
        <w:rPr>
          <w:rFonts w:ascii="Symbol" w:eastAsiaTheme="minorEastAsia" w:hAnsi="Symbol"/>
          <w:sz w:val="24"/>
        </w:rPr>
        <w:t></w:t>
      </w:r>
    </w:p>
    <w:p w:rsidR="00CA6CDE" w:rsidRDefault="00CA6CDE" w:rsidP="00D2708F">
      <w:pPr>
        <w:spacing w:after="60"/>
        <w:rPr>
          <w:rFonts w:eastAsiaTheme="minorEastAsia"/>
        </w:rPr>
      </w:pPr>
      <w:r>
        <w:rPr>
          <w:rFonts w:eastAsiaTheme="minorEastAsia"/>
        </w:rPr>
        <w:t xml:space="preserve">Cet angle de rotation </w:t>
      </w:r>
      <w:r>
        <w:rPr>
          <w:rFonts w:ascii="Symbol" w:eastAsiaTheme="minorEastAsia" w:hAnsi="Symbol"/>
          <w:sz w:val="24"/>
        </w:rPr>
        <w:t></w:t>
      </w:r>
      <w:r>
        <w:rPr>
          <w:rFonts w:ascii="Symbol" w:eastAsiaTheme="minorEastAsia" w:hAnsi="Symbol"/>
          <w:sz w:val="24"/>
        </w:rPr>
        <w:t></w:t>
      </w:r>
      <w:r>
        <w:rPr>
          <w:rFonts w:eastAsiaTheme="minorEastAsia"/>
        </w:rPr>
        <w:t xml:space="preserve">entre la section centrale et extrême génère un déplacement vertical appelé d. </w:t>
      </w:r>
    </w:p>
    <w:p w:rsidR="00CD4837" w:rsidRPr="00DD77B5" w:rsidRDefault="00B212E3" w:rsidP="00DD77B5">
      <w:pPr>
        <w:spacing w:after="60"/>
        <w:rPr>
          <w:rFonts w:eastAsiaTheme="minorEastAsia"/>
        </w:rPr>
      </w:pPr>
      <w:r>
        <w:rPr>
          <w:rFonts w:eastAsiaTheme="minorEastAsia"/>
        </w:rPr>
        <w:t>Pour le bon fonctionnement de la glissière, le déplacement vertical admissible</w:t>
      </w:r>
      <w:r w:rsidR="00766C32">
        <w:rPr>
          <w:rFonts w:eastAsiaTheme="minorEastAsia"/>
        </w:rPr>
        <w:t xml:space="preserve"> </w:t>
      </w:r>
      <w:r w:rsidR="00766C32" w:rsidRPr="00766C32">
        <w:rPr>
          <w:rFonts w:eastAsiaTheme="minorEastAsia"/>
          <w:b/>
        </w:rPr>
        <w:t>d</w:t>
      </w:r>
      <w:r>
        <w:rPr>
          <w:rFonts w:eastAsiaTheme="minorEastAsia"/>
        </w:rPr>
        <w:t xml:space="preserve"> du point</w:t>
      </w:r>
      <w:r w:rsidR="00464FFD">
        <w:rPr>
          <w:rFonts w:eastAsiaTheme="minorEastAsia"/>
        </w:rPr>
        <w:t xml:space="preserve"> B</w:t>
      </w:r>
      <w:r>
        <w:rPr>
          <w:rFonts w:eastAsiaTheme="minorEastAsia"/>
        </w:rPr>
        <w:t xml:space="preserve"> </w:t>
      </w:r>
      <w:r w:rsidR="00464FFD">
        <w:rPr>
          <w:rFonts w:eastAsiaTheme="minorEastAsia"/>
        </w:rPr>
        <w:t>(</w:t>
      </w:r>
      <w:r w:rsidR="00795EA0">
        <w:rPr>
          <w:rFonts w:eastAsiaTheme="minorEastAsia"/>
        </w:rPr>
        <w:t xml:space="preserve">plus précisément </w:t>
      </w:r>
      <w:r w:rsidR="002E767D">
        <w:rPr>
          <w:rFonts w:eastAsiaTheme="minorEastAsia"/>
        </w:rPr>
        <w:t>D</w:t>
      </w:r>
      <w:r w:rsidR="002E767D">
        <w:rPr>
          <w:rFonts w:eastAsiaTheme="minorEastAsia"/>
          <w:vertAlign w:val="subscript"/>
        </w:rPr>
        <w:t>B</w:t>
      </w:r>
      <w:r>
        <w:rPr>
          <w:rFonts w:eastAsiaTheme="minorEastAsia"/>
          <w:vertAlign w:val="subscript"/>
        </w:rPr>
        <w:t xml:space="preserve"> </w:t>
      </w:r>
      <w:r w:rsidR="00464FFD">
        <w:rPr>
          <w:rFonts w:eastAsiaTheme="minorEastAsia"/>
          <w:vertAlign w:val="subscript"/>
        </w:rPr>
        <w:t xml:space="preserve"> </w:t>
      </w:r>
      <w:r w:rsidR="00464FFD">
        <w:rPr>
          <w:rFonts w:eastAsiaTheme="minorEastAsia"/>
        </w:rPr>
        <w:t>point de contact pignon-</w:t>
      </w:r>
      <w:r w:rsidR="00EE0631">
        <w:rPr>
          <w:rFonts w:eastAsiaTheme="minorEastAsia"/>
        </w:rPr>
        <w:t>crémaillère</w:t>
      </w:r>
      <w:r w:rsidR="00464FFD">
        <w:rPr>
          <w:rFonts w:eastAsiaTheme="minorEastAsia"/>
        </w:rPr>
        <w:t xml:space="preserve">) </w:t>
      </w:r>
      <w:r w:rsidRPr="00B212E3">
        <w:rPr>
          <w:rFonts w:eastAsiaTheme="minorEastAsia"/>
        </w:rPr>
        <w:t>doit être inférieur</w:t>
      </w:r>
      <w:r>
        <w:rPr>
          <w:rFonts w:eastAsiaTheme="minorEastAsia"/>
        </w:rPr>
        <w:t xml:space="preserve"> à 1 mm</w:t>
      </w:r>
      <w:r w:rsidR="00766C32">
        <w:rPr>
          <w:rFonts w:eastAsiaTheme="minorEastAsia"/>
        </w:rPr>
        <w:t xml:space="preserve"> (d </w:t>
      </w:r>
      <w:r w:rsidR="00795EA0">
        <w:rPr>
          <w:rFonts w:eastAsiaTheme="minorEastAsia"/>
        </w:rPr>
        <w:t>&lt;</w:t>
      </w:r>
      <w:r w:rsidR="006E3D6E">
        <w:rPr>
          <w:rFonts w:eastAsiaTheme="minorEastAsia"/>
        </w:rPr>
        <w:t xml:space="preserve"> 1 mm)</w:t>
      </w:r>
      <w:r>
        <w:rPr>
          <w:rFonts w:eastAsiaTheme="minorEastAsia"/>
        </w:rPr>
        <w:t>. La longueur du tronçon [B-</w:t>
      </w:r>
      <w:r w:rsidR="002E767D">
        <w:rPr>
          <w:rFonts w:eastAsiaTheme="minorEastAsia"/>
        </w:rPr>
        <w:t>C</w:t>
      </w:r>
      <w:r>
        <w:rPr>
          <w:rFonts w:eastAsiaTheme="minorEastAsia"/>
        </w:rPr>
        <w:t>] est de</w:t>
      </w:r>
      <w:r w:rsidR="00464FFD">
        <w:rPr>
          <w:rFonts w:eastAsiaTheme="minorEastAsia"/>
        </w:rPr>
        <w:t xml:space="preserve"> 2 m</w:t>
      </w:r>
      <w:r w:rsidR="00766C32">
        <w:rPr>
          <w:rFonts w:eastAsiaTheme="minorEastAsia"/>
        </w:rPr>
        <w:t>ètres</w:t>
      </w:r>
      <w:r w:rsidR="00464FFD">
        <w:rPr>
          <w:rFonts w:eastAsiaTheme="minorEastAsia"/>
        </w:rPr>
        <w:t xml:space="preserve"> </w:t>
      </w:r>
      <w:r w:rsidR="00347E57">
        <w:rPr>
          <w:rFonts w:eastAsiaTheme="minorEastAsia"/>
        </w:rPr>
        <w:t xml:space="preserve">: </w:t>
      </w:r>
      <w:r w:rsidR="00347E57" w:rsidRPr="00B81E14">
        <w:rPr>
          <w:rFonts w:ascii="Mistral" w:eastAsiaTheme="minorEastAsia" w:hAnsi="Mistral"/>
        </w:rPr>
        <w:t>l</w:t>
      </w:r>
      <w:r w:rsidR="00347E57" w:rsidRPr="00347E57">
        <w:rPr>
          <w:rFonts w:ascii="Mistral" w:eastAsiaTheme="minorEastAsia" w:hAnsi="Mistral"/>
        </w:rPr>
        <w:t xml:space="preserve"> </w:t>
      </w:r>
      <w:r w:rsidR="00347E57">
        <w:rPr>
          <w:rFonts w:eastAsiaTheme="minorEastAsia"/>
        </w:rPr>
        <w:t>= 2 m</w:t>
      </w:r>
      <w:r w:rsidR="00367732">
        <w:rPr>
          <w:rFonts w:eastAsiaTheme="minorEastAsia"/>
        </w:rPr>
        <w:t xml:space="preserve">. </w:t>
      </w:r>
    </w:p>
    <w:p w:rsidR="002B7343" w:rsidRPr="00161436" w:rsidRDefault="002B7343" w:rsidP="004724B0">
      <w:pPr>
        <w:ind w:left="851" w:hanging="851"/>
        <w:rPr>
          <w:rFonts w:eastAsiaTheme="minorEastAsia"/>
          <w:sz w:val="16"/>
        </w:rPr>
      </w:pPr>
    </w:p>
    <w:p w:rsidR="00B212E3" w:rsidRDefault="00B212E3" w:rsidP="004F6D38">
      <w:pPr>
        <w:tabs>
          <w:tab w:val="left" w:pos="709"/>
        </w:tabs>
        <w:ind w:left="709" w:hanging="709"/>
        <w:rPr>
          <w:rFonts w:eastAsiaTheme="minorEastAsia"/>
        </w:rPr>
      </w:pPr>
      <w:r w:rsidRPr="001A38C2">
        <w:rPr>
          <w:b/>
          <w:bCs/>
        </w:rPr>
        <w:t>Q2.3.</w:t>
      </w:r>
      <w:r w:rsidR="00A2755B">
        <w:rPr>
          <w:b/>
          <w:bCs/>
        </w:rPr>
        <w:t>7</w:t>
      </w:r>
      <w:r w:rsidRPr="001A38C2">
        <w:t xml:space="preserve"> Sur le document </w:t>
      </w:r>
      <w:r w:rsidR="001A38C2" w:rsidRPr="001A38C2">
        <w:rPr>
          <w:b/>
        </w:rPr>
        <w:t>DR</w:t>
      </w:r>
      <w:r w:rsidR="004F6D38">
        <w:rPr>
          <w:b/>
        </w:rPr>
        <w:t>8</w:t>
      </w:r>
      <w:r w:rsidRPr="001A38C2">
        <w:rPr>
          <w:b/>
        </w:rPr>
        <w:t>,</w:t>
      </w:r>
      <w:r w:rsidRPr="001A38C2">
        <w:t xml:space="preserve"> </w:t>
      </w:r>
      <w:r w:rsidRPr="001A38C2">
        <w:rPr>
          <w:rFonts w:eastAsiaTheme="minorEastAsia"/>
        </w:rPr>
        <w:t>écrire la</w:t>
      </w:r>
      <w:r>
        <w:rPr>
          <w:rFonts w:eastAsiaTheme="minorEastAsia"/>
        </w:rPr>
        <w:t xml:space="preserve"> condition de rigidité. Calculer la di</w:t>
      </w:r>
      <w:r w:rsidR="004F6D38">
        <w:rPr>
          <w:rFonts w:eastAsiaTheme="minorEastAsia"/>
        </w:rPr>
        <w:t xml:space="preserve">mension minimale du diamètre de </w:t>
      </w:r>
      <w:r>
        <w:rPr>
          <w:rFonts w:eastAsiaTheme="minorEastAsia"/>
        </w:rPr>
        <w:t>l’arbre.</w:t>
      </w:r>
      <w:r w:rsidR="00945E04">
        <w:rPr>
          <w:rFonts w:eastAsiaTheme="minorEastAsia"/>
        </w:rPr>
        <w:t xml:space="preserve"> Conclure.</w:t>
      </w:r>
    </w:p>
    <w:p w:rsidR="00A2755B" w:rsidRDefault="00A2755B" w:rsidP="00B212E3">
      <w:pPr>
        <w:ind w:left="851" w:hanging="851"/>
        <w:rPr>
          <w:rFonts w:eastAsiaTheme="minorEastAsia"/>
        </w:rPr>
      </w:pPr>
    </w:p>
    <w:p w:rsidR="000F4855" w:rsidRPr="004368A6" w:rsidRDefault="000F4855" w:rsidP="000F4855">
      <w:pPr>
        <w:jc w:val="center"/>
        <w:rPr>
          <w:rFonts w:cs="Arial"/>
          <w:b/>
          <w:sz w:val="44"/>
          <w:u w:val="single"/>
        </w:rPr>
      </w:pPr>
      <w:r w:rsidRPr="004368A6">
        <w:rPr>
          <w:rFonts w:cs="Arial"/>
          <w:b/>
          <w:sz w:val="44"/>
          <w:u w:val="single"/>
        </w:rPr>
        <w:lastRenderedPageBreak/>
        <w:t>SUJET 3</w:t>
      </w:r>
      <w:r w:rsidRPr="004368A6">
        <w:rPr>
          <w:rFonts w:cs="Arial"/>
          <w:b/>
          <w:sz w:val="44"/>
          <w:u w:val="single"/>
          <w:vertAlign w:val="superscript"/>
        </w:rPr>
        <w:t>ème</w:t>
      </w:r>
      <w:r w:rsidRPr="004368A6">
        <w:rPr>
          <w:rFonts w:cs="Arial"/>
          <w:b/>
          <w:sz w:val="44"/>
          <w:u w:val="single"/>
        </w:rPr>
        <w:t xml:space="preserve"> PARTIE</w:t>
      </w:r>
    </w:p>
    <w:p w:rsidR="000F4855" w:rsidRPr="004368A6" w:rsidRDefault="000F4855" w:rsidP="000F4855">
      <w:pPr>
        <w:rPr>
          <w:rFonts w:cs="Arial"/>
          <w:sz w:val="28"/>
        </w:rPr>
      </w:pPr>
    </w:p>
    <w:p w:rsidR="000F4855" w:rsidRPr="004368A6" w:rsidRDefault="00B67DEE" w:rsidP="000F4855">
      <w:pPr>
        <w:rPr>
          <w:rFonts w:cs="Arial"/>
        </w:rPr>
      </w:pPr>
      <w:r>
        <w:rPr>
          <w:rFonts w:cs="Arial"/>
          <w:noProof/>
        </w:rPr>
        <w:pict>
          <v:rect id="_x0000_s1226" style="position:absolute;left:0;text-align:left;margin-left:.95pt;margin-top:2.9pt;width:519.65pt;height:4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TcegIAAP4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" filled="f" strokeweight="1pt"/>
        </w:pict>
      </w:r>
    </w:p>
    <w:p w:rsidR="000F4855" w:rsidRPr="004368A6" w:rsidRDefault="000F4855" w:rsidP="000F4855">
      <w:pPr>
        <w:tabs>
          <w:tab w:val="center" w:pos="5244"/>
          <w:tab w:val="right" w:pos="10489"/>
        </w:tabs>
        <w:jc w:val="left"/>
        <w:rPr>
          <w:rFonts w:cs="Arial"/>
          <w:sz w:val="34"/>
          <w:szCs w:val="34"/>
        </w:rPr>
      </w:pPr>
      <w:r w:rsidRPr="004368A6">
        <w:rPr>
          <w:rFonts w:cs="Arial"/>
          <w:b/>
          <w:sz w:val="44"/>
        </w:rPr>
        <w:tab/>
      </w:r>
      <w:r w:rsidR="000939B1" w:rsidRPr="004368A6">
        <w:rPr>
          <w:rFonts w:cs="Arial"/>
          <w:b/>
          <w:sz w:val="34"/>
          <w:szCs w:val="34"/>
        </w:rPr>
        <w:t xml:space="preserve">Affectation </w:t>
      </w:r>
      <w:r w:rsidR="00380AC0" w:rsidRPr="004368A6">
        <w:rPr>
          <w:rFonts w:cs="Arial"/>
          <w:b/>
          <w:sz w:val="34"/>
          <w:szCs w:val="34"/>
        </w:rPr>
        <w:t>adresse Ethernet</w:t>
      </w:r>
      <w:r w:rsidR="00B41A4B" w:rsidRPr="004368A6">
        <w:rPr>
          <w:rFonts w:cs="Arial"/>
          <w:b/>
          <w:sz w:val="34"/>
          <w:szCs w:val="34"/>
        </w:rPr>
        <w:t xml:space="preserve"> IP v4</w:t>
      </w:r>
      <w:r w:rsidR="005F4495" w:rsidRPr="004368A6">
        <w:rPr>
          <w:rFonts w:cs="Arial"/>
          <w:b/>
          <w:sz w:val="34"/>
          <w:szCs w:val="34"/>
        </w:rPr>
        <w:t xml:space="preserve"> - E</w:t>
      </w:r>
      <w:r w:rsidR="000939B1" w:rsidRPr="004368A6">
        <w:rPr>
          <w:rFonts w:cs="Arial"/>
          <w:b/>
          <w:sz w:val="34"/>
          <w:szCs w:val="34"/>
        </w:rPr>
        <w:t>nregistrement</w:t>
      </w:r>
      <w:r w:rsidR="005F4495" w:rsidRPr="004368A6">
        <w:rPr>
          <w:rFonts w:cs="Arial"/>
          <w:b/>
          <w:sz w:val="34"/>
          <w:szCs w:val="34"/>
        </w:rPr>
        <w:t xml:space="preserve"> caméra</w:t>
      </w:r>
      <w:r w:rsidRPr="004368A6">
        <w:rPr>
          <w:rFonts w:cs="Arial"/>
          <w:b/>
          <w:sz w:val="34"/>
          <w:szCs w:val="34"/>
        </w:rPr>
        <w:tab/>
      </w:r>
    </w:p>
    <w:p w:rsidR="000F4855" w:rsidRPr="004368A6" w:rsidRDefault="000F4855" w:rsidP="000F4855">
      <w:pPr>
        <w:rPr>
          <w:rFonts w:cs="Arial"/>
          <w:sz w:val="20"/>
        </w:rPr>
      </w:pPr>
    </w:p>
    <w:p w:rsidR="000F4855" w:rsidRPr="004368A6" w:rsidRDefault="000F4855" w:rsidP="000F4855">
      <w:pPr>
        <w:rPr>
          <w:rFonts w:cs="Arial"/>
        </w:rPr>
      </w:pPr>
    </w:p>
    <w:p w:rsidR="000F4855" w:rsidRPr="004368A6" w:rsidRDefault="000F4855" w:rsidP="000F4855">
      <w:pPr>
        <w:jc w:val="center"/>
        <w:rPr>
          <w:rFonts w:cs="Arial"/>
          <w:sz w:val="32"/>
        </w:rPr>
      </w:pPr>
      <w:r w:rsidRPr="004368A6">
        <w:rPr>
          <w:rFonts w:cs="Arial"/>
          <w:sz w:val="32"/>
        </w:rPr>
        <w:t>DUR</w:t>
      </w:r>
      <w:r w:rsidR="00743562" w:rsidRPr="004368A6">
        <w:rPr>
          <w:rFonts w:cs="Arial"/>
          <w:sz w:val="32"/>
        </w:rPr>
        <w:t>É</w:t>
      </w:r>
      <w:r w:rsidRPr="004368A6">
        <w:rPr>
          <w:rFonts w:cs="Arial"/>
          <w:sz w:val="32"/>
        </w:rPr>
        <w:t>E CONSEILL</w:t>
      </w:r>
      <w:r w:rsidR="00743562" w:rsidRPr="004368A6">
        <w:rPr>
          <w:rFonts w:cs="Arial"/>
          <w:sz w:val="32"/>
        </w:rPr>
        <w:t>É</w:t>
      </w:r>
      <w:r w:rsidRPr="004368A6">
        <w:rPr>
          <w:rFonts w:cs="Arial"/>
          <w:sz w:val="32"/>
        </w:rPr>
        <w:t xml:space="preserve">E : </w:t>
      </w:r>
      <w:r w:rsidR="00AF23F6">
        <w:rPr>
          <w:rFonts w:cs="Arial"/>
          <w:sz w:val="32"/>
        </w:rPr>
        <w:t>0</w:t>
      </w:r>
      <w:r w:rsidR="006D2F01" w:rsidRPr="004368A6">
        <w:rPr>
          <w:rFonts w:cs="Arial"/>
          <w:sz w:val="32"/>
        </w:rPr>
        <w:t>h</w:t>
      </w:r>
      <w:r w:rsidR="00AF23F6">
        <w:rPr>
          <w:rFonts w:cs="Arial"/>
          <w:sz w:val="32"/>
        </w:rPr>
        <w:t>4</w:t>
      </w:r>
      <w:r w:rsidR="009217C1" w:rsidRPr="004368A6">
        <w:rPr>
          <w:rFonts w:cs="Arial"/>
          <w:sz w:val="32"/>
        </w:rPr>
        <w:t>0</w:t>
      </w:r>
      <w:r w:rsidR="009217C1" w:rsidRPr="004368A6">
        <w:rPr>
          <w:rFonts w:cs="Arial"/>
          <w:color w:val="FF0000"/>
          <w:sz w:val="32"/>
        </w:rPr>
        <w:t xml:space="preserve"> </w:t>
      </w:r>
    </w:p>
    <w:p w:rsidR="000F4855" w:rsidRPr="004368A6" w:rsidRDefault="000F4855" w:rsidP="000F4855">
      <w:pPr>
        <w:jc w:val="center"/>
        <w:rPr>
          <w:rFonts w:cs="Arial"/>
          <w:sz w:val="28"/>
        </w:rPr>
      </w:pPr>
    </w:p>
    <w:p w:rsidR="000F4855" w:rsidRPr="004368A6" w:rsidRDefault="00B1153D" w:rsidP="000F4855">
      <w:pPr>
        <w:rPr>
          <w:rFonts w:cs="Arial"/>
          <w:i/>
        </w:rPr>
      </w:pPr>
      <w:r w:rsidRPr="004368A6">
        <w:rPr>
          <w:rFonts w:cs="Arial"/>
          <w:i/>
        </w:rPr>
        <w:t>Dans le cadre de la modification et de l’implantation du nouveau dépileur</w:t>
      </w:r>
      <w:r w:rsidR="005D7E38" w:rsidRPr="004368A6">
        <w:rPr>
          <w:rFonts w:cs="Arial"/>
          <w:i/>
        </w:rPr>
        <w:t xml:space="preserve"> sur l’étuyeuse</w:t>
      </w:r>
      <w:r w:rsidRPr="004368A6">
        <w:rPr>
          <w:rFonts w:cs="Arial"/>
          <w:i/>
        </w:rPr>
        <w:t>, le service projet souhaite enregistrer des temps de production afin d’identifier les causes de dysfonctionnement</w:t>
      </w:r>
      <w:r w:rsidR="00801BF7" w:rsidRPr="004368A6">
        <w:rPr>
          <w:rFonts w:cs="Arial"/>
          <w:i/>
        </w:rPr>
        <w:t>.</w:t>
      </w:r>
      <w:r w:rsidR="00F201F4" w:rsidRPr="004368A6">
        <w:rPr>
          <w:rFonts w:cs="Arial"/>
          <w:i/>
        </w:rPr>
        <w:t xml:space="preserve"> </w:t>
      </w:r>
      <w:r w:rsidRPr="004368A6">
        <w:rPr>
          <w:rFonts w:cs="Arial"/>
          <w:i/>
        </w:rPr>
        <w:t xml:space="preserve">Pour ce faire, l’implantation d’une caméra de surveillance permettra de visualiser </w:t>
      </w:r>
      <w:r w:rsidR="0045686E" w:rsidRPr="004368A6">
        <w:rPr>
          <w:rFonts w:cs="Arial"/>
          <w:i/>
        </w:rPr>
        <w:t xml:space="preserve">les moments </w:t>
      </w:r>
      <w:r w:rsidR="009B2410" w:rsidRPr="004368A6">
        <w:rPr>
          <w:rFonts w:cs="Arial"/>
          <w:i/>
        </w:rPr>
        <w:t>qui précédent</w:t>
      </w:r>
      <w:r w:rsidRPr="004368A6">
        <w:rPr>
          <w:rFonts w:cs="Arial"/>
          <w:i/>
        </w:rPr>
        <w:t xml:space="preserve"> les défaillances</w:t>
      </w:r>
      <w:r w:rsidR="003A036F" w:rsidRPr="004368A6">
        <w:rPr>
          <w:rFonts w:cs="Arial"/>
          <w:i/>
        </w:rPr>
        <w:t xml:space="preserve"> et ainsi en faciliter l’analyse</w:t>
      </w:r>
      <w:r w:rsidR="00F201F4" w:rsidRPr="004368A6">
        <w:rPr>
          <w:rFonts w:cs="Arial"/>
          <w:i/>
        </w:rPr>
        <w:t>, afin d'augmenter la productivité et la fiabilisation de la ligne</w:t>
      </w:r>
      <w:r w:rsidRPr="004368A6">
        <w:rPr>
          <w:rFonts w:cs="Arial"/>
          <w:i/>
        </w:rPr>
        <w:t>.</w:t>
      </w:r>
      <w:r w:rsidR="00F201F4" w:rsidRPr="004368A6">
        <w:rPr>
          <w:rFonts w:cs="Arial"/>
          <w:i/>
        </w:rPr>
        <w:t xml:space="preserve"> </w:t>
      </w:r>
    </w:p>
    <w:p w:rsidR="00F201F4" w:rsidRPr="004368A6" w:rsidRDefault="00F201F4" w:rsidP="000F4855">
      <w:pPr>
        <w:rPr>
          <w:rFonts w:cs="Arial"/>
          <w:i/>
        </w:rPr>
      </w:pPr>
    </w:p>
    <w:p w:rsidR="00F201F4" w:rsidRPr="004368A6" w:rsidRDefault="00F201F4" w:rsidP="000F4855">
      <w:pPr>
        <w:rPr>
          <w:rFonts w:cs="Arial"/>
          <w:sz w:val="28"/>
        </w:rPr>
      </w:pPr>
    </w:p>
    <w:p w:rsidR="00D506C6" w:rsidRPr="004368A6" w:rsidRDefault="00D506C6" w:rsidP="000F4855">
      <w:pPr>
        <w:pStyle w:val="Paragraphedeliste"/>
        <w:ind w:left="0"/>
        <w:jc w:val="center"/>
        <w:rPr>
          <w:rFonts w:cs="Arial"/>
          <w:b/>
          <w:sz w:val="28"/>
        </w:rPr>
      </w:pPr>
      <w:r w:rsidRPr="004368A6">
        <w:rPr>
          <w:rFonts w:cs="Arial"/>
          <w:b/>
          <w:sz w:val="28"/>
        </w:rPr>
        <w:t>Les parties 3.1 et 3.2 sont indépendantes</w:t>
      </w:r>
    </w:p>
    <w:p w:rsidR="00D506C6" w:rsidRPr="004368A6" w:rsidRDefault="00D506C6" w:rsidP="000F4855">
      <w:pPr>
        <w:pStyle w:val="Paragraphedeliste"/>
        <w:ind w:left="0"/>
        <w:jc w:val="center"/>
        <w:rPr>
          <w:rFonts w:cs="Arial"/>
          <w:b/>
          <w:sz w:val="24"/>
        </w:rPr>
      </w:pPr>
    </w:p>
    <w:p w:rsidR="000F4855" w:rsidRPr="004368A6" w:rsidRDefault="000F4855" w:rsidP="000F4855">
      <w:pPr>
        <w:pStyle w:val="Paragraphedeliste"/>
        <w:ind w:left="0"/>
        <w:jc w:val="center"/>
        <w:rPr>
          <w:rFonts w:cs="Arial"/>
          <w:b/>
          <w:sz w:val="28"/>
        </w:rPr>
      </w:pPr>
      <w:r w:rsidRPr="004368A6">
        <w:rPr>
          <w:rFonts w:cs="Arial"/>
          <w:b/>
          <w:sz w:val="28"/>
        </w:rPr>
        <w:t>3.1-</w:t>
      </w:r>
      <w:r w:rsidR="007F683B" w:rsidRPr="004368A6">
        <w:rPr>
          <w:rFonts w:cs="Arial"/>
          <w:b/>
          <w:sz w:val="28"/>
        </w:rPr>
        <w:t xml:space="preserve"> </w:t>
      </w:r>
      <w:r w:rsidR="00E73D29" w:rsidRPr="004368A6">
        <w:rPr>
          <w:rFonts w:cs="Arial"/>
          <w:b/>
          <w:sz w:val="28"/>
        </w:rPr>
        <w:t>A</w:t>
      </w:r>
      <w:r w:rsidR="0076280A" w:rsidRPr="004368A6">
        <w:rPr>
          <w:rFonts w:cs="Arial"/>
          <w:b/>
          <w:sz w:val="28"/>
        </w:rPr>
        <w:t xml:space="preserve">nalyse </w:t>
      </w:r>
      <w:r w:rsidR="00E73D29" w:rsidRPr="004368A6">
        <w:rPr>
          <w:rFonts w:cs="Arial"/>
          <w:b/>
          <w:sz w:val="28"/>
        </w:rPr>
        <w:t xml:space="preserve">du </w:t>
      </w:r>
      <w:r w:rsidR="005242B3" w:rsidRPr="004368A6">
        <w:rPr>
          <w:rFonts w:cs="Arial"/>
          <w:b/>
          <w:sz w:val="28"/>
        </w:rPr>
        <w:t>réseau</w:t>
      </w:r>
      <w:r w:rsidR="0045686E" w:rsidRPr="004368A6">
        <w:rPr>
          <w:rFonts w:cs="Arial"/>
          <w:b/>
          <w:sz w:val="28"/>
        </w:rPr>
        <w:t xml:space="preserve"> existant</w:t>
      </w:r>
    </w:p>
    <w:p w:rsidR="000F4855" w:rsidRPr="004368A6" w:rsidRDefault="000F4855" w:rsidP="000F4855">
      <w:pPr>
        <w:pStyle w:val="Paragraphedeliste"/>
        <w:ind w:left="0"/>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0F4855" w:rsidRPr="004368A6" w:rsidTr="001E422F">
        <w:trPr>
          <w:trHeight w:val="454"/>
        </w:trPr>
        <w:tc>
          <w:tcPr>
            <w:tcW w:w="5314" w:type="dxa"/>
            <w:shd w:val="clear" w:color="auto" w:fill="auto"/>
            <w:vAlign w:val="center"/>
          </w:tcPr>
          <w:p w:rsidR="000F4855" w:rsidRPr="004368A6" w:rsidRDefault="000F4855" w:rsidP="00BA51D8">
            <w:pPr>
              <w:jc w:val="center"/>
              <w:rPr>
                <w:rFonts w:cs="Arial"/>
              </w:rPr>
            </w:pPr>
            <w:r w:rsidRPr="004368A6">
              <w:rPr>
                <w:rFonts w:cs="Arial"/>
              </w:rPr>
              <w:t xml:space="preserve">Documents à consulter : </w:t>
            </w:r>
            <w:r w:rsidR="00F30E69" w:rsidRPr="004368A6">
              <w:rPr>
                <w:rFonts w:cs="Arial"/>
                <w:b/>
              </w:rPr>
              <w:t>DT</w:t>
            </w:r>
            <w:r w:rsidR="00663387" w:rsidRPr="004368A6">
              <w:rPr>
                <w:rFonts w:cs="Arial"/>
                <w:b/>
              </w:rPr>
              <w:t>12</w:t>
            </w:r>
            <w:r w:rsidR="00F30E69" w:rsidRPr="004368A6">
              <w:rPr>
                <w:rFonts w:cs="Arial"/>
                <w:b/>
              </w:rPr>
              <w:t>-DT1</w:t>
            </w:r>
            <w:r w:rsidR="00663387" w:rsidRPr="004368A6">
              <w:rPr>
                <w:rFonts w:cs="Arial"/>
                <w:b/>
              </w:rPr>
              <w:t>3</w:t>
            </w:r>
            <w:r w:rsidR="00BA51D8" w:rsidRPr="004368A6">
              <w:rPr>
                <w:rFonts w:cs="Arial"/>
                <w:b/>
              </w:rPr>
              <w:t>-DT14</w:t>
            </w:r>
          </w:p>
        </w:tc>
        <w:tc>
          <w:tcPr>
            <w:tcW w:w="5315" w:type="dxa"/>
            <w:shd w:val="clear" w:color="auto" w:fill="auto"/>
            <w:vAlign w:val="center"/>
          </w:tcPr>
          <w:p w:rsidR="000F4855" w:rsidRPr="004368A6" w:rsidRDefault="000F4855" w:rsidP="00514727">
            <w:pPr>
              <w:jc w:val="center"/>
              <w:rPr>
                <w:rFonts w:cs="Arial"/>
              </w:rPr>
            </w:pPr>
            <w:r w:rsidRPr="004368A6">
              <w:rPr>
                <w:rFonts w:cs="Arial"/>
              </w:rPr>
              <w:t xml:space="preserve">Réponses sur : </w:t>
            </w:r>
            <w:r w:rsidR="003C43EA" w:rsidRPr="004368A6">
              <w:rPr>
                <w:rFonts w:cs="Arial"/>
                <w:b/>
              </w:rPr>
              <w:t>DR</w:t>
            </w:r>
            <w:r w:rsidR="00BB4D27">
              <w:rPr>
                <w:rFonts w:cs="Arial"/>
                <w:b/>
              </w:rPr>
              <w:t>10</w:t>
            </w:r>
            <w:r w:rsidR="00B55956" w:rsidRPr="004368A6">
              <w:rPr>
                <w:rFonts w:cs="Arial"/>
                <w:b/>
              </w:rPr>
              <w:t>, DR</w:t>
            </w:r>
            <w:r w:rsidR="00663387" w:rsidRPr="004368A6">
              <w:rPr>
                <w:rFonts w:cs="Arial"/>
                <w:b/>
              </w:rPr>
              <w:t>1</w:t>
            </w:r>
            <w:r w:rsidR="00BB4D27">
              <w:rPr>
                <w:rFonts w:cs="Arial"/>
                <w:b/>
              </w:rPr>
              <w:t>1</w:t>
            </w:r>
          </w:p>
        </w:tc>
      </w:tr>
    </w:tbl>
    <w:p w:rsidR="000F4855" w:rsidRPr="004368A6" w:rsidRDefault="000F4855" w:rsidP="000F4855">
      <w:pPr>
        <w:rPr>
          <w:rFonts w:cs="Arial"/>
          <w:b/>
          <w:bCs/>
        </w:rPr>
      </w:pPr>
    </w:p>
    <w:p w:rsidR="0045686E" w:rsidRPr="004368A6" w:rsidRDefault="0045686E" w:rsidP="000F4855">
      <w:pPr>
        <w:rPr>
          <w:rFonts w:cs="Arial"/>
          <w:szCs w:val="24"/>
        </w:rPr>
      </w:pPr>
      <w:r w:rsidRPr="004368A6">
        <w:rPr>
          <w:rFonts w:cs="Arial"/>
          <w:szCs w:val="24"/>
        </w:rPr>
        <w:t>Dans un premier temps on analyse le réseau existant où est située la ligne de production</w:t>
      </w:r>
    </w:p>
    <w:p w:rsidR="0045686E" w:rsidRPr="004368A6" w:rsidRDefault="0045686E" w:rsidP="000F4855">
      <w:pPr>
        <w:rPr>
          <w:rFonts w:cs="Arial"/>
          <w:b/>
          <w:bCs/>
        </w:rPr>
      </w:pPr>
    </w:p>
    <w:p w:rsidR="0045686E" w:rsidRPr="004368A6" w:rsidRDefault="0045686E" w:rsidP="000F4855">
      <w:pPr>
        <w:rPr>
          <w:rFonts w:cs="Arial"/>
          <w:szCs w:val="24"/>
        </w:rPr>
      </w:pPr>
      <w:r w:rsidRPr="004368A6">
        <w:rPr>
          <w:rFonts w:cs="Arial"/>
          <w:szCs w:val="24"/>
        </w:rPr>
        <w:t xml:space="preserve">La caméra choisie possède déjà une adresse </w:t>
      </w:r>
      <w:r w:rsidR="005D7E38" w:rsidRPr="004368A6">
        <w:rPr>
          <w:rFonts w:cs="Arial"/>
          <w:szCs w:val="24"/>
        </w:rPr>
        <w:t>I</w:t>
      </w:r>
      <w:r w:rsidRPr="004368A6">
        <w:rPr>
          <w:rFonts w:cs="Arial"/>
          <w:szCs w:val="24"/>
        </w:rPr>
        <w:t>P : 192.167.99.243</w:t>
      </w:r>
    </w:p>
    <w:p w:rsidR="0045686E" w:rsidRPr="004368A6" w:rsidRDefault="0045686E" w:rsidP="000F4855">
      <w:pPr>
        <w:rPr>
          <w:rFonts w:cs="Arial"/>
          <w:b/>
          <w:bCs/>
        </w:rPr>
      </w:pPr>
    </w:p>
    <w:p w:rsidR="000F4855" w:rsidRPr="004368A6" w:rsidRDefault="000F4855" w:rsidP="000F4855">
      <w:pPr>
        <w:rPr>
          <w:rFonts w:cs="Arial"/>
        </w:rPr>
      </w:pPr>
      <w:r w:rsidRPr="004368A6">
        <w:rPr>
          <w:rFonts w:cs="Arial"/>
          <w:b/>
          <w:bCs/>
        </w:rPr>
        <w:t>Q3.1.1</w:t>
      </w:r>
      <w:r w:rsidRPr="004368A6">
        <w:rPr>
          <w:rFonts w:cs="Arial"/>
        </w:rPr>
        <w:t xml:space="preserve"> Sur le document </w:t>
      </w:r>
      <w:r w:rsidRPr="004368A6">
        <w:rPr>
          <w:rFonts w:cs="Arial"/>
          <w:b/>
        </w:rPr>
        <w:t>DR</w:t>
      </w:r>
      <w:r w:rsidR="00663387" w:rsidRPr="004368A6">
        <w:rPr>
          <w:rFonts w:cs="Arial"/>
          <w:b/>
        </w:rPr>
        <w:t>1</w:t>
      </w:r>
      <w:r w:rsidR="00BB4D27">
        <w:rPr>
          <w:rFonts w:cs="Arial"/>
          <w:b/>
        </w:rPr>
        <w:t>0</w:t>
      </w:r>
      <w:r w:rsidRPr="004368A6">
        <w:rPr>
          <w:rFonts w:cs="Arial"/>
        </w:rPr>
        <w:t xml:space="preserve"> </w:t>
      </w:r>
      <w:r w:rsidR="00722141" w:rsidRPr="004368A6">
        <w:rPr>
          <w:rFonts w:cs="Arial"/>
        </w:rPr>
        <w:t>coder en binaire naturel l'adresse suivante 192.</w:t>
      </w:r>
      <w:r w:rsidR="00F30E69" w:rsidRPr="004368A6">
        <w:rPr>
          <w:rFonts w:cs="Arial"/>
        </w:rPr>
        <w:t>167</w:t>
      </w:r>
      <w:r w:rsidR="00722141" w:rsidRPr="004368A6">
        <w:rPr>
          <w:rFonts w:cs="Arial"/>
        </w:rPr>
        <w:t>.99.243</w:t>
      </w:r>
    </w:p>
    <w:p w:rsidR="00095FE4" w:rsidRPr="004368A6" w:rsidRDefault="00095FE4" w:rsidP="000F4855">
      <w:pPr>
        <w:rPr>
          <w:rFonts w:cs="Arial"/>
        </w:rPr>
      </w:pPr>
    </w:p>
    <w:p w:rsidR="000F4855" w:rsidRPr="004368A6" w:rsidRDefault="00281B57" w:rsidP="000F4855">
      <w:pPr>
        <w:rPr>
          <w:rFonts w:cs="Arial"/>
          <w:szCs w:val="24"/>
        </w:rPr>
      </w:pPr>
      <w:r w:rsidRPr="004368A6">
        <w:rPr>
          <w:rFonts w:cs="Arial"/>
        </w:rPr>
        <w:t>L’automate</w:t>
      </w:r>
      <w:r w:rsidR="00326A8D" w:rsidRPr="004368A6">
        <w:rPr>
          <w:rFonts w:cs="Arial"/>
        </w:rPr>
        <w:t xml:space="preserve"> de l’étuyeuse</w:t>
      </w:r>
      <w:r w:rsidRPr="004368A6">
        <w:rPr>
          <w:rFonts w:cs="Arial"/>
        </w:rPr>
        <w:t xml:space="preserve"> a l’adresse suivante : </w:t>
      </w:r>
      <w:r w:rsidRPr="004368A6">
        <w:rPr>
          <w:rFonts w:cs="Arial"/>
          <w:szCs w:val="24"/>
        </w:rPr>
        <w:t>227.115.111.230/18.</w:t>
      </w:r>
    </w:p>
    <w:p w:rsidR="008D5437" w:rsidRPr="004368A6" w:rsidRDefault="008D5437" w:rsidP="000F4855">
      <w:pPr>
        <w:rPr>
          <w:rFonts w:cs="Arial"/>
        </w:rPr>
      </w:pPr>
    </w:p>
    <w:p w:rsidR="00442276" w:rsidRPr="004368A6" w:rsidRDefault="000F4855" w:rsidP="000F4855">
      <w:pPr>
        <w:rPr>
          <w:rFonts w:cs="Arial"/>
          <w:szCs w:val="24"/>
        </w:rPr>
      </w:pPr>
      <w:r w:rsidRPr="004368A6">
        <w:rPr>
          <w:rFonts w:cs="Arial"/>
          <w:b/>
          <w:bCs/>
        </w:rPr>
        <w:t>Q3.1.2</w:t>
      </w:r>
      <w:r w:rsidRPr="004368A6">
        <w:rPr>
          <w:rFonts w:cs="Arial"/>
        </w:rPr>
        <w:t xml:space="preserve"> Sur le document </w:t>
      </w:r>
      <w:r w:rsidRPr="004368A6">
        <w:rPr>
          <w:rFonts w:cs="Arial"/>
          <w:b/>
        </w:rPr>
        <w:t>DR</w:t>
      </w:r>
      <w:r w:rsidR="00663387" w:rsidRPr="004368A6">
        <w:rPr>
          <w:rFonts w:cs="Arial"/>
          <w:b/>
        </w:rPr>
        <w:t>1</w:t>
      </w:r>
      <w:r w:rsidR="00BB4D27">
        <w:rPr>
          <w:rFonts w:cs="Arial"/>
          <w:b/>
        </w:rPr>
        <w:t>0</w:t>
      </w:r>
      <w:r w:rsidR="00722141" w:rsidRPr="004368A6">
        <w:rPr>
          <w:rFonts w:cs="Arial"/>
        </w:rPr>
        <w:t xml:space="preserve"> </w:t>
      </w:r>
      <w:r w:rsidR="00EB730F" w:rsidRPr="004368A6">
        <w:rPr>
          <w:rFonts w:cs="Arial"/>
        </w:rPr>
        <w:t>à partir de</w:t>
      </w:r>
      <w:r w:rsidR="00442276" w:rsidRPr="004368A6">
        <w:rPr>
          <w:rFonts w:cs="Arial"/>
        </w:rPr>
        <w:t xml:space="preserve"> l'adresse du périphérique </w:t>
      </w:r>
      <w:r w:rsidR="00442276" w:rsidRPr="004368A6">
        <w:rPr>
          <w:rFonts w:cs="Arial"/>
          <w:szCs w:val="24"/>
        </w:rPr>
        <w:t xml:space="preserve">suivant écrite sur 4 octets :  </w:t>
      </w:r>
    </w:p>
    <w:p w:rsidR="000F4855" w:rsidRPr="004368A6" w:rsidRDefault="00442276" w:rsidP="000F4855">
      <w:pPr>
        <w:rPr>
          <w:rFonts w:cs="Arial"/>
        </w:rPr>
      </w:pPr>
      <w:r w:rsidRPr="004368A6">
        <w:rPr>
          <w:rFonts w:cs="Arial"/>
          <w:szCs w:val="24"/>
        </w:rPr>
        <w:t xml:space="preserve">           </w:t>
      </w:r>
      <w:r w:rsidR="00281B57" w:rsidRPr="004368A6">
        <w:rPr>
          <w:rFonts w:cs="Arial"/>
          <w:szCs w:val="24"/>
        </w:rPr>
        <w:t>227.115.111.230</w:t>
      </w:r>
      <w:r w:rsidRPr="004368A6">
        <w:rPr>
          <w:rFonts w:cs="Arial"/>
          <w:szCs w:val="24"/>
        </w:rPr>
        <w:t>. Déterminer l'adresse du masque sous-réseau</w:t>
      </w:r>
      <w:r w:rsidR="00C414BD" w:rsidRPr="004368A6">
        <w:rPr>
          <w:rFonts w:cs="Arial"/>
          <w:szCs w:val="24"/>
        </w:rPr>
        <w:t xml:space="preserve"> en binaire</w:t>
      </w:r>
      <w:r w:rsidR="0093302D" w:rsidRPr="004368A6">
        <w:rPr>
          <w:rFonts w:cs="Arial"/>
          <w:szCs w:val="24"/>
        </w:rPr>
        <w:t xml:space="preserve"> </w:t>
      </w:r>
      <w:r w:rsidR="0093302D" w:rsidRPr="004368A6">
        <w:rPr>
          <w:rFonts w:cs="Arial"/>
        </w:rPr>
        <w:t>naturel</w:t>
      </w:r>
      <w:r w:rsidR="00C414BD" w:rsidRPr="004368A6">
        <w:rPr>
          <w:rFonts w:cs="Arial"/>
          <w:szCs w:val="24"/>
        </w:rPr>
        <w:t xml:space="preserve"> et en décimal</w:t>
      </w:r>
      <w:r w:rsidR="00521054" w:rsidRPr="004368A6">
        <w:rPr>
          <w:rFonts w:cs="Arial"/>
          <w:szCs w:val="24"/>
        </w:rPr>
        <w:t>.</w:t>
      </w:r>
      <w:r w:rsidR="00C414BD" w:rsidRPr="004368A6">
        <w:rPr>
          <w:rFonts w:cs="Arial"/>
          <w:szCs w:val="24"/>
        </w:rPr>
        <w:t xml:space="preserve"> </w:t>
      </w:r>
    </w:p>
    <w:p w:rsidR="000F4855" w:rsidRPr="004368A6" w:rsidRDefault="000F4855" w:rsidP="000F4855">
      <w:pPr>
        <w:rPr>
          <w:rFonts w:cs="Arial"/>
        </w:rPr>
      </w:pPr>
    </w:p>
    <w:p w:rsidR="000F4855" w:rsidRPr="004368A6" w:rsidRDefault="000F4855" w:rsidP="00722141">
      <w:pPr>
        <w:rPr>
          <w:rFonts w:cs="Arial"/>
          <w:i/>
        </w:rPr>
      </w:pPr>
      <w:r w:rsidRPr="004368A6">
        <w:rPr>
          <w:rFonts w:cs="Arial"/>
          <w:b/>
          <w:bCs/>
        </w:rPr>
        <w:t>Q3.1.3</w:t>
      </w:r>
      <w:r w:rsidRPr="004368A6">
        <w:rPr>
          <w:rFonts w:cs="Arial"/>
        </w:rPr>
        <w:t xml:space="preserve"> </w:t>
      </w:r>
      <w:r w:rsidR="00EB730F" w:rsidRPr="004368A6">
        <w:rPr>
          <w:rFonts w:cs="Arial"/>
        </w:rPr>
        <w:t xml:space="preserve">Sur le document </w:t>
      </w:r>
      <w:r w:rsidR="00EB730F" w:rsidRPr="004368A6">
        <w:rPr>
          <w:rFonts w:cs="Arial"/>
          <w:b/>
        </w:rPr>
        <w:t>DR</w:t>
      </w:r>
      <w:r w:rsidR="00663387" w:rsidRPr="004368A6">
        <w:rPr>
          <w:rFonts w:cs="Arial"/>
          <w:b/>
        </w:rPr>
        <w:t>1</w:t>
      </w:r>
      <w:r w:rsidR="00BB4D27">
        <w:rPr>
          <w:rFonts w:cs="Arial"/>
          <w:b/>
        </w:rPr>
        <w:t>0</w:t>
      </w:r>
      <w:r w:rsidR="00EB730F" w:rsidRPr="004368A6">
        <w:rPr>
          <w:rFonts w:cs="Arial"/>
        </w:rPr>
        <w:t xml:space="preserve"> en déduire l'adresse du réseau</w:t>
      </w:r>
      <w:r w:rsidR="00C414BD" w:rsidRPr="004368A6">
        <w:rPr>
          <w:rFonts w:cs="Arial"/>
        </w:rPr>
        <w:t xml:space="preserve"> </w:t>
      </w:r>
      <w:r w:rsidR="00C414BD" w:rsidRPr="004368A6">
        <w:rPr>
          <w:rFonts w:cs="Arial"/>
          <w:szCs w:val="24"/>
        </w:rPr>
        <w:t>en binaire</w:t>
      </w:r>
      <w:r w:rsidR="0093302D" w:rsidRPr="004368A6">
        <w:rPr>
          <w:rFonts w:cs="Arial"/>
          <w:szCs w:val="24"/>
        </w:rPr>
        <w:t xml:space="preserve"> </w:t>
      </w:r>
      <w:r w:rsidR="0093302D" w:rsidRPr="004368A6">
        <w:rPr>
          <w:rFonts w:cs="Arial"/>
        </w:rPr>
        <w:t>naturel</w:t>
      </w:r>
      <w:r w:rsidR="00C414BD" w:rsidRPr="004368A6">
        <w:rPr>
          <w:rFonts w:cs="Arial"/>
          <w:szCs w:val="24"/>
        </w:rPr>
        <w:t xml:space="preserve"> et en décimal</w:t>
      </w:r>
      <w:r w:rsidR="00521054" w:rsidRPr="004368A6">
        <w:rPr>
          <w:rFonts w:cs="Arial"/>
          <w:szCs w:val="24"/>
        </w:rPr>
        <w:t>.</w:t>
      </w:r>
    </w:p>
    <w:p w:rsidR="000F4855" w:rsidRPr="004368A6" w:rsidRDefault="000F4855" w:rsidP="000F4855">
      <w:pPr>
        <w:rPr>
          <w:rFonts w:cs="Arial"/>
          <w:i/>
        </w:rPr>
      </w:pPr>
    </w:p>
    <w:p w:rsidR="005333C8" w:rsidRPr="004368A6" w:rsidRDefault="00C71C02" w:rsidP="000F4855">
      <w:pPr>
        <w:rPr>
          <w:rFonts w:cs="Arial"/>
        </w:rPr>
      </w:pPr>
      <w:r w:rsidRPr="004368A6">
        <w:rPr>
          <w:rFonts w:cs="Arial"/>
          <w:b/>
          <w:bCs/>
        </w:rPr>
        <w:t>Q3.1.</w:t>
      </w:r>
      <w:r w:rsidR="00D053BB" w:rsidRPr="004368A6">
        <w:rPr>
          <w:rFonts w:cs="Arial"/>
          <w:b/>
          <w:bCs/>
        </w:rPr>
        <w:t>4</w:t>
      </w:r>
      <w:r w:rsidR="00B55956" w:rsidRPr="004368A6">
        <w:rPr>
          <w:rFonts w:cs="Arial"/>
          <w:b/>
          <w:bCs/>
        </w:rPr>
        <w:t xml:space="preserve"> </w:t>
      </w:r>
      <w:r w:rsidR="00B55956" w:rsidRPr="004368A6">
        <w:rPr>
          <w:rFonts w:cs="Arial"/>
        </w:rPr>
        <w:t xml:space="preserve">Sur le document </w:t>
      </w:r>
      <w:r w:rsidR="00B55956" w:rsidRPr="004368A6">
        <w:rPr>
          <w:rFonts w:cs="Arial"/>
          <w:b/>
        </w:rPr>
        <w:t>DR</w:t>
      </w:r>
      <w:r w:rsidR="00663387" w:rsidRPr="004368A6">
        <w:rPr>
          <w:rFonts w:cs="Arial"/>
          <w:b/>
        </w:rPr>
        <w:t>1</w:t>
      </w:r>
      <w:r w:rsidR="00BB4D27">
        <w:rPr>
          <w:rFonts w:cs="Arial"/>
          <w:b/>
        </w:rPr>
        <w:t>0</w:t>
      </w:r>
      <w:r w:rsidR="00B55956" w:rsidRPr="004368A6">
        <w:rPr>
          <w:rFonts w:cs="Arial"/>
        </w:rPr>
        <w:t xml:space="preserve"> </w:t>
      </w:r>
      <w:r w:rsidR="00C95F5C" w:rsidRPr="004368A6">
        <w:rPr>
          <w:rFonts w:cs="Arial"/>
        </w:rPr>
        <w:t>on vous donne l'adresse suivante 227.115.11</w:t>
      </w:r>
      <w:r w:rsidR="00EF7B01" w:rsidRPr="004368A6">
        <w:rPr>
          <w:rFonts w:cs="Arial"/>
        </w:rPr>
        <w:t>1</w:t>
      </w:r>
      <w:r w:rsidR="00C95F5C" w:rsidRPr="004368A6">
        <w:rPr>
          <w:rFonts w:cs="Arial"/>
        </w:rPr>
        <w:t>.230/</w:t>
      </w:r>
      <w:r w:rsidR="00D053BB" w:rsidRPr="004368A6">
        <w:rPr>
          <w:rFonts w:cs="Arial"/>
        </w:rPr>
        <w:t>18</w:t>
      </w:r>
    </w:p>
    <w:p w:rsidR="005333C8" w:rsidRPr="004368A6" w:rsidRDefault="00C12D66" w:rsidP="000F4855">
      <w:pPr>
        <w:rPr>
          <w:rFonts w:cs="Arial"/>
        </w:rPr>
      </w:pPr>
      <w:r w:rsidRPr="004368A6">
        <w:rPr>
          <w:rFonts w:cs="Arial"/>
        </w:rPr>
        <w:t xml:space="preserve">            </w:t>
      </w:r>
      <w:r w:rsidR="00521054" w:rsidRPr="004368A6">
        <w:rPr>
          <w:rFonts w:cs="Arial"/>
        </w:rPr>
        <w:t xml:space="preserve">Déterminer </w:t>
      </w:r>
      <w:r w:rsidR="00521054" w:rsidRPr="004368A6">
        <w:rPr>
          <w:rFonts w:cs="Arial"/>
          <w:szCs w:val="24"/>
        </w:rPr>
        <w:t>en binaire</w:t>
      </w:r>
      <w:r w:rsidR="0093302D" w:rsidRPr="004368A6">
        <w:rPr>
          <w:rFonts w:cs="Arial"/>
          <w:szCs w:val="24"/>
        </w:rPr>
        <w:t xml:space="preserve"> </w:t>
      </w:r>
      <w:r w:rsidR="0093302D" w:rsidRPr="004368A6">
        <w:rPr>
          <w:rFonts w:cs="Arial"/>
        </w:rPr>
        <w:t>naturel</w:t>
      </w:r>
      <w:r w:rsidR="00521054" w:rsidRPr="004368A6">
        <w:rPr>
          <w:rFonts w:cs="Arial"/>
          <w:szCs w:val="24"/>
        </w:rPr>
        <w:t xml:space="preserve"> et en décimal </w:t>
      </w:r>
      <w:r w:rsidR="00C95F5C" w:rsidRPr="004368A6">
        <w:rPr>
          <w:rFonts w:cs="Arial"/>
        </w:rPr>
        <w:t>le compl</w:t>
      </w:r>
      <w:r w:rsidR="00D66862" w:rsidRPr="004368A6">
        <w:rPr>
          <w:rFonts w:cs="Arial"/>
        </w:rPr>
        <w:t>ément à 1 du masque sous-</w:t>
      </w:r>
      <w:r w:rsidR="00D053BB" w:rsidRPr="004368A6">
        <w:rPr>
          <w:rFonts w:cs="Arial"/>
        </w:rPr>
        <w:t>réseau</w:t>
      </w:r>
      <w:r w:rsidR="005D133B" w:rsidRPr="004368A6">
        <w:rPr>
          <w:rFonts w:cs="Arial"/>
        </w:rPr>
        <w:t xml:space="preserve"> (détermin</w:t>
      </w:r>
      <w:r w:rsidR="00D66862" w:rsidRPr="004368A6">
        <w:rPr>
          <w:rFonts w:cs="Arial"/>
        </w:rPr>
        <w:t>é</w:t>
      </w:r>
      <w:r w:rsidR="005D133B" w:rsidRPr="004368A6">
        <w:rPr>
          <w:rFonts w:cs="Arial"/>
        </w:rPr>
        <w:t xml:space="preserve"> </w:t>
      </w:r>
      <w:r w:rsidR="0093302D" w:rsidRPr="004368A6">
        <w:rPr>
          <w:rFonts w:cs="Arial"/>
        </w:rPr>
        <w:tab/>
      </w:r>
      <w:r w:rsidR="005D133B" w:rsidRPr="004368A6">
        <w:rPr>
          <w:rFonts w:cs="Arial"/>
        </w:rPr>
        <w:t xml:space="preserve">à la question </w:t>
      </w:r>
      <w:r w:rsidR="005D133B" w:rsidRPr="004368A6">
        <w:rPr>
          <w:rFonts w:cs="Arial"/>
          <w:bCs/>
        </w:rPr>
        <w:t>Q3.1.2)</w:t>
      </w:r>
    </w:p>
    <w:p w:rsidR="00C414BD" w:rsidRPr="004368A6" w:rsidRDefault="00C414BD" w:rsidP="000F4855">
      <w:pPr>
        <w:rPr>
          <w:rFonts w:cs="Arial"/>
        </w:rPr>
      </w:pPr>
      <w:r w:rsidRPr="004368A6">
        <w:rPr>
          <w:rFonts w:cs="Arial"/>
          <w:szCs w:val="24"/>
        </w:rPr>
        <w:tab/>
      </w:r>
    </w:p>
    <w:p w:rsidR="00C95F5C" w:rsidRPr="004368A6" w:rsidRDefault="00C95F5C" w:rsidP="00C95F5C">
      <w:pPr>
        <w:rPr>
          <w:rFonts w:cs="Arial"/>
        </w:rPr>
      </w:pPr>
      <w:r w:rsidRPr="004368A6">
        <w:rPr>
          <w:rFonts w:cs="Arial"/>
          <w:b/>
          <w:bCs/>
        </w:rPr>
        <w:t>Q3.1.</w:t>
      </w:r>
      <w:r w:rsidR="00AA43F1" w:rsidRPr="004368A6">
        <w:rPr>
          <w:rFonts w:cs="Arial"/>
          <w:b/>
          <w:bCs/>
        </w:rPr>
        <w:t>5</w:t>
      </w:r>
      <w:r w:rsidRPr="004368A6">
        <w:rPr>
          <w:rFonts w:cs="Arial"/>
          <w:b/>
          <w:bCs/>
        </w:rPr>
        <w:t xml:space="preserve"> </w:t>
      </w:r>
      <w:r w:rsidRPr="004368A6">
        <w:rPr>
          <w:rFonts w:cs="Arial"/>
        </w:rPr>
        <w:t xml:space="preserve">Sur le document </w:t>
      </w:r>
      <w:r w:rsidRPr="004368A6">
        <w:rPr>
          <w:rFonts w:cs="Arial"/>
          <w:b/>
        </w:rPr>
        <w:t>DR</w:t>
      </w:r>
      <w:r w:rsidR="00663387" w:rsidRPr="004368A6">
        <w:rPr>
          <w:rFonts w:cs="Arial"/>
          <w:b/>
        </w:rPr>
        <w:t>1</w:t>
      </w:r>
      <w:r w:rsidR="00BB4D27">
        <w:rPr>
          <w:rFonts w:cs="Arial"/>
          <w:b/>
        </w:rPr>
        <w:t>0</w:t>
      </w:r>
      <w:r w:rsidRPr="004368A6">
        <w:rPr>
          <w:rFonts w:cs="Arial"/>
        </w:rPr>
        <w:t xml:space="preserve"> </w:t>
      </w:r>
      <w:r w:rsidR="00AA43F1" w:rsidRPr="004368A6">
        <w:rPr>
          <w:rFonts w:cs="Arial"/>
        </w:rPr>
        <w:t>Dé</w:t>
      </w:r>
      <w:r w:rsidR="00521054" w:rsidRPr="004368A6">
        <w:rPr>
          <w:rFonts w:cs="Arial"/>
        </w:rPr>
        <w:t xml:space="preserve">terminer l'adresse du broadcast </w:t>
      </w:r>
      <w:r w:rsidR="00C414BD" w:rsidRPr="004368A6">
        <w:rPr>
          <w:rFonts w:cs="Arial"/>
          <w:szCs w:val="24"/>
        </w:rPr>
        <w:t>en binaire</w:t>
      </w:r>
      <w:r w:rsidR="0093302D" w:rsidRPr="004368A6">
        <w:rPr>
          <w:rFonts w:cs="Arial"/>
          <w:szCs w:val="24"/>
        </w:rPr>
        <w:t xml:space="preserve"> </w:t>
      </w:r>
      <w:r w:rsidR="0093302D" w:rsidRPr="004368A6">
        <w:rPr>
          <w:rFonts w:cs="Arial"/>
        </w:rPr>
        <w:t>naturel</w:t>
      </w:r>
      <w:r w:rsidR="00C414BD" w:rsidRPr="004368A6">
        <w:rPr>
          <w:rFonts w:cs="Arial"/>
          <w:szCs w:val="24"/>
        </w:rPr>
        <w:t xml:space="preserve"> et en décimal</w:t>
      </w:r>
      <w:r w:rsidR="00521054" w:rsidRPr="004368A6">
        <w:rPr>
          <w:rFonts w:cs="Arial"/>
          <w:szCs w:val="24"/>
        </w:rPr>
        <w:t>.</w:t>
      </w:r>
    </w:p>
    <w:p w:rsidR="00AA43F1" w:rsidRPr="004368A6" w:rsidRDefault="00AA43F1" w:rsidP="00C95F5C">
      <w:pPr>
        <w:rPr>
          <w:rFonts w:cs="Arial"/>
        </w:rPr>
      </w:pPr>
    </w:p>
    <w:p w:rsidR="00E8588E" w:rsidRPr="004368A6" w:rsidRDefault="00AA43F1" w:rsidP="00AA43F1">
      <w:pPr>
        <w:rPr>
          <w:rFonts w:cs="Arial"/>
        </w:rPr>
      </w:pPr>
      <w:r w:rsidRPr="004368A6">
        <w:rPr>
          <w:rFonts w:cs="Arial"/>
          <w:b/>
          <w:bCs/>
        </w:rPr>
        <w:t>Q3.1.6</w:t>
      </w:r>
      <w:r w:rsidRPr="004368A6">
        <w:rPr>
          <w:rFonts w:cs="Arial"/>
        </w:rPr>
        <w:t xml:space="preserve"> L’adresse initiale de la caméra étant incompatible avec le réseau de l’étuyeuse, on souhaite </w:t>
      </w:r>
    </w:p>
    <w:p w:rsidR="00AA43F1" w:rsidRPr="004368A6" w:rsidRDefault="00E8588E" w:rsidP="00AA43F1">
      <w:pPr>
        <w:rPr>
          <w:rFonts w:cs="Arial"/>
        </w:rPr>
      </w:pPr>
      <w:r w:rsidRPr="004368A6">
        <w:rPr>
          <w:rFonts w:cs="Arial"/>
        </w:rPr>
        <w:t xml:space="preserve">            </w:t>
      </w:r>
      <w:r w:rsidR="00AA43F1" w:rsidRPr="004368A6">
        <w:rPr>
          <w:rFonts w:cs="Arial"/>
        </w:rPr>
        <w:t xml:space="preserve">attribuer la première adresse de ce réseau à la caméra. Sur le document </w:t>
      </w:r>
      <w:r w:rsidR="00AA43F1" w:rsidRPr="004368A6">
        <w:rPr>
          <w:rFonts w:cs="Arial"/>
          <w:b/>
        </w:rPr>
        <w:t>DR</w:t>
      </w:r>
      <w:r w:rsidR="00663387" w:rsidRPr="004368A6">
        <w:rPr>
          <w:rFonts w:cs="Arial"/>
          <w:b/>
        </w:rPr>
        <w:t>1</w:t>
      </w:r>
      <w:r w:rsidR="00BB4D27">
        <w:rPr>
          <w:rFonts w:cs="Arial"/>
          <w:b/>
        </w:rPr>
        <w:t>1</w:t>
      </w:r>
      <w:r w:rsidR="00AA43F1" w:rsidRPr="004368A6">
        <w:rPr>
          <w:rFonts w:cs="Arial"/>
        </w:rPr>
        <w:t xml:space="preserve"> donner</w:t>
      </w:r>
      <w:r w:rsidR="00521054" w:rsidRPr="004368A6">
        <w:rPr>
          <w:rFonts w:cs="Arial"/>
        </w:rPr>
        <w:t xml:space="preserve"> </w:t>
      </w:r>
      <w:r w:rsidR="00521054" w:rsidRPr="004368A6">
        <w:rPr>
          <w:rFonts w:cs="Arial"/>
          <w:szCs w:val="24"/>
        </w:rPr>
        <w:t>en décimal</w:t>
      </w:r>
      <w:r w:rsidR="00AA43F1" w:rsidRPr="004368A6">
        <w:rPr>
          <w:rFonts w:cs="Arial"/>
        </w:rPr>
        <w:t xml:space="preserve"> </w:t>
      </w:r>
      <w:r w:rsidR="00521054" w:rsidRPr="004368A6">
        <w:rPr>
          <w:rFonts w:cs="Arial"/>
        </w:rPr>
        <w:tab/>
      </w:r>
      <w:r w:rsidR="00AA43F1" w:rsidRPr="004368A6">
        <w:rPr>
          <w:rFonts w:cs="Arial"/>
        </w:rPr>
        <w:t>la première</w:t>
      </w:r>
      <w:r w:rsidR="00521054" w:rsidRPr="004368A6">
        <w:rPr>
          <w:rFonts w:cs="Arial"/>
        </w:rPr>
        <w:t xml:space="preserve"> </w:t>
      </w:r>
      <w:r w:rsidR="00AA43F1" w:rsidRPr="004368A6">
        <w:rPr>
          <w:rFonts w:cs="Arial"/>
        </w:rPr>
        <w:t>adresse de ce réseau attribuable à</w:t>
      </w:r>
      <w:r w:rsidR="0096600C" w:rsidRPr="004368A6">
        <w:rPr>
          <w:rFonts w:cs="Arial"/>
        </w:rPr>
        <w:t xml:space="preserve"> la</w:t>
      </w:r>
      <w:r w:rsidR="00AA43F1" w:rsidRPr="004368A6">
        <w:rPr>
          <w:rFonts w:cs="Arial"/>
        </w:rPr>
        <w:t xml:space="preserve"> caméra.</w:t>
      </w:r>
      <w:r w:rsidR="00C414BD" w:rsidRPr="004368A6">
        <w:rPr>
          <w:rFonts w:cs="Arial"/>
        </w:rPr>
        <w:t xml:space="preserve"> </w:t>
      </w:r>
    </w:p>
    <w:p w:rsidR="00AA43F1" w:rsidRPr="004368A6" w:rsidRDefault="00AA43F1" w:rsidP="00C95F5C">
      <w:pPr>
        <w:rPr>
          <w:rFonts w:cs="Arial"/>
        </w:rPr>
      </w:pPr>
    </w:p>
    <w:p w:rsidR="00EF7B01" w:rsidRPr="004368A6" w:rsidRDefault="00EF7B01" w:rsidP="00EF7B01">
      <w:pPr>
        <w:rPr>
          <w:rFonts w:cs="Arial"/>
        </w:rPr>
      </w:pPr>
      <w:r w:rsidRPr="004368A6">
        <w:rPr>
          <w:rFonts w:cs="Arial"/>
          <w:b/>
          <w:bCs/>
        </w:rPr>
        <w:t xml:space="preserve">Q3.1.7 </w:t>
      </w:r>
      <w:r w:rsidRPr="004368A6">
        <w:rPr>
          <w:rFonts w:cs="Arial"/>
        </w:rPr>
        <w:t xml:space="preserve">Sur le document </w:t>
      </w:r>
      <w:r w:rsidRPr="004368A6">
        <w:rPr>
          <w:rFonts w:cs="Arial"/>
          <w:b/>
        </w:rPr>
        <w:t>DR</w:t>
      </w:r>
      <w:r w:rsidR="00663387" w:rsidRPr="004368A6">
        <w:rPr>
          <w:rFonts w:cs="Arial"/>
          <w:b/>
        </w:rPr>
        <w:t>1</w:t>
      </w:r>
      <w:r w:rsidR="00BB4D27">
        <w:rPr>
          <w:rFonts w:cs="Arial"/>
          <w:b/>
        </w:rPr>
        <w:t>1</w:t>
      </w:r>
      <w:r w:rsidRPr="004368A6">
        <w:rPr>
          <w:rFonts w:cs="Arial"/>
        </w:rPr>
        <w:t xml:space="preserve"> </w:t>
      </w:r>
      <w:r w:rsidR="00060476" w:rsidRPr="004368A6">
        <w:rPr>
          <w:rFonts w:cs="Arial"/>
        </w:rPr>
        <w:t>détermin</w:t>
      </w:r>
      <w:r w:rsidRPr="004368A6">
        <w:rPr>
          <w:rFonts w:cs="Arial"/>
        </w:rPr>
        <w:t xml:space="preserve">er </w:t>
      </w:r>
      <w:r w:rsidR="00521054" w:rsidRPr="004368A6">
        <w:rPr>
          <w:rFonts w:cs="Arial"/>
          <w:szCs w:val="24"/>
        </w:rPr>
        <w:t xml:space="preserve">en décimal </w:t>
      </w:r>
      <w:r w:rsidRPr="004368A6">
        <w:rPr>
          <w:rFonts w:cs="Arial"/>
        </w:rPr>
        <w:t xml:space="preserve">la dernière adresse de ce réseau attribuable à un </w:t>
      </w:r>
      <w:r w:rsidR="00521054" w:rsidRPr="004368A6">
        <w:rPr>
          <w:rFonts w:cs="Arial"/>
        </w:rPr>
        <w:tab/>
      </w:r>
      <w:r w:rsidRPr="004368A6">
        <w:rPr>
          <w:rFonts w:cs="Arial"/>
        </w:rPr>
        <w:t>périphérique</w:t>
      </w:r>
      <w:r w:rsidR="00C12D66" w:rsidRPr="004368A6">
        <w:rPr>
          <w:rFonts w:cs="Arial"/>
        </w:rPr>
        <w:t>.</w:t>
      </w:r>
    </w:p>
    <w:p w:rsidR="00C95F5C" w:rsidRPr="004368A6" w:rsidRDefault="00C414BD" w:rsidP="000F4855">
      <w:pPr>
        <w:rPr>
          <w:rFonts w:cs="Arial"/>
        </w:rPr>
      </w:pPr>
      <w:r w:rsidRPr="004368A6">
        <w:rPr>
          <w:rFonts w:cs="Arial"/>
          <w:szCs w:val="24"/>
        </w:rPr>
        <w:tab/>
      </w:r>
    </w:p>
    <w:p w:rsidR="00060476" w:rsidRPr="004368A6" w:rsidRDefault="00060476" w:rsidP="00060476">
      <w:pPr>
        <w:rPr>
          <w:rFonts w:cs="Arial"/>
        </w:rPr>
      </w:pPr>
      <w:r w:rsidRPr="004368A6">
        <w:rPr>
          <w:rFonts w:cs="Arial"/>
          <w:b/>
          <w:bCs/>
        </w:rPr>
        <w:t xml:space="preserve">Q3.1.8 </w:t>
      </w:r>
      <w:r w:rsidRPr="004368A6">
        <w:rPr>
          <w:rFonts w:cs="Arial"/>
        </w:rPr>
        <w:t xml:space="preserve">Sur le document </w:t>
      </w:r>
      <w:r w:rsidRPr="004368A6">
        <w:rPr>
          <w:rFonts w:cs="Arial"/>
          <w:b/>
        </w:rPr>
        <w:t>DR</w:t>
      </w:r>
      <w:r w:rsidR="00663387" w:rsidRPr="004368A6">
        <w:rPr>
          <w:rFonts w:cs="Arial"/>
          <w:b/>
        </w:rPr>
        <w:t>1</w:t>
      </w:r>
      <w:r w:rsidR="00BB4D27">
        <w:rPr>
          <w:rFonts w:cs="Arial"/>
          <w:b/>
        </w:rPr>
        <w:t>1</w:t>
      </w:r>
      <w:r w:rsidRPr="004368A6">
        <w:rPr>
          <w:rFonts w:cs="Arial"/>
        </w:rPr>
        <w:t xml:space="preserve"> calculer </w:t>
      </w:r>
      <w:r w:rsidR="00C12D66" w:rsidRPr="004368A6">
        <w:rPr>
          <w:rFonts w:cs="Arial"/>
        </w:rPr>
        <w:t>le nombre</w:t>
      </w:r>
      <w:r w:rsidRPr="004368A6">
        <w:rPr>
          <w:rFonts w:cs="Arial"/>
        </w:rPr>
        <w:t xml:space="preserve"> adresse</w:t>
      </w:r>
      <w:r w:rsidR="00C12D66" w:rsidRPr="004368A6">
        <w:rPr>
          <w:rFonts w:cs="Arial"/>
        </w:rPr>
        <w:t>s</w:t>
      </w:r>
      <w:r w:rsidRPr="004368A6">
        <w:rPr>
          <w:rFonts w:cs="Arial"/>
        </w:rPr>
        <w:t xml:space="preserve"> de ce réseau attribuable</w:t>
      </w:r>
      <w:r w:rsidR="00C12D66" w:rsidRPr="004368A6">
        <w:rPr>
          <w:rFonts w:cs="Arial"/>
        </w:rPr>
        <w:t>s</w:t>
      </w:r>
      <w:r w:rsidRPr="004368A6">
        <w:rPr>
          <w:rFonts w:cs="Arial"/>
        </w:rPr>
        <w:t xml:space="preserve"> à </w:t>
      </w:r>
      <w:r w:rsidR="00C12D66" w:rsidRPr="004368A6">
        <w:rPr>
          <w:rFonts w:cs="Arial"/>
        </w:rPr>
        <w:t>des</w:t>
      </w:r>
      <w:r w:rsidRPr="004368A6">
        <w:rPr>
          <w:rFonts w:cs="Arial"/>
        </w:rPr>
        <w:t xml:space="preserve"> périphérique</w:t>
      </w:r>
      <w:r w:rsidR="00C12D66" w:rsidRPr="004368A6">
        <w:rPr>
          <w:rFonts w:cs="Arial"/>
        </w:rPr>
        <w:t>s.</w:t>
      </w:r>
    </w:p>
    <w:p w:rsidR="00B82416" w:rsidRPr="004368A6" w:rsidRDefault="00B82416" w:rsidP="00B82416">
      <w:pPr>
        <w:rPr>
          <w:rFonts w:cs="Arial"/>
        </w:rPr>
      </w:pPr>
    </w:p>
    <w:p w:rsidR="00D724F7" w:rsidRPr="004368A6" w:rsidRDefault="00D724F7" w:rsidP="00B82416">
      <w:pPr>
        <w:rPr>
          <w:rFonts w:cs="Arial"/>
        </w:rPr>
      </w:pPr>
    </w:p>
    <w:p w:rsidR="00D724F7" w:rsidRPr="004368A6" w:rsidRDefault="00D724F7" w:rsidP="00B82416">
      <w:pPr>
        <w:rPr>
          <w:rFonts w:cs="Arial"/>
        </w:rPr>
      </w:pPr>
    </w:p>
    <w:p w:rsidR="00B82416" w:rsidRPr="004368A6" w:rsidRDefault="00B82416" w:rsidP="000B7E9C">
      <w:pPr>
        <w:spacing w:after="60"/>
        <w:ind w:firstLine="720"/>
        <w:rPr>
          <w:rFonts w:cs="Arial"/>
        </w:rPr>
      </w:pPr>
      <w:r w:rsidRPr="004368A6">
        <w:rPr>
          <w:rFonts w:cs="Arial"/>
        </w:rPr>
        <w:lastRenderedPageBreak/>
        <w:t>Le responsable projet veut s'assurer de la connectivité de la caméra après avoir affecté son adresse IP.</w:t>
      </w:r>
      <w:r w:rsidR="00E2585A" w:rsidRPr="004368A6">
        <w:rPr>
          <w:rFonts w:cs="Arial"/>
        </w:rPr>
        <w:t xml:space="preserve"> </w:t>
      </w:r>
      <w:r w:rsidRPr="004368A6">
        <w:rPr>
          <w:rFonts w:cs="Arial"/>
        </w:rPr>
        <w:t xml:space="preserve">À partir de son poste informatique, il envoie une requête "Ping" dont la </w:t>
      </w:r>
      <w:r w:rsidR="004C1D85" w:rsidRPr="004368A6">
        <w:rPr>
          <w:rFonts w:cs="Arial"/>
        </w:rPr>
        <w:t xml:space="preserve">capture d’écran de la </w:t>
      </w:r>
      <w:r w:rsidRPr="004368A6">
        <w:rPr>
          <w:rFonts w:cs="Arial"/>
        </w:rPr>
        <w:t xml:space="preserve">réponse est </w:t>
      </w:r>
      <w:r w:rsidR="004C1D85" w:rsidRPr="004368A6">
        <w:rPr>
          <w:rFonts w:cs="Arial"/>
        </w:rPr>
        <w:t>mentionn</w:t>
      </w:r>
      <w:r w:rsidRPr="004368A6">
        <w:rPr>
          <w:rFonts w:cs="Arial"/>
        </w:rPr>
        <w:t>ée dans la documentation technique</w:t>
      </w:r>
      <w:r w:rsidR="004C1D85" w:rsidRPr="004368A6">
        <w:rPr>
          <w:rFonts w:cs="Arial"/>
        </w:rPr>
        <w:t>.</w:t>
      </w:r>
    </w:p>
    <w:p w:rsidR="00B82416" w:rsidRPr="004368A6" w:rsidRDefault="00B82416" w:rsidP="00B82416">
      <w:pPr>
        <w:rPr>
          <w:rFonts w:cs="Arial"/>
          <w:b/>
          <w:bCs/>
        </w:rPr>
      </w:pPr>
    </w:p>
    <w:p w:rsidR="004C1D85" w:rsidRPr="004368A6" w:rsidRDefault="00B82416" w:rsidP="004C1D85">
      <w:pPr>
        <w:ind w:left="851" w:hanging="851"/>
        <w:rPr>
          <w:rFonts w:cs="Arial"/>
          <w:b/>
          <w:szCs w:val="22"/>
        </w:rPr>
      </w:pPr>
      <w:r w:rsidRPr="004368A6">
        <w:rPr>
          <w:rFonts w:cs="Arial"/>
          <w:b/>
          <w:bCs/>
          <w:szCs w:val="22"/>
        </w:rPr>
        <w:t xml:space="preserve">Q3.1.9 </w:t>
      </w:r>
      <w:r w:rsidRPr="004368A6">
        <w:rPr>
          <w:rFonts w:cs="Arial"/>
          <w:szCs w:val="22"/>
        </w:rPr>
        <w:t xml:space="preserve">Sur le document </w:t>
      </w:r>
      <w:r w:rsidRPr="004368A6">
        <w:rPr>
          <w:rFonts w:cs="Arial"/>
          <w:b/>
          <w:szCs w:val="22"/>
        </w:rPr>
        <w:t>DR</w:t>
      </w:r>
      <w:r w:rsidR="00C404AE" w:rsidRPr="004368A6">
        <w:rPr>
          <w:rFonts w:cs="Arial"/>
          <w:b/>
          <w:szCs w:val="22"/>
        </w:rPr>
        <w:t>1</w:t>
      </w:r>
      <w:r w:rsidR="00BB4D27">
        <w:rPr>
          <w:rFonts w:cs="Arial"/>
          <w:b/>
          <w:szCs w:val="22"/>
        </w:rPr>
        <w:t>1</w:t>
      </w:r>
      <w:r w:rsidRPr="004368A6">
        <w:rPr>
          <w:rFonts w:cs="Arial"/>
          <w:szCs w:val="22"/>
        </w:rPr>
        <w:t xml:space="preserve"> </w:t>
      </w:r>
      <w:r w:rsidR="004C1D85" w:rsidRPr="004368A6">
        <w:rPr>
          <w:rFonts w:cs="Arial"/>
          <w:szCs w:val="22"/>
        </w:rPr>
        <w:t xml:space="preserve"> à partir de </w:t>
      </w:r>
      <w:r w:rsidR="000B7E9C" w:rsidRPr="004368A6">
        <w:rPr>
          <w:rFonts w:cs="Arial"/>
          <w:szCs w:val="22"/>
        </w:rPr>
        <w:t>cette</w:t>
      </w:r>
      <w:r w:rsidR="004C1D85" w:rsidRPr="004368A6">
        <w:rPr>
          <w:rFonts w:cs="Arial"/>
          <w:szCs w:val="22"/>
        </w:rPr>
        <w:t xml:space="preserve"> capture d'écran, </w:t>
      </w:r>
      <w:r w:rsidR="004C1D85" w:rsidRPr="004368A6">
        <w:rPr>
          <w:rFonts w:cs="Arial"/>
          <w:b/>
          <w:szCs w:val="22"/>
        </w:rPr>
        <w:t>indiquer</w:t>
      </w:r>
      <w:r w:rsidR="004C1D85" w:rsidRPr="004368A6">
        <w:rPr>
          <w:rFonts w:cs="Arial"/>
          <w:szCs w:val="22"/>
        </w:rPr>
        <w:t xml:space="preserve"> si la caméra est bien connectée au réseau existant. (Argumenter)</w:t>
      </w:r>
    </w:p>
    <w:p w:rsidR="00D506C6" w:rsidRPr="004368A6" w:rsidRDefault="00D506C6" w:rsidP="00801BF7">
      <w:pPr>
        <w:rPr>
          <w:rFonts w:cs="Arial"/>
        </w:rPr>
      </w:pPr>
    </w:p>
    <w:p w:rsidR="00D506C6" w:rsidRPr="004368A6" w:rsidRDefault="00D506C6" w:rsidP="00801BF7">
      <w:pPr>
        <w:rPr>
          <w:rFonts w:cs="Arial"/>
        </w:rPr>
      </w:pPr>
    </w:p>
    <w:p w:rsidR="00801BF7" w:rsidRPr="004368A6" w:rsidRDefault="00801BF7" w:rsidP="00801BF7">
      <w:pPr>
        <w:pStyle w:val="Paragraphedeliste"/>
        <w:ind w:left="0"/>
        <w:jc w:val="center"/>
        <w:rPr>
          <w:rFonts w:cs="Arial"/>
          <w:b/>
          <w:sz w:val="28"/>
        </w:rPr>
      </w:pPr>
      <w:r w:rsidRPr="004368A6">
        <w:rPr>
          <w:rFonts w:cs="Arial"/>
          <w:b/>
          <w:sz w:val="28"/>
        </w:rPr>
        <w:t>3.2-</w:t>
      </w:r>
      <w:r w:rsidR="007F683B" w:rsidRPr="004368A6">
        <w:rPr>
          <w:rFonts w:cs="Arial"/>
          <w:b/>
          <w:sz w:val="28"/>
        </w:rPr>
        <w:t xml:space="preserve"> </w:t>
      </w:r>
      <w:r w:rsidR="005E4080" w:rsidRPr="004368A6">
        <w:rPr>
          <w:rFonts w:cs="Arial"/>
          <w:b/>
          <w:sz w:val="28"/>
        </w:rPr>
        <w:t xml:space="preserve">Capacité d’enregistrement </w:t>
      </w:r>
      <w:r w:rsidRPr="004368A6">
        <w:rPr>
          <w:rFonts w:cs="Arial"/>
          <w:b/>
          <w:sz w:val="28"/>
        </w:rPr>
        <w:t>de la caméra</w:t>
      </w:r>
    </w:p>
    <w:p w:rsidR="00801BF7" w:rsidRPr="004368A6" w:rsidRDefault="00801BF7" w:rsidP="00801BF7">
      <w:pPr>
        <w:pStyle w:val="Paragraphedeliste"/>
        <w:ind w:left="0"/>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801BF7" w:rsidRPr="004368A6" w:rsidTr="001925B1">
        <w:trPr>
          <w:trHeight w:val="454"/>
        </w:trPr>
        <w:tc>
          <w:tcPr>
            <w:tcW w:w="5314" w:type="dxa"/>
            <w:shd w:val="clear" w:color="auto" w:fill="auto"/>
            <w:vAlign w:val="center"/>
          </w:tcPr>
          <w:p w:rsidR="00801BF7" w:rsidRPr="004368A6" w:rsidRDefault="00801BF7" w:rsidP="001925B1">
            <w:pPr>
              <w:jc w:val="center"/>
              <w:rPr>
                <w:rFonts w:cs="Arial"/>
              </w:rPr>
            </w:pPr>
            <w:r w:rsidRPr="004368A6">
              <w:rPr>
                <w:rFonts w:cs="Arial"/>
              </w:rPr>
              <w:t xml:space="preserve">Documents à consulter : </w:t>
            </w:r>
            <w:r w:rsidRPr="004368A6">
              <w:rPr>
                <w:rFonts w:cs="Arial"/>
                <w:b/>
              </w:rPr>
              <w:t>DT1</w:t>
            </w:r>
            <w:r w:rsidR="00507241" w:rsidRPr="004368A6">
              <w:rPr>
                <w:rFonts w:cs="Arial"/>
                <w:b/>
              </w:rPr>
              <w:t>2</w:t>
            </w:r>
          </w:p>
        </w:tc>
        <w:tc>
          <w:tcPr>
            <w:tcW w:w="5315" w:type="dxa"/>
            <w:shd w:val="clear" w:color="auto" w:fill="auto"/>
            <w:vAlign w:val="center"/>
          </w:tcPr>
          <w:p w:rsidR="00801BF7" w:rsidRPr="004368A6" w:rsidRDefault="00801BF7" w:rsidP="00C404AE">
            <w:pPr>
              <w:jc w:val="center"/>
              <w:rPr>
                <w:rFonts w:cs="Arial"/>
              </w:rPr>
            </w:pPr>
            <w:r w:rsidRPr="004368A6">
              <w:rPr>
                <w:rFonts w:cs="Arial"/>
              </w:rPr>
              <w:t xml:space="preserve">Réponses sur : </w:t>
            </w:r>
            <w:r w:rsidR="007627DD">
              <w:rPr>
                <w:rFonts w:cs="Arial"/>
                <w:b/>
              </w:rPr>
              <w:t>DR11</w:t>
            </w:r>
          </w:p>
        </w:tc>
      </w:tr>
    </w:tbl>
    <w:p w:rsidR="00801BF7" w:rsidRPr="004368A6" w:rsidRDefault="00801BF7" w:rsidP="00801BF7">
      <w:pPr>
        <w:rPr>
          <w:rFonts w:cs="Arial"/>
          <w:b/>
          <w:bCs/>
        </w:rPr>
      </w:pPr>
    </w:p>
    <w:p w:rsidR="00237549" w:rsidRPr="004368A6" w:rsidRDefault="00801BF7" w:rsidP="00237549">
      <w:pPr>
        <w:rPr>
          <w:rFonts w:cs="Arial"/>
        </w:rPr>
      </w:pPr>
      <w:r w:rsidRPr="004368A6">
        <w:rPr>
          <w:rFonts w:cs="Arial"/>
        </w:rPr>
        <w:t xml:space="preserve">La caméra </w:t>
      </w:r>
      <w:r w:rsidR="0096600C" w:rsidRPr="004368A6">
        <w:rPr>
          <w:rFonts w:cs="Arial"/>
        </w:rPr>
        <w:t>est équipée d’une carte SD pour l’enregistrement afin de pouvoir visionner la cause</w:t>
      </w:r>
      <w:r w:rsidR="00802EFC" w:rsidRPr="004368A6">
        <w:rPr>
          <w:rFonts w:cs="Arial"/>
        </w:rPr>
        <w:t xml:space="preserve"> première</w:t>
      </w:r>
      <w:r w:rsidR="0096600C" w:rsidRPr="004368A6">
        <w:rPr>
          <w:rFonts w:cs="Arial"/>
        </w:rPr>
        <w:t xml:space="preserve"> de la défaillance</w:t>
      </w:r>
      <w:r w:rsidR="00237549" w:rsidRPr="004368A6">
        <w:rPr>
          <w:rFonts w:cs="Arial"/>
        </w:rPr>
        <w:t>. (Root cause).</w:t>
      </w:r>
    </w:p>
    <w:p w:rsidR="00237549" w:rsidRPr="004368A6" w:rsidRDefault="00237549" w:rsidP="00237549">
      <w:pPr>
        <w:rPr>
          <w:rFonts w:cs="Arial"/>
        </w:rPr>
      </w:pPr>
    </w:p>
    <w:p w:rsidR="00237549" w:rsidRPr="004368A6" w:rsidRDefault="00237549" w:rsidP="00237549">
      <w:pPr>
        <w:rPr>
          <w:rFonts w:cs="Arial"/>
          <w:sz w:val="20"/>
        </w:rPr>
      </w:pPr>
      <w:r w:rsidRPr="004368A6">
        <w:rPr>
          <w:rFonts w:cs="Arial"/>
        </w:rPr>
        <w:t xml:space="preserve">Une image est composée de petits points appelés pixel. La dimension d’une image vous donne le nombre de pixels qui compose l’image. </w:t>
      </w:r>
    </w:p>
    <w:p w:rsidR="00237549" w:rsidRPr="004368A6" w:rsidRDefault="00237549" w:rsidP="002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Arial"/>
        </w:rPr>
      </w:pPr>
      <w:r w:rsidRPr="004368A6">
        <w:rPr>
          <w:rFonts w:cs="Arial"/>
        </w:rPr>
        <w:t>Une image est dite HD (haute définition</w:t>
      </w:r>
      <w:r w:rsidR="00C6599F" w:rsidRPr="004368A6">
        <w:rPr>
          <w:rFonts w:cs="Arial"/>
        </w:rPr>
        <w:t>, image codée sur 24 bits</w:t>
      </w:r>
      <w:r w:rsidRPr="004368A6">
        <w:rPr>
          <w:rFonts w:cs="Arial"/>
        </w:rPr>
        <w:t xml:space="preserve">) si au minimum, elle est composée de 1280 pixels en largeur et de 720 pixels en hauteur, soit en tout 1280 x 720 = 921 600 pixels. </w:t>
      </w:r>
    </w:p>
    <w:p w:rsidR="00237549" w:rsidRPr="004368A6" w:rsidRDefault="00237549" w:rsidP="00237549">
      <w:pPr>
        <w:ind w:firstLine="708"/>
        <w:rPr>
          <w:rFonts w:cs="Arial"/>
        </w:rPr>
      </w:pPr>
      <w:r w:rsidRPr="004368A6">
        <w:rPr>
          <w:rFonts w:cs="Arial"/>
        </w:rPr>
        <w:t xml:space="preserve">À chaque pixel, on associe 3 couleurs : le rouge, le vert et le bleu. On parle du canal rouge, du canal vert et du canal bleu d’un pixel. La valeur de l’intensité lumineuse associée à chaque canal de chaque pixel d’une image est très souvent codée sur un octet. </w:t>
      </w:r>
    </w:p>
    <w:p w:rsidR="00237549" w:rsidRPr="004368A6" w:rsidRDefault="00237549" w:rsidP="00E8588E">
      <w:pPr>
        <w:spacing w:after="100" w:afterAutospacing="1"/>
        <w:ind w:firstLine="708"/>
        <w:rPr>
          <w:rFonts w:cs="Arial"/>
        </w:rPr>
      </w:pPr>
      <w:r w:rsidRPr="004368A6">
        <w:rPr>
          <w:rFonts w:cs="Arial"/>
        </w:rPr>
        <w:t>Nous avons donc pour chaque pixel, un octet pour coder la valeur de l’intensité lumineuse du canal rouge, un octet pour coder la valeur de l’intensité lumineuse du canal vert et un octet pour coder la valeur de l’intensité lumineuse du canal bleu. (soit 3 octets par pixel)</w:t>
      </w:r>
    </w:p>
    <w:p w:rsidR="00801BF7" w:rsidRPr="004368A6" w:rsidRDefault="00801BF7" w:rsidP="00801BF7">
      <w:pPr>
        <w:rPr>
          <w:rFonts w:cs="Arial"/>
          <w:b/>
          <w:bCs/>
        </w:rPr>
      </w:pPr>
    </w:p>
    <w:p w:rsidR="00E8588E" w:rsidRPr="004368A6" w:rsidRDefault="00801BF7" w:rsidP="00961591">
      <w:pPr>
        <w:ind w:left="851" w:hanging="851"/>
        <w:rPr>
          <w:rFonts w:cs="Arial"/>
        </w:rPr>
      </w:pPr>
      <w:r w:rsidRPr="004368A6">
        <w:rPr>
          <w:rFonts w:cs="Arial"/>
          <w:b/>
          <w:bCs/>
        </w:rPr>
        <w:t>Q3.</w:t>
      </w:r>
      <w:r w:rsidR="003D6337" w:rsidRPr="004368A6">
        <w:rPr>
          <w:rFonts w:cs="Arial"/>
          <w:b/>
          <w:bCs/>
        </w:rPr>
        <w:t>2</w:t>
      </w:r>
      <w:r w:rsidRPr="004368A6">
        <w:rPr>
          <w:rFonts w:cs="Arial"/>
          <w:b/>
          <w:bCs/>
        </w:rPr>
        <w:t>.1</w:t>
      </w:r>
      <w:r w:rsidRPr="004368A6">
        <w:rPr>
          <w:rFonts w:cs="Arial"/>
        </w:rPr>
        <w:t xml:space="preserve"> Sur le document </w:t>
      </w:r>
      <w:r w:rsidRPr="004368A6">
        <w:rPr>
          <w:rFonts w:cs="Arial"/>
          <w:b/>
        </w:rPr>
        <w:t>DR</w:t>
      </w:r>
      <w:r w:rsidR="00BB4D27">
        <w:rPr>
          <w:rFonts w:cs="Arial"/>
          <w:b/>
        </w:rPr>
        <w:t>11</w:t>
      </w:r>
      <w:r w:rsidR="00237549" w:rsidRPr="004368A6">
        <w:rPr>
          <w:rFonts w:cs="Arial"/>
          <w:b/>
        </w:rPr>
        <w:t>,</w:t>
      </w:r>
      <w:r w:rsidR="00237549" w:rsidRPr="004368A6">
        <w:rPr>
          <w:rFonts w:cs="Arial"/>
        </w:rPr>
        <w:t xml:space="preserve"> sachant que la caméra enregistre en HD, calculer</w:t>
      </w:r>
      <w:r w:rsidR="00961591" w:rsidRPr="004368A6">
        <w:rPr>
          <w:rFonts w:cs="Arial"/>
        </w:rPr>
        <w:t xml:space="preserve"> le nombre de bits </w:t>
      </w:r>
      <w:r w:rsidR="00237549" w:rsidRPr="004368A6">
        <w:rPr>
          <w:rFonts w:cs="Arial"/>
        </w:rPr>
        <w:t>nécessaire pour coder une image HD. (Cela correspond aux nombres de pixels multipliés par le nombre de couleurs codés sur 8 bits (un octet)</w:t>
      </w:r>
    </w:p>
    <w:p w:rsidR="00961591" w:rsidRPr="004368A6" w:rsidRDefault="00961591" w:rsidP="00A35428">
      <w:pPr>
        <w:ind w:left="851"/>
        <w:rPr>
          <w:rFonts w:cs="Arial"/>
        </w:rPr>
      </w:pPr>
    </w:p>
    <w:p w:rsidR="005E4080" w:rsidRPr="004368A6" w:rsidRDefault="00E8588E" w:rsidP="00961591">
      <w:pPr>
        <w:ind w:left="851" w:hanging="851"/>
        <w:rPr>
          <w:rFonts w:cs="Arial"/>
        </w:rPr>
      </w:pPr>
      <w:r w:rsidRPr="004368A6">
        <w:rPr>
          <w:rFonts w:cs="Arial"/>
          <w:b/>
          <w:bCs/>
        </w:rPr>
        <w:t>Q3.2.2</w:t>
      </w:r>
      <w:r w:rsidRPr="004368A6">
        <w:rPr>
          <w:rFonts w:cs="Arial"/>
        </w:rPr>
        <w:t xml:space="preserve"> Sur le document </w:t>
      </w:r>
      <w:r w:rsidRPr="004368A6">
        <w:rPr>
          <w:rFonts w:cs="Arial"/>
          <w:b/>
        </w:rPr>
        <w:t>DR</w:t>
      </w:r>
      <w:r w:rsidR="00BB4D27">
        <w:rPr>
          <w:rFonts w:cs="Arial"/>
          <w:b/>
        </w:rPr>
        <w:t>11</w:t>
      </w:r>
      <w:r w:rsidRPr="004368A6">
        <w:rPr>
          <w:rFonts w:cs="Arial"/>
          <w:b/>
        </w:rPr>
        <w:t>,</w:t>
      </w:r>
      <w:r w:rsidRPr="004368A6">
        <w:rPr>
          <w:rFonts w:cs="Arial"/>
        </w:rPr>
        <w:t xml:space="preserve"> </w:t>
      </w:r>
      <w:r w:rsidR="00720824" w:rsidRPr="004368A6">
        <w:rPr>
          <w:rFonts w:cs="Arial"/>
        </w:rPr>
        <w:t>exprim</w:t>
      </w:r>
      <w:r w:rsidRPr="004368A6">
        <w:rPr>
          <w:rFonts w:cs="Arial"/>
        </w:rPr>
        <w:t xml:space="preserve">er la valeur calculée à la question précédente en octet puis en </w:t>
      </w:r>
      <w:r w:rsidR="00B973A8" w:rsidRPr="004368A6">
        <w:rPr>
          <w:rFonts w:cs="Arial"/>
        </w:rPr>
        <w:t xml:space="preserve">   </w:t>
      </w:r>
      <w:r w:rsidRPr="004368A6">
        <w:rPr>
          <w:rFonts w:cs="Arial"/>
        </w:rPr>
        <w:t>M</w:t>
      </w:r>
      <w:r w:rsidR="00452DD1" w:rsidRPr="004368A6">
        <w:rPr>
          <w:rFonts w:cs="Arial"/>
        </w:rPr>
        <w:t>ébi-</w:t>
      </w:r>
      <w:r w:rsidRPr="004368A6">
        <w:rPr>
          <w:rFonts w:cs="Arial"/>
        </w:rPr>
        <w:t xml:space="preserve">octet </w:t>
      </w:r>
      <w:r w:rsidR="005E4080" w:rsidRPr="004368A6">
        <w:rPr>
          <w:rFonts w:cs="Arial"/>
        </w:rPr>
        <w:t>pour la taille d'une image HD.</w:t>
      </w:r>
    </w:p>
    <w:p w:rsidR="005E4080" w:rsidRPr="004368A6" w:rsidRDefault="005E4080" w:rsidP="005E4080">
      <w:pPr>
        <w:rPr>
          <w:rFonts w:cs="Arial"/>
        </w:rPr>
      </w:pPr>
    </w:p>
    <w:p w:rsidR="00C6599F" w:rsidRPr="004368A6" w:rsidRDefault="005E4080" w:rsidP="00072C9B">
      <w:pPr>
        <w:rPr>
          <w:rFonts w:cs="Arial"/>
        </w:rPr>
      </w:pPr>
      <w:r w:rsidRPr="004368A6">
        <w:rPr>
          <w:rFonts w:cs="Arial"/>
        </w:rPr>
        <w:t>Une vidéo est une succession d’image</w:t>
      </w:r>
      <w:r w:rsidR="00C6599F" w:rsidRPr="004368A6">
        <w:rPr>
          <w:rFonts w:cs="Arial"/>
        </w:rPr>
        <w:t>s</w:t>
      </w:r>
      <w:r w:rsidRPr="004368A6">
        <w:rPr>
          <w:rFonts w:cs="Arial"/>
        </w:rPr>
        <w:t xml:space="preserve"> fixe</w:t>
      </w:r>
      <w:r w:rsidR="00C6599F" w:rsidRPr="004368A6">
        <w:rPr>
          <w:rFonts w:cs="Arial"/>
        </w:rPr>
        <w:t>s</w:t>
      </w:r>
      <w:r w:rsidRPr="004368A6">
        <w:rPr>
          <w:rFonts w:cs="Arial"/>
        </w:rPr>
        <w:t xml:space="preserve"> qui, pour donner l’illusion du mouvement, défile à grande vitesse (environ 30 images par seconde). Pour la suite, </w:t>
      </w:r>
      <w:r w:rsidR="00C6599F" w:rsidRPr="004368A6">
        <w:rPr>
          <w:rFonts w:cs="Arial"/>
        </w:rPr>
        <w:t xml:space="preserve">on prendra la taille d'une image HD égale à </w:t>
      </w:r>
      <w:r w:rsidR="00B973A8" w:rsidRPr="004368A6">
        <w:rPr>
          <w:rFonts w:cs="Arial"/>
        </w:rPr>
        <w:t xml:space="preserve">       </w:t>
      </w:r>
      <w:r w:rsidRPr="004368A6">
        <w:rPr>
          <w:rFonts w:cs="Arial"/>
        </w:rPr>
        <w:t xml:space="preserve"> 2</w:t>
      </w:r>
      <w:r w:rsidR="00F30F01" w:rsidRPr="004368A6">
        <w:rPr>
          <w:rFonts w:cs="Arial"/>
        </w:rPr>
        <w:t>,</w:t>
      </w:r>
      <w:r w:rsidR="00B973A8" w:rsidRPr="004368A6">
        <w:rPr>
          <w:rFonts w:cs="Arial"/>
        </w:rPr>
        <w:t>6</w:t>
      </w:r>
      <w:r w:rsidRPr="004368A6">
        <w:rPr>
          <w:rFonts w:cs="Arial"/>
        </w:rPr>
        <w:t xml:space="preserve"> M</w:t>
      </w:r>
      <w:r w:rsidR="00452DD1" w:rsidRPr="004368A6">
        <w:rPr>
          <w:rFonts w:cs="Arial"/>
        </w:rPr>
        <w:t>i</w:t>
      </w:r>
      <w:r w:rsidR="001A098C" w:rsidRPr="004368A6">
        <w:rPr>
          <w:rFonts w:cs="Arial"/>
        </w:rPr>
        <w:t>B.</w:t>
      </w:r>
      <w:r w:rsidRPr="004368A6">
        <w:rPr>
          <w:rFonts w:cs="Arial"/>
        </w:rPr>
        <w:t xml:space="preserve"> </w:t>
      </w:r>
    </w:p>
    <w:p w:rsidR="00072C9B" w:rsidRPr="004368A6" w:rsidRDefault="00072C9B" w:rsidP="00072C9B">
      <w:pPr>
        <w:rPr>
          <w:rFonts w:cs="Arial"/>
        </w:rPr>
      </w:pPr>
    </w:p>
    <w:p w:rsidR="00C6599F" w:rsidRPr="004368A6" w:rsidRDefault="00C6599F" w:rsidP="00072C9B">
      <w:pPr>
        <w:rPr>
          <w:rFonts w:cs="Arial"/>
        </w:rPr>
      </w:pPr>
      <w:r w:rsidRPr="004368A6">
        <w:rPr>
          <w:rFonts w:cs="Arial"/>
          <w:b/>
          <w:bCs/>
        </w:rPr>
        <w:t>Q3.2.3</w:t>
      </w:r>
      <w:r w:rsidRPr="004368A6">
        <w:rPr>
          <w:rFonts w:cs="Arial"/>
        </w:rPr>
        <w:t xml:space="preserve"> Sur le document </w:t>
      </w:r>
      <w:r w:rsidRPr="004368A6">
        <w:rPr>
          <w:rFonts w:cs="Arial"/>
          <w:b/>
        </w:rPr>
        <w:t>DR</w:t>
      </w:r>
      <w:r w:rsidR="00BB4D27">
        <w:rPr>
          <w:rFonts w:cs="Arial"/>
          <w:b/>
        </w:rPr>
        <w:t>11</w:t>
      </w:r>
      <w:r w:rsidRPr="004368A6">
        <w:rPr>
          <w:rFonts w:cs="Arial"/>
          <w:b/>
        </w:rPr>
        <w:t>,</w:t>
      </w:r>
      <w:r w:rsidRPr="004368A6">
        <w:rPr>
          <w:rFonts w:cs="Arial"/>
        </w:rPr>
        <w:t xml:space="preserve"> calculer la taille en G</w:t>
      </w:r>
      <w:r w:rsidR="00452DD1" w:rsidRPr="004368A6">
        <w:rPr>
          <w:rFonts w:cs="Arial"/>
        </w:rPr>
        <w:t>i</w:t>
      </w:r>
      <w:r w:rsidR="001A098C" w:rsidRPr="004368A6">
        <w:rPr>
          <w:rFonts w:cs="Arial"/>
        </w:rPr>
        <w:t>B</w:t>
      </w:r>
      <w:r w:rsidRPr="004368A6">
        <w:rPr>
          <w:rFonts w:cs="Arial"/>
        </w:rPr>
        <w:t xml:space="preserve"> d’un enregistrement d’une heure</w:t>
      </w:r>
      <w:r w:rsidR="00A33160">
        <w:rPr>
          <w:rFonts w:cs="Arial"/>
        </w:rPr>
        <w:t xml:space="preserve"> de vidéo</w:t>
      </w:r>
      <w:r w:rsidRPr="004368A6">
        <w:rPr>
          <w:rFonts w:cs="Arial"/>
        </w:rPr>
        <w:t xml:space="preserve"> </w:t>
      </w:r>
      <w:r w:rsidR="00A33160">
        <w:rPr>
          <w:rFonts w:cs="Arial"/>
        </w:rPr>
        <w:t xml:space="preserve">pour une </w:t>
      </w:r>
      <w:r w:rsidR="00A33160">
        <w:rPr>
          <w:rFonts w:cs="Arial"/>
        </w:rPr>
        <w:tab/>
      </w:r>
      <w:r w:rsidRPr="004368A6">
        <w:rPr>
          <w:rFonts w:cs="Arial"/>
        </w:rPr>
        <w:t xml:space="preserve">caméra en HD. </w:t>
      </w:r>
    </w:p>
    <w:p w:rsidR="00072C9B" w:rsidRPr="004368A6" w:rsidRDefault="00072C9B" w:rsidP="00072C9B">
      <w:pPr>
        <w:rPr>
          <w:rFonts w:cs="Arial"/>
        </w:rPr>
      </w:pPr>
    </w:p>
    <w:p w:rsidR="001A098C" w:rsidRPr="00A33160" w:rsidRDefault="001A098C" w:rsidP="001A098C">
      <w:pPr>
        <w:pStyle w:val="Corpsdetexte3"/>
        <w:spacing w:after="0"/>
        <w:jc w:val="both"/>
        <w:rPr>
          <w:rFonts w:cs="Arial"/>
          <w:sz w:val="22"/>
          <w:szCs w:val="24"/>
        </w:rPr>
      </w:pPr>
      <w:r w:rsidRPr="00A33160">
        <w:rPr>
          <w:rFonts w:cs="Arial"/>
          <w:sz w:val="22"/>
          <w:szCs w:val="24"/>
        </w:rPr>
        <w:t>Le traitement de l’image réalisé par le capteur de la caméra permet de réduire le nombre d’images avec un ratio de compression de 20 (MPEG 4).</w:t>
      </w:r>
    </w:p>
    <w:p w:rsidR="00072C9B" w:rsidRPr="00A33160" w:rsidRDefault="00072C9B" w:rsidP="00072C9B">
      <w:pPr>
        <w:rPr>
          <w:rFonts w:cs="Arial"/>
          <w:sz w:val="20"/>
        </w:rPr>
      </w:pPr>
    </w:p>
    <w:p w:rsidR="00072C9B" w:rsidRPr="004368A6" w:rsidRDefault="00072C9B" w:rsidP="00072C9B">
      <w:pPr>
        <w:ind w:left="709" w:hanging="709"/>
        <w:rPr>
          <w:rFonts w:cs="Arial"/>
        </w:rPr>
      </w:pPr>
      <w:r w:rsidRPr="004368A6">
        <w:rPr>
          <w:rFonts w:cs="Arial"/>
          <w:b/>
          <w:bCs/>
        </w:rPr>
        <w:t>Q3.2.4</w:t>
      </w:r>
      <w:r w:rsidRPr="004368A6">
        <w:rPr>
          <w:rFonts w:cs="Arial"/>
        </w:rPr>
        <w:t xml:space="preserve"> Sur le document </w:t>
      </w:r>
      <w:r w:rsidRPr="004368A6">
        <w:rPr>
          <w:rFonts w:cs="Arial"/>
          <w:b/>
        </w:rPr>
        <w:t>DR</w:t>
      </w:r>
      <w:r w:rsidR="00BB4D27">
        <w:rPr>
          <w:rFonts w:cs="Arial"/>
          <w:b/>
        </w:rPr>
        <w:t>11</w:t>
      </w:r>
      <w:r w:rsidRPr="004368A6">
        <w:rPr>
          <w:rFonts w:cs="Arial"/>
          <w:b/>
        </w:rPr>
        <w:t>,</w:t>
      </w:r>
      <w:r w:rsidRPr="004368A6">
        <w:rPr>
          <w:rFonts w:cs="Arial"/>
        </w:rPr>
        <w:t xml:space="preserve"> déduire la nouvelle taille en G</w:t>
      </w:r>
      <w:r w:rsidR="00452DD1" w:rsidRPr="004368A6">
        <w:rPr>
          <w:rFonts w:cs="Arial"/>
        </w:rPr>
        <w:t>i</w:t>
      </w:r>
      <w:r w:rsidRPr="004368A6">
        <w:rPr>
          <w:rFonts w:cs="Arial"/>
        </w:rPr>
        <w:t xml:space="preserve">B d’un enregistrement d’une heure </w:t>
      </w:r>
      <w:r w:rsidR="00EE06C9">
        <w:rPr>
          <w:rFonts w:cs="Arial"/>
        </w:rPr>
        <w:t>de vidéo compressée pour une</w:t>
      </w:r>
      <w:r w:rsidRPr="004368A6">
        <w:rPr>
          <w:rFonts w:cs="Arial"/>
        </w:rPr>
        <w:t xml:space="preserve"> caméra en HD. </w:t>
      </w:r>
    </w:p>
    <w:p w:rsidR="00E3284F" w:rsidRPr="004368A6" w:rsidRDefault="00E3284F" w:rsidP="00E3284F">
      <w:pPr>
        <w:rPr>
          <w:rFonts w:cs="Arial"/>
        </w:rPr>
      </w:pPr>
    </w:p>
    <w:p w:rsidR="00E3284F" w:rsidRPr="004368A6" w:rsidRDefault="00E3284F" w:rsidP="00E3284F">
      <w:pPr>
        <w:ind w:left="709" w:hanging="709"/>
        <w:rPr>
          <w:rFonts w:cs="Arial"/>
        </w:rPr>
      </w:pPr>
      <w:r w:rsidRPr="004368A6">
        <w:rPr>
          <w:rFonts w:cs="Arial"/>
          <w:b/>
          <w:bCs/>
        </w:rPr>
        <w:t>Q3.2.5</w:t>
      </w:r>
      <w:r w:rsidRPr="004368A6">
        <w:rPr>
          <w:rFonts w:cs="Arial"/>
        </w:rPr>
        <w:t xml:space="preserve"> Sur le document </w:t>
      </w:r>
      <w:r w:rsidRPr="004368A6">
        <w:rPr>
          <w:rFonts w:cs="Arial"/>
          <w:b/>
        </w:rPr>
        <w:t>DR</w:t>
      </w:r>
      <w:r w:rsidR="00C404AE" w:rsidRPr="004368A6">
        <w:rPr>
          <w:rFonts w:cs="Arial"/>
          <w:b/>
        </w:rPr>
        <w:t>1</w:t>
      </w:r>
      <w:r w:rsidR="00BB4D27">
        <w:rPr>
          <w:rFonts w:cs="Arial"/>
          <w:b/>
        </w:rPr>
        <w:t>1</w:t>
      </w:r>
      <w:r w:rsidRPr="004368A6">
        <w:rPr>
          <w:rFonts w:cs="Arial"/>
          <w:b/>
        </w:rPr>
        <w:t>,</w:t>
      </w:r>
      <w:r w:rsidRPr="004368A6">
        <w:rPr>
          <w:rFonts w:cs="Arial"/>
        </w:rPr>
        <w:t xml:space="preserve"> il est souhaité par le </w:t>
      </w:r>
      <w:r w:rsidR="006045F9" w:rsidRPr="004368A6">
        <w:rPr>
          <w:rFonts w:cs="Arial"/>
        </w:rPr>
        <w:t>service projet</w:t>
      </w:r>
      <w:r w:rsidRPr="004368A6">
        <w:rPr>
          <w:rFonts w:cs="Arial"/>
        </w:rPr>
        <w:t xml:space="preserve"> </w:t>
      </w:r>
      <w:r w:rsidR="006045F9" w:rsidRPr="004368A6">
        <w:rPr>
          <w:rFonts w:cs="Arial"/>
        </w:rPr>
        <w:t>un</w:t>
      </w:r>
      <w:r w:rsidRPr="004368A6">
        <w:rPr>
          <w:rFonts w:cs="Arial"/>
        </w:rPr>
        <w:t xml:space="preserve"> </w:t>
      </w:r>
      <w:r w:rsidR="006045F9" w:rsidRPr="004368A6">
        <w:rPr>
          <w:rFonts w:cs="Arial"/>
        </w:rPr>
        <w:t>enregistrement d'une durée de 4 heures</w:t>
      </w:r>
      <w:r w:rsidRPr="004368A6">
        <w:rPr>
          <w:rFonts w:cs="Arial"/>
        </w:rPr>
        <w:t>, en déduire</w:t>
      </w:r>
      <w:r w:rsidR="006045F9" w:rsidRPr="004368A6">
        <w:rPr>
          <w:rFonts w:cs="Arial"/>
        </w:rPr>
        <w:t xml:space="preserve"> en justifiant</w:t>
      </w:r>
      <w:r w:rsidRPr="004368A6">
        <w:rPr>
          <w:rFonts w:cs="Arial"/>
        </w:rPr>
        <w:t xml:space="preserve"> la capacité de stockag</w:t>
      </w:r>
      <w:r w:rsidR="006045F9" w:rsidRPr="004368A6">
        <w:rPr>
          <w:rFonts w:cs="Arial"/>
        </w:rPr>
        <w:t>e en GB de la carte mémoire SD à acheter.</w:t>
      </w:r>
    </w:p>
    <w:p w:rsidR="00E3284F" w:rsidRPr="004368A6" w:rsidRDefault="00E3284F" w:rsidP="00E3284F">
      <w:pPr>
        <w:rPr>
          <w:rFonts w:cs="Arial"/>
        </w:rPr>
      </w:pPr>
    </w:p>
    <w:p w:rsidR="00C6599F" w:rsidRPr="004368A6" w:rsidRDefault="00C6599F" w:rsidP="00C6599F">
      <w:pPr>
        <w:ind w:left="851" w:hanging="851"/>
        <w:rPr>
          <w:rFonts w:cs="Arial"/>
        </w:rPr>
      </w:pPr>
    </w:p>
    <w:p w:rsidR="00C6599F" w:rsidRDefault="00C6599F" w:rsidP="00C6599F"/>
    <w:p w:rsidR="00C6599F" w:rsidRDefault="00C6599F" w:rsidP="005E4080">
      <w:pPr>
        <w:spacing w:after="100" w:afterAutospacing="1"/>
      </w:pPr>
    </w:p>
    <w:p w:rsidR="00F604E5" w:rsidRPr="00E8588E" w:rsidRDefault="0069037E" w:rsidP="00394B19">
      <w:pPr>
        <w:ind w:left="851" w:hanging="851"/>
        <w:jc w:val="center"/>
      </w:pPr>
      <w:r>
        <w:br w:type="page"/>
      </w:r>
      <w:bookmarkEnd w:id="0"/>
      <w:r w:rsidR="00F604E5" w:rsidRPr="001A6CEA">
        <w:rPr>
          <w:b/>
          <w:sz w:val="44"/>
          <w:u w:val="single"/>
        </w:rPr>
        <w:lastRenderedPageBreak/>
        <w:t xml:space="preserve">SUJET </w:t>
      </w:r>
      <w:r w:rsidR="00F604E5">
        <w:rPr>
          <w:b/>
          <w:sz w:val="44"/>
          <w:u w:val="single"/>
        </w:rPr>
        <w:t>4</w:t>
      </w:r>
      <w:r w:rsidR="00F604E5" w:rsidRPr="001A6CEA">
        <w:rPr>
          <w:b/>
          <w:sz w:val="44"/>
          <w:u w:val="single"/>
          <w:vertAlign w:val="superscript"/>
        </w:rPr>
        <w:t>ème</w:t>
      </w:r>
      <w:r w:rsidR="00F604E5" w:rsidRPr="001A6CEA">
        <w:rPr>
          <w:b/>
          <w:sz w:val="44"/>
          <w:u w:val="single"/>
        </w:rPr>
        <w:t xml:space="preserve"> PARTIE</w:t>
      </w:r>
    </w:p>
    <w:p w:rsidR="00F604E5" w:rsidRPr="001A6CEA" w:rsidRDefault="00F604E5" w:rsidP="00F604E5"/>
    <w:p w:rsidR="00F604E5" w:rsidRPr="001A6CEA" w:rsidRDefault="00B67DEE" w:rsidP="00F604E5">
      <w:r>
        <w:rPr>
          <w:noProof/>
        </w:rPr>
        <w:pict>
          <v:rect id="_x0000_s1227" style="position:absolute;left:0;text-align:left;margin-left:-5.05pt;margin-top:2.9pt;width:519.65pt;height:4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TcegIAAP4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" filled="f" strokeweight="1pt"/>
        </w:pict>
      </w:r>
    </w:p>
    <w:p w:rsidR="00F604E5" w:rsidRPr="001A6CEA" w:rsidRDefault="00F604E5" w:rsidP="00F604E5">
      <w:pPr>
        <w:tabs>
          <w:tab w:val="center" w:pos="5244"/>
          <w:tab w:val="right" w:pos="10489"/>
        </w:tabs>
        <w:jc w:val="left"/>
      </w:pPr>
      <w:r>
        <w:rPr>
          <w:b/>
          <w:sz w:val="44"/>
        </w:rPr>
        <w:tab/>
      </w:r>
      <w:r w:rsidR="004F2E6B" w:rsidRPr="00077A28">
        <w:rPr>
          <w:b/>
          <w:sz w:val="40"/>
        </w:rPr>
        <w:t xml:space="preserve">Motorisation </w:t>
      </w:r>
      <w:r w:rsidR="00077A28" w:rsidRPr="00077A28">
        <w:rPr>
          <w:b/>
          <w:sz w:val="40"/>
        </w:rPr>
        <w:t xml:space="preserve">du </w:t>
      </w:r>
      <w:r w:rsidR="004F2E6B" w:rsidRPr="00077A28">
        <w:rPr>
          <w:b/>
          <w:sz w:val="40"/>
        </w:rPr>
        <w:t xml:space="preserve">dépileur – Sécurité </w:t>
      </w:r>
      <w:r w:rsidR="00077A28" w:rsidRPr="00077A28">
        <w:rPr>
          <w:b/>
          <w:sz w:val="40"/>
        </w:rPr>
        <w:t>de l’</w:t>
      </w:r>
      <w:r w:rsidR="004F2E6B" w:rsidRPr="00077A28">
        <w:rPr>
          <w:b/>
          <w:sz w:val="40"/>
        </w:rPr>
        <w:t>encaissage</w:t>
      </w:r>
      <w:r>
        <w:rPr>
          <w:b/>
          <w:sz w:val="44"/>
        </w:rPr>
        <w:tab/>
      </w:r>
    </w:p>
    <w:p w:rsidR="00F604E5" w:rsidRPr="001A6CEA" w:rsidRDefault="00F604E5" w:rsidP="00F604E5"/>
    <w:p w:rsidR="00F604E5" w:rsidRPr="0069037E" w:rsidRDefault="00F604E5" w:rsidP="00F604E5"/>
    <w:p w:rsidR="00F604E5" w:rsidRDefault="00F604E5" w:rsidP="00F604E5">
      <w:pPr>
        <w:jc w:val="center"/>
        <w:rPr>
          <w:sz w:val="32"/>
        </w:rPr>
      </w:pPr>
      <w:r w:rsidRPr="002F2122">
        <w:rPr>
          <w:sz w:val="32"/>
        </w:rPr>
        <w:t>DUR</w:t>
      </w:r>
      <w:r>
        <w:rPr>
          <w:rFonts w:cs="Arial"/>
          <w:sz w:val="32"/>
        </w:rPr>
        <w:t>É</w:t>
      </w:r>
      <w:r w:rsidRPr="002F2122">
        <w:rPr>
          <w:sz w:val="32"/>
        </w:rPr>
        <w:t xml:space="preserve">E </w:t>
      </w:r>
      <w:r w:rsidRPr="00904BE5">
        <w:rPr>
          <w:sz w:val="32"/>
        </w:rPr>
        <w:t>CONSEILL</w:t>
      </w:r>
      <w:r w:rsidRPr="00904BE5">
        <w:rPr>
          <w:rFonts w:cs="Arial"/>
          <w:sz w:val="32"/>
        </w:rPr>
        <w:t>É</w:t>
      </w:r>
      <w:r w:rsidRPr="00904BE5">
        <w:rPr>
          <w:sz w:val="32"/>
        </w:rPr>
        <w:t>E : 1h20</w:t>
      </w:r>
    </w:p>
    <w:p w:rsidR="00574573" w:rsidRPr="0069037E" w:rsidRDefault="00574573" w:rsidP="00574573">
      <w:pPr>
        <w:jc w:val="center"/>
        <w:rPr>
          <w:sz w:val="32"/>
        </w:rPr>
      </w:pPr>
    </w:p>
    <w:p w:rsidR="00574573" w:rsidRPr="006045F9" w:rsidRDefault="00232925" w:rsidP="00574573">
      <w:pPr>
        <w:rPr>
          <w:b/>
          <w:bCs/>
          <w:i/>
        </w:rPr>
      </w:pPr>
      <w:r w:rsidRPr="006045F9">
        <w:rPr>
          <w:i/>
        </w:rPr>
        <w:t>Le servo variateur actuellement fourni par le constructeur de machine</w:t>
      </w:r>
      <w:r w:rsidR="00B82DE7" w:rsidRPr="006045F9">
        <w:rPr>
          <w:i/>
        </w:rPr>
        <w:t xml:space="preserve"> n'est plus commercialisé par le fournisseur.</w:t>
      </w:r>
      <w:r w:rsidR="009E5700">
        <w:rPr>
          <w:i/>
        </w:rPr>
        <w:t xml:space="preserve"> </w:t>
      </w:r>
      <w:r w:rsidR="00B82DE7" w:rsidRPr="006045F9">
        <w:rPr>
          <w:i/>
        </w:rPr>
        <w:t xml:space="preserve">Et par souci d'optimisation des stocks des pièces de rechange, il a été décidé que les </w:t>
      </w:r>
      <w:r w:rsidR="006045F9" w:rsidRPr="006045F9">
        <w:rPr>
          <w:i/>
        </w:rPr>
        <w:t xml:space="preserve">servo </w:t>
      </w:r>
      <w:r w:rsidR="00B82DE7" w:rsidRPr="006045F9">
        <w:rPr>
          <w:i/>
        </w:rPr>
        <w:t xml:space="preserve">variateurs seront de marque Schneider </w:t>
      </w:r>
      <w:r w:rsidR="006045F9" w:rsidRPr="006045F9">
        <w:rPr>
          <w:i/>
        </w:rPr>
        <w:t>de type Lexium.</w:t>
      </w:r>
    </w:p>
    <w:p w:rsidR="00574573" w:rsidRDefault="00574573" w:rsidP="00574573"/>
    <w:p w:rsidR="002C18F7" w:rsidRDefault="002C18F7" w:rsidP="002C18F7">
      <w:pPr>
        <w:pStyle w:val="Paragraphedeliste"/>
        <w:ind w:left="0"/>
        <w:jc w:val="center"/>
        <w:rPr>
          <w:b/>
          <w:sz w:val="28"/>
        </w:rPr>
      </w:pPr>
      <w:r>
        <w:rPr>
          <w:b/>
          <w:sz w:val="28"/>
        </w:rPr>
        <w:t>Les parties 4.1, 4.2 et 4.3 sont indépendantes</w:t>
      </w:r>
    </w:p>
    <w:p w:rsidR="002C18F7" w:rsidRPr="002F2122" w:rsidRDefault="002C18F7" w:rsidP="00574573"/>
    <w:p w:rsidR="00574573" w:rsidRPr="005242B3" w:rsidRDefault="00574573" w:rsidP="00574573">
      <w:pPr>
        <w:pStyle w:val="Paragraphedeliste"/>
        <w:ind w:left="0"/>
        <w:jc w:val="center"/>
        <w:rPr>
          <w:b/>
          <w:sz w:val="28"/>
        </w:rPr>
      </w:pPr>
      <w:r>
        <w:rPr>
          <w:b/>
          <w:sz w:val="28"/>
        </w:rPr>
        <w:t>4</w:t>
      </w:r>
      <w:r w:rsidRPr="005242B3">
        <w:rPr>
          <w:b/>
          <w:sz w:val="28"/>
        </w:rPr>
        <w:t>.1-</w:t>
      </w:r>
      <w:r w:rsidR="001063D4">
        <w:rPr>
          <w:b/>
          <w:sz w:val="28"/>
        </w:rPr>
        <w:t xml:space="preserve"> Moteur</w:t>
      </w:r>
      <w:r w:rsidR="002A001C">
        <w:rPr>
          <w:b/>
          <w:sz w:val="28"/>
        </w:rPr>
        <w:t xml:space="preserve"> </w:t>
      </w:r>
      <w:r w:rsidR="001063D4">
        <w:rPr>
          <w:b/>
          <w:sz w:val="28"/>
        </w:rPr>
        <w:t>- Variateur</w:t>
      </w:r>
    </w:p>
    <w:p w:rsidR="00574573" w:rsidRPr="002F2122" w:rsidRDefault="00574573" w:rsidP="00574573">
      <w:pPr>
        <w:pStyle w:val="Paragraphedeliste"/>
        <w:ind w:left="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574573" w:rsidRPr="00490859" w:rsidTr="001925B1">
        <w:trPr>
          <w:trHeight w:val="454"/>
        </w:trPr>
        <w:tc>
          <w:tcPr>
            <w:tcW w:w="5314" w:type="dxa"/>
            <w:shd w:val="clear" w:color="auto" w:fill="auto"/>
            <w:vAlign w:val="center"/>
          </w:tcPr>
          <w:p w:rsidR="00574573" w:rsidRPr="00490859" w:rsidRDefault="00574573" w:rsidP="00124B5A">
            <w:pPr>
              <w:jc w:val="center"/>
            </w:pPr>
            <w:r w:rsidRPr="00490859">
              <w:t xml:space="preserve">Documents à consulter : </w:t>
            </w:r>
            <w:r w:rsidRPr="00904BE5">
              <w:rPr>
                <w:b/>
              </w:rPr>
              <w:t>DT</w:t>
            </w:r>
            <w:r w:rsidR="00904BE5" w:rsidRPr="00904BE5">
              <w:rPr>
                <w:b/>
              </w:rPr>
              <w:t>15</w:t>
            </w:r>
            <w:r w:rsidRPr="00904BE5">
              <w:rPr>
                <w:b/>
              </w:rPr>
              <w:t>-DT1</w:t>
            </w:r>
            <w:r w:rsidR="00904BE5" w:rsidRPr="00904BE5">
              <w:rPr>
                <w:b/>
              </w:rPr>
              <w:t>6</w:t>
            </w:r>
            <w:r w:rsidR="00124B5A">
              <w:rPr>
                <w:b/>
              </w:rPr>
              <w:t>-DT17</w:t>
            </w:r>
            <w:r w:rsidR="00344960">
              <w:rPr>
                <w:b/>
              </w:rPr>
              <w:t>-DT23</w:t>
            </w:r>
          </w:p>
        </w:tc>
        <w:tc>
          <w:tcPr>
            <w:tcW w:w="5315" w:type="dxa"/>
            <w:shd w:val="clear" w:color="auto" w:fill="auto"/>
            <w:vAlign w:val="center"/>
          </w:tcPr>
          <w:p w:rsidR="00574573" w:rsidRPr="00490859" w:rsidRDefault="00574573" w:rsidP="00904BE5">
            <w:pPr>
              <w:jc w:val="center"/>
            </w:pPr>
            <w:r w:rsidRPr="00490859">
              <w:t xml:space="preserve">Réponses sur : </w:t>
            </w:r>
            <w:r w:rsidRPr="00904BE5">
              <w:rPr>
                <w:b/>
              </w:rPr>
              <w:t>DR</w:t>
            </w:r>
            <w:r w:rsidR="009651DA">
              <w:rPr>
                <w:b/>
              </w:rPr>
              <w:t>12-DR13</w:t>
            </w:r>
            <w:r w:rsidR="00904BE5" w:rsidRPr="00904BE5">
              <w:rPr>
                <w:b/>
              </w:rPr>
              <w:t>-DR1</w:t>
            </w:r>
            <w:r w:rsidR="009651DA">
              <w:rPr>
                <w:b/>
              </w:rPr>
              <w:t>5</w:t>
            </w:r>
          </w:p>
        </w:tc>
      </w:tr>
    </w:tbl>
    <w:p w:rsidR="00574573" w:rsidRDefault="00574573" w:rsidP="00574573">
      <w:pPr>
        <w:rPr>
          <w:b/>
          <w:bCs/>
        </w:rPr>
      </w:pPr>
    </w:p>
    <w:p w:rsidR="00862487" w:rsidRPr="00904BE5" w:rsidRDefault="00574573" w:rsidP="00574573">
      <w:r>
        <w:rPr>
          <w:b/>
          <w:bCs/>
        </w:rPr>
        <w:t>Q4</w:t>
      </w:r>
      <w:r w:rsidRPr="00202837">
        <w:rPr>
          <w:b/>
          <w:bCs/>
        </w:rPr>
        <w:t>.1</w:t>
      </w:r>
      <w:r>
        <w:rPr>
          <w:b/>
          <w:bCs/>
        </w:rPr>
        <w:t>.1</w:t>
      </w:r>
      <w:r>
        <w:t xml:space="preserve"> Sur le </w:t>
      </w:r>
      <w:r w:rsidRPr="00904BE5">
        <w:t xml:space="preserve">document </w:t>
      </w:r>
      <w:r w:rsidRPr="00904BE5">
        <w:rPr>
          <w:b/>
        </w:rPr>
        <w:t>DR</w:t>
      </w:r>
      <w:r w:rsidR="009651DA">
        <w:rPr>
          <w:b/>
        </w:rPr>
        <w:t>12</w:t>
      </w:r>
      <w:r w:rsidR="002A001C" w:rsidRPr="00904BE5">
        <w:rPr>
          <w:b/>
        </w:rPr>
        <w:t>,</w:t>
      </w:r>
      <w:r w:rsidRPr="00904BE5">
        <w:t xml:space="preserve"> </w:t>
      </w:r>
      <w:r w:rsidR="00862487" w:rsidRPr="00904BE5">
        <w:t xml:space="preserve">donner les </w:t>
      </w:r>
      <w:r w:rsidR="00A94C76" w:rsidRPr="00904BE5">
        <w:t>caractéristiques</w:t>
      </w:r>
      <w:r w:rsidR="00862487" w:rsidRPr="00904BE5">
        <w:t xml:space="preserve"> du </w:t>
      </w:r>
      <w:r w:rsidR="001063D4" w:rsidRPr="00904BE5">
        <w:t>s</w:t>
      </w:r>
      <w:r w:rsidR="00862487" w:rsidRPr="00904BE5">
        <w:t>ervo</w:t>
      </w:r>
      <w:r w:rsidR="001063D4" w:rsidRPr="00904BE5">
        <w:t xml:space="preserve"> </w:t>
      </w:r>
      <w:r w:rsidR="00862487" w:rsidRPr="00904BE5">
        <w:t xml:space="preserve">moteur </w:t>
      </w:r>
      <w:r w:rsidR="001063D4" w:rsidRPr="00904BE5">
        <w:t>Lexium</w:t>
      </w:r>
      <w:r w:rsidR="00214EDC" w:rsidRPr="00904BE5">
        <w:t xml:space="preserve"> </w:t>
      </w:r>
      <w:r w:rsidR="00862487" w:rsidRPr="00904BE5">
        <w:t>SH31003P02A20</w:t>
      </w:r>
      <w:r w:rsidR="00106D51" w:rsidRPr="00904BE5">
        <w:t>00</w:t>
      </w:r>
      <w:r w:rsidR="00631ACE" w:rsidRPr="00904BE5">
        <w:t>.</w:t>
      </w:r>
    </w:p>
    <w:p w:rsidR="001063D4" w:rsidRPr="00904BE5" w:rsidRDefault="001063D4" w:rsidP="00574573"/>
    <w:p w:rsidR="007834AA" w:rsidRPr="00904BE5" w:rsidRDefault="001063D4" w:rsidP="00574573">
      <w:r w:rsidRPr="00904BE5">
        <w:rPr>
          <w:b/>
          <w:bCs/>
        </w:rPr>
        <w:t>Q4.1.2</w:t>
      </w:r>
      <w:r w:rsidRPr="00904BE5">
        <w:t xml:space="preserve"> Sur le document </w:t>
      </w:r>
      <w:r w:rsidRPr="00904BE5">
        <w:rPr>
          <w:b/>
        </w:rPr>
        <w:t>DR</w:t>
      </w:r>
      <w:r w:rsidR="009651DA">
        <w:rPr>
          <w:b/>
        </w:rPr>
        <w:t>12</w:t>
      </w:r>
      <w:r w:rsidR="002A001C" w:rsidRPr="00904BE5">
        <w:rPr>
          <w:b/>
        </w:rPr>
        <w:t>,</w:t>
      </w:r>
      <w:r w:rsidRPr="00904BE5">
        <w:t xml:space="preserve"> </w:t>
      </w:r>
      <w:r w:rsidR="007834AA" w:rsidRPr="00904BE5">
        <w:t>choisir</w:t>
      </w:r>
      <w:r w:rsidRPr="00904BE5">
        <w:t xml:space="preserve"> </w:t>
      </w:r>
      <w:r w:rsidR="007834AA" w:rsidRPr="00904BE5">
        <w:t>le</w:t>
      </w:r>
      <w:r w:rsidRPr="00904BE5">
        <w:t xml:space="preserve"> servo variateur Lexium 52</w:t>
      </w:r>
      <w:r w:rsidR="007834AA" w:rsidRPr="00904BE5">
        <w:t xml:space="preserve"> adapté au servo moteur précédent, en </w:t>
      </w:r>
    </w:p>
    <w:p w:rsidR="001063D4" w:rsidRPr="00904BE5" w:rsidRDefault="007834AA" w:rsidP="00574573">
      <w:r w:rsidRPr="00904BE5">
        <w:t xml:space="preserve">            indiquer les références.</w:t>
      </w:r>
    </w:p>
    <w:p w:rsidR="002A001C" w:rsidRPr="00904BE5" w:rsidRDefault="002A001C" w:rsidP="002A001C"/>
    <w:p w:rsidR="00631ACE" w:rsidRPr="00904BE5" w:rsidRDefault="002A001C" w:rsidP="00620FAC">
      <w:r w:rsidRPr="00904BE5">
        <w:rPr>
          <w:b/>
          <w:bCs/>
        </w:rPr>
        <w:t>Q4.1.3</w:t>
      </w:r>
      <w:r w:rsidRPr="00904BE5">
        <w:t xml:space="preserve"> Sur le document </w:t>
      </w:r>
      <w:r w:rsidRPr="00904BE5">
        <w:rPr>
          <w:b/>
        </w:rPr>
        <w:t>DR</w:t>
      </w:r>
      <w:r w:rsidR="00904BE5" w:rsidRPr="00904BE5">
        <w:rPr>
          <w:b/>
        </w:rPr>
        <w:t>1</w:t>
      </w:r>
      <w:r w:rsidR="009651DA">
        <w:rPr>
          <w:b/>
        </w:rPr>
        <w:t>2</w:t>
      </w:r>
      <w:r w:rsidRPr="00904BE5">
        <w:t xml:space="preserve">, </w:t>
      </w:r>
      <w:r w:rsidR="00374439" w:rsidRPr="00904BE5">
        <w:t xml:space="preserve">vérifier </w:t>
      </w:r>
      <w:r w:rsidR="004B7FD9">
        <w:t xml:space="preserve">par calcul </w:t>
      </w:r>
      <w:r w:rsidR="00374439" w:rsidRPr="00904BE5">
        <w:t xml:space="preserve">la </w:t>
      </w:r>
      <w:r w:rsidR="00620FAC" w:rsidRPr="00904BE5">
        <w:t>cohérence</w:t>
      </w:r>
      <w:r w:rsidR="00374439" w:rsidRPr="00904BE5">
        <w:t xml:space="preserve"> des données du servo moteur</w:t>
      </w:r>
      <w:r w:rsidR="00631ACE" w:rsidRPr="00904BE5">
        <w:t xml:space="preserve"> concernant la </w:t>
      </w:r>
    </w:p>
    <w:p w:rsidR="005742C1" w:rsidRPr="00904BE5" w:rsidRDefault="00631ACE" w:rsidP="00FB2ED1">
      <w:pPr>
        <w:ind w:left="709"/>
      </w:pPr>
      <w:r w:rsidRPr="00904BE5">
        <w:t xml:space="preserve">proportionnalité indiquée des </w:t>
      </w:r>
      <w:r w:rsidR="00FB2ED1">
        <w:t>caractéristiques</w:t>
      </w:r>
      <w:r w:rsidRPr="00904BE5">
        <w:t xml:space="preserve"> de</w:t>
      </w:r>
      <w:r w:rsidR="00374439" w:rsidRPr="00904BE5">
        <w:t xml:space="preserve"> </w:t>
      </w:r>
      <w:r w:rsidR="00D9313C" w:rsidRPr="00904BE5">
        <w:t>Puissance</w:t>
      </w:r>
      <w:r w:rsidR="00FB2ED1">
        <w:t xml:space="preserve"> de sortie nominale</w:t>
      </w:r>
      <w:r w:rsidR="00D9313C" w:rsidRPr="00904BE5">
        <w:t xml:space="preserve"> </w:t>
      </w:r>
      <w:r w:rsidR="00FB2ED1">
        <w:t>par rapport au couple</w:t>
      </w:r>
      <w:r w:rsidR="00D9313C" w:rsidRPr="00904BE5">
        <w:t xml:space="preserve"> </w:t>
      </w:r>
      <w:r w:rsidR="00FB2ED1">
        <w:t>nominal</w:t>
      </w:r>
      <w:r w:rsidR="00D9313C" w:rsidRPr="00904BE5">
        <w:t xml:space="preserve"> à une tension triphasée </w:t>
      </w:r>
      <w:r w:rsidR="00FB2ED1">
        <w:t>de 400 V</w:t>
      </w:r>
      <w:r w:rsidRPr="00904BE5">
        <w:t>.</w:t>
      </w:r>
    </w:p>
    <w:p w:rsidR="00620FAC" w:rsidRPr="00904BE5" w:rsidRDefault="005742C1" w:rsidP="00620FAC">
      <w:r w:rsidRPr="00904BE5">
        <w:t xml:space="preserve">           </w:t>
      </w:r>
    </w:p>
    <w:p w:rsidR="00620FAC" w:rsidRDefault="00620FAC" w:rsidP="00620FAC">
      <w:r w:rsidRPr="00904BE5">
        <w:rPr>
          <w:b/>
          <w:bCs/>
        </w:rPr>
        <w:t>Q4.1.</w:t>
      </w:r>
      <w:r w:rsidR="007B6D1A" w:rsidRPr="00904BE5">
        <w:rPr>
          <w:b/>
          <w:bCs/>
        </w:rPr>
        <w:t>4</w:t>
      </w:r>
      <w:r w:rsidRPr="00904BE5">
        <w:t xml:space="preserve"> Sur le document </w:t>
      </w:r>
      <w:r w:rsidRPr="00904BE5">
        <w:rPr>
          <w:b/>
        </w:rPr>
        <w:t>DR</w:t>
      </w:r>
      <w:r w:rsidR="00904BE5" w:rsidRPr="00904BE5">
        <w:rPr>
          <w:b/>
        </w:rPr>
        <w:t>1</w:t>
      </w:r>
      <w:r w:rsidR="009651DA">
        <w:rPr>
          <w:b/>
        </w:rPr>
        <w:t>2</w:t>
      </w:r>
      <w:r w:rsidRPr="00904BE5">
        <w:t>, à partir</w:t>
      </w:r>
      <w:r>
        <w:t xml:space="preserve"> de la vitesse mécanique maximum du servo moteur SH3, calculer la </w:t>
      </w:r>
    </w:p>
    <w:p w:rsidR="00620FAC" w:rsidRDefault="00620FAC" w:rsidP="00620FAC">
      <w:r>
        <w:t xml:space="preserve">           valeur de la fréquence maxi</w:t>
      </w:r>
      <w:r w:rsidR="00631ACE">
        <w:t>.</w:t>
      </w:r>
      <w:r>
        <w:t xml:space="preserve">  </w:t>
      </w:r>
    </w:p>
    <w:p w:rsidR="00620FAC" w:rsidRDefault="00620FAC" w:rsidP="00620FAC">
      <w:r>
        <w:t xml:space="preserve">           </w:t>
      </w:r>
    </w:p>
    <w:p w:rsidR="00620FAC" w:rsidRPr="00904BE5" w:rsidRDefault="00620FAC" w:rsidP="00620FAC">
      <w:r>
        <w:rPr>
          <w:b/>
          <w:bCs/>
        </w:rPr>
        <w:t>Q4</w:t>
      </w:r>
      <w:r w:rsidRPr="00202837">
        <w:rPr>
          <w:b/>
          <w:bCs/>
        </w:rPr>
        <w:t>.1</w:t>
      </w:r>
      <w:r>
        <w:rPr>
          <w:b/>
          <w:bCs/>
        </w:rPr>
        <w:t>.</w:t>
      </w:r>
      <w:r w:rsidR="007B6D1A">
        <w:rPr>
          <w:b/>
          <w:bCs/>
        </w:rPr>
        <w:t>5</w:t>
      </w:r>
      <w:r>
        <w:t xml:space="preserve"> Sur le document </w:t>
      </w:r>
      <w:r w:rsidRPr="00904BE5">
        <w:rPr>
          <w:b/>
        </w:rPr>
        <w:t>DR</w:t>
      </w:r>
      <w:r w:rsidR="00904BE5" w:rsidRPr="00904BE5">
        <w:rPr>
          <w:b/>
        </w:rPr>
        <w:t>1</w:t>
      </w:r>
      <w:r w:rsidR="009651DA">
        <w:rPr>
          <w:b/>
        </w:rPr>
        <w:t>2</w:t>
      </w:r>
      <w:r w:rsidRPr="00904BE5">
        <w:t xml:space="preserve">, à partir des données du servo moteur SH3, calculer le courant </w:t>
      </w:r>
      <w:r w:rsidRPr="00904BE5">
        <w:rPr>
          <w:b/>
        </w:rPr>
        <w:t>Im</w:t>
      </w:r>
      <w:r w:rsidRPr="00904BE5">
        <w:t xml:space="preserve"> traversant </w:t>
      </w:r>
    </w:p>
    <w:p w:rsidR="00620FAC" w:rsidRPr="00904BE5" w:rsidRDefault="00620FAC" w:rsidP="00620FAC">
      <w:r w:rsidRPr="00904BE5">
        <w:t xml:space="preserve">           le moteur</w:t>
      </w:r>
      <w:r w:rsidR="00631ACE" w:rsidRPr="00904BE5">
        <w:t>.</w:t>
      </w:r>
    </w:p>
    <w:p w:rsidR="00DC5AF2" w:rsidRPr="00904BE5" w:rsidRDefault="00DC5AF2" w:rsidP="00DC5AF2"/>
    <w:p w:rsidR="00FD11D7" w:rsidRPr="00904BE5" w:rsidRDefault="00DC5AF2" w:rsidP="00DC5AF2">
      <w:r w:rsidRPr="00904BE5">
        <w:rPr>
          <w:b/>
          <w:bCs/>
        </w:rPr>
        <w:t>Q4.1.6</w:t>
      </w:r>
      <w:r w:rsidRPr="00904BE5">
        <w:t xml:space="preserve"> Sur le document </w:t>
      </w:r>
      <w:r w:rsidRPr="00904BE5">
        <w:rPr>
          <w:b/>
        </w:rPr>
        <w:t>DR</w:t>
      </w:r>
      <w:r w:rsidR="00904BE5" w:rsidRPr="00904BE5">
        <w:rPr>
          <w:b/>
        </w:rPr>
        <w:t>1</w:t>
      </w:r>
      <w:r w:rsidR="009651DA">
        <w:rPr>
          <w:b/>
        </w:rPr>
        <w:t>2</w:t>
      </w:r>
      <w:r w:rsidR="00FD11D7" w:rsidRPr="00904BE5">
        <w:t xml:space="preserve">, sur </w:t>
      </w:r>
      <w:r w:rsidRPr="00904BE5">
        <w:t>le schéma de câblage du servo variateur Lexium 52</w:t>
      </w:r>
      <w:r w:rsidR="00FD11D7" w:rsidRPr="00904BE5">
        <w:t xml:space="preserve">, indiquer la </w:t>
      </w:r>
    </w:p>
    <w:p w:rsidR="00BB3B83" w:rsidRPr="00904BE5" w:rsidRDefault="00FD11D7" w:rsidP="00DC5AF2">
      <w:r w:rsidRPr="00904BE5">
        <w:t xml:space="preserve">            si</w:t>
      </w:r>
      <w:r w:rsidR="00470FE7">
        <w:t xml:space="preserve">gnification du symbole encerclé sur le </w:t>
      </w:r>
      <w:r w:rsidR="00470FE7" w:rsidRPr="00470FE7">
        <w:rPr>
          <w:b/>
        </w:rPr>
        <w:t>DR1</w:t>
      </w:r>
      <w:r w:rsidR="009651DA">
        <w:rPr>
          <w:b/>
        </w:rPr>
        <w:t>5</w:t>
      </w:r>
    </w:p>
    <w:p w:rsidR="00BB3B83" w:rsidRPr="00904BE5" w:rsidRDefault="00BB3B83" w:rsidP="00BB3B83"/>
    <w:p w:rsidR="007D67F5" w:rsidRPr="00904BE5" w:rsidRDefault="007D67F5" w:rsidP="007D67F5">
      <w:r w:rsidRPr="00904BE5">
        <w:t xml:space="preserve">Afin de protéger le </w:t>
      </w:r>
      <w:r w:rsidR="00FC5EC4" w:rsidRPr="00904BE5">
        <w:t xml:space="preserve">circuit </w:t>
      </w:r>
      <w:r w:rsidRPr="00904BE5">
        <w:t>un disjoncteur magnétique sera implanté dans le schéma de puissance.</w:t>
      </w:r>
    </w:p>
    <w:p w:rsidR="007D67F5" w:rsidRPr="00904BE5" w:rsidRDefault="007D67F5" w:rsidP="007D67F5">
      <w:pPr>
        <w:rPr>
          <w:b/>
          <w:bCs/>
        </w:rPr>
      </w:pPr>
    </w:p>
    <w:p w:rsidR="00E743C0" w:rsidRDefault="00BB3B83" w:rsidP="00552898">
      <w:pPr>
        <w:ind w:left="709" w:hanging="709"/>
      </w:pPr>
      <w:r w:rsidRPr="00904BE5">
        <w:rPr>
          <w:b/>
          <w:bCs/>
        </w:rPr>
        <w:t>Q4.1.7</w:t>
      </w:r>
      <w:r w:rsidRPr="00904BE5">
        <w:t xml:space="preserve"> Sur le document </w:t>
      </w:r>
      <w:r w:rsidRPr="00904BE5">
        <w:rPr>
          <w:b/>
        </w:rPr>
        <w:t>DR</w:t>
      </w:r>
      <w:r w:rsidR="00904BE5" w:rsidRPr="00904BE5">
        <w:rPr>
          <w:b/>
        </w:rPr>
        <w:t>1</w:t>
      </w:r>
      <w:r w:rsidR="009651DA">
        <w:rPr>
          <w:b/>
        </w:rPr>
        <w:t>3</w:t>
      </w:r>
      <w:r w:rsidRPr="00904BE5">
        <w:t xml:space="preserve">, </w:t>
      </w:r>
      <w:r w:rsidR="007D67F5" w:rsidRPr="00904BE5">
        <w:t>donner</w:t>
      </w:r>
      <w:r w:rsidR="007D67F5">
        <w:t xml:space="preserve"> en la justifiant la référence du disjoncteur magnétique le plus </w:t>
      </w:r>
    </w:p>
    <w:p w:rsidR="00BB3B83" w:rsidRDefault="00E743C0" w:rsidP="00552898">
      <w:pPr>
        <w:ind w:left="709" w:hanging="709"/>
      </w:pPr>
      <w:r>
        <w:tab/>
      </w:r>
      <w:r w:rsidR="007D67F5">
        <w:t xml:space="preserve">adapté, et expliquer pourquoi le choix se porte sur un disjoncteur magnétique seul et non magnéto-thermique.  </w:t>
      </w:r>
    </w:p>
    <w:p w:rsidR="004B2D14" w:rsidRPr="00904BE5" w:rsidRDefault="004B2D14" w:rsidP="00FD11D7"/>
    <w:p w:rsidR="00E743C0" w:rsidRDefault="004B2D14" w:rsidP="004B2D14">
      <w:r w:rsidRPr="00904BE5">
        <w:rPr>
          <w:b/>
          <w:bCs/>
        </w:rPr>
        <w:t>Q4.1.</w:t>
      </w:r>
      <w:r w:rsidR="00BB3B83" w:rsidRPr="00904BE5">
        <w:rPr>
          <w:b/>
          <w:bCs/>
        </w:rPr>
        <w:t>8</w:t>
      </w:r>
      <w:r w:rsidRPr="00904BE5">
        <w:t xml:space="preserve"> Sur le document </w:t>
      </w:r>
      <w:r w:rsidRPr="00904BE5">
        <w:rPr>
          <w:b/>
        </w:rPr>
        <w:t>DR</w:t>
      </w:r>
      <w:r w:rsidR="00904BE5" w:rsidRPr="00904BE5">
        <w:rPr>
          <w:b/>
        </w:rPr>
        <w:t>1</w:t>
      </w:r>
      <w:r w:rsidR="009651DA">
        <w:rPr>
          <w:b/>
        </w:rPr>
        <w:t>5</w:t>
      </w:r>
      <w:r w:rsidRPr="00904BE5">
        <w:t>, compléter</w:t>
      </w:r>
      <w:r w:rsidR="00E743C0">
        <w:t xml:space="preserve"> </w:t>
      </w:r>
      <w:r>
        <w:t>le schéma de câblage du servo variateur Lexium 52</w:t>
      </w:r>
      <w:r w:rsidR="00E743C0">
        <w:t xml:space="preserve"> et de sa </w:t>
      </w:r>
      <w:r w:rsidR="00E743C0">
        <w:tab/>
      </w:r>
    </w:p>
    <w:p w:rsidR="004B2D14" w:rsidRDefault="00E743C0" w:rsidP="004B2D14">
      <w:r>
        <w:tab/>
        <w:t>protection.</w:t>
      </w:r>
    </w:p>
    <w:p w:rsidR="00555DAA" w:rsidRDefault="00555DAA" w:rsidP="0007548E"/>
    <w:p w:rsidR="00D724F7" w:rsidRDefault="00D724F7" w:rsidP="0007548E"/>
    <w:p w:rsidR="00D724F7" w:rsidRDefault="00D724F7" w:rsidP="0007548E"/>
    <w:p w:rsidR="00D724F7" w:rsidRDefault="00D724F7" w:rsidP="0007548E"/>
    <w:p w:rsidR="00D724F7" w:rsidRDefault="00D724F7" w:rsidP="0007548E"/>
    <w:p w:rsidR="00D724F7" w:rsidRDefault="00D724F7" w:rsidP="0007548E"/>
    <w:p w:rsidR="00D724F7" w:rsidRDefault="00D724F7" w:rsidP="0007548E"/>
    <w:p w:rsidR="00D724F7" w:rsidRPr="002F2122" w:rsidRDefault="00D724F7" w:rsidP="0007548E"/>
    <w:p w:rsidR="0007548E" w:rsidRPr="005242B3" w:rsidRDefault="0007548E" w:rsidP="0007548E">
      <w:pPr>
        <w:pStyle w:val="Paragraphedeliste"/>
        <w:ind w:left="0"/>
        <w:jc w:val="center"/>
        <w:rPr>
          <w:b/>
          <w:sz w:val="28"/>
        </w:rPr>
      </w:pPr>
      <w:r>
        <w:rPr>
          <w:b/>
          <w:sz w:val="28"/>
        </w:rPr>
        <w:lastRenderedPageBreak/>
        <w:t>4</w:t>
      </w:r>
      <w:r w:rsidRPr="005242B3">
        <w:rPr>
          <w:b/>
          <w:sz w:val="28"/>
        </w:rPr>
        <w:t>.</w:t>
      </w:r>
      <w:r>
        <w:rPr>
          <w:b/>
          <w:sz w:val="28"/>
        </w:rPr>
        <w:t>2</w:t>
      </w:r>
      <w:r w:rsidRPr="005242B3">
        <w:rPr>
          <w:b/>
          <w:sz w:val="28"/>
        </w:rPr>
        <w:t>-</w:t>
      </w:r>
      <w:r>
        <w:rPr>
          <w:b/>
          <w:sz w:val="28"/>
        </w:rPr>
        <w:t xml:space="preserve"> Onduleur</w:t>
      </w:r>
    </w:p>
    <w:p w:rsidR="0007548E" w:rsidRPr="00231E46" w:rsidRDefault="0007548E" w:rsidP="0007548E">
      <w:pPr>
        <w:pStyle w:val="Paragraphedeliste"/>
        <w:ind w:left="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4"/>
        <w:gridCol w:w="5315"/>
      </w:tblGrid>
      <w:tr w:rsidR="0007548E" w:rsidRPr="00490859" w:rsidTr="001925B1">
        <w:trPr>
          <w:trHeight w:val="454"/>
        </w:trPr>
        <w:tc>
          <w:tcPr>
            <w:tcW w:w="5314" w:type="dxa"/>
            <w:shd w:val="clear" w:color="auto" w:fill="auto"/>
            <w:vAlign w:val="center"/>
          </w:tcPr>
          <w:p w:rsidR="0007548E" w:rsidRPr="00490859" w:rsidRDefault="0007548E" w:rsidP="00904BE5">
            <w:pPr>
              <w:jc w:val="center"/>
            </w:pPr>
            <w:r w:rsidRPr="00490859">
              <w:t>Documents à consulter :</w:t>
            </w:r>
            <w:r w:rsidRPr="00904BE5">
              <w:t xml:space="preserve"> </w:t>
            </w:r>
            <w:r w:rsidRPr="00904BE5">
              <w:rPr>
                <w:b/>
              </w:rPr>
              <w:t>DT</w:t>
            </w:r>
            <w:r w:rsidR="00904BE5" w:rsidRPr="00904BE5">
              <w:rPr>
                <w:b/>
              </w:rPr>
              <w:t>1</w:t>
            </w:r>
            <w:r w:rsidR="00124B5A">
              <w:rPr>
                <w:b/>
              </w:rPr>
              <w:t>8</w:t>
            </w:r>
          </w:p>
        </w:tc>
        <w:tc>
          <w:tcPr>
            <w:tcW w:w="5315" w:type="dxa"/>
            <w:shd w:val="clear" w:color="auto" w:fill="auto"/>
            <w:vAlign w:val="center"/>
          </w:tcPr>
          <w:p w:rsidR="0007548E" w:rsidRPr="00490859" w:rsidRDefault="0007548E" w:rsidP="00E32207">
            <w:pPr>
              <w:jc w:val="center"/>
            </w:pPr>
            <w:r w:rsidRPr="00490859">
              <w:t xml:space="preserve">Réponses sur : </w:t>
            </w:r>
            <w:r w:rsidRPr="00E32207">
              <w:rPr>
                <w:b/>
              </w:rPr>
              <w:t>DR</w:t>
            </w:r>
            <w:r w:rsidR="00E32207" w:rsidRPr="00E32207">
              <w:rPr>
                <w:b/>
              </w:rPr>
              <w:t>1</w:t>
            </w:r>
            <w:r w:rsidR="009651DA">
              <w:rPr>
                <w:b/>
              </w:rPr>
              <w:t>3</w:t>
            </w:r>
          </w:p>
        </w:tc>
      </w:tr>
    </w:tbl>
    <w:p w:rsidR="0007548E" w:rsidRPr="00395520" w:rsidRDefault="0007548E" w:rsidP="0007548E">
      <w:pPr>
        <w:rPr>
          <w:bCs/>
          <w:sz w:val="18"/>
        </w:rPr>
      </w:pPr>
    </w:p>
    <w:p w:rsidR="004211EF" w:rsidRPr="007D40B8" w:rsidRDefault="00924C19" w:rsidP="0007548E">
      <w:pPr>
        <w:rPr>
          <w:b/>
          <w:bCs/>
        </w:rPr>
      </w:pPr>
      <w:r w:rsidRPr="00924C19">
        <w:rPr>
          <w:bCs/>
        </w:rPr>
        <w:t>L’étude suivante va port</w:t>
      </w:r>
      <w:r w:rsidR="0020683C">
        <w:rPr>
          <w:bCs/>
        </w:rPr>
        <w:t>er</w:t>
      </w:r>
      <w:r w:rsidRPr="00924C19">
        <w:rPr>
          <w:bCs/>
        </w:rPr>
        <w:t xml:space="preserve"> sur l’onduleur</w:t>
      </w:r>
      <w:r>
        <w:rPr>
          <w:bCs/>
        </w:rPr>
        <w:t xml:space="preserve"> du servo </w:t>
      </w:r>
      <w:r w:rsidR="00B71917">
        <w:rPr>
          <w:bCs/>
        </w:rPr>
        <w:t>variateur</w:t>
      </w:r>
      <w:r>
        <w:rPr>
          <w:bCs/>
        </w:rPr>
        <w:t xml:space="preserve">. </w:t>
      </w:r>
      <w:r w:rsidR="009A0F5E">
        <w:rPr>
          <w:bCs/>
        </w:rPr>
        <w:t>Dans le cas étudié, nous sommes en présence d’un onduleur de tension triphasé sans fil de neutre.</w:t>
      </w:r>
      <w:r w:rsidR="00B71917">
        <w:rPr>
          <w:bCs/>
        </w:rPr>
        <w:t xml:space="preserve"> </w:t>
      </w:r>
      <w:r w:rsidR="00B71917" w:rsidRPr="007D40B8">
        <w:rPr>
          <w:b/>
          <w:bCs/>
        </w:rPr>
        <w:t>La commande MLI n’est pas abordée dans les questions ci-dessous</w:t>
      </w:r>
      <w:r w:rsidR="007D40B8">
        <w:rPr>
          <w:b/>
          <w:bCs/>
        </w:rPr>
        <w:t>.</w:t>
      </w:r>
      <w:r w:rsidR="009A0F5E" w:rsidRPr="007D40B8">
        <w:rPr>
          <w:b/>
          <w:bCs/>
        </w:rPr>
        <w:t xml:space="preserve"> </w:t>
      </w:r>
      <w:r w:rsidR="0020683C" w:rsidRPr="007D40B8">
        <w:rPr>
          <w:b/>
          <w:bCs/>
        </w:rPr>
        <w:t xml:space="preserve"> </w:t>
      </w:r>
    </w:p>
    <w:p w:rsidR="00011BCD" w:rsidRPr="00395520" w:rsidRDefault="00011BCD" w:rsidP="0007548E">
      <w:pPr>
        <w:rPr>
          <w:bCs/>
          <w:sz w:val="20"/>
        </w:rPr>
      </w:pPr>
    </w:p>
    <w:p w:rsidR="001315F3" w:rsidRPr="00E32207" w:rsidRDefault="00011BCD" w:rsidP="001315F3">
      <w:r w:rsidRPr="00E32207">
        <w:rPr>
          <w:b/>
          <w:bCs/>
        </w:rPr>
        <w:t>Q4.2.1</w:t>
      </w:r>
      <w:r w:rsidRPr="00E32207">
        <w:t xml:space="preserve"> Sur le document </w:t>
      </w:r>
      <w:r w:rsidRPr="00E32207">
        <w:rPr>
          <w:b/>
        </w:rPr>
        <w:t>DR</w:t>
      </w:r>
      <w:r w:rsidR="009651DA">
        <w:rPr>
          <w:b/>
        </w:rPr>
        <w:t>13</w:t>
      </w:r>
      <w:r w:rsidRPr="00E32207">
        <w:rPr>
          <w:b/>
        </w:rPr>
        <w:t>,</w:t>
      </w:r>
      <w:r w:rsidRPr="00E32207">
        <w:t xml:space="preserve"> colorier ou </w:t>
      </w:r>
      <w:r w:rsidR="001315F3" w:rsidRPr="00E32207">
        <w:t>hachurer les zones durant lesquelles  T</w:t>
      </w:r>
      <w:r w:rsidR="001315F3" w:rsidRPr="00E32207">
        <w:rPr>
          <w:vertAlign w:val="subscript"/>
        </w:rPr>
        <w:t>11</w:t>
      </w:r>
      <w:r w:rsidR="001315F3" w:rsidRPr="00E32207">
        <w:t> ; T</w:t>
      </w:r>
      <w:r w:rsidR="001315F3" w:rsidRPr="00E32207">
        <w:rPr>
          <w:vertAlign w:val="subscript"/>
        </w:rPr>
        <w:t>21</w:t>
      </w:r>
      <w:r w:rsidR="001315F3" w:rsidRPr="00E32207">
        <w:t xml:space="preserve"> et T</w:t>
      </w:r>
      <w:r w:rsidR="001315F3" w:rsidRPr="00E32207">
        <w:rPr>
          <w:vertAlign w:val="subscript"/>
        </w:rPr>
        <w:t>31</w:t>
      </w:r>
      <w:r w:rsidR="001315F3" w:rsidRPr="00E32207">
        <w:t xml:space="preserve"> sont </w:t>
      </w:r>
    </w:p>
    <w:p w:rsidR="00011BCD" w:rsidRPr="00E32207" w:rsidRDefault="001315F3" w:rsidP="001315F3">
      <w:r w:rsidRPr="00E32207">
        <w:t xml:space="preserve">            commandés à la fermeture</w:t>
      </w:r>
      <w:r w:rsidR="001E5A7E" w:rsidRPr="00E32207">
        <w:t>.</w:t>
      </w:r>
    </w:p>
    <w:p w:rsidR="00E11CC5" w:rsidRPr="00395520" w:rsidRDefault="00E11CC5" w:rsidP="00011BCD">
      <w:pPr>
        <w:jc w:val="left"/>
        <w:rPr>
          <w:sz w:val="20"/>
        </w:rPr>
      </w:pPr>
    </w:p>
    <w:p w:rsidR="0042769A" w:rsidRPr="00E32207" w:rsidRDefault="0042769A" w:rsidP="00011BCD">
      <w:pPr>
        <w:jc w:val="left"/>
        <w:rPr>
          <w:u w:val="single"/>
        </w:rPr>
      </w:pPr>
      <w:r w:rsidRPr="00E32207">
        <w:rPr>
          <w:u w:val="single"/>
        </w:rPr>
        <w:t xml:space="preserve">Pour la suite on prendra une </w:t>
      </w:r>
      <w:r w:rsidRPr="009A09A9">
        <w:rPr>
          <w:b/>
          <w:u w:val="single"/>
        </w:rPr>
        <w:t>période de la commande</w:t>
      </w:r>
      <w:r w:rsidR="006A581E" w:rsidRPr="009A09A9">
        <w:rPr>
          <w:b/>
          <w:u w:val="single"/>
        </w:rPr>
        <w:t xml:space="preserve"> égale à</w:t>
      </w:r>
      <w:r w:rsidRPr="009A09A9">
        <w:rPr>
          <w:b/>
          <w:u w:val="single"/>
        </w:rPr>
        <w:t xml:space="preserve"> 40ms</w:t>
      </w:r>
      <w:r w:rsidR="001E5A7E" w:rsidRPr="009A09A9">
        <w:rPr>
          <w:b/>
          <w:u w:val="single"/>
        </w:rPr>
        <w:t>.</w:t>
      </w:r>
    </w:p>
    <w:p w:rsidR="004211EF" w:rsidRPr="00697DB1" w:rsidRDefault="004211EF" w:rsidP="0007548E">
      <w:pPr>
        <w:rPr>
          <w:b/>
          <w:bCs/>
          <w:sz w:val="16"/>
        </w:rPr>
      </w:pPr>
    </w:p>
    <w:p w:rsidR="00453515" w:rsidRPr="00E32207" w:rsidRDefault="0007548E" w:rsidP="00E32207">
      <w:pPr>
        <w:ind w:left="709" w:hanging="709"/>
      </w:pPr>
      <w:r w:rsidRPr="00E32207">
        <w:rPr>
          <w:b/>
          <w:bCs/>
        </w:rPr>
        <w:t>Q4.2.</w:t>
      </w:r>
      <w:r w:rsidR="00011BCD" w:rsidRPr="00E32207">
        <w:rPr>
          <w:b/>
          <w:bCs/>
        </w:rPr>
        <w:t>2</w:t>
      </w:r>
      <w:r w:rsidRPr="00E32207">
        <w:t xml:space="preserve"> Sur le document </w:t>
      </w:r>
      <w:r w:rsidRPr="00E32207">
        <w:rPr>
          <w:b/>
        </w:rPr>
        <w:t>DR</w:t>
      </w:r>
      <w:r w:rsidR="009651DA">
        <w:rPr>
          <w:b/>
        </w:rPr>
        <w:t>13</w:t>
      </w:r>
      <w:r w:rsidRPr="00E32207">
        <w:rPr>
          <w:b/>
        </w:rPr>
        <w:t>,</w:t>
      </w:r>
      <w:r w:rsidR="00924C19" w:rsidRPr="00E32207">
        <w:rPr>
          <w:b/>
        </w:rPr>
        <w:t xml:space="preserve"> </w:t>
      </w:r>
      <w:r w:rsidR="00137437" w:rsidRPr="00E32207">
        <w:t>à partir</w:t>
      </w:r>
      <w:r w:rsidR="00924C19" w:rsidRPr="00E32207">
        <w:t xml:space="preserve"> </w:t>
      </w:r>
      <w:r w:rsidR="00137437" w:rsidRPr="00E32207">
        <w:t>de la commande</w:t>
      </w:r>
      <w:r w:rsidR="00924C19" w:rsidRPr="00E32207">
        <w:t>,</w:t>
      </w:r>
      <w:r w:rsidRPr="00E32207">
        <w:t xml:space="preserve"> </w:t>
      </w:r>
      <w:r w:rsidR="001315F3" w:rsidRPr="00E32207">
        <w:t>la représentation instantanée</w:t>
      </w:r>
      <w:r w:rsidR="00924C19" w:rsidRPr="00E32207">
        <w:t xml:space="preserve"> </w:t>
      </w:r>
      <w:r w:rsidR="005A5328" w:rsidRPr="00E32207">
        <w:t>v</w:t>
      </w:r>
      <w:r w:rsidR="00924C19" w:rsidRPr="00E32207">
        <w:rPr>
          <w:vertAlign w:val="subscript"/>
        </w:rPr>
        <w:t>1</w:t>
      </w:r>
      <w:r w:rsidR="00924C19" w:rsidRPr="00E32207">
        <w:t>(t) correspondant à la Phase 1</w:t>
      </w:r>
      <w:r w:rsidR="001315F3" w:rsidRPr="00E32207">
        <w:t xml:space="preserve"> est représentée en noire sur 2 périodes. Tracer les représentations instantanées v</w:t>
      </w:r>
      <w:r w:rsidR="001315F3" w:rsidRPr="00E32207">
        <w:rPr>
          <w:vertAlign w:val="subscript"/>
        </w:rPr>
        <w:t>2</w:t>
      </w:r>
      <w:r w:rsidR="001315F3" w:rsidRPr="00E32207">
        <w:t xml:space="preserve">(t) </w:t>
      </w:r>
    </w:p>
    <w:p w:rsidR="00922F2B" w:rsidRPr="009A09A9" w:rsidRDefault="00453515" w:rsidP="0007548E">
      <w:pPr>
        <w:rPr>
          <w:b/>
        </w:rPr>
      </w:pPr>
      <w:r w:rsidRPr="00E32207">
        <w:t xml:space="preserve">            </w:t>
      </w:r>
      <w:r w:rsidR="001315F3" w:rsidRPr="00E32207">
        <w:t>(en rouge) et v</w:t>
      </w:r>
      <w:r w:rsidR="001315F3" w:rsidRPr="00E32207">
        <w:rPr>
          <w:vertAlign w:val="subscript"/>
        </w:rPr>
        <w:t>3</w:t>
      </w:r>
      <w:r w:rsidR="001315F3" w:rsidRPr="00E32207">
        <w:t>(t) (en vert)</w:t>
      </w:r>
      <w:r w:rsidR="001E5A7E" w:rsidRPr="00E32207">
        <w:t xml:space="preserve"> également sur </w:t>
      </w:r>
      <w:r w:rsidR="00360D16" w:rsidRPr="00E32207">
        <w:t xml:space="preserve">les </w:t>
      </w:r>
      <w:r w:rsidR="001E5A7E" w:rsidRPr="00E32207">
        <w:t>deux périodes</w:t>
      </w:r>
      <w:r w:rsidR="00922F2B" w:rsidRPr="00E32207">
        <w:t xml:space="preserve"> </w:t>
      </w:r>
      <w:r w:rsidR="00922F2B" w:rsidRPr="009A09A9">
        <w:rPr>
          <w:b/>
        </w:rPr>
        <w:t xml:space="preserve">en tenant compte du retard d’1/3 de </w:t>
      </w:r>
    </w:p>
    <w:p w:rsidR="00D84CED" w:rsidRPr="009A09A9" w:rsidRDefault="00922F2B" w:rsidP="0007548E">
      <w:pPr>
        <w:rPr>
          <w:b/>
        </w:rPr>
      </w:pPr>
      <w:r w:rsidRPr="009A09A9">
        <w:rPr>
          <w:b/>
        </w:rPr>
        <w:t xml:space="preserve">            période</w:t>
      </w:r>
      <w:r w:rsidR="00E758AA" w:rsidRPr="009A09A9">
        <w:rPr>
          <w:b/>
        </w:rPr>
        <w:t xml:space="preserve"> entre chaque représentation instantanée</w:t>
      </w:r>
      <w:r w:rsidRPr="009A09A9">
        <w:rPr>
          <w:b/>
        </w:rPr>
        <w:t>.</w:t>
      </w:r>
    </w:p>
    <w:p w:rsidR="00D84CED" w:rsidRPr="00395520" w:rsidRDefault="00D84CED" w:rsidP="0007548E">
      <w:pPr>
        <w:rPr>
          <w:sz w:val="20"/>
        </w:rPr>
      </w:pPr>
    </w:p>
    <w:p w:rsidR="00011BCD" w:rsidRPr="00E32207" w:rsidRDefault="00011BCD" w:rsidP="00011BCD">
      <w:r w:rsidRPr="00E32207">
        <w:rPr>
          <w:b/>
          <w:bCs/>
        </w:rPr>
        <w:t>Q4.2.3</w:t>
      </w:r>
      <w:r w:rsidRPr="00E32207">
        <w:t xml:space="preserve"> Sur le document </w:t>
      </w:r>
      <w:r w:rsidRPr="00E32207">
        <w:rPr>
          <w:b/>
        </w:rPr>
        <w:t>DR</w:t>
      </w:r>
      <w:r w:rsidR="009651DA">
        <w:rPr>
          <w:b/>
        </w:rPr>
        <w:t>13</w:t>
      </w:r>
      <w:r w:rsidRPr="00E32207">
        <w:rPr>
          <w:b/>
        </w:rPr>
        <w:t xml:space="preserve">, </w:t>
      </w:r>
      <w:r w:rsidR="0012196C" w:rsidRPr="00E32207">
        <w:t>pour une</w:t>
      </w:r>
      <w:r w:rsidR="004F1B0B" w:rsidRPr="00E32207">
        <w:t xml:space="preserve"> tension U = 400 V</w:t>
      </w:r>
      <w:r w:rsidR="0020683C" w:rsidRPr="00E32207">
        <w:t xml:space="preserve">, en déduire </w:t>
      </w:r>
      <w:r w:rsidR="001E5A7E" w:rsidRPr="00E32207">
        <w:t>la valeur maximale de la tension.</w:t>
      </w:r>
    </w:p>
    <w:p w:rsidR="006248DF" w:rsidRPr="00395520" w:rsidRDefault="006248DF" w:rsidP="006248DF">
      <w:pPr>
        <w:rPr>
          <w:sz w:val="20"/>
        </w:rPr>
      </w:pPr>
    </w:p>
    <w:p w:rsidR="00D84CED" w:rsidRPr="00E32207" w:rsidRDefault="006248DF" w:rsidP="0007548E">
      <w:r w:rsidRPr="00E32207">
        <w:rPr>
          <w:b/>
          <w:bCs/>
        </w:rPr>
        <w:t>Q4.2.4</w:t>
      </w:r>
      <w:r w:rsidRPr="00E32207">
        <w:t xml:space="preserve"> Sur le document </w:t>
      </w:r>
      <w:r w:rsidRPr="00E32207">
        <w:rPr>
          <w:b/>
        </w:rPr>
        <w:t>DR</w:t>
      </w:r>
      <w:r w:rsidR="009651DA">
        <w:rPr>
          <w:b/>
        </w:rPr>
        <w:t>13</w:t>
      </w:r>
      <w:r w:rsidRPr="00E32207">
        <w:rPr>
          <w:b/>
        </w:rPr>
        <w:t xml:space="preserve">, </w:t>
      </w:r>
      <w:r w:rsidRPr="00E32207">
        <w:t>calculer la fréquence fondamentale pour v</w:t>
      </w:r>
      <w:r w:rsidRPr="00E32207">
        <w:rPr>
          <w:vertAlign w:val="subscript"/>
        </w:rPr>
        <w:t>1</w:t>
      </w:r>
      <w:r w:rsidRPr="00E32207">
        <w:t>(t)</w:t>
      </w:r>
    </w:p>
    <w:p w:rsidR="00D84CED" w:rsidRPr="00231E46" w:rsidRDefault="00D84CED" w:rsidP="0007548E">
      <w:pPr>
        <w:rPr>
          <w:sz w:val="24"/>
        </w:rPr>
      </w:pPr>
    </w:p>
    <w:p w:rsidR="00D84CED" w:rsidRDefault="00D84CED" w:rsidP="00D84CED">
      <w:pPr>
        <w:pStyle w:val="Paragraphedeliste"/>
        <w:ind w:left="0"/>
        <w:jc w:val="center"/>
        <w:rPr>
          <w:b/>
          <w:sz w:val="28"/>
        </w:rPr>
      </w:pPr>
      <w:r>
        <w:rPr>
          <w:b/>
          <w:sz w:val="28"/>
        </w:rPr>
        <w:t>4</w:t>
      </w:r>
      <w:r w:rsidRPr="005242B3">
        <w:rPr>
          <w:b/>
          <w:sz w:val="28"/>
        </w:rPr>
        <w:t>.</w:t>
      </w:r>
      <w:r>
        <w:rPr>
          <w:b/>
          <w:sz w:val="28"/>
        </w:rPr>
        <w:t>3</w:t>
      </w:r>
      <w:r w:rsidRPr="005242B3">
        <w:rPr>
          <w:b/>
          <w:sz w:val="28"/>
        </w:rPr>
        <w:t>-</w:t>
      </w:r>
      <w:r>
        <w:rPr>
          <w:b/>
          <w:sz w:val="28"/>
        </w:rPr>
        <w:t xml:space="preserve"> Barrière immatérielle</w:t>
      </w:r>
    </w:p>
    <w:p w:rsidR="00394B19" w:rsidRPr="00231E46" w:rsidRDefault="00394B19" w:rsidP="00D84CED">
      <w:pPr>
        <w:pStyle w:val="Paragraphedeliste"/>
        <w:ind w:left="0"/>
        <w:jc w:val="center"/>
        <w:rPr>
          <w:b/>
          <w:sz w:val="20"/>
        </w:rPr>
      </w:pPr>
    </w:p>
    <w:p w:rsidR="00D84CED" w:rsidRDefault="00394B19" w:rsidP="003D57FF">
      <w:pPr>
        <w:pStyle w:val="Paragraphedeliste"/>
        <w:ind w:left="0"/>
      </w:pPr>
      <w:r>
        <w:rPr>
          <w:i/>
        </w:rPr>
        <w:t>Suite à une visite</w:t>
      </w:r>
      <w:r w:rsidR="003D57FF">
        <w:rPr>
          <w:i/>
        </w:rPr>
        <w:t xml:space="preserve"> d'inspection</w:t>
      </w:r>
      <w:r>
        <w:rPr>
          <w:i/>
        </w:rPr>
        <w:t xml:space="preserve"> du C</w:t>
      </w:r>
      <w:r w:rsidR="009A09A9">
        <w:rPr>
          <w:i/>
        </w:rPr>
        <w:t>SE (Comité Social et Economique)</w:t>
      </w:r>
      <w:r>
        <w:rPr>
          <w:i/>
        </w:rPr>
        <w:t xml:space="preserve"> </w:t>
      </w:r>
      <w:r w:rsidR="003D57FF">
        <w:rPr>
          <w:i/>
        </w:rPr>
        <w:t xml:space="preserve">concernant cette </w:t>
      </w:r>
      <w:r>
        <w:rPr>
          <w:i/>
        </w:rPr>
        <w:t>ligne</w:t>
      </w:r>
      <w:r w:rsidR="003D57FF">
        <w:rPr>
          <w:i/>
        </w:rPr>
        <w:t>, il a été détecté,</w:t>
      </w:r>
      <w:r>
        <w:rPr>
          <w:i/>
        </w:rPr>
        <w:t xml:space="preserve"> au niveau de l'encaissage, un risque potentiel d'intrusion d'une personne dans la zone </w:t>
      </w:r>
      <w:r w:rsidR="003D57FF">
        <w:rPr>
          <w:i/>
        </w:rPr>
        <w:t>dangereuse. Le</w:t>
      </w:r>
      <w:r>
        <w:rPr>
          <w:i/>
        </w:rPr>
        <w:t xml:space="preserve"> service </w:t>
      </w:r>
      <w:r w:rsidR="003D57FF">
        <w:rPr>
          <w:i/>
        </w:rPr>
        <w:t>maintenance</w:t>
      </w:r>
      <w:r>
        <w:rPr>
          <w:i/>
        </w:rPr>
        <w:t xml:space="preserve"> </w:t>
      </w:r>
      <w:r w:rsidR="003D57FF">
        <w:rPr>
          <w:i/>
        </w:rPr>
        <w:t>a la charge</w:t>
      </w:r>
      <w:r w:rsidR="00234E2E">
        <w:rPr>
          <w:i/>
        </w:rPr>
        <w:t xml:space="preserve"> de</w:t>
      </w:r>
      <w:r w:rsidR="003D57FF">
        <w:rPr>
          <w:i/>
        </w:rPr>
        <w:t xml:space="preserve"> proposer une modification dans les plus brefs délais.</w:t>
      </w:r>
    </w:p>
    <w:p w:rsidR="00394B19" w:rsidRPr="00395520" w:rsidRDefault="00394B19" w:rsidP="00D84CED">
      <w:pPr>
        <w:pStyle w:val="Paragraphedeliste"/>
        <w:ind w:left="0"/>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4709"/>
      </w:tblGrid>
      <w:tr w:rsidR="00D84CED" w:rsidRPr="00490859" w:rsidTr="00D2551C">
        <w:trPr>
          <w:trHeight w:val="454"/>
        </w:trPr>
        <w:tc>
          <w:tcPr>
            <w:tcW w:w="5920" w:type="dxa"/>
            <w:shd w:val="clear" w:color="auto" w:fill="auto"/>
            <w:vAlign w:val="center"/>
          </w:tcPr>
          <w:p w:rsidR="00D84CED" w:rsidRPr="00490859" w:rsidRDefault="00D84CED" w:rsidP="009A09A9">
            <w:pPr>
              <w:jc w:val="center"/>
            </w:pPr>
            <w:r w:rsidRPr="00490859">
              <w:t xml:space="preserve">Documents à consulter : </w:t>
            </w:r>
            <w:r w:rsidRPr="00D2551C">
              <w:rPr>
                <w:b/>
              </w:rPr>
              <w:t>DT</w:t>
            </w:r>
            <w:r w:rsidR="00D2551C" w:rsidRPr="00D2551C">
              <w:rPr>
                <w:b/>
              </w:rPr>
              <w:t>1</w:t>
            </w:r>
            <w:r w:rsidR="00124B5A">
              <w:rPr>
                <w:b/>
              </w:rPr>
              <w:t>9</w:t>
            </w:r>
            <w:r w:rsidRPr="00D2551C">
              <w:rPr>
                <w:b/>
              </w:rPr>
              <w:t>-DT</w:t>
            </w:r>
            <w:r w:rsidR="00124B5A">
              <w:rPr>
                <w:b/>
              </w:rPr>
              <w:t>20</w:t>
            </w:r>
            <w:r w:rsidRPr="00D2551C">
              <w:rPr>
                <w:b/>
              </w:rPr>
              <w:t>-DT</w:t>
            </w:r>
            <w:r w:rsidR="00D2551C" w:rsidRPr="00D2551C">
              <w:rPr>
                <w:b/>
              </w:rPr>
              <w:t>2</w:t>
            </w:r>
            <w:r w:rsidR="00124B5A">
              <w:rPr>
                <w:b/>
              </w:rPr>
              <w:t>1</w:t>
            </w:r>
            <w:r w:rsidR="00D2551C" w:rsidRPr="00D2551C">
              <w:rPr>
                <w:b/>
              </w:rPr>
              <w:t>-DT2</w:t>
            </w:r>
            <w:r w:rsidR="00124B5A">
              <w:rPr>
                <w:b/>
              </w:rPr>
              <w:t>2</w:t>
            </w:r>
          </w:p>
        </w:tc>
        <w:tc>
          <w:tcPr>
            <w:tcW w:w="4709" w:type="dxa"/>
            <w:shd w:val="clear" w:color="auto" w:fill="auto"/>
            <w:vAlign w:val="center"/>
          </w:tcPr>
          <w:p w:rsidR="00D84CED" w:rsidRPr="00490859" w:rsidRDefault="00D84CED" w:rsidP="00D2551C">
            <w:pPr>
              <w:jc w:val="center"/>
            </w:pPr>
            <w:r w:rsidRPr="00490859">
              <w:t xml:space="preserve">Réponses sur : </w:t>
            </w:r>
            <w:r w:rsidRPr="00E32207">
              <w:rPr>
                <w:b/>
              </w:rPr>
              <w:t>DR</w:t>
            </w:r>
            <w:r w:rsidR="00E32207" w:rsidRPr="00E32207">
              <w:rPr>
                <w:b/>
              </w:rPr>
              <w:t>1</w:t>
            </w:r>
            <w:r w:rsidR="009651DA">
              <w:rPr>
                <w:b/>
              </w:rPr>
              <w:t>4</w:t>
            </w:r>
            <w:r w:rsidR="00D2551C" w:rsidRPr="00D2551C">
              <w:rPr>
                <w:b/>
              </w:rPr>
              <w:t>-</w:t>
            </w:r>
            <w:r w:rsidRPr="00D2551C">
              <w:rPr>
                <w:b/>
              </w:rPr>
              <w:t>DR</w:t>
            </w:r>
            <w:r w:rsidR="00D2551C" w:rsidRPr="00D2551C">
              <w:rPr>
                <w:b/>
              </w:rPr>
              <w:t>1</w:t>
            </w:r>
            <w:r w:rsidR="009651DA">
              <w:rPr>
                <w:b/>
              </w:rPr>
              <w:t>6</w:t>
            </w:r>
          </w:p>
        </w:tc>
      </w:tr>
    </w:tbl>
    <w:p w:rsidR="00D84CED" w:rsidRPr="00395520" w:rsidRDefault="00D84CED" w:rsidP="00D84CED">
      <w:pPr>
        <w:rPr>
          <w:b/>
          <w:bCs/>
          <w:sz w:val="20"/>
        </w:rPr>
      </w:pPr>
    </w:p>
    <w:p w:rsidR="008B39FF" w:rsidRPr="008B39FF" w:rsidRDefault="008B39FF" w:rsidP="00DC514B">
      <w:pPr>
        <w:rPr>
          <w:bCs/>
        </w:rPr>
      </w:pPr>
      <w:r w:rsidRPr="008B39FF">
        <w:rPr>
          <w:bCs/>
        </w:rPr>
        <w:t xml:space="preserve">La hauteur </w:t>
      </w:r>
      <w:r>
        <w:rPr>
          <w:bCs/>
        </w:rPr>
        <w:t xml:space="preserve">d'intrusion </w:t>
      </w:r>
      <w:r w:rsidR="006447BD">
        <w:rPr>
          <w:bCs/>
        </w:rPr>
        <w:t>à</w:t>
      </w:r>
      <w:r>
        <w:rPr>
          <w:bCs/>
        </w:rPr>
        <w:t xml:space="preserve"> protéger</w:t>
      </w:r>
      <w:r w:rsidRPr="008B39FF">
        <w:rPr>
          <w:bCs/>
        </w:rPr>
        <w:t xml:space="preserve"> est d'environ 900 mm</w:t>
      </w:r>
      <w:r>
        <w:rPr>
          <w:bCs/>
        </w:rPr>
        <w:t>, la largeur du convoyeur est d'un mètre. D</w:t>
      </w:r>
      <w:r w:rsidR="004071D1">
        <w:rPr>
          <w:bCs/>
        </w:rPr>
        <w:t>es grillage</w:t>
      </w:r>
      <w:r>
        <w:rPr>
          <w:bCs/>
        </w:rPr>
        <w:t>s de protection d'une hauteur de 2 mètre</w:t>
      </w:r>
      <w:r w:rsidR="007F6D64">
        <w:rPr>
          <w:bCs/>
        </w:rPr>
        <w:t>s</w:t>
      </w:r>
      <w:r w:rsidR="00DA57D3">
        <w:rPr>
          <w:bCs/>
        </w:rPr>
        <w:t xml:space="preserve"> seront fixé</w:t>
      </w:r>
      <w:r>
        <w:rPr>
          <w:bCs/>
        </w:rPr>
        <w:t>s au sol autour de la zone dangereuse.</w:t>
      </w:r>
    </w:p>
    <w:p w:rsidR="008B39FF" w:rsidRPr="00395520" w:rsidRDefault="008B39FF" w:rsidP="005F69B9">
      <w:pPr>
        <w:ind w:left="851" w:hanging="851"/>
        <w:rPr>
          <w:b/>
          <w:bCs/>
          <w:sz w:val="20"/>
        </w:rPr>
      </w:pPr>
    </w:p>
    <w:p w:rsidR="00D84CED" w:rsidRDefault="00D84CED" w:rsidP="00C637F9">
      <w:pPr>
        <w:ind w:left="709" w:hanging="709"/>
      </w:pPr>
      <w:r>
        <w:rPr>
          <w:b/>
          <w:bCs/>
        </w:rPr>
        <w:t>Q4</w:t>
      </w:r>
      <w:r w:rsidRPr="00202837">
        <w:rPr>
          <w:b/>
          <w:bCs/>
        </w:rPr>
        <w:t>.</w:t>
      </w:r>
      <w:r>
        <w:rPr>
          <w:b/>
          <w:bCs/>
        </w:rPr>
        <w:t>3.1</w:t>
      </w:r>
      <w:r>
        <w:t xml:space="preserve"> Sur le document </w:t>
      </w:r>
      <w:r w:rsidRPr="00D2551C">
        <w:rPr>
          <w:b/>
        </w:rPr>
        <w:t>DR</w:t>
      </w:r>
      <w:r w:rsidR="009651DA">
        <w:rPr>
          <w:b/>
        </w:rPr>
        <w:t>14</w:t>
      </w:r>
      <w:r w:rsidRPr="00D2551C">
        <w:rPr>
          <w:b/>
        </w:rPr>
        <w:t>,</w:t>
      </w:r>
      <w:r w:rsidRPr="00D2551C">
        <w:t xml:space="preserve"> </w:t>
      </w:r>
      <w:r w:rsidR="007A4DD5" w:rsidRPr="00D2551C">
        <w:t>à partir de la docume</w:t>
      </w:r>
      <w:r w:rsidR="00DA3730" w:rsidRPr="00D2551C">
        <w:t>ntation constructeur, justifier</w:t>
      </w:r>
      <w:r w:rsidR="00E154BF" w:rsidRPr="00D2551C">
        <w:t xml:space="preserve"> </w:t>
      </w:r>
      <w:r w:rsidR="00DA3730" w:rsidRPr="00D2551C">
        <w:t>le</w:t>
      </w:r>
      <w:r w:rsidR="00FD5CE8">
        <w:t>s</w:t>
      </w:r>
      <w:r w:rsidR="00E154BF" w:rsidRPr="00D2551C">
        <w:t xml:space="preserve"> choix</w:t>
      </w:r>
      <w:r w:rsidR="007A4DD5" w:rsidRPr="00D2551C">
        <w:t xml:space="preserve"> </w:t>
      </w:r>
      <w:r w:rsidR="00DA3730" w:rsidRPr="00D2551C">
        <w:t xml:space="preserve">de </w:t>
      </w:r>
      <w:r w:rsidR="007A4DD5" w:rsidRPr="00D2551C">
        <w:t>la référence de</w:t>
      </w:r>
      <w:r w:rsidR="00E154BF" w:rsidRPr="00D2551C">
        <w:t xml:space="preserve"> la barrière </w:t>
      </w:r>
      <w:r w:rsidR="00231E46">
        <w:t xml:space="preserve">immatérielle </w:t>
      </w:r>
      <w:r w:rsidR="00E154BF" w:rsidRPr="00D2551C">
        <w:t xml:space="preserve">permettant </w:t>
      </w:r>
      <w:r w:rsidR="002012D8" w:rsidRPr="00D2551C">
        <w:t xml:space="preserve">de </w:t>
      </w:r>
      <w:r w:rsidR="00E154BF" w:rsidRPr="00D2551C">
        <w:t>détecter l'in</w:t>
      </w:r>
      <w:r w:rsidR="00FD5CE8">
        <w:t>trusion inopinée d'une personne :</w:t>
      </w:r>
    </w:p>
    <w:p w:rsidR="00FD5CE8" w:rsidRPr="00D2551C" w:rsidRDefault="00FD5CE8" w:rsidP="00C637F9">
      <w:pPr>
        <w:ind w:left="709" w:hanging="709"/>
      </w:pPr>
      <w:r>
        <w:tab/>
        <w:t xml:space="preserve">Premier </w:t>
      </w:r>
      <w:r w:rsidR="008C1DF1">
        <w:t>temps</w:t>
      </w:r>
      <w:r>
        <w:t xml:space="preserve"> : référence de Type 2 par rapport à un Type 4. </w:t>
      </w:r>
    </w:p>
    <w:p w:rsidR="00656E5A" w:rsidRPr="00D2551C" w:rsidRDefault="00FD5CE8" w:rsidP="00C637F9">
      <w:pPr>
        <w:ind w:left="709"/>
      </w:pPr>
      <w:r>
        <w:t xml:space="preserve">Deuxième </w:t>
      </w:r>
      <w:r w:rsidR="008C1DF1">
        <w:t>temps</w:t>
      </w:r>
      <w:r>
        <w:t xml:space="preserve"> :</w:t>
      </w:r>
      <w:r w:rsidR="009A09A9">
        <w:t xml:space="preserve"> </w:t>
      </w:r>
      <w:r w:rsidR="009C6E2B">
        <w:t xml:space="preserve">référence </w:t>
      </w:r>
      <w:r w:rsidR="009A09A9">
        <w:t xml:space="preserve">Type 2 </w:t>
      </w:r>
      <w:r w:rsidR="00DC514B" w:rsidRPr="00D2551C">
        <w:t>choisie</w:t>
      </w:r>
      <w:r w:rsidR="00656E5A" w:rsidRPr="00D2551C">
        <w:t xml:space="preserve"> </w:t>
      </w:r>
      <w:r w:rsidR="00656E5A" w:rsidRPr="00D2551C">
        <w:rPr>
          <w:b/>
        </w:rPr>
        <w:t>X</w:t>
      </w:r>
      <w:r w:rsidR="00DC514B" w:rsidRPr="00D2551C">
        <w:rPr>
          <w:b/>
        </w:rPr>
        <w:t>USL2E4BB091N</w:t>
      </w:r>
      <w:r w:rsidR="009A09A9">
        <w:rPr>
          <w:b/>
        </w:rPr>
        <w:t xml:space="preserve"> </w:t>
      </w:r>
      <w:r w:rsidR="009A09A9" w:rsidRPr="009A09A9">
        <w:t>à la place de</w:t>
      </w:r>
      <w:r w:rsidR="009A09A9">
        <w:rPr>
          <w:b/>
        </w:rPr>
        <w:t xml:space="preserve"> </w:t>
      </w:r>
      <w:r w:rsidR="009A09A9" w:rsidRPr="00D2551C">
        <w:rPr>
          <w:b/>
        </w:rPr>
        <w:t>XUSL2E</w:t>
      </w:r>
      <w:r w:rsidR="009A09A9">
        <w:rPr>
          <w:b/>
        </w:rPr>
        <w:t>30H</w:t>
      </w:r>
      <w:r w:rsidR="009A09A9" w:rsidRPr="00D2551C">
        <w:rPr>
          <w:b/>
        </w:rPr>
        <w:t>091N</w:t>
      </w:r>
    </w:p>
    <w:p w:rsidR="00454423" w:rsidRPr="00395520" w:rsidRDefault="00454423" w:rsidP="00454423">
      <w:pPr>
        <w:ind w:left="851" w:hanging="851"/>
        <w:rPr>
          <w:b/>
          <w:bCs/>
          <w:sz w:val="20"/>
        </w:rPr>
      </w:pPr>
    </w:p>
    <w:p w:rsidR="00454423" w:rsidRPr="00D2551C" w:rsidRDefault="00454423" w:rsidP="00454423">
      <w:pPr>
        <w:ind w:left="709" w:hanging="709"/>
      </w:pPr>
      <w:r w:rsidRPr="00D2551C">
        <w:rPr>
          <w:b/>
          <w:bCs/>
        </w:rPr>
        <w:t>Q4.3.2</w:t>
      </w:r>
      <w:r w:rsidRPr="00D2551C">
        <w:t xml:space="preserve"> Sur le document </w:t>
      </w:r>
      <w:r w:rsidRPr="00D2551C">
        <w:rPr>
          <w:b/>
        </w:rPr>
        <w:t>DR</w:t>
      </w:r>
      <w:r w:rsidR="009651DA">
        <w:rPr>
          <w:b/>
        </w:rPr>
        <w:t>14</w:t>
      </w:r>
      <w:r w:rsidRPr="00D2551C">
        <w:rPr>
          <w:b/>
        </w:rPr>
        <w:t>,</w:t>
      </w:r>
      <w:r w:rsidRPr="00D2551C">
        <w:t xml:space="preserve"> calculer la résolution</w:t>
      </w:r>
      <w:r w:rsidR="0065047D" w:rsidRPr="00D2551C">
        <w:t xml:space="preserve"> (R)</w:t>
      </w:r>
      <w:r w:rsidRPr="00D2551C">
        <w:t xml:space="preserve"> de cette barrière</w:t>
      </w:r>
      <w:r w:rsidR="00231E46">
        <w:t xml:space="preserve"> immatérielle</w:t>
      </w:r>
      <w:r w:rsidRPr="00D2551C">
        <w:t>. Le diamètre des faisceaux (E) est de 9 mm</w:t>
      </w:r>
      <w:r w:rsidR="00362621">
        <w:t>.</w:t>
      </w:r>
      <w:r w:rsidRPr="00D2551C">
        <w:t xml:space="preserve"> </w:t>
      </w:r>
    </w:p>
    <w:p w:rsidR="00E11CC5" w:rsidRPr="00395520" w:rsidRDefault="00E11CC5" w:rsidP="00E11CC5">
      <w:pPr>
        <w:ind w:left="851" w:hanging="851"/>
        <w:rPr>
          <w:b/>
          <w:bCs/>
          <w:sz w:val="20"/>
        </w:rPr>
      </w:pPr>
    </w:p>
    <w:p w:rsidR="00E11CC5" w:rsidRDefault="00E11CC5" w:rsidP="00E11CC5">
      <w:pPr>
        <w:ind w:left="709" w:hanging="709"/>
      </w:pPr>
      <w:r w:rsidRPr="00D2551C">
        <w:rPr>
          <w:b/>
          <w:bCs/>
        </w:rPr>
        <w:t>Q4.3.3</w:t>
      </w:r>
      <w:r w:rsidRPr="00D2551C">
        <w:t xml:space="preserve"> Sur le document </w:t>
      </w:r>
      <w:r w:rsidRPr="00D2551C">
        <w:rPr>
          <w:b/>
        </w:rPr>
        <w:t>DR</w:t>
      </w:r>
      <w:r w:rsidR="009651DA">
        <w:rPr>
          <w:b/>
        </w:rPr>
        <w:t>14</w:t>
      </w:r>
      <w:r w:rsidRPr="00D2551C">
        <w:rPr>
          <w:b/>
        </w:rPr>
        <w:t>,</w:t>
      </w:r>
      <w:r w:rsidRPr="00D2551C">
        <w:t xml:space="preserve"> </w:t>
      </w:r>
      <w:r w:rsidR="007F6D64" w:rsidRPr="00D2551C">
        <w:t>détermin</w:t>
      </w:r>
      <w:r w:rsidRPr="00D2551C">
        <w:t xml:space="preserve">er la </w:t>
      </w:r>
      <w:r w:rsidR="007F6D64" w:rsidRPr="00D2551C">
        <w:t>distance minimale entre une surface réfléchissante et la zone de détection</w:t>
      </w:r>
      <w:r w:rsidR="00362621">
        <w:t>.</w:t>
      </w:r>
      <w:r w:rsidRPr="00D2551C">
        <w:t xml:space="preserve"> </w:t>
      </w:r>
    </w:p>
    <w:p w:rsidR="00231E46" w:rsidRPr="00395520" w:rsidRDefault="00231E46" w:rsidP="00E11CC5">
      <w:pPr>
        <w:ind w:left="709" w:hanging="709"/>
      </w:pPr>
    </w:p>
    <w:p w:rsidR="0087228F" w:rsidRPr="00231E46" w:rsidRDefault="00697DB1" w:rsidP="00697DB1">
      <w:r>
        <w:t>U</w:t>
      </w:r>
      <w:r w:rsidR="00231E46">
        <w:t xml:space="preserve">n module </w:t>
      </w:r>
      <w:r w:rsidR="000035AA">
        <w:t>P</w:t>
      </w:r>
      <w:r w:rsidR="00231E46">
        <w:t xml:space="preserve">réventa </w:t>
      </w:r>
      <w:r w:rsidR="00231E46" w:rsidRPr="00697DB1">
        <w:rPr>
          <w:b/>
        </w:rPr>
        <w:t>XPSLCMUT1160</w:t>
      </w:r>
      <w:r w:rsidR="00231E46" w:rsidRPr="00231E46">
        <w:t xml:space="preserve"> </w:t>
      </w:r>
      <w:r w:rsidRPr="00231E46">
        <w:t>sera associé</w:t>
      </w:r>
      <w:r>
        <w:t xml:space="preserve"> à</w:t>
      </w:r>
      <w:r w:rsidRPr="00231E46">
        <w:t xml:space="preserve"> cette barrière </w:t>
      </w:r>
      <w:r w:rsidR="00231E46" w:rsidRPr="00231E46">
        <w:t>afin de permettre la</w:t>
      </w:r>
      <w:r w:rsidR="00231E46">
        <w:t xml:space="preserve"> </w:t>
      </w:r>
      <w:r>
        <w:t xml:space="preserve">fonction de </w:t>
      </w:r>
      <w:r w:rsidR="00231E46" w:rsidRPr="00231E46">
        <w:t>"muting"</w:t>
      </w:r>
      <w:r w:rsidR="000035AA">
        <w:t xml:space="preserve">. </w:t>
      </w:r>
      <w:r w:rsidR="000035AA" w:rsidRPr="009A09A9">
        <w:rPr>
          <w:u w:val="single"/>
        </w:rPr>
        <w:t xml:space="preserve">Son temps de réponse doit être ajouté à celui du </w:t>
      </w:r>
      <w:r w:rsidR="009A09A9">
        <w:rPr>
          <w:u w:val="single"/>
        </w:rPr>
        <w:t>type</w:t>
      </w:r>
      <w:r w:rsidR="000035AA" w:rsidRPr="009A09A9">
        <w:rPr>
          <w:u w:val="single"/>
        </w:rPr>
        <w:t xml:space="preserve"> de barrières</w:t>
      </w:r>
      <w:r w:rsidR="00FF1959" w:rsidRPr="009A09A9">
        <w:rPr>
          <w:u w:val="single"/>
        </w:rPr>
        <w:t xml:space="preserve"> immatérielles associé</w:t>
      </w:r>
      <w:r w:rsidR="009A09A9">
        <w:rPr>
          <w:u w:val="single"/>
        </w:rPr>
        <w:t>es</w:t>
      </w:r>
      <w:r w:rsidR="000035AA">
        <w:t>.</w:t>
      </w:r>
    </w:p>
    <w:p w:rsidR="00231E46" w:rsidRPr="00697DB1" w:rsidRDefault="00231E46" w:rsidP="0087228F">
      <w:pPr>
        <w:ind w:left="851" w:hanging="851"/>
        <w:rPr>
          <w:sz w:val="20"/>
        </w:rPr>
      </w:pPr>
    </w:p>
    <w:p w:rsidR="0087228F" w:rsidRPr="00D2551C" w:rsidRDefault="0087228F" w:rsidP="004A348F">
      <w:pPr>
        <w:ind w:left="709" w:hanging="709"/>
      </w:pPr>
      <w:r w:rsidRPr="00D2551C">
        <w:rPr>
          <w:b/>
          <w:bCs/>
        </w:rPr>
        <w:t>Q4.3.</w:t>
      </w:r>
      <w:r w:rsidR="004A348F" w:rsidRPr="00D2551C">
        <w:rPr>
          <w:b/>
          <w:bCs/>
        </w:rPr>
        <w:t>4</w:t>
      </w:r>
      <w:r w:rsidRPr="00D2551C">
        <w:t xml:space="preserve"> Sur le document </w:t>
      </w:r>
      <w:r w:rsidRPr="00D2551C">
        <w:rPr>
          <w:b/>
        </w:rPr>
        <w:t>DR</w:t>
      </w:r>
      <w:r w:rsidR="009651DA">
        <w:rPr>
          <w:b/>
        </w:rPr>
        <w:t>14</w:t>
      </w:r>
      <w:r w:rsidRPr="00D2551C">
        <w:rPr>
          <w:b/>
        </w:rPr>
        <w:t>,</w:t>
      </w:r>
      <w:r w:rsidRPr="00D2551C">
        <w:t xml:space="preserve"> </w:t>
      </w:r>
      <w:r w:rsidR="004A348F" w:rsidRPr="00D2551C">
        <w:t>calcul</w:t>
      </w:r>
      <w:r w:rsidRPr="00D2551C">
        <w:t xml:space="preserve">er la distance </w:t>
      </w:r>
      <w:r w:rsidR="004A348F" w:rsidRPr="00D2551C">
        <w:t>de sécurité minimale (S)  entre la barrière immatérielle  et la zone dangereuse. Pour t2 on prendra 1 seconde.</w:t>
      </w:r>
      <w:r w:rsidR="000035AA">
        <w:t xml:space="preserve"> </w:t>
      </w:r>
    </w:p>
    <w:p w:rsidR="004A348F" w:rsidRPr="00395520" w:rsidRDefault="004A348F" w:rsidP="004A348F">
      <w:pPr>
        <w:ind w:left="851" w:hanging="851"/>
        <w:rPr>
          <w:b/>
          <w:bCs/>
          <w:sz w:val="20"/>
        </w:rPr>
      </w:pPr>
    </w:p>
    <w:p w:rsidR="004A348F" w:rsidRPr="00D2551C" w:rsidRDefault="004A348F" w:rsidP="004A348F">
      <w:pPr>
        <w:ind w:left="709" w:hanging="709"/>
      </w:pPr>
      <w:r w:rsidRPr="00D2551C">
        <w:rPr>
          <w:b/>
          <w:bCs/>
        </w:rPr>
        <w:t>Q4.3.5</w:t>
      </w:r>
      <w:r w:rsidRPr="00D2551C">
        <w:t xml:space="preserve"> Sur le document </w:t>
      </w:r>
      <w:r w:rsidRPr="00D2551C">
        <w:rPr>
          <w:b/>
        </w:rPr>
        <w:t>DR</w:t>
      </w:r>
      <w:r w:rsidR="009651DA">
        <w:rPr>
          <w:b/>
        </w:rPr>
        <w:t>14</w:t>
      </w:r>
      <w:r w:rsidRPr="00D2551C">
        <w:rPr>
          <w:b/>
        </w:rPr>
        <w:t>,</w:t>
      </w:r>
      <w:r w:rsidRPr="00D2551C">
        <w:t xml:space="preserve"> </w:t>
      </w:r>
      <w:r w:rsidR="00636970">
        <w:t>quelle est la règle de distance à laquelle on</w:t>
      </w:r>
      <w:r w:rsidRPr="00D2551C">
        <w:t xml:space="preserve"> devra veiller lor</w:t>
      </w:r>
      <w:r w:rsidR="004071D1" w:rsidRPr="00D2551C">
        <w:t>s de l'implantation des grillage</w:t>
      </w:r>
      <w:r w:rsidRPr="00D2551C">
        <w:t xml:space="preserve">s de protections fixées au sol et l'implantation des capteurs de </w:t>
      </w:r>
      <w:r w:rsidR="00D9763D">
        <w:t>"</w:t>
      </w:r>
      <w:r w:rsidRPr="00D2551C">
        <w:t>muting</w:t>
      </w:r>
      <w:r w:rsidR="00D9763D">
        <w:t>"</w:t>
      </w:r>
      <w:r w:rsidRPr="00D2551C">
        <w:t xml:space="preserve"> </w:t>
      </w:r>
      <w:r w:rsidR="00636970">
        <w:t>?</w:t>
      </w:r>
    </w:p>
    <w:p w:rsidR="005F69B9" w:rsidRPr="00395520" w:rsidRDefault="004A348F" w:rsidP="006751F5">
      <w:pPr>
        <w:ind w:left="709" w:hanging="709"/>
        <w:rPr>
          <w:sz w:val="20"/>
        </w:rPr>
      </w:pPr>
      <w:r w:rsidRPr="00D2551C">
        <w:t>.</w:t>
      </w:r>
    </w:p>
    <w:p w:rsidR="005F69B9" w:rsidRPr="002F2122" w:rsidRDefault="005F69B9" w:rsidP="00231E46">
      <w:pPr>
        <w:ind w:left="851" w:hanging="851"/>
      </w:pPr>
      <w:r w:rsidRPr="00D2551C">
        <w:rPr>
          <w:b/>
          <w:bCs/>
        </w:rPr>
        <w:t>Q4.3.</w:t>
      </w:r>
      <w:r w:rsidR="006751F5" w:rsidRPr="00D2551C">
        <w:rPr>
          <w:b/>
          <w:bCs/>
        </w:rPr>
        <w:t>6</w:t>
      </w:r>
      <w:r w:rsidRPr="00D2551C">
        <w:t xml:space="preserve"> Sur le document </w:t>
      </w:r>
      <w:r w:rsidRPr="00D2551C">
        <w:rPr>
          <w:b/>
        </w:rPr>
        <w:t>DR</w:t>
      </w:r>
      <w:r w:rsidR="00D2551C" w:rsidRPr="00D2551C">
        <w:rPr>
          <w:b/>
        </w:rPr>
        <w:t>1</w:t>
      </w:r>
      <w:r w:rsidR="009651DA">
        <w:rPr>
          <w:b/>
        </w:rPr>
        <w:t>6</w:t>
      </w:r>
      <w:r w:rsidRPr="00D2551C">
        <w:t xml:space="preserve">, </w:t>
      </w:r>
      <w:r w:rsidR="00636970">
        <w:t>à partir des détails des raccordements du module de Muting, relier</w:t>
      </w:r>
      <w:r w:rsidRPr="00D2551C">
        <w:t xml:space="preserve"> </w:t>
      </w:r>
      <w:r w:rsidR="00201A91" w:rsidRPr="00D2551C">
        <w:t xml:space="preserve">l’ensemble des composants ainsi que les différentes énergies sur </w:t>
      </w:r>
      <w:r w:rsidRPr="00D2551C">
        <w:t xml:space="preserve">le schéma de câblage de la barrière immatérielle et du module de sécurité permettant le </w:t>
      </w:r>
      <w:r w:rsidR="000035AA">
        <w:t>"</w:t>
      </w:r>
      <w:r w:rsidR="004A348F" w:rsidRPr="00D2551C">
        <w:t>m</w:t>
      </w:r>
      <w:r w:rsidRPr="00D2551C">
        <w:t>uting</w:t>
      </w:r>
      <w:r w:rsidR="000035AA">
        <w:t>"</w:t>
      </w:r>
      <w:r w:rsidR="00201A91" w:rsidRPr="00D2551C">
        <w:t>.</w:t>
      </w:r>
      <w:r w:rsidRPr="00D2551C">
        <w:t xml:space="preserve"> </w:t>
      </w:r>
    </w:p>
    <w:sectPr w:rsidR="005F69B9" w:rsidRPr="002F2122" w:rsidSect="00C940B0">
      <w:footerReference w:type="default" r:id="rId8"/>
      <w:pgSz w:w="12240" w:h="15840" w:code="1"/>
      <w:pgMar w:top="567" w:right="902" w:bottom="851" w:left="851" w:header="720" w:footer="5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97" w:rsidRDefault="00DB4197" w:rsidP="00D16D4A">
      <w:r>
        <w:separator/>
      </w:r>
    </w:p>
  </w:endnote>
  <w:endnote w:type="continuationSeparator" w:id="1">
    <w:p w:rsidR="00DB4197" w:rsidRDefault="00DB4197" w:rsidP="00D1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41" w:rsidRPr="009B12A7" w:rsidRDefault="00B67DEE" w:rsidP="00D16D4A">
    <w:pPr>
      <w:pStyle w:val="Pieddepage"/>
      <w:jc w:val="center"/>
      <w:rPr>
        <w:i w:val="0"/>
        <w:color w:val="auto"/>
      </w:rPr>
    </w:pPr>
    <w:r w:rsidRPr="00B67DEE">
      <w:rPr>
        <w:noProof/>
        <w:color w:val="auto"/>
      </w:rPr>
      <w:pict>
        <v:shapetype id="_x0000_t32" coordsize="21600,21600" o:spt="32" o:oned="t" path="m,l21600,21600e" filled="f">
          <v:path arrowok="t" fillok="f" o:connecttype="none"/>
          <o:lock v:ext="edit" shapetype="t"/>
        </v:shapetype>
        <v:shape id="AutoShape 2" o:spid="_x0000_s2049" type="#_x0000_t32" style="position:absolute;left:0;text-align:left;margin-left:.35pt;margin-top:-3pt;width:509.6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e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n2kCxT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"/>
      </w:pict>
    </w:r>
    <w:r w:rsidR="006A0841" w:rsidRPr="009B12A7">
      <w:rPr>
        <w:i w:val="0"/>
        <w:color w:val="auto"/>
      </w:rPr>
      <w:t>Dossier sujet</w:t>
    </w:r>
    <w:r w:rsidR="006A0841" w:rsidRPr="009B12A7">
      <w:rPr>
        <w:i w:val="0"/>
        <w:color w:val="auto"/>
      </w:rPr>
      <w:tab/>
    </w:r>
    <w:r w:rsidR="006A0841" w:rsidRPr="009B12A7">
      <w:rPr>
        <w:i w:val="0"/>
        <w:color w:val="auto"/>
      </w:rPr>
      <w:tab/>
      <w:t xml:space="preserve">Page </w:t>
    </w:r>
    <w:r w:rsidR="006A0841" w:rsidRPr="009B12A7">
      <w:rPr>
        <w:b/>
        <w:i w:val="0"/>
        <w:color w:val="auto"/>
      </w:rPr>
      <w:t>DS</w:t>
    </w:r>
    <w:r w:rsidRPr="009B12A7">
      <w:rPr>
        <w:b/>
        <w:bCs/>
        <w:i w:val="0"/>
        <w:color w:val="auto"/>
        <w:sz w:val="24"/>
        <w:szCs w:val="24"/>
      </w:rPr>
      <w:fldChar w:fldCharType="begin"/>
    </w:r>
    <w:r w:rsidR="006A0841" w:rsidRPr="009B12A7">
      <w:rPr>
        <w:b/>
        <w:bCs/>
        <w:i w:val="0"/>
        <w:color w:val="auto"/>
      </w:rPr>
      <w:instrText>PAGE</w:instrText>
    </w:r>
    <w:r w:rsidRPr="009B12A7">
      <w:rPr>
        <w:b/>
        <w:bCs/>
        <w:i w:val="0"/>
        <w:color w:val="auto"/>
        <w:sz w:val="24"/>
        <w:szCs w:val="24"/>
      </w:rPr>
      <w:fldChar w:fldCharType="separate"/>
    </w:r>
    <w:r w:rsidR="00BB4E6E">
      <w:rPr>
        <w:b/>
        <w:bCs/>
        <w:i w:val="0"/>
        <w:noProof/>
        <w:color w:val="auto"/>
      </w:rPr>
      <w:t>1</w:t>
    </w:r>
    <w:r w:rsidRPr="009B12A7">
      <w:rPr>
        <w:b/>
        <w:bCs/>
        <w:i w:val="0"/>
        <w:color w:val="auto"/>
        <w:sz w:val="24"/>
        <w:szCs w:val="24"/>
      </w:rPr>
      <w:fldChar w:fldCharType="end"/>
    </w:r>
    <w:r w:rsidR="006A0841" w:rsidRPr="009B12A7">
      <w:rPr>
        <w:i w:val="0"/>
        <w:color w:val="auto"/>
      </w:rPr>
      <w:t xml:space="preserve"> sur </w:t>
    </w:r>
    <w:r w:rsidR="006A0841" w:rsidRPr="009B12A7">
      <w:rPr>
        <w:b/>
        <w:i w:val="0"/>
        <w:color w:val="auto"/>
      </w:rPr>
      <w:t>DS</w:t>
    </w:r>
    <w:r w:rsidRPr="009B12A7">
      <w:rPr>
        <w:b/>
        <w:bCs/>
        <w:i w:val="0"/>
        <w:color w:val="auto"/>
        <w:sz w:val="24"/>
        <w:szCs w:val="24"/>
      </w:rPr>
      <w:fldChar w:fldCharType="begin"/>
    </w:r>
    <w:r w:rsidR="006A0841" w:rsidRPr="009B12A7">
      <w:rPr>
        <w:b/>
        <w:bCs/>
        <w:i w:val="0"/>
        <w:color w:val="auto"/>
      </w:rPr>
      <w:instrText>NUMPAGES</w:instrText>
    </w:r>
    <w:r w:rsidRPr="009B12A7">
      <w:rPr>
        <w:b/>
        <w:bCs/>
        <w:i w:val="0"/>
        <w:color w:val="auto"/>
        <w:sz w:val="24"/>
        <w:szCs w:val="24"/>
      </w:rPr>
      <w:fldChar w:fldCharType="separate"/>
    </w:r>
    <w:r w:rsidR="00BB4E6E">
      <w:rPr>
        <w:b/>
        <w:bCs/>
        <w:i w:val="0"/>
        <w:noProof/>
        <w:color w:val="auto"/>
      </w:rPr>
      <w:t>9</w:t>
    </w:r>
    <w:r w:rsidRPr="009B12A7">
      <w:rPr>
        <w:b/>
        <w:bCs/>
        <w:i w:val="0"/>
        <w:color w:val="auto"/>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97" w:rsidRDefault="00DB4197" w:rsidP="00D16D4A">
      <w:r>
        <w:separator/>
      </w:r>
    </w:p>
  </w:footnote>
  <w:footnote w:type="continuationSeparator" w:id="1">
    <w:p w:rsidR="00DB4197" w:rsidRDefault="00DB4197" w:rsidP="00D1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3C90A8"/>
    <w:lvl w:ilvl="0">
      <w:start w:val="1"/>
      <w:numFmt w:val="decimal"/>
      <w:lvlText w:val="%1."/>
      <w:lvlJc w:val="left"/>
      <w:pPr>
        <w:tabs>
          <w:tab w:val="num" w:pos="1800"/>
        </w:tabs>
        <w:ind w:left="1800" w:hanging="360"/>
      </w:pPr>
    </w:lvl>
  </w:abstractNum>
  <w:abstractNum w:abstractNumId="1">
    <w:nsid w:val="FFFFFF7D"/>
    <w:multiLevelType w:val="singleLevel"/>
    <w:tmpl w:val="0E66C6AE"/>
    <w:lvl w:ilvl="0">
      <w:start w:val="1"/>
      <w:numFmt w:val="decimal"/>
      <w:lvlText w:val="%1."/>
      <w:lvlJc w:val="left"/>
      <w:pPr>
        <w:tabs>
          <w:tab w:val="num" w:pos="1440"/>
        </w:tabs>
        <w:ind w:left="1440" w:hanging="360"/>
      </w:pPr>
    </w:lvl>
  </w:abstractNum>
  <w:abstractNum w:abstractNumId="2">
    <w:nsid w:val="FFFFFF7E"/>
    <w:multiLevelType w:val="singleLevel"/>
    <w:tmpl w:val="2A16ECCA"/>
    <w:lvl w:ilvl="0">
      <w:start w:val="1"/>
      <w:numFmt w:val="decimal"/>
      <w:lvlText w:val="%1."/>
      <w:lvlJc w:val="left"/>
      <w:pPr>
        <w:tabs>
          <w:tab w:val="num" w:pos="1080"/>
        </w:tabs>
        <w:ind w:left="1080" w:hanging="360"/>
      </w:pPr>
    </w:lvl>
  </w:abstractNum>
  <w:abstractNum w:abstractNumId="3">
    <w:nsid w:val="FFFFFF7F"/>
    <w:multiLevelType w:val="singleLevel"/>
    <w:tmpl w:val="04C2FAB4"/>
    <w:lvl w:ilvl="0">
      <w:start w:val="1"/>
      <w:numFmt w:val="decimal"/>
      <w:lvlText w:val="%1."/>
      <w:lvlJc w:val="left"/>
      <w:pPr>
        <w:tabs>
          <w:tab w:val="num" w:pos="720"/>
        </w:tabs>
        <w:ind w:left="720" w:hanging="360"/>
      </w:pPr>
    </w:lvl>
  </w:abstractNum>
  <w:abstractNum w:abstractNumId="4">
    <w:nsid w:val="FFFFFF80"/>
    <w:multiLevelType w:val="singleLevel"/>
    <w:tmpl w:val="DB82BE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2A48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4A2D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249F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64F8F6"/>
    <w:lvl w:ilvl="0">
      <w:start w:val="1"/>
      <w:numFmt w:val="decimal"/>
      <w:lvlText w:val="%1."/>
      <w:lvlJc w:val="left"/>
      <w:pPr>
        <w:tabs>
          <w:tab w:val="num" w:pos="360"/>
        </w:tabs>
        <w:ind w:left="360" w:hanging="360"/>
      </w:pPr>
    </w:lvl>
  </w:abstractNum>
  <w:abstractNum w:abstractNumId="9">
    <w:nsid w:val="FFFFFF89"/>
    <w:multiLevelType w:val="singleLevel"/>
    <w:tmpl w:val="309644FE"/>
    <w:lvl w:ilvl="0">
      <w:start w:val="1"/>
      <w:numFmt w:val="bullet"/>
      <w:lvlText w:val=""/>
      <w:lvlJc w:val="left"/>
      <w:pPr>
        <w:tabs>
          <w:tab w:val="num" w:pos="360"/>
        </w:tabs>
        <w:ind w:left="360" w:hanging="360"/>
      </w:pPr>
      <w:rPr>
        <w:rFonts w:ascii="Symbol" w:hAnsi="Symbol" w:hint="default"/>
      </w:rPr>
    </w:lvl>
  </w:abstractNum>
  <w:abstractNum w:abstractNumId="10">
    <w:nsid w:val="010D052B"/>
    <w:multiLevelType w:val="hybridMultilevel"/>
    <w:tmpl w:val="03A2AB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02342C0B"/>
    <w:multiLevelType w:val="hybridMultilevel"/>
    <w:tmpl w:val="A47A7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00414B7"/>
    <w:multiLevelType w:val="hybridMultilevel"/>
    <w:tmpl w:val="85DA6178"/>
    <w:lvl w:ilvl="0" w:tplc="BAF83C04">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107E641A"/>
    <w:multiLevelType w:val="hybridMultilevel"/>
    <w:tmpl w:val="24E85A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BE6F86"/>
    <w:multiLevelType w:val="hybridMultilevel"/>
    <w:tmpl w:val="91FE27DE"/>
    <w:lvl w:ilvl="0" w:tplc="64E899C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C18EE"/>
    <w:multiLevelType w:val="hybridMultilevel"/>
    <w:tmpl w:val="40BA9B2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15A64095"/>
    <w:multiLevelType w:val="hybridMultilevel"/>
    <w:tmpl w:val="913887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91738F2"/>
    <w:multiLevelType w:val="hybridMultilevel"/>
    <w:tmpl w:val="CAEE9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A5A1CFD"/>
    <w:multiLevelType w:val="hybridMultilevel"/>
    <w:tmpl w:val="BA84D28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1BD620CD"/>
    <w:multiLevelType w:val="hybridMultilevel"/>
    <w:tmpl w:val="29A62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C1761AF"/>
    <w:multiLevelType w:val="hybridMultilevel"/>
    <w:tmpl w:val="96CC7824"/>
    <w:lvl w:ilvl="0" w:tplc="42A6316A">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CFC1BDF"/>
    <w:multiLevelType w:val="hybridMultilevel"/>
    <w:tmpl w:val="C0EE00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1F897533"/>
    <w:multiLevelType w:val="multilevel"/>
    <w:tmpl w:val="EABE06F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23733ACB"/>
    <w:multiLevelType w:val="hybridMultilevel"/>
    <w:tmpl w:val="DC5C7210"/>
    <w:lvl w:ilvl="0" w:tplc="5C80F140">
      <w:start w:val="1"/>
      <w:numFmt w:val="bullet"/>
      <w:lvlText w:val="-"/>
      <w:lvlJc w:val="left"/>
      <w:pPr>
        <w:ind w:left="19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7995D15"/>
    <w:multiLevelType w:val="hybridMultilevel"/>
    <w:tmpl w:val="826498D4"/>
    <w:lvl w:ilvl="0" w:tplc="461856AA">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288A64AF"/>
    <w:multiLevelType w:val="hybridMultilevel"/>
    <w:tmpl w:val="CCFED82C"/>
    <w:lvl w:ilvl="0" w:tplc="FF2611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48360D"/>
    <w:multiLevelType w:val="multilevel"/>
    <w:tmpl w:val="AC7A5DC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9375E9"/>
    <w:multiLevelType w:val="hybridMultilevel"/>
    <w:tmpl w:val="88A490F8"/>
    <w:lvl w:ilvl="0" w:tplc="7D98CE0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B64DDE"/>
    <w:multiLevelType w:val="hybridMultilevel"/>
    <w:tmpl w:val="0A140E40"/>
    <w:lvl w:ilvl="0" w:tplc="AA74AD9E">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356F24B4"/>
    <w:multiLevelType w:val="multilevel"/>
    <w:tmpl w:val="6A98A15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8927A9D"/>
    <w:multiLevelType w:val="multilevel"/>
    <w:tmpl w:val="DF30CF50"/>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nsid w:val="3A4E0A18"/>
    <w:multiLevelType w:val="hybridMultilevel"/>
    <w:tmpl w:val="D4E887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3CED1CB8"/>
    <w:multiLevelType w:val="hybridMultilevel"/>
    <w:tmpl w:val="3D6CBB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3DDB44DF"/>
    <w:multiLevelType w:val="hybridMultilevel"/>
    <w:tmpl w:val="B9F689A2"/>
    <w:lvl w:ilvl="0" w:tplc="DCAC5788">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nsid w:val="469B69E2"/>
    <w:multiLevelType w:val="hybridMultilevel"/>
    <w:tmpl w:val="819A6382"/>
    <w:lvl w:ilvl="0" w:tplc="C48471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DB707D"/>
    <w:multiLevelType w:val="hybridMultilevel"/>
    <w:tmpl w:val="FA72A6BE"/>
    <w:lvl w:ilvl="0" w:tplc="6624E41E">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nsid w:val="4BF07F67"/>
    <w:multiLevelType w:val="hybridMultilevel"/>
    <w:tmpl w:val="F7FC059C"/>
    <w:lvl w:ilvl="0" w:tplc="AA60CE0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A75FF0"/>
    <w:multiLevelType w:val="hybridMultilevel"/>
    <w:tmpl w:val="6FFCB2B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5C5275F2"/>
    <w:multiLevelType w:val="hybridMultilevel"/>
    <w:tmpl w:val="5222476A"/>
    <w:lvl w:ilvl="0" w:tplc="2ADCA3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F67416"/>
    <w:multiLevelType w:val="hybridMultilevel"/>
    <w:tmpl w:val="FF260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170BE6"/>
    <w:multiLevelType w:val="hybridMultilevel"/>
    <w:tmpl w:val="1F206276"/>
    <w:lvl w:ilvl="0" w:tplc="9F7E43D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851F7"/>
    <w:multiLevelType w:val="hybridMultilevel"/>
    <w:tmpl w:val="80583A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8872B24"/>
    <w:multiLevelType w:val="hybridMultilevel"/>
    <w:tmpl w:val="9E9AF08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nsid w:val="7A432186"/>
    <w:multiLevelType w:val="hybridMultilevel"/>
    <w:tmpl w:val="B7886B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C2279F8"/>
    <w:multiLevelType w:val="multilevel"/>
    <w:tmpl w:val="CFF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5"/>
  </w:num>
  <w:num w:numId="13">
    <w:abstractNumId w:val="33"/>
  </w:num>
  <w:num w:numId="14">
    <w:abstractNumId w:val="24"/>
  </w:num>
  <w:num w:numId="15">
    <w:abstractNumId w:val="12"/>
  </w:num>
  <w:num w:numId="16">
    <w:abstractNumId w:val="20"/>
  </w:num>
  <w:num w:numId="17">
    <w:abstractNumId w:val="27"/>
  </w:num>
  <w:num w:numId="18">
    <w:abstractNumId w:val="38"/>
  </w:num>
  <w:num w:numId="19">
    <w:abstractNumId w:val="14"/>
  </w:num>
  <w:num w:numId="20">
    <w:abstractNumId w:val="25"/>
  </w:num>
  <w:num w:numId="21">
    <w:abstractNumId w:val="34"/>
  </w:num>
  <w:num w:numId="22">
    <w:abstractNumId w:val="40"/>
  </w:num>
  <w:num w:numId="23">
    <w:abstractNumId w:val="30"/>
  </w:num>
  <w:num w:numId="24">
    <w:abstractNumId w:val="29"/>
  </w:num>
  <w:num w:numId="25">
    <w:abstractNumId w:val="23"/>
  </w:num>
  <w:num w:numId="26">
    <w:abstractNumId w:val="41"/>
  </w:num>
  <w:num w:numId="27">
    <w:abstractNumId w:val="26"/>
  </w:num>
  <w:num w:numId="28">
    <w:abstractNumId w:val="43"/>
  </w:num>
  <w:num w:numId="29">
    <w:abstractNumId w:val="13"/>
  </w:num>
  <w:num w:numId="30">
    <w:abstractNumId w:val="32"/>
  </w:num>
  <w:num w:numId="31">
    <w:abstractNumId w:val="21"/>
  </w:num>
  <w:num w:numId="32">
    <w:abstractNumId w:val="37"/>
  </w:num>
  <w:num w:numId="33">
    <w:abstractNumId w:val="22"/>
  </w:num>
  <w:num w:numId="34">
    <w:abstractNumId w:val="31"/>
  </w:num>
  <w:num w:numId="35">
    <w:abstractNumId w:val="10"/>
  </w:num>
  <w:num w:numId="36">
    <w:abstractNumId w:val="42"/>
  </w:num>
  <w:num w:numId="37">
    <w:abstractNumId w:val="18"/>
  </w:num>
  <w:num w:numId="38">
    <w:abstractNumId w:val="28"/>
  </w:num>
  <w:num w:numId="39">
    <w:abstractNumId w:val="39"/>
  </w:num>
  <w:num w:numId="40">
    <w:abstractNumId w:val="19"/>
  </w:num>
  <w:num w:numId="41">
    <w:abstractNumId w:val="17"/>
  </w:num>
  <w:num w:numId="42">
    <w:abstractNumId w:val="16"/>
  </w:num>
  <w:num w:numId="43">
    <w:abstractNumId w:val="44"/>
  </w:num>
  <w:num w:numId="44">
    <w:abstractNumId w:val="15"/>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4"/>
  <w:stylePaneSortMethod w:val="0000"/>
  <w:defaultTabStop w:val="720"/>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0"/>
    <w:footnote w:id="1"/>
  </w:footnotePr>
  <w:endnotePr>
    <w:endnote w:id="0"/>
    <w:endnote w:id="1"/>
  </w:endnotePr>
  <w:compat/>
  <w:rsids>
    <w:rsidRoot w:val="00191F22"/>
    <w:rsid w:val="00000B10"/>
    <w:rsid w:val="00002575"/>
    <w:rsid w:val="000035AA"/>
    <w:rsid w:val="000046A8"/>
    <w:rsid w:val="00004E1B"/>
    <w:rsid w:val="00005D48"/>
    <w:rsid w:val="0000751B"/>
    <w:rsid w:val="000110C7"/>
    <w:rsid w:val="00011BCD"/>
    <w:rsid w:val="000130EC"/>
    <w:rsid w:val="000134D3"/>
    <w:rsid w:val="00013A13"/>
    <w:rsid w:val="00016C1D"/>
    <w:rsid w:val="00020235"/>
    <w:rsid w:val="000310AA"/>
    <w:rsid w:val="00031F28"/>
    <w:rsid w:val="00033367"/>
    <w:rsid w:val="00036E23"/>
    <w:rsid w:val="000379EE"/>
    <w:rsid w:val="0004076C"/>
    <w:rsid w:val="00043167"/>
    <w:rsid w:val="000462F6"/>
    <w:rsid w:val="00051635"/>
    <w:rsid w:val="00051AA4"/>
    <w:rsid w:val="000533EF"/>
    <w:rsid w:val="0005351C"/>
    <w:rsid w:val="00053538"/>
    <w:rsid w:val="00060354"/>
    <w:rsid w:val="00060476"/>
    <w:rsid w:val="000629BD"/>
    <w:rsid w:val="000629D9"/>
    <w:rsid w:val="00063073"/>
    <w:rsid w:val="00065F0F"/>
    <w:rsid w:val="00066F19"/>
    <w:rsid w:val="000715E3"/>
    <w:rsid w:val="000718DE"/>
    <w:rsid w:val="00072308"/>
    <w:rsid w:val="00072C9B"/>
    <w:rsid w:val="00073B05"/>
    <w:rsid w:val="0007444B"/>
    <w:rsid w:val="000745D9"/>
    <w:rsid w:val="0007548E"/>
    <w:rsid w:val="00077A28"/>
    <w:rsid w:val="00081385"/>
    <w:rsid w:val="00082226"/>
    <w:rsid w:val="000847D0"/>
    <w:rsid w:val="0008551C"/>
    <w:rsid w:val="0008642B"/>
    <w:rsid w:val="0008684F"/>
    <w:rsid w:val="00087E6F"/>
    <w:rsid w:val="00091041"/>
    <w:rsid w:val="000920F1"/>
    <w:rsid w:val="00092AEE"/>
    <w:rsid w:val="000939B1"/>
    <w:rsid w:val="000943DA"/>
    <w:rsid w:val="000946AF"/>
    <w:rsid w:val="00094CC2"/>
    <w:rsid w:val="00095C63"/>
    <w:rsid w:val="00095FE4"/>
    <w:rsid w:val="000961BE"/>
    <w:rsid w:val="00096C87"/>
    <w:rsid w:val="00096DD0"/>
    <w:rsid w:val="000A01D0"/>
    <w:rsid w:val="000A14B1"/>
    <w:rsid w:val="000A1561"/>
    <w:rsid w:val="000A364D"/>
    <w:rsid w:val="000A42B6"/>
    <w:rsid w:val="000A4480"/>
    <w:rsid w:val="000A4E68"/>
    <w:rsid w:val="000A4FAF"/>
    <w:rsid w:val="000A693E"/>
    <w:rsid w:val="000A69CB"/>
    <w:rsid w:val="000A7429"/>
    <w:rsid w:val="000B0A94"/>
    <w:rsid w:val="000B28BD"/>
    <w:rsid w:val="000B2FD1"/>
    <w:rsid w:val="000B3A88"/>
    <w:rsid w:val="000B4974"/>
    <w:rsid w:val="000B4BD3"/>
    <w:rsid w:val="000B5D04"/>
    <w:rsid w:val="000B654A"/>
    <w:rsid w:val="000B7E9C"/>
    <w:rsid w:val="000C05D5"/>
    <w:rsid w:val="000C086F"/>
    <w:rsid w:val="000C17D1"/>
    <w:rsid w:val="000C3BC3"/>
    <w:rsid w:val="000C5BA8"/>
    <w:rsid w:val="000C6CBE"/>
    <w:rsid w:val="000D04E2"/>
    <w:rsid w:val="000D1FD6"/>
    <w:rsid w:val="000D29A0"/>
    <w:rsid w:val="000D3FF1"/>
    <w:rsid w:val="000D4551"/>
    <w:rsid w:val="000D6A85"/>
    <w:rsid w:val="000D7E33"/>
    <w:rsid w:val="000E06F7"/>
    <w:rsid w:val="000E18D1"/>
    <w:rsid w:val="000E2E43"/>
    <w:rsid w:val="000E4C2B"/>
    <w:rsid w:val="000E4D26"/>
    <w:rsid w:val="000E525A"/>
    <w:rsid w:val="000E7E4D"/>
    <w:rsid w:val="000F3BF4"/>
    <w:rsid w:val="000F4855"/>
    <w:rsid w:val="000F74B1"/>
    <w:rsid w:val="000F7699"/>
    <w:rsid w:val="00100EA8"/>
    <w:rsid w:val="001019CF"/>
    <w:rsid w:val="00101B84"/>
    <w:rsid w:val="001063D4"/>
    <w:rsid w:val="00106D51"/>
    <w:rsid w:val="00107DD8"/>
    <w:rsid w:val="0011053D"/>
    <w:rsid w:val="001107C3"/>
    <w:rsid w:val="00110824"/>
    <w:rsid w:val="00110C38"/>
    <w:rsid w:val="0011787E"/>
    <w:rsid w:val="00117B68"/>
    <w:rsid w:val="001205E1"/>
    <w:rsid w:val="0012170C"/>
    <w:rsid w:val="0012196C"/>
    <w:rsid w:val="00122A13"/>
    <w:rsid w:val="00124099"/>
    <w:rsid w:val="00124B5A"/>
    <w:rsid w:val="00127AE2"/>
    <w:rsid w:val="00130EFF"/>
    <w:rsid w:val="001315F3"/>
    <w:rsid w:val="00131991"/>
    <w:rsid w:val="001329E4"/>
    <w:rsid w:val="00133339"/>
    <w:rsid w:val="001346D2"/>
    <w:rsid w:val="00135224"/>
    <w:rsid w:val="001355A6"/>
    <w:rsid w:val="00137437"/>
    <w:rsid w:val="00140021"/>
    <w:rsid w:val="00141D62"/>
    <w:rsid w:val="00143655"/>
    <w:rsid w:val="00145672"/>
    <w:rsid w:val="00145857"/>
    <w:rsid w:val="0015433E"/>
    <w:rsid w:val="001564EC"/>
    <w:rsid w:val="00157D34"/>
    <w:rsid w:val="00157E71"/>
    <w:rsid w:val="001606F1"/>
    <w:rsid w:val="00161436"/>
    <w:rsid w:val="0016216B"/>
    <w:rsid w:val="001643A3"/>
    <w:rsid w:val="001651A8"/>
    <w:rsid w:val="00165649"/>
    <w:rsid w:val="00166B16"/>
    <w:rsid w:val="001700DD"/>
    <w:rsid w:val="0017083D"/>
    <w:rsid w:val="0017167E"/>
    <w:rsid w:val="00175754"/>
    <w:rsid w:val="0017734C"/>
    <w:rsid w:val="00177770"/>
    <w:rsid w:val="0017783B"/>
    <w:rsid w:val="00177F86"/>
    <w:rsid w:val="00180FC2"/>
    <w:rsid w:val="001824DD"/>
    <w:rsid w:val="00182E59"/>
    <w:rsid w:val="0018398E"/>
    <w:rsid w:val="00183D41"/>
    <w:rsid w:val="00183F5D"/>
    <w:rsid w:val="00185872"/>
    <w:rsid w:val="00186BBF"/>
    <w:rsid w:val="0019068B"/>
    <w:rsid w:val="00190E3F"/>
    <w:rsid w:val="00191E5A"/>
    <w:rsid w:val="00191F22"/>
    <w:rsid w:val="001925B1"/>
    <w:rsid w:val="00193569"/>
    <w:rsid w:val="0019414B"/>
    <w:rsid w:val="0019699B"/>
    <w:rsid w:val="001A098C"/>
    <w:rsid w:val="001A38C2"/>
    <w:rsid w:val="001A4638"/>
    <w:rsid w:val="001A54EA"/>
    <w:rsid w:val="001A5D84"/>
    <w:rsid w:val="001A61DA"/>
    <w:rsid w:val="001A628E"/>
    <w:rsid w:val="001A6CEA"/>
    <w:rsid w:val="001B107A"/>
    <w:rsid w:val="001B4BE0"/>
    <w:rsid w:val="001B5CF9"/>
    <w:rsid w:val="001B5D88"/>
    <w:rsid w:val="001B7F65"/>
    <w:rsid w:val="001C2975"/>
    <w:rsid w:val="001C333A"/>
    <w:rsid w:val="001C653D"/>
    <w:rsid w:val="001D1120"/>
    <w:rsid w:val="001D18B0"/>
    <w:rsid w:val="001D1963"/>
    <w:rsid w:val="001D23BC"/>
    <w:rsid w:val="001D2501"/>
    <w:rsid w:val="001D285F"/>
    <w:rsid w:val="001D2EFE"/>
    <w:rsid w:val="001E065C"/>
    <w:rsid w:val="001E0BE3"/>
    <w:rsid w:val="001E18B7"/>
    <w:rsid w:val="001E20D5"/>
    <w:rsid w:val="001E3E4D"/>
    <w:rsid w:val="001E422F"/>
    <w:rsid w:val="001E48F1"/>
    <w:rsid w:val="001E5A7E"/>
    <w:rsid w:val="001E5CCD"/>
    <w:rsid w:val="001E7515"/>
    <w:rsid w:val="001F1227"/>
    <w:rsid w:val="001F2A51"/>
    <w:rsid w:val="001F2C11"/>
    <w:rsid w:val="001F2EF5"/>
    <w:rsid w:val="001F3D38"/>
    <w:rsid w:val="001F4A3A"/>
    <w:rsid w:val="001F4C4B"/>
    <w:rsid w:val="001F7F44"/>
    <w:rsid w:val="001F7FF9"/>
    <w:rsid w:val="00200F19"/>
    <w:rsid w:val="002012D8"/>
    <w:rsid w:val="00201A91"/>
    <w:rsid w:val="00202FD1"/>
    <w:rsid w:val="00203B46"/>
    <w:rsid w:val="0020468E"/>
    <w:rsid w:val="00204E5A"/>
    <w:rsid w:val="0020683C"/>
    <w:rsid w:val="00207F30"/>
    <w:rsid w:val="00210EC2"/>
    <w:rsid w:val="0021144E"/>
    <w:rsid w:val="00212CEA"/>
    <w:rsid w:val="00212E14"/>
    <w:rsid w:val="00214EDC"/>
    <w:rsid w:val="00215329"/>
    <w:rsid w:val="002154F9"/>
    <w:rsid w:val="00217413"/>
    <w:rsid w:val="00226E35"/>
    <w:rsid w:val="00227D5F"/>
    <w:rsid w:val="0023060D"/>
    <w:rsid w:val="00231E46"/>
    <w:rsid w:val="00232925"/>
    <w:rsid w:val="0023378A"/>
    <w:rsid w:val="00234905"/>
    <w:rsid w:val="00234E2E"/>
    <w:rsid w:val="00236EE1"/>
    <w:rsid w:val="00237549"/>
    <w:rsid w:val="00237C66"/>
    <w:rsid w:val="002400F5"/>
    <w:rsid w:val="00241A49"/>
    <w:rsid w:val="00241A7D"/>
    <w:rsid w:val="00243BD9"/>
    <w:rsid w:val="0024500A"/>
    <w:rsid w:val="00245194"/>
    <w:rsid w:val="00246F3D"/>
    <w:rsid w:val="002503D6"/>
    <w:rsid w:val="00250973"/>
    <w:rsid w:val="00250A73"/>
    <w:rsid w:val="00252F04"/>
    <w:rsid w:val="00253BFE"/>
    <w:rsid w:val="00255EAB"/>
    <w:rsid w:val="00255F26"/>
    <w:rsid w:val="00256860"/>
    <w:rsid w:val="0026045A"/>
    <w:rsid w:val="002636EB"/>
    <w:rsid w:val="00265D76"/>
    <w:rsid w:val="00267AC2"/>
    <w:rsid w:val="00272879"/>
    <w:rsid w:val="00277213"/>
    <w:rsid w:val="0028103B"/>
    <w:rsid w:val="00281721"/>
    <w:rsid w:val="00281B57"/>
    <w:rsid w:val="002832C0"/>
    <w:rsid w:val="00284C32"/>
    <w:rsid w:val="00284DB9"/>
    <w:rsid w:val="00285355"/>
    <w:rsid w:val="00287A83"/>
    <w:rsid w:val="0029007E"/>
    <w:rsid w:val="0029049B"/>
    <w:rsid w:val="00290A90"/>
    <w:rsid w:val="00290C68"/>
    <w:rsid w:val="00290F1F"/>
    <w:rsid w:val="00291311"/>
    <w:rsid w:val="00291706"/>
    <w:rsid w:val="00291E12"/>
    <w:rsid w:val="00293DD4"/>
    <w:rsid w:val="002947FB"/>
    <w:rsid w:val="002956A0"/>
    <w:rsid w:val="002962F2"/>
    <w:rsid w:val="00296B39"/>
    <w:rsid w:val="00296B4B"/>
    <w:rsid w:val="00297C23"/>
    <w:rsid w:val="002A001C"/>
    <w:rsid w:val="002A00DD"/>
    <w:rsid w:val="002A0337"/>
    <w:rsid w:val="002A1BF6"/>
    <w:rsid w:val="002A4FEB"/>
    <w:rsid w:val="002A582C"/>
    <w:rsid w:val="002A7272"/>
    <w:rsid w:val="002B1CBE"/>
    <w:rsid w:val="002B334F"/>
    <w:rsid w:val="002B3D13"/>
    <w:rsid w:val="002B431B"/>
    <w:rsid w:val="002B55A6"/>
    <w:rsid w:val="002B622F"/>
    <w:rsid w:val="002B7343"/>
    <w:rsid w:val="002C1094"/>
    <w:rsid w:val="002C16A2"/>
    <w:rsid w:val="002C180F"/>
    <w:rsid w:val="002C18F7"/>
    <w:rsid w:val="002C3BBF"/>
    <w:rsid w:val="002C497D"/>
    <w:rsid w:val="002C5597"/>
    <w:rsid w:val="002C68F0"/>
    <w:rsid w:val="002C72A6"/>
    <w:rsid w:val="002D0BF6"/>
    <w:rsid w:val="002D13A7"/>
    <w:rsid w:val="002D20F2"/>
    <w:rsid w:val="002D4403"/>
    <w:rsid w:val="002E0A67"/>
    <w:rsid w:val="002E13DF"/>
    <w:rsid w:val="002E1880"/>
    <w:rsid w:val="002E1912"/>
    <w:rsid w:val="002E2BEE"/>
    <w:rsid w:val="002E3A68"/>
    <w:rsid w:val="002E5EE0"/>
    <w:rsid w:val="002E767D"/>
    <w:rsid w:val="002F2122"/>
    <w:rsid w:val="002F2B7C"/>
    <w:rsid w:val="002F4EFF"/>
    <w:rsid w:val="002F63AF"/>
    <w:rsid w:val="002F73A7"/>
    <w:rsid w:val="002F746B"/>
    <w:rsid w:val="002F7EA0"/>
    <w:rsid w:val="003009A9"/>
    <w:rsid w:val="00301082"/>
    <w:rsid w:val="00304578"/>
    <w:rsid w:val="003048D5"/>
    <w:rsid w:val="00304A6F"/>
    <w:rsid w:val="0030574F"/>
    <w:rsid w:val="00305F9F"/>
    <w:rsid w:val="0030735E"/>
    <w:rsid w:val="00311D82"/>
    <w:rsid w:val="0031695D"/>
    <w:rsid w:val="0031699E"/>
    <w:rsid w:val="00316B0C"/>
    <w:rsid w:val="00320359"/>
    <w:rsid w:val="003206C2"/>
    <w:rsid w:val="00320AF8"/>
    <w:rsid w:val="00323FEB"/>
    <w:rsid w:val="0032433A"/>
    <w:rsid w:val="00324BE4"/>
    <w:rsid w:val="00326612"/>
    <w:rsid w:val="00326A8D"/>
    <w:rsid w:val="00331DAF"/>
    <w:rsid w:val="00332239"/>
    <w:rsid w:val="00333331"/>
    <w:rsid w:val="003353DF"/>
    <w:rsid w:val="003376BF"/>
    <w:rsid w:val="00340F17"/>
    <w:rsid w:val="003410B4"/>
    <w:rsid w:val="0034335C"/>
    <w:rsid w:val="00344960"/>
    <w:rsid w:val="00345321"/>
    <w:rsid w:val="00345BF8"/>
    <w:rsid w:val="00347597"/>
    <w:rsid w:val="00347E57"/>
    <w:rsid w:val="003510D4"/>
    <w:rsid w:val="003527A1"/>
    <w:rsid w:val="003530F6"/>
    <w:rsid w:val="00355261"/>
    <w:rsid w:val="00355557"/>
    <w:rsid w:val="0035578D"/>
    <w:rsid w:val="00357D8F"/>
    <w:rsid w:val="00360D16"/>
    <w:rsid w:val="00361834"/>
    <w:rsid w:val="00362228"/>
    <w:rsid w:val="00362621"/>
    <w:rsid w:val="003657FA"/>
    <w:rsid w:val="0036605B"/>
    <w:rsid w:val="00367279"/>
    <w:rsid w:val="00367732"/>
    <w:rsid w:val="00367F62"/>
    <w:rsid w:val="0037396B"/>
    <w:rsid w:val="00373F73"/>
    <w:rsid w:val="00374439"/>
    <w:rsid w:val="00374993"/>
    <w:rsid w:val="00380AC0"/>
    <w:rsid w:val="00384B2A"/>
    <w:rsid w:val="00384B42"/>
    <w:rsid w:val="00387B38"/>
    <w:rsid w:val="00390831"/>
    <w:rsid w:val="00390F95"/>
    <w:rsid w:val="0039179B"/>
    <w:rsid w:val="00392CB6"/>
    <w:rsid w:val="00394139"/>
    <w:rsid w:val="00394B19"/>
    <w:rsid w:val="00395520"/>
    <w:rsid w:val="00395E80"/>
    <w:rsid w:val="00396C9C"/>
    <w:rsid w:val="00397CAD"/>
    <w:rsid w:val="00397D2F"/>
    <w:rsid w:val="003A036F"/>
    <w:rsid w:val="003A1247"/>
    <w:rsid w:val="003A2EE0"/>
    <w:rsid w:val="003A2F14"/>
    <w:rsid w:val="003A3B52"/>
    <w:rsid w:val="003A5926"/>
    <w:rsid w:val="003B075B"/>
    <w:rsid w:val="003B22B0"/>
    <w:rsid w:val="003B4DAC"/>
    <w:rsid w:val="003B5AB9"/>
    <w:rsid w:val="003B5D18"/>
    <w:rsid w:val="003B721A"/>
    <w:rsid w:val="003C0752"/>
    <w:rsid w:val="003C211C"/>
    <w:rsid w:val="003C43EA"/>
    <w:rsid w:val="003C468B"/>
    <w:rsid w:val="003C494A"/>
    <w:rsid w:val="003C77AA"/>
    <w:rsid w:val="003D01E8"/>
    <w:rsid w:val="003D0ACE"/>
    <w:rsid w:val="003D3634"/>
    <w:rsid w:val="003D399E"/>
    <w:rsid w:val="003D57FF"/>
    <w:rsid w:val="003D5A12"/>
    <w:rsid w:val="003D5AC3"/>
    <w:rsid w:val="003D6337"/>
    <w:rsid w:val="003E01A0"/>
    <w:rsid w:val="003E22FF"/>
    <w:rsid w:val="003E3B20"/>
    <w:rsid w:val="003E3B55"/>
    <w:rsid w:val="003E4338"/>
    <w:rsid w:val="003E4D63"/>
    <w:rsid w:val="003E5425"/>
    <w:rsid w:val="003E5AB0"/>
    <w:rsid w:val="003F22BC"/>
    <w:rsid w:val="003F30FE"/>
    <w:rsid w:val="003F3695"/>
    <w:rsid w:val="003F38FD"/>
    <w:rsid w:val="003F7732"/>
    <w:rsid w:val="0040293A"/>
    <w:rsid w:val="004058FA"/>
    <w:rsid w:val="00406BC3"/>
    <w:rsid w:val="00406F41"/>
    <w:rsid w:val="004071A4"/>
    <w:rsid w:val="004071D1"/>
    <w:rsid w:val="00407357"/>
    <w:rsid w:val="00407A31"/>
    <w:rsid w:val="004119EB"/>
    <w:rsid w:val="0041293C"/>
    <w:rsid w:val="0041411A"/>
    <w:rsid w:val="00415228"/>
    <w:rsid w:val="00415A3F"/>
    <w:rsid w:val="00416490"/>
    <w:rsid w:val="004211EF"/>
    <w:rsid w:val="004225F0"/>
    <w:rsid w:val="004251E6"/>
    <w:rsid w:val="00425A4E"/>
    <w:rsid w:val="00425FBD"/>
    <w:rsid w:val="0042769A"/>
    <w:rsid w:val="00430B7A"/>
    <w:rsid w:val="00430F90"/>
    <w:rsid w:val="00431E79"/>
    <w:rsid w:val="00433A8A"/>
    <w:rsid w:val="00436135"/>
    <w:rsid w:val="00436864"/>
    <w:rsid w:val="004368A6"/>
    <w:rsid w:val="00436F34"/>
    <w:rsid w:val="00437954"/>
    <w:rsid w:val="00442276"/>
    <w:rsid w:val="0044292E"/>
    <w:rsid w:val="0044417A"/>
    <w:rsid w:val="004447C0"/>
    <w:rsid w:val="0044577E"/>
    <w:rsid w:val="00445BB0"/>
    <w:rsid w:val="00445E4B"/>
    <w:rsid w:val="0045041D"/>
    <w:rsid w:val="00450CAA"/>
    <w:rsid w:val="00452B42"/>
    <w:rsid w:val="00452DD1"/>
    <w:rsid w:val="00453515"/>
    <w:rsid w:val="00453BCC"/>
    <w:rsid w:val="00454423"/>
    <w:rsid w:val="0045544A"/>
    <w:rsid w:val="0045686E"/>
    <w:rsid w:val="00456E9D"/>
    <w:rsid w:val="004572A7"/>
    <w:rsid w:val="004578A4"/>
    <w:rsid w:val="00457A74"/>
    <w:rsid w:val="00457A8A"/>
    <w:rsid w:val="0046014F"/>
    <w:rsid w:val="00461FE5"/>
    <w:rsid w:val="00464C6B"/>
    <w:rsid w:val="00464FFD"/>
    <w:rsid w:val="0046770A"/>
    <w:rsid w:val="00467EBC"/>
    <w:rsid w:val="00470FE7"/>
    <w:rsid w:val="004724B0"/>
    <w:rsid w:val="00473C05"/>
    <w:rsid w:val="004744B1"/>
    <w:rsid w:val="00474A0B"/>
    <w:rsid w:val="004751DB"/>
    <w:rsid w:val="00480B6E"/>
    <w:rsid w:val="00483745"/>
    <w:rsid w:val="00484813"/>
    <w:rsid w:val="0048559A"/>
    <w:rsid w:val="00485CAD"/>
    <w:rsid w:val="00490859"/>
    <w:rsid w:val="004922B3"/>
    <w:rsid w:val="004941C9"/>
    <w:rsid w:val="004947A6"/>
    <w:rsid w:val="00496061"/>
    <w:rsid w:val="004A0B47"/>
    <w:rsid w:val="004A348F"/>
    <w:rsid w:val="004A631E"/>
    <w:rsid w:val="004B2D14"/>
    <w:rsid w:val="004B5B33"/>
    <w:rsid w:val="004B6F03"/>
    <w:rsid w:val="004B6F23"/>
    <w:rsid w:val="004B7FD9"/>
    <w:rsid w:val="004C090A"/>
    <w:rsid w:val="004C1255"/>
    <w:rsid w:val="004C17D9"/>
    <w:rsid w:val="004C1D85"/>
    <w:rsid w:val="004C2979"/>
    <w:rsid w:val="004C2B90"/>
    <w:rsid w:val="004C2D18"/>
    <w:rsid w:val="004C6A54"/>
    <w:rsid w:val="004C70DE"/>
    <w:rsid w:val="004C7CED"/>
    <w:rsid w:val="004D160B"/>
    <w:rsid w:val="004D263C"/>
    <w:rsid w:val="004D68FC"/>
    <w:rsid w:val="004E0683"/>
    <w:rsid w:val="004E10D5"/>
    <w:rsid w:val="004E6E74"/>
    <w:rsid w:val="004F04EB"/>
    <w:rsid w:val="004F1B0B"/>
    <w:rsid w:val="004F1C21"/>
    <w:rsid w:val="004F2006"/>
    <w:rsid w:val="004F2E6B"/>
    <w:rsid w:val="004F5D85"/>
    <w:rsid w:val="004F686E"/>
    <w:rsid w:val="004F6D38"/>
    <w:rsid w:val="004F7215"/>
    <w:rsid w:val="004F7F5B"/>
    <w:rsid w:val="00501FC5"/>
    <w:rsid w:val="00504F3D"/>
    <w:rsid w:val="00505B89"/>
    <w:rsid w:val="005069D3"/>
    <w:rsid w:val="00507241"/>
    <w:rsid w:val="00507BA9"/>
    <w:rsid w:val="00510521"/>
    <w:rsid w:val="005119C5"/>
    <w:rsid w:val="00512DDC"/>
    <w:rsid w:val="00513D06"/>
    <w:rsid w:val="00513E15"/>
    <w:rsid w:val="0051419D"/>
    <w:rsid w:val="00514727"/>
    <w:rsid w:val="00514A29"/>
    <w:rsid w:val="00515453"/>
    <w:rsid w:val="005159ED"/>
    <w:rsid w:val="005162A6"/>
    <w:rsid w:val="00516D53"/>
    <w:rsid w:val="00516E7E"/>
    <w:rsid w:val="00521054"/>
    <w:rsid w:val="00521592"/>
    <w:rsid w:val="005242B3"/>
    <w:rsid w:val="0052658A"/>
    <w:rsid w:val="00527A59"/>
    <w:rsid w:val="00531DF5"/>
    <w:rsid w:val="005333C8"/>
    <w:rsid w:val="00533F9E"/>
    <w:rsid w:val="00536258"/>
    <w:rsid w:val="00537873"/>
    <w:rsid w:val="00540A38"/>
    <w:rsid w:val="00541760"/>
    <w:rsid w:val="00542691"/>
    <w:rsid w:val="00542B19"/>
    <w:rsid w:val="005433B9"/>
    <w:rsid w:val="00544A07"/>
    <w:rsid w:val="005453CC"/>
    <w:rsid w:val="00546513"/>
    <w:rsid w:val="005527F9"/>
    <w:rsid w:val="00552898"/>
    <w:rsid w:val="005534BF"/>
    <w:rsid w:val="005535F7"/>
    <w:rsid w:val="00554DF0"/>
    <w:rsid w:val="00555DAA"/>
    <w:rsid w:val="0056039D"/>
    <w:rsid w:val="00560406"/>
    <w:rsid w:val="0056041E"/>
    <w:rsid w:val="005638DF"/>
    <w:rsid w:val="00565B65"/>
    <w:rsid w:val="005664FB"/>
    <w:rsid w:val="00567564"/>
    <w:rsid w:val="005706BA"/>
    <w:rsid w:val="00571D46"/>
    <w:rsid w:val="00571DB2"/>
    <w:rsid w:val="00572FBC"/>
    <w:rsid w:val="00574070"/>
    <w:rsid w:val="005742C1"/>
    <w:rsid w:val="00574573"/>
    <w:rsid w:val="00576406"/>
    <w:rsid w:val="00576570"/>
    <w:rsid w:val="0057725B"/>
    <w:rsid w:val="00577405"/>
    <w:rsid w:val="00581273"/>
    <w:rsid w:val="00582942"/>
    <w:rsid w:val="0058588D"/>
    <w:rsid w:val="00590978"/>
    <w:rsid w:val="00590DC9"/>
    <w:rsid w:val="00591133"/>
    <w:rsid w:val="005917E6"/>
    <w:rsid w:val="00592785"/>
    <w:rsid w:val="00597270"/>
    <w:rsid w:val="005A00A4"/>
    <w:rsid w:val="005A0990"/>
    <w:rsid w:val="005A10DD"/>
    <w:rsid w:val="005A1AEF"/>
    <w:rsid w:val="005A28F9"/>
    <w:rsid w:val="005A39EB"/>
    <w:rsid w:val="005A3F0A"/>
    <w:rsid w:val="005A5328"/>
    <w:rsid w:val="005A6AA0"/>
    <w:rsid w:val="005A6E94"/>
    <w:rsid w:val="005A7963"/>
    <w:rsid w:val="005B0B2C"/>
    <w:rsid w:val="005B3A05"/>
    <w:rsid w:val="005B6AC5"/>
    <w:rsid w:val="005C27C5"/>
    <w:rsid w:val="005C2E86"/>
    <w:rsid w:val="005C5F03"/>
    <w:rsid w:val="005C7654"/>
    <w:rsid w:val="005C7C64"/>
    <w:rsid w:val="005D0FA0"/>
    <w:rsid w:val="005D133B"/>
    <w:rsid w:val="005D5B8D"/>
    <w:rsid w:val="005D6488"/>
    <w:rsid w:val="005D7E38"/>
    <w:rsid w:val="005E09B2"/>
    <w:rsid w:val="005E26DE"/>
    <w:rsid w:val="005E36E2"/>
    <w:rsid w:val="005E4080"/>
    <w:rsid w:val="005E421E"/>
    <w:rsid w:val="005E5F7C"/>
    <w:rsid w:val="005E71C4"/>
    <w:rsid w:val="005F347C"/>
    <w:rsid w:val="005F4495"/>
    <w:rsid w:val="005F4D36"/>
    <w:rsid w:val="005F653A"/>
    <w:rsid w:val="005F69B9"/>
    <w:rsid w:val="006000A7"/>
    <w:rsid w:val="0060217B"/>
    <w:rsid w:val="00602A47"/>
    <w:rsid w:val="00603219"/>
    <w:rsid w:val="006045F9"/>
    <w:rsid w:val="00610F22"/>
    <w:rsid w:val="00611106"/>
    <w:rsid w:val="00612674"/>
    <w:rsid w:val="0061504F"/>
    <w:rsid w:val="00617588"/>
    <w:rsid w:val="00620EAB"/>
    <w:rsid w:val="00620FAC"/>
    <w:rsid w:val="006227B5"/>
    <w:rsid w:val="0062336C"/>
    <w:rsid w:val="006248DF"/>
    <w:rsid w:val="00624A3E"/>
    <w:rsid w:val="006262A0"/>
    <w:rsid w:val="00630A81"/>
    <w:rsid w:val="006311A1"/>
    <w:rsid w:val="00631895"/>
    <w:rsid w:val="00631ACE"/>
    <w:rsid w:val="00636970"/>
    <w:rsid w:val="00640537"/>
    <w:rsid w:val="0064282D"/>
    <w:rsid w:val="00642B1B"/>
    <w:rsid w:val="00643699"/>
    <w:rsid w:val="006447BD"/>
    <w:rsid w:val="0064685A"/>
    <w:rsid w:val="00647984"/>
    <w:rsid w:val="00647F1B"/>
    <w:rsid w:val="0065047D"/>
    <w:rsid w:val="006527AC"/>
    <w:rsid w:val="006529F3"/>
    <w:rsid w:val="00653667"/>
    <w:rsid w:val="006537C3"/>
    <w:rsid w:val="00656DD4"/>
    <w:rsid w:val="00656E5A"/>
    <w:rsid w:val="00662471"/>
    <w:rsid w:val="00662DD9"/>
    <w:rsid w:val="00663387"/>
    <w:rsid w:val="0066357E"/>
    <w:rsid w:val="00665101"/>
    <w:rsid w:val="00666604"/>
    <w:rsid w:val="00670DED"/>
    <w:rsid w:val="0067187E"/>
    <w:rsid w:val="006742F1"/>
    <w:rsid w:val="006751F5"/>
    <w:rsid w:val="00675E79"/>
    <w:rsid w:val="006814B0"/>
    <w:rsid w:val="00681BC2"/>
    <w:rsid w:val="00681F91"/>
    <w:rsid w:val="0068619C"/>
    <w:rsid w:val="0068626C"/>
    <w:rsid w:val="0069037E"/>
    <w:rsid w:val="00690D53"/>
    <w:rsid w:val="006940B0"/>
    <w:rsid w:val="006941D2"/>
    <w:rsid w:val="00694390"/>
    <w:rsid w:val="0069538B"/>
    <w:rsid w:val="00696820"/>
    <w:rsid w:val="006975B6"/>
    <w:rsid w:val="00697DB1"/>
    <w:rsid w:val="006A0841"/>
    <w:rsid w:val="006A2CCA"/>
    <w:rsid w:val="006A581E"/>
    <w:rsid w:val="006A6A3F"/>
    <w:rsid w:val="006A6B75"/>
    <w:rsid w:val="006B0431"/>
    <w:rsid w:val="006B151C"/>
    <w:rsid w:val="006B1A9F"/>
    <w:rsid w:val="006B2A4D"/>
    <w:rsid w:val="006B2FBD"/>
    <w:rsid w:val="006B4D97"/>
    <w:rsid w:val="006B657B"/>
    <w:rsid w:val="006B7FA4"/>
    <w:rsid w:val="006C0D55"/>
    <w:rsid w:val="006C32BE"/>
    <w:rsid w:val="006C3E57"/>
    <w:rsid w:val="006C4C27"/>
    <w:rsid w:val="006D0E23"/>
    <w:rsid w:val="006D2F01"/>
    <w:rsid w:val="006D3632"/>
    <w:rsid w:val="006D4872"/>
    <w:rsid w:val="006D6606"/>
    <w:rsid w:val="006E28E8"/>
    <w:rsid w:val="006E342F"/>
    <w:rsid w:val="006E3D6E"/>
    <w:rsid w:val="006E6BD2"/>
    <w:rsid w:val="006E6D85"/>
    <w:rsid w:val="006F0D19"/>
    <w:rsid w:val="006F1166"/>
    <w:rsid w:val="006F2798"/>
    <w:rsid w:val="006F3746"/>
    <w:rsid w:val="006F3E76"/>
    <w:rsid w:val="006F3F11"/>
    <w:rsid w:val="006F7B08"/>
    <w:rsid w:val="007010A9"/>
    <w:rsid w:val="0070121D"/>
    <w:rsid w:val="00704895"/>
    <w:rsid w:val="007059E8"/>
    <w:rsid w:val="00705AD3"/>
    <w:rsid w:val="007063BB"/>
    <w:rsid w:val="00706DA1"/>
    <w:rsid w:val="0071045C"/>
    <w:rsid w:val="00716620"/>
    <w:rsid w:val="00716E23"/>
    <w:rsid w:val="0072070A"/>
    <w:rsid w:val="00720824"/>
    <w:rsid w:val="00722141"/>
    <w:rsid w:val="00723109"/>
    <w:rsid w:val="0072623D"/>
    <w:rsid w:val="007322B6"/>
    <w:rsid w:val="0073236F"/>
    <w:rsid w:val="00733EFD"/>
    <w:rsid w:val="0073495F"/>
    <w:rsid w:val="00737E0E"/>
    <w:rsid w:val="00743562"/>
    <w:rsid w:val="00746E05"/>
    <w:rsid w:val="00746E75"/>
    <w:rsid w:val="00750BE8"/>
    <w:rsid w:val="00752BD5"/>
    <w:rsid w:val="0075459A"/>
    <w:rsid w:val="007545EF"/>
    <w:rsid w:val="00754C8F"/>
    <w:rsid w:val="00755719"/>
    <w:rsid w:val="00755AFC"/>
    <w:rsid w:val="00757B8B"/>
    <w:rsid w:val="00757CBB"/>
    <w:rsid w:val="00761EF2"/>
    <w:rsid w:val="007627DD"/>
    <w:rsid w:val="0076280A"/>
    <w:rsid w:val="00763399"/>
    <w:rsid w:val="00764470"/>
    <w:rsid w:val="00764CDB"/>
    <w:rsid w:val="00766C32"/>
    <w:rsid w:val="007679E8"/>
    <w:rsid w:val="00767FDD"/>
    <w:rsid w:val="00771085"/>
    <w:rsid w:val="007724F2"/>
    <w:rsid w:val="00772BDB"/>
    <w:rsid w:val="00772E12"/>
    <w:rsid w:val="007737F4"/>
    <w:rsid w:val="00773968"/>
    <w:rsid w:val="00773D60"/>
    <w:rsid w:val="00773EC0"/>
    <w:rsid w:val="007743E9"/>
    <w:rsid w:val="0077441A"/>
    <w:rsid w:val="00775719"/>
    <w:rsid w:val="00780FE7"/>
    <w:rsid w:val="007834AA"/>
    <w:rsid w:val="00786127"/>
    <w:rsid w:val="00790FF0"/>
    <w:rsid w:val="007922B4"/>
    <w:rsid w:val="00793453"/>
    <w:rsid w:val="007942EC"/>
    <w:rsid w:val="007944F9"/>
    <w:rsid w:val="00795EA0"/>
    <w:rsid w:val="007A124C"/>
    <w:rsid w:val="007A305A"/>
    <w:rsid w:val="007A356A"/>
    <w:rsid w:val="007A4DD5"/>
    <w:rsid w:val="007B0FED"/>
    <w:rsid w:val="007B1C52"/>
    <w:rsid w:val="007B5248"/>
    <w:rsid w:val="007B6D1A"/>
    <w:rsid w:val="007B7FEA"/>
    <w:rsid w:val="007C00C0"/>
    <w:rsid w:val="007C0380"/>
    <w:rsid w:val="007C52AD"/>
    <w:rsid w:val="007C6286"/>
    <w:rsid w:val="007C644E"/>
    <w:rsid w:val="007C7018"/>
    <w:rsid w:val="007C7F2B"/>
    <w:rsid w:val="007D0BB0"/>
    <w:rsid w:val="007D2DBB"/>
    <w:rsid w:val="007D40B8"/>
    <w:rsid w:val="007D460D"/>
    <w:rsid w:val="007D6047"/>
    <w:rsid w:val="007D67F5"/>
    <w:rsid w:val="007D6E68"/>
    <w:rsid w:val="007D727C"/>
    <w:rsid w:val="007E05C9"/>
    <w:rsid w:val="007E1104"/>
    <w:rsid w:val="007E3759"/>
    <w:rsid w:val="007E4909"/>
    <w:rsid w:val="007E4DC7"/>
    <w:rsid w:val="007E6DB4"/>
    <w:rsid w:val="007E7E4A"/>
    <w:rsid w:val="007F1C6B"/>
    <w:rsid w:val="007F2285"/>
    <w:rsid w:val="007F2C7D"/>
    <w:rsid w:val="007F2E19"/>
    <w:rsid w:val="007F311E"/>
    <w:rsid w:val="007F3B25"/>
    <w:rsid w:val="007F3DD0"/>
    <w:rsid w:val="007F4661"/>
    <w:rsid w:val="007F4A9C"/>
    <w:rsid w:val="007F507B"/>
    <w:rsid w:val="007F6214"/>
    <w:rsid w:val="007F683B"/>
    <w:rsid w:val="007F6D64"/>
    <w:rsid w:val="007F742E"/>
    <w:rsid w:val="00801BF7"/>
    <w:rsid w:val="00802EFC"/>
    <w:rsid w:val="008049A9"/>
    <w:rsid w:val="00805D3F"/>
    <w:rsid w:val="00806B6C"/>
    <w:rsid w:val="00807921"/>
    <w:rsid w:val="008116EE"/>
    <w:rsid w:val="00811BBF"/>
    <w:rsid w:val="00813277"/>
    <w:rsid w:val="008144CF"/>
    <w:rsid w:val="008152D4"/>
    <w:rsid w:val="00816CFB"/>
    <w:rsid w:val="00817457"/>
    <w:rsid w:val="00820772"/>
    <w:rsid w:val="00822720"/>
    <w:rsid w:val="008227DF"/>
    <w:rsid w:val="008249C8"/>
    <w:rsid w:val="008300F2"/>
    <w:rsid w:val="00833441"/>
    <w:rsid w:val="00834735"/>
    <w:rsid w:val="008369C7"/>
    <w:rsid w:val="00836F91"/>
    <w:rsid w:val="008427E5"/>
    <w:rsid w:val="0084542D"/>
    <w:rsid w:val="00845CF1"/>
    <w:rsid w:val="00845E58"/>
    <w:rsid w:val="0084688C"/>
    <w:rsid w:val="00856C97"/>
    <w:rsid w:val="00860FEF"/>
    <w:rsid w:val="00861E1D"/>
    <w:rsid w:val="00862487"/>
    <w:rsid w:val="008644E3"/>
    <w:rsid w:val="008646F3"/>
    <w:rsid w:val="008679AA"/>
    <w:rsid w:val="0087139A"/>
    <w:rsid w:val="00871D10"/>
    <w:rsid w:val="0087228F"/>
    <w:rsid w:val="0087269D"/>
    <w:rsid w:val="00874947"/>
    <w:rsid w:val="00876462"/>
    <w:rsid w:val="00882055"/>
    <w:rsid w:val="008825DB"/>
    <w:rsid w:val="008828C8"/>
    <w:rsid w:val="00883BAB"/>
    <w:rsid w:val="00885276"/>
    <w:rsid w:val="008857A3"/>
    <w:rsid w:val="00886EBB"/>
    <w:rsid w:val="00887903"/>
    <w:rsid w:val="0089092F"/>
    <w:rsid w:val="0089253F"/>
    <w:rsid w:val="00892A86"/>
    <w:rsid w:val="008930A6"/>
    <w:rsid w:val="0089555B"/>
    <w:rsid w:val="008964D5"/>
    <w:rsid w:val="00896A21"/>
    <w:rsid w:val="008A0F68"/>
    <w:rsid w:val="008A1C77"/>
    <w:rsid w:val="008A3469"/>
    <w:rsid w:val="008A34E5"/>
    <w:rsid w:val="008A39B5"/>
    <w:rsid w:val="008A3CA1"/>
    <w:rsid w:val="008A5F7E"/>
    <w:rsid w:val="008A60D5"/>
    <w:rsid w:val="008A7A9F"/>
    <w:rsid w:val="008B2151"/>
    <w:rsid w:val="008B2303"/>
    <w:rsid w:val="008B2573"/>
    <w:rsid w:val="008B2C99"/>
    <w:rsid w:val="008B39FF"/>
    <w:rsid w:val="008B6262"/>
    <w:rsid w:val="008C163E"/>
    <w:rsid w:val="008C1DF1"/>
    <w:rsid w:val="008C3678"/>
    <w:rsid w:val="008C5190"/>
    <w:rsid w:val="008C5BFB"/>
    <w:rsid w:val="008C5C88"/>
    <w:rsid w:val="008C6453"/>
    <w:rsid w:val="008C681B"/>
    <w:rsid w:val="008C6E69"/>
    <w:rsid w:val="008C7DFC"/>
    <w:rsid w:val="008D1B85"/>
    <w:rsid w:val="008D25B3"/>
    <w:rsid w:val="008D25C8"/>
    <w:rsid w:val="008D2C8E"/>
    <w:rsid w:val="008D36D3"/>
    <w:rsid w:val="008D5437"/>
    <w:rsid w:val="008D5F86"/>
    <w:rsid w:val="008D7042"/>
    <w:rsid w:val="008D780D"/>
    <w:rsid w:val="008E23AE"/>
    <w:rsid w:val="008E28AB"/>
    <w:rsid w:val="008E2A36"/>
    <w:rsid w:val="008E4292"/>
    <w:rsid w:val="008E49C0"/>
    <w:rsid w:val="008E6299"/>
    <w:rsid w:val="008E66CA"/>
    <w:rsid w:val="008E693E"/>
    <w:rsid w:val="008E76F3"/>
    <w:rsid w:val="008E7BCF"/>
    <w:rsid w:val="008F0A73"/>
    <w:rsid w:val="008F1F37"/>
    <w:rsid w:val="008F5CF8"/>
    <w:rsid w:val="008F5ED3"/>
    <w:rsid w:val="008F753C"/>
    <w:rsid w:val="008F7957"/>
    <w:rsid w:val="008F7ED5"/>
    <w:rsid w:val="009018BD"/>
    <w:rsid w:val="00901FEF"/>
    <w:rsid w:val="00902D99"/>
    <w:rsid w:val="00904BE5"/>
    <w:rsid w:val="00904D10"/>
    <w:rsid w:val="00904E76"/>
    <w:rsid w:val="00911929"/>
    <w:rsid w:val="0091490A"/>
    <w:rsid w:val="00914DFC"/>
    <w:rsid w:val="00915CB5"/>
    <w:rsid w:val="009160F1"/>
    <w:rsid w:val="00916C1B"/>
    <w:rsid w:val="00920AF2"/>
    <w:rsid w:val="00920BF5"/>
    <w:rsid w:val="009217C1"/>
    <w:rsid w:val="00922F2B"/>
    <w:rsid w:val="00923EAA"/>
    <w:rsid w:val="00924C19"/>
    <w:rsid w:val="00924C33"/>
    <w:rsid w:val="009250EE"/>
    <w:rsid w:val="009256FD"/>
    <w:rsid w:val="00925B9D"/>
    <w:rsid w:val="00926E80"/>
    <w:rsid w:val="00927134"/>
    <w:rsid w:val="0093002A"/>
    <w:rsid w:val="0093267B"/>
    <w:rsid w:val="0093302D"/>
    <w:rsid w:val="00933C46"/>
    <w:rsid w:val="00934FB5"/>
    <w:rsid w:val="00943D64"/>
    <w:rsid w:val="00943F11"/>
    <w:rsid w:val="00944102"/>
    <w:rsid w:val="00945E04"/>
    <w:rsid w:val="009465CE"/>
    <w:rsid w:val="0095002C"/>
    <w:rsid w:val="009511ED"/>
    <w:rsid w:val="00952DB3"/>
    <w:rsid w:val="00954632"/>
    <w:rsid w:val="009558AD"/>
    <w:rsid w:val="00960491"/>
    <w:rsid w:val="00961591"/>
    <w:rsid w:val="00961A91"/>
    <w:rsid w:val="00961C06"/>
    <w:rsid w:val="009651DA"/>
    <w:rsid w:val="0096600C"/>
    <w:rsid w:val="0097002C"/>
    <w:rsid w:val="00981604"/>
    <w:rsid w:val="00984617"/>
    <w:rsid w:val="00987B0A"/>
    <w:rsid w:val="009901F9"/>
    <w:rsid w:val="00991526"/>
    <w:rsid w:val="00992040"/>
    <w:rsid w:val="009969A7"/>
    <w:rsid w:val="009A09A9"/>
    <w:rsid w:val="009A0F5E"/>
    <w:rsid w:val="009A1B1E"/>
    <w:rsid w:val="009A230C"/>
    <w:rsid w:val="009A2CD1"/>
    <w:rsid w:val="009A7F99"/>
    <w:rsid w:val="009B023A"/>
    <w:rsid w:val="009B12A7"/>
    <w:rsid w:val="009B2410"/>
    <w:rsid w:val="009B3958"/>
    <w:rsid w:val="009B3BE1"/>
    <w:rsid w:val="009B60C4"/>
    <w:rsid w:val="009B63C5"/>
    <w:rsid w:val="009B7B1C"/>
    <w:rsid w:val="009C1B49"/>
    <w:rsid w:val="009C2E77"/>
    <w:rsid w:val="009C3C54"/>
    <w:rsid w:val="009C6426"/>
    <w:rsid w:val="009C6E2B"/>
    <w:rsid w:val="009C704C"/>
    <w:rsid w:val="009C7FC4"/>
    <w:rsid w:val="009D195F"/>
    <w:rsid w:val="009D20FF"/>
    <w:rsid w:val="009D3200"/>
    <w:rsid w:val="009D5D32"/>
    <w:rsid w:val="009D5EE9"/>
    <w:rsid w:val="009D6284"/>
    <w:rsid w:val="009E0B8D"/>
    <w:rsid w:val="009E2913"/>
    <w:rsid w:val="009E352F"/>
    <w:rsid w:val="009E3867"/>
    <w:rsid w:val="009E38C6"/>
    <w:rsid w:val="009E5700"/>
    <w:rsid w:val="009E6443"/>
    <w:rsid w:val="009E6D59"/>
    <w:rsid w:val="009E7F77"/>
    <w:rsid w:val="009F09B5"/>
    <w:rsid w:val="009F18AF"/>
    <w:rsid w:val="009F2F1A"/>
    <w:rsid w:val="009F3436"/>
    <w:rsid w:val="009F35A0"/>
    <w:rsid w:val="009F39F6"/>
    <w:rsid w:val="009F3C9C"/>
    <w:rsid w:val="009F6337"/>
    <w:rsid w:val="009F71AD"/>
    <w:rsid w:val="00A01377"/>
    <w:rsid w:val="00A02953"/>
    <w:rsid w:val="00A03128"/>
    <w:rsid w:val="00A048A0"/>
    <w:rsid w:val="00A04DA5"/>
    <w:rsid w:val="00A04E00"/>
    <w:rsid w:val="00A05EEE"/>
    <w:rsid w:val="00A07099"/>
    <w:rsid w:val="00A071C6"/>
    <w:rsid w:val="00A10C91"/>
    <w:rsid w:val="00A124BB"/>
    <w:rsid w:val="00A14542"/>
    <w:rsid w:val="00A14870"/>
    <w:rsid w:val="00A1536E"/>
    <w:rsid w:val="00A20497"/>
    <w:rsid w:val="00A21394"/>
    <w:rsid w:val="00A24171"/>
    <w:rsid w:val="00A24679"/>
    <w:rsid w:val="00A25B8E"/>
    <w:rsid w:val="00A268A4"/>
    <w:rsid w:val="00A27455"/>
    <w:rsid w:val="00A2755B"/>
    <w:rsid w:val="00A278DD"/>
    <w:rsid w:val="00A3251C"/>
    <w:rsid w:val="00A32C44"/>
    <w:rsid w:val="00A33160"/>
    <w:rsid w:val="00A35428"/>
    <w:rsid w:val="00A378D2"/>
    <w:rsid w:val="00A41588"/>
    <w:rsid w:val="00A42B7D"/>
    <w:rsid w:val="00A470E7"/>
    <w:rsid w:val="00A50696"/>
    <w:rsid w:val="00A52F3F"/>
    <w:rsid w:val="00A543E5"/>
    <w:rsid w:val="00A54D7E"/>
    <w:rsid w:val="00A54DBB"/>
    <w:rsid w:val="00A54FF7"/>
    <w:rsid w:val="00A5656D"/>
    <w:rsid w:val="00A61574"/>
    <w:rsid w:val="00A61A09"/>
    <w:rsid w:val="00A62EF8"/>
    <w:rsid w:val="00A63CAA"/>
    <w:rsid w:val="00A64B2D"/>
    <w:rsid w:val="00A65161"/>
    <w:rsid w:val="00A66FCE"/>
    <w:rsid w:val="00A70420"/>
    <w:rsid w:val="00A705E0"/>
    <w:rsid w:val="00A713CA"/>
    <w:rsid w:val="00A71E35"/>
    <w:rsid w:val="00A72049"/>
    <w:rsid w:val="00A72DDF"/>
    <w:rsid w:val="00A7356B"/>
    <w:rsid w:val="00A73E00"/>
    <w:rsid w:val="00A768F4"/>
    <w:rsid w:val="00A77FE9"/>
    <w:rsid w:val="00A802E6"/>
    <w:rsid w:val="00A811EE"/>
    <w:rsid w:val="00A81700"/>
    <w:rsid w:val="00A827FE"/>
    <w:rsid w:val="00A847AE"/>
    <w:rsid w:val="00A872BA"/>
    <w:rsid w:val="00A909CF"/>
    <w:rsid w:val="00A94C76"/>
    <w:rsid w:val="00A9645A"/>
    <w:rsid w:val="00AA0BB5"/>
    <w:rsid w:val="00AA43F1"/>
    <w:rsid w:val="00AA7E27"/>
    <w:rsid w:val="00AB3C34"/>
    <w:rsid w:val="00AB544C"/>
    <w:rsid w:val="00AC1EE0"/>
    <w:rsid w:val="00AC3177"/>
    <w:rsid w:val="00AC62BA"/>
    <w:rsid w:val="00AD0B74"/>
    <w:rsid w:val="00AD1B81"/>
    <w:rsid w:val="00AD1C63"/>
    <w:rsid w:val="00AD30FD"/>
    <w:rsid w:val="00AE5562"/>
    <w:rsid w:val="00AE6BA5"/>
    <w:rsid w:val="00AF0AF7"/>
    <w:rsid w:val="00AF0DCF"/>
    <w:rsid w:val="00AF1CEB"/>
    <w:rsid w:val="00AF23F6"/>
    <w:rsid w:val="00AF4A0E"/>
    <w:rsid w:val="00AF5312"/>
    <w:rsid w:val="00AF5FE5"/>
    <w:rsid w:val="00AF7516"/>
    <w:rsid w:val="00B0284B"/>
    <w:rsid w:val="00B02B86"/>
    <w:rsid w:val="00B05531"/>
    <w:rsid w:val="00B06F8E"/>
    <w:rsid w:val="00B1153D"/>
    <w:rsid w:val="00B13EC2"/>
    <w:rsid w:val="00B152E1"/>
    <w:rsid w:val="00B154C9"/>
    <w:rsid w:val="00B165E3"/>
    <w:rsid w:val="00B17F70"/>
    <w:rsid w:val="00B20F2E"/>
    <w:rsid w:val="00B212E3"/>
    <w:rsid w:val="00B235D0"/>
    <w:rsid w:val="00B23785"/>
    <w:rsid w:val="00B23CD8"/>
    <w:rsid w:val="00B3112C"/>
    <w:rsid w:val="00B33822"/>
    <w:rsid w:val="00B34304"/>
    <w:rsid w:val="00B34AFF"/>
    <w:rsid w:val="00B358E3"/>
    <w:rsid w:val="00B35A74"/>
    <w:rsid w:val="00B41A4B"/>
    <w:rsid w:val="00B44807"/>
    <w:rsid w:val="00B45957"/>
    <w:rsid w:val="00B46C3A"/>
    <w:rsid w:val="00B47999"/>
    <w:rsid w:val="00B5019C"/>
    <w:rsid w:val="00B523D7"/>
    <w:rsid w:val="00B524DD"/>
    <w:rsid w:val="00B55956"/>
    <w:rsid w:val="00B57A6C"/>
    <w:rsid w:val="00B63850"/>
    <w:rsid w:val="00B6414A"/>
    <w:rsid w:val="00B64971"/>
    <w:rsid w:val="00B660D2"/>
    <w:rsid w:val="00B67DEE"/>
    <w:rsid w:val="00B67F7D"/>
    <w:rsid w:val="00B7053E"/>
    <w:rsid w:val="00B707B5"/>
    <w:rsid w:val="00B71917"/>
    <w:rsid w:val="00B71FD7"/>
    <w:rsid w:val="00B734FC"/>
    <w:rsid w:val="00B7393B"/>
    <w:rsid w:val="00B7567A"/>
    <w:rsid w:val="00B76FEA"/>
    <w:rsid w:val="00B81E14"/>
    <w:rsid w:val="00B82416"/>
    <w:rsid w:val="00B828B1"/>
    <w:rsid w:val="00B82B98"/>
    <w:rsid w:val="00B82DE7"/>
    <w:rsid w:val="00B838BA"/>
    <w:rsid w:val="00B85933"/>
    <w:rsid w:val="00B85B5A"/>
    <w:rsid w:val="00B92B90"/>
    <w:rsid w:val="00B933A7"/>
    <w:rsid w:val="00B9642F"/>
    <w:rsid w:val="00B968AB"/>
    <w:rsid w:val="00B96B31"/>
    <w:rsid w:val="00B973A8"/>
    <w:rsid w:val="00BA1798"/>
    <w:rsid w:val="00BA1AB4"/>
    <w:rsid w:val="00BA1F53"/>
    <w:rsid w:val="00BA2226"/>
    <w:rsid w:val="00BA3164"/>
    <w:rsid w:val="00BA45A5"/>
    <w:rsid w:val="00BA4AA3"/>
    <w:rsid w:val="00BA51D8"/>
    <w:rsid w:val="00BA6EF8"/>
    <w:rsid w:val="00BA6F44"/>
    <w:rsid w:val="00BA7838"/>
    <w:rsid w:val="00BB0199"/>
    <w:rsid w:val="00BB3B3B"/>
    <w:rsid w:val="00BB3B83"/>
    <w:rsid w:val="00BB491A"/>
    <w:rsid w:val="00BB4C28"/>
    <w:rsid w:val="00BB4D27"/>
    <w:rsid w:val="00BB4E6E"/>
    <w:rsid w:val="00BB5358"/>
    <w:rsid w:val="00BB619F"/>
    <w:rsid w:val="00BB6F61"/>
    <w:rsid w:val="00BB7661"/>
    <w:rsid w:val="00BC0AAD"/>
    <w:rsid w:val="00BC0E03"/>
    <w:rsid w:val="00BC45B2"/>
    <w:rsid w:val="00BC593E"/>
    <w:rsid w:val="00BC599A"/>
    <w:rsid w:val="00BC6073"/>
    <w:rsid w:val="00BC6575"/>
    <w:rsid w:val="00BC6D13"/>
    <w:rsid w:val="00BC71E4"/>
    <w:rsid w:val="00BD03F3"/>
    <w:rsid w:val="00BD2640"/>
    <w:rsid w:val="00BE2C79"/>
    <w:rsid w:val="00BE39E6"/>
    <w:rsid w:val="00BE7FE2"/>
    <w:rsid w:val="00BF01AC"/>
    <w:rsid w:val="00BF1C21"/>
    <w:rsid w:val="00BF4AA0"/>
    <w:rsid w:val="00BF6EF8"/>
    <w:rsid w:val="00BF7ABB"/>
    <w:rsid w:val="00C00245"/>
    <w:rsid w:val="00C042FD"/>
    <w:rsid w:val="00C06A57"/>
    <w:rsid w:val="00C10852"/>
    <w:rsid w:val="00C12D66"/>
    <w:rsid w:val="00C148BA"/>
    <w:rsid w:val="00C1535F"/>
    <w:rsid w:val="00C163D4"/>
    <w:rsid w:val="00C1788E"/>
    <w:rsid w:val="00C2081E"/>
    <w:rsid w:val="00C22EE8"/>
    <w:rsid w:val="00C27ED4"/>
    <w:rsid w:val="00C30F29"/>
    <w:rsid w:val="00C320D9"/>
    <w:rsid w:val="00C33AB3"/>
    <w:rsid w:val="00C341E2"/>
    <w:rsid w:val="00C34B29"/>
    <w:rsid w:val="00C404AE"/>
    <w:rsid w:val="00C40EE3"/>
    <w:rsid w:val="00C414BD"/>
    <w:rsid w:val="00C4279E"/>
    <w:rsid w:val="00C43339"/>
    <w:rsid w:val="00C437B5"/>
    <w:rsid w:val="00C4411E"/>
    <w:rsid w:val="00C46BB3"/>
    <w:rsid w:val="00C5439B"/>
    <w:rsid w:val="00C57078"/>
    <w:rsid w:val="00C5755A"/>
    <w:rsid w:val="00C637F9"/>
    <w:rsid w:val="00C6406E"/>
    <w:rsid w:val="00C6599F"/>
    <w:rsid w:val="00C66655"/>
    <w:rsid w:val="00C6685E"/>
    <w:rsid w:val="00C67D3A"/>
    <w:rsid w:val="00C70265"/>
    <w:rsid w:val="00C71C02"/>
    <w:rsid w:val="00C72413"/>
    <w:rsid w:val="00C728D5"/>
    <w:rsid w:val="00C736F4"/>
    <w:rsid w:val="00C7548B"/>
    <w:rsid w:val="00C763D7"/>
    <w:rsid w:val="00C76846"/>
    <w:rsid w:val="00C77201"/>
    <w:rsid w:val="00C777EA"/>
    <w:rsid w:val="00C77E71"/>
    <w:rsid w:val="00C8278B"/>
    <w:rsid w:val="00C84C0B"/>
    <w:rsid w:val="00C852F4"/>
    <w:rsid w:val="00C8625B"/>
    <w:rsid w:val="00C875F7"/>
    <w:rsid w:val="00C907F5"/>
    <w:rsid w:val="00C90B1B"/>
    <w:rsid w:val="00C916BF"/>
    <w:rsid w:val="00C91875"/>
    <w:rsid w:val="00C91DB8"/>
    <w:rsid w:val="00C926AD"/>
    <w:rsid w:val="00C92C46"/>
    <w:rsid w:val="00C93CF0"/>
    <w:rsid w:val="00C940B0"/>
    <w:rsid w:val="00C95458"/>
    <w:rsid w:val="00C954C8"/>
    <w:rsid w:val="00C95BA7"/>
    <w:rsid w:val="00C95F5C"/>
    <w:rsid w:val="00C95FBE"/>
    <w:rsid w:val="00C97F2E"/>
    <w:rsid w:val="00CA4D9C"/>
    <w:rsid w:val="00CA5964"/>
    <w:rsid w:val="00CA5A4B"/>
    <w:rsid w:val="00CA66A6"/>
    <w:rsid w:val="00CA6CDE"/>
    <w:rsid w:val="00CA700D"/>
    <w:rsid w:val="00CB012F"/>
    <w:rsid w:val="00CB026A"/>
    <w:rsid w:val="00CB61B0"/>
    <w:rsid w:val="00CB6FCB"/>
    <w:rsid w:val="00CB7771"/>
    <w:rsid w:val="00CC0DE5"/>
    <w:rsid w:val="00CC2964"/>
    <w:rsid w:val="00CC3BC2"/>
    <w:rsid w:val="00CC5EAE"/>
    <w:rsid w:val="00CC5ECC"/>
    <w:rsid w:val="00CD022F"/>
    <w:rsid w:val="00CD4837"/>
    <w:rsid w:val="00CD4EB6"/>
    <w:rsid w:val="00CD57B6"/>
    <w:rsid w:val="00CD688A"/>
    <w:rsid w:val="00CD6AD2"/>
    <w:rsid w:val="00CD6C6A"/>
    <w:rsid w:val="00CE05A2"/>
    <w:rsid w:val="00CE10A5"/>
    <w:rsid w:val="00CE191D"/>
    <w:rsid w:val="00CE59CF"/>
    <w:rsid w:val="00CE633B"/>
    <w:rsid w:val="00CE74DA"/>
    <w:rsid w:val="00CF2F31"/>
    <w:rsid w:val="00CF3A9F"/>
    <w:rsid w:val="00CF7F0E"/>
    <w:rsid w:val="00D00450"/>
    <w:rsid w:val="00D014EF"/>
    <w:rsid w:val="00D01D31"/>
    <w:rsid w:val="00D02EAB"/>
    <w:rsid w:val="00D03FDE"/>
    <w:rsid w:val="00D053BB"/>
    <w:rsid w:val="00D05C42"/>
    <w:rsid w:val="00D05EFA"/>
    <w:rsid w:val="00D06492"/>
    <w:rsid w:val="00D07500"/>
    <w:rsid w:val="00D07B5B"/>
    <w:rsid w:val="00D10686"/>
    <w:rsid w:val="00D117DB"/>
    <w:rsid w:val="00D11FCB"/>
    <w:rsid w:val="00D122D8"/>
    <w:rsid w:val="00D13CF4"/>
    <w:rsid w:val="00D16844"/>
    <w:rsid w:val="00D16D4A"/>
    <w:rsid w:val="00D16E35"/>
    <w:rsid w:val="00D17E4F"/>
    <w:rsid w:val="00D20571"/>
    <w:rsid w:val="00D21219"/>
    <w:rsid w:val="00D234EE"/>
    <w:rsid w:val="00D23FE8"/>
    <w:rsid w:val="00D24842"/>
    <w:rsid w:val="00D2551C"/>
    <w:rsid w:val="00D25667"/>
    <w:rsid w:val="00D269B5"/>
    <w:rsid w:val="00D2708F"/>
    <w:rsid w:val="00D27F25"/>
    <w:rsid w:val="00D3284E"/>
    <w:rsid w:val="00D32EF6"/>
    <w:rsid w:val="00D34227"/>
    <w:rsid w:val="00D352FC"/>
    <w:rsid w:val="00D35C63"/>
    <w:rsid w:val="00D3650E"/>
    <w:rsid w:val="00D37D82"/>
    <w:rsid w:val="00D42612"/>
    <w:rsid w:val="00D42DBB"/>
    <w:rsid w:val="00D431F3"/>
    <w:rsid w:val="00D44F34"/>
    <w:rsid w:val="00D506C6"/>
    <w:rsid w:val="00D5141B"/>
    <w:rsid w:val="00D51FE5"/>
    <w:rsid w:val="00D52CBC"/>
    <w:rsid w:val="00D52D5C"/>
    <w:rsid w:val="00D544A7"/>
    <w:rsid w:val="00D56667"/>
    <w:rsid w:val="00D61DC4"/>
    <w:rsid w:val="00D637CC"/>
    <w:rsid w:val="00D63F6E"/>
    <w:rsid w:val="00D66862"/>
    <w:rsid w:val="00D67A40"/>
    <w:rsid w:val="00D67DD4"/>
    <w:rsid w:val="00D71115"/>
    <w:rsid w:val="00D71F3F"/>
    <w:rsid w:val="00D720CE"/>
    <w:rsid w:val="00D72232"/>
    <w:rsid w:val="00D724F7"/>
    <w:rsid w:val="00D73C74"/>
    <w:rsid w:val="00D74A9B"/>
    <w:rsid w:val="00D757E2"/>
    <w:rsid w:val="00D76FBE"/>
    <w:rsid w:val="00D8173C"/>
    <w:rsid w:val="00D84CED"/>
    <w:rsid w:val="00D867D8"/>
    <w:rsid w:val="00D86A12"/>
    <w:rsid w:val="00D87299"/>
    <w:rsid w:val="00D924B3"/>
    <w:rsid w:val="00D9313C"/>
    <w:rsid w:val="00D954EE"/>
    <w:rsid w:val="00D95B45"/>
    <w:rsid w:val="00D9763D"/>
    <w:rsid w:val="00D97CC4"/>
    <w:rsid w:val="00DA3730"/>
    <w:rsid w:val="00DA5324"/>
    <w:rsid w:val="00DA57D3"/>
    <w:rsid w:val="00DB2878"/>
    <w:rsid w:val="00DB2B58"/>
    <w:rsid w:val="00DB4197"/>
    <w:rsid w:val="00DB5363"/>
    <w:rsid w:val="00DB5A9B"/>
    <w:rsid w:val="00DC0605"/>
    <w:rsid w:val="00DC1C03"/>
    <w:rsid w:val="00DC4DE5"/>
    <w:rsid w:val="00DC514B"/>
    <w:rsid w:val="00DC5AF2"/>
    <w:rsid w:val="00DD0466"/>
    <w:rsid w:val="00DD1815"/>
    <w:rsid w:val="00DD1DDA"/>
    <w:rsid w:val="00DD25E8"/>
    <w:rsid w:val="00DD3829"/>
    <w:rsid w:val="00DD77B5"/>
    <w:rsid w:val="00DE1373"/>
    <w:rsid w:val="00DE1DCB"/>
    <w:rsid w:val="00DE2B47"/>
    <w:rsid w:val="00DE2F71"/>
    <w:rsid w:val="00DE3998"/>
    <w:rsid w:val="00DE3F4F"/>
    <w:rsid w:val="00DE74F6"/>
    <w:rsid w:val="00DF0C49"/>
    <w:rsid w:val="00DF3E55"/>
    <w:rsid w:val="00DF52C6"/>
    <w:rsid w:val="00DF7B2E"/>
    <w:rsid w:val="00E00CE6"/>
    <w:rsid w:val="00E05228"/>
    <w:rsid w:val="00E066FC"/>
    <w:rsid w:val="00E0772D"/>
    <w:rsid w:val="00E07939"/>
    <w:rsid w:val="00E07F14"/>
    <w:rsid w:val="00E10380"/>
    <w:rsid w:val="00E10977"/>
    <w:rsid w:val="00E109C1"/>
    <w:rsid w:val="00E110FC"/>
    <w:rsid w:val="00E11CC5"/>
    <w:rsid w:val="00E11D24"/>
    <w:rsid w:val="00E12039"/>
    <w:rsid w:val="00E146BE"/>
    <w:rsid w:val="00E154BF"/>
    <w:rsid w:val="00E16A7D"/>
    <w:rsid w:val="00E17325"/>
    <w:rsid w:val="00E20354"/>
    <w:rsid w:val="00E21F10"/>
    <w:rsid w:val="00E22825"/>
    <w:rsid w:val="00E24C72"/>
    <w:rsid w:val="00E2585A"/>
    <w:rsid w:val="00E25BF0"/>
    <w:rsid w:val="00E26FF0"/>
    <w:rsid w:val="00E27E24"/>
    <w:rsid w:val="00E31D5A"/>
    <w:rsid w:val="00E32207"/>
    <w:rsid w:val="00E3284F"/>
    <w:rsid w:val="00E32BC6"/>
    <w:rsid w:val="00E331C4"/>
    <w:rsid w:val="00E34DB4"/>
    <w:rsid w:val="00E35729"/>
    <w:rsid w:val="00E36E33"/>
    <w:rsid w:val="00E40F76"/>
    <w:rsid w:val="00E41BAC"/>
    <w:rsid w:val="00E44441"/>
    <w:rsid w:val="00E444DF"/>
    <w:rsid w:val="00E45F4C"/>
    <w:rsid w:val="00E47743"/>
    <w:rsid w:val="00E52756"/>
    <w:rsid w:val="00E55131"/>
    <w:rsid w:val="00E56C60"/>
    <w:rsid w:val="00E65D0C"/>
    <w:rsid w:val="00E70D26"/>
    <w:rsid w:val="00E711A9"/>
    <w:rsid w:val="00E7139C"/>
    <w:rsid w:val="00E73D29"/>
    <w:rsid w:val="00E743C0"/>
    <w:rsid w:val="00E758AA"/>
    <w:rsid w:val="00E83893"/>
    <w:rsid w:val="00E8588E"/>
    <w:rsid w:val="00E860F7"/>
    <w:rsid w:val="00E865EA"/>
    <w:rsid w:val="00E86B7E"/>
    <w:rsid w:val="00E86C23"/>
    <w:rsid w:val="00E905F8"/>
    <w:rsid w:val="00E90A2C"/>
    <w:rsid w:val="00E90F77"/>
    <w:rsid w:val="00E9471C"/>
    <w:rsid w:val="00E95E47"/>
    <w:rsid w:val="00E962B8"/>
    <w:rsid w:val="00E97C5E"/>
    <w:rsid w:val="00E97F55"/>
    <w:rsid w:val="00EA201A"/>
    <w:rsid w:val="00EA28DF"/>
    <w:rsid w:val="00EA3DE5"/>
    <w:rsid w:val="00EA3DEC"/>
    <w:rsid w:val="00EA4022"/>
    <w:rsid w:val="00EA4936"/>
    <w:rsid w:val="00EA4CAE"/>
    <w:rsid w:val="00EA69DC"/>
    <w:rsid w:val="00EA7829"/>
    <w:rsid w:val="00EB0E0B"/>
    <w:rsid w:val="00EB4D63"/>
    <w:rsid w:val="00EB55D7"/>
    <w:rsid w:val="00EB5C7D"/>
    <w:rsid w:val="00EB68A4"/>
    <w:rsid w:val="00EB6CB7"/>
    <w:rsid w:val="00EB730F"/>
    <w:rsid w:val="00EC08A6"/>
    <w:rsid w:val="00EC11D0"/>
    <w:rsid w:val="00EC1DAC"/>
    <w:rsid w:val="00EC3DBE"/>
    <w:rsid w:val="00EC459E"/>
    <w:rsid w:val="00EC5B1F"/>
    <w:rsid w:val="00EC77D5"/>
    <w:rsid w:val="00ED17D9"/>
    <w:rsid w:val="00ED3AA2"/>
    <w:rsid w:val="00ED40AE"/>
    <w:rsid w:val="00ED572A"/>
    <w:rsid w:val="00ED6E12"/>
    <w:rsid w:val="00EE0631"/>
    <w:rsid w:val="00EE06C9"/>
    <w:rsid w:val="00EE40EE"/>
    <w:rsid w:val="00EE5ACE"/>
    <w:rsid w:val="00EE7B22"/>
    <w:rsid w:val="00EF004B"/>
    <w:rsid w:val="00EF0E0D"/>
    <w:rsid w:val="00EF1672"/>
    <w:rsid w:val="00EF2C7B"/>
    <w:rsid w:val="00EF3B36"/>
    <w:rsid w:val="00EF3D9D"/>
    <w:rsid w:val="00EF4648"/>
    <w:rsid w:val="00EF47A0"/>
    <w:rsid w:val="00EF56F6"/>
    <w:rsid w:val="00EF73BD"/>
    <w:rsid w:val="00EF7B01"/>
    <w:rsid w:val="00F01918"/>
    <w:rsid w:val="00F029DB"/>
    <w:rsid w:val="00F0341B"/>
    <w:rsid w:val="00F037F0"/>
    <w:rsid w:val="00F03B0A"/>
    <w:rsid w:val="00F03ECE"/>
    <w:rsid w:val="00F040FC"/>
    <w:rsid w:val="00F04585"/>
    <w:rsid w:val="00F0487D"/>
    <w:rsid w:val="00F06035"/>
    <w:rsid w:val="00F073AC"/>
    <w:rsid w:val="00F073B1"/>
    <w:rsid w:val="00F1141A"/>
    <w:rsid w:val="00F13F99"/>
    <w:rsid w:val="00F1616F"/>
    <w:rsid w:val="00F16FFC"/>
    <w:rsid w:val="00F17581"/>
    <w:rsid w:val="00F201F4"/>
    <w:rsid w:val="00F21D6F"/>
    <w:rsid w:val="00F23447"/>
    <w:rsid w:val="00F23778"/>
    <w:rsid w:val="00F247D0"/>
    <w:rsid w:val="00F25120"/>
    <w:rsid w:val="00F260C4"/>
    <w:rsid w:val="00F30E69"/>
    <w:rsid w:val="00F30F01"/>
    <w:rsid w:val="00F31007"/>
    <w:rsid w:val="00F3331E"/>
    <w:rsid w:val="00F33B4B"/>
    <w:rsid w:val="00F37325"/>
    <w:rsid w:val="00F407E7"/>
    <w:rsid w:val="00F43B18"/>
    <w:rsid w:val="00F43EB4"/>
    <w:rsid w:val="00F443C7"/>
    <w:rsid w:val="00F45CE5"/>
    <w:rsid w:val="00F460F9"/>
    <w:rsid w:val="00F47DDB"/>
    <w:rsid w:val="00F50A46"/>
    <w:rsid w:val="00F52A0B"/>
    <w:rsid w:val="00F54DC5"/>
    <w:rsid w:val="00F5532D"/>
    <w:rsid w:val="00F55C9F"/>
    <w:rsid w:val="00F57B73"/>
    <w:rsid w:val="00F604E5"/>
    <w:rsid w:val="00F60805"/>
    <w:rsid w:val="00F61DB1"/>
    <w:rsid w:val="00F643A3"/>
    <w:rsid w:val="00F6573E"/>
    <w:rsid w:val="00F673E2"/>
    <w:rsid w:val="00F71C6D"/>
    <w:rsid w:val="00F7200C"/>
    <w:rsid w:val="00F74178"/>
    <w:rsid w:val="00F745A5"/>
    <w:rsid w:val="00F7539E"/>
    <w:rsid w:val="00F76382"/>
    <w:rsid w:val="00F76667"/>
    <w:rsid w:val="00F76707"/>
    <w:rsid w:val="00F76863"/>
    <w:rsid w:val="00F8057C"/>
    <w:rsid w:val="00F819E2"/>
    <w:rsid w:val="00F83227"/>
    <w:rsid w:val="00F83C96"/>
    <w:rsid w:val="00F85381"/>
    <w:rsid w:val="00F85B30"/>
    <w:rsid w:val="00F918ED"/>
    <w:rsid w:val="00F91C99"/>
    <w:rsid w:val="00F9457F"/>
    <w:rsid w:val="00F97543"/>
    <w:rsid w:val="00F976B7"/>
    <w:rsid w:val="00FA27AF"/>
    <w:rsid w:val="00FA5C11"/>
    <w:rsid w:val="00FA614E"/>
    <w:rsid w:val="00FA78B3"/>
    <w:rsid w:val="00FA7E85"/>
    <w:rsid w:val="00FB2ED1"/>
    <w:rsid w:val="00FB3292"/>
    <w:rsid w:val="00FB6A3E"/>
    <w:rsid w:val="00FC1CE3"/>
    <w:rsid w:val="00FC5E33"/>
    <w:rsid w:val="00FC5EC4"/>
    <w:rsid w:val="00FC69F3"/>
    <w:rsid w:val="00FC743F"/>
    <w:rsid w:val="00FD09FE"/>
    <w:rsid w:val="00FD11D7"/>
    <w:rsid w:val="00FD3643"/>
    <w:rsid w:val="00FD3A6D"/>
    <w:rsid w:val="00FD4797"/>
    <w:rsid w:val="00FD55A0"/>
    <w:rsid w:val="00FD5CE8"/>
    <w:rsid w:val="00FD617D"/>
    <w:rsid w:val="00FE0072"/>
    <w:rsid w:val="00FE036B"/>
    <w:rsid w:val="00FE06C8"/>
    <w:rsid w:val="00FE0C53"/>
    <w:rsid w:val="00FE1795"/>
    <w:rsid w:val="00FE6F67"/>
    <w:rsid w:val="00FE7839"/>
    <w:rsid w:val="00FF005A"/>
    <w:rsid w:val="00FF1959"/>
    <w:rsid w:val="00FF2773"/>
    <w:rsid w:val="00FF3081"/>
    <w:rsid w:val="00FF3B1F"/>
    <w:rsid w:val="00FF557A"/>
    <w:rsid w:val="00FF7E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allout" idref="#_x0000_s1240"/>
        <o:r id="V:Rule4" type="callout" idref="#_x0000_s1241"/>
        <o:r id="V:Rule5" type="callout" idref="#_x0000_s1242"/>
        <o:r id="V:Rule6" type="connector" idref="#_x0000_s1238"/>
        <o:r id="V:Rule7" type="connector" idref="#_x0000_s123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semiHidden="1" w:uiPriority="1" w:unhideWhenUsed="1"/>
    <w:lsdException w:name="Subtitle" w:uiPriority="11" w:qFormat="1"/>
    <w:lsdException w:name="Body Text 3" w:uiPriority="0"/>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B026A"/>
    <w:pPr>
      <w:jc w:val="both"/>
    </w:pPr>
    <w:rPr>
      <w:rFonts w:ascii="Arial" w:hAnsi="Arial"/>
      <w:sz w:val="22"/>
      <w:lang w:eastAsia="en-US"/>
    </w:rPr>
  </w:style>
  <w:style w:type="paragraph" w:styleId="Titre1">
    <w:name w:val="heading 1"/>
    <w:basedOn w:val="Normal"/>
    <w:next w:val="Para1"/>
    <w:link w:val="Titre1Car"/>
    <w:uiPriority w:val="9"/>
    <w:qFormat/>
    <w:rsid w:val="00C27ED4"/>
    <w:pPr>
      <w:numPr>
        <w:numId w:val="23"/>
      </w:numPr>
      <w:pBdr>
        <w:top w:val="single" w:sz="2" w:space="2" w:color="666666"/>
        <w:left w:val="single" w:sz="2" w:space="31" w:color="666666"/>
        <w:bottom w:val="single" w:sz="2" w:space="1" w:color="666666"/>
        <w:right w:val="single" w:sz="2" w:space="4" w:color="666666"/>
      </w:pBdr>
      <w:spacing w:before="120" w:after="240"/>
      <w:outlineLvl w:val="0"/>
    </w:pPr>
    <w:rPr>
      <w:b/>
      <w:sz w:val="36"/>
      <w:szCs w:val="30"/>
    </w:rPr>
  </w:style>
  <w:style w:type="paragraph" w:styleId="Titre2">
    <w:name w:val="heading 2"/>
    <w:basedOn w:val="Normal"/>
    <w:next w:val="Para1"/>
    <w:link w:val="Titre2Car"/>
    <w:autoRedefine/>
    <w:uiPriority w:val="9"/>
    <w:qFormat/>
    <w:rsid w:val="009160F1"/>
    <w:pPr>
      <w:outlineLvl w:val="1"/>
    </w:pPr>
    <w:rPr>
      <w:sz w:val="28"/>
      <w:szCs w:val="24"/>
      <w:u w:val="single"/>
    </w:rPr>
  </w:style>
  <w:style w:type="paragraph" w:styleId="Titre3">
    <w:name w:val="heading 3"/>
    <w:basedOn w:val="Normal"/>
    <w:next w:val="Para1"/>
    <w:link w:val="Titre3Car"/>
    <w:autoRedefine/>
    <w:uiPriority w:val="9"/>
    <w:qFormat/>
    <w:rsid w:val="00D16D4A"/>
    <w:pPr>
      <w:numPr>
        <w:ilvl w:val="2"/>
        <w:numId w:val="23"/>
      </w:numPr>
      <w:spacing w:before="120" w:after="240"/>
      <w:outlineLvl w:val="2"/>
    </w:pPr>
    <w:rPr>
      <w:sz w:val="24"/>
    </w:rPr>
  </w:style>
  <w:style w:type="paragraph" w:styleId="Titre4">
    <w:name w:val="heading 4"/>
    <w:basedOn w:val="Normal"/>
    <w:next w:val="Para1"/>
    <w:link w:val="Titre4Car"/>
    <w:uiPriority w:val="9"/>
    <w:qFormat/>
    <w:rsid w:val="00EF56F6"/>
    <w:pPr>
      <w:keepNext/>
      <w:keepLines/>
      <w:numPr>
        <w:ilvl w:val="3"/>
        <w:numId w:val="23"/>
      </w:numPr>
      <w:spacing w:before="120" w:after="240"/>
      <w:ind w:left="1584"/>
      <w:outlineLvl w:val="3"/>
    </w:pPr>
    <w:rPr>
      <w:rFonts w:eastAsia="Times New Roman"/>
      <w:bCs/>
      <w:iCs/>
      <w:sz w:val="24"/>
    </w:rPr>
  </w:style>
  <w:style w:type="paragraph" w:styleId="Titre5">
    <w:name w:val="heading 5"/>
    <w:basedOn w:val="Normal"/>
    <w:next w:val="Para1"/>
    <w:link w:val="Titre5Car"/>
    <w:uiPriority w:val="9"/>
    <w:qFormat/>
    <w:rsid w:val="00CD57B6"/>
    <w:pPr>
      <w:keepNext/>
      <w:keepLines/>
      <w:numPr>
        <w:ilvl w:val="4"/>
        <w:numId w:val="23"/>
      </w:numPr>
      <w:spacing w:before="120" w:after="240"/>
      <w:outlineLvl w:val="4"/>
    </w:pPr>
    <w:rPr>
      <w:rFonts w:ascii="Trebuchet MS" w:eastAsia="Times New Roman" w:hAnsi="Trebuchet MS"/>
      <w:color w:val="243F60"/>
      <w:sz w:val="24"/>
    </w:rPr>
  </w:style>
  <w:style w:type="paragraph" w:styleId="Titre6">
    <w:name w:val="heading 6"/>
    <w:basedOn w:val="Normal"/>
    <w:next w:val="Para1"/>
    <w:link w:val="Titre6Car"/>
    <w:uiPriority w:val="9"/>
    <w:qFormat/>
    <w:rsid w:val="00CD57B6"/>
    <w:pPr>
      <w:keepNext/>
      <w:keepLines/>
      <w:numPr>
        <w:ilvl w:val="5"/>
        <w:numId w:val="23"/>
      </w:numPr>
      <w:spacing w:before="120" w:after="240"/>
      <w:outlineLvl w:val="5"/>
    </w:pPr>
    <w:rPr>
      <w:rFonts w:ascii="Trebuchet MS" w:eastAsia="Times New Roman" w:hAnsi="Trebuchet MS"/>
      <w:i/>
      <w:iCs/>
      <w:color w:val="243F60"/>
      <w:sz w:val="24"/>
    </w:rPr>
  </w:style>
  <w:style w:type="paragraph" w:styleId="Titre7">
    <w:name w:val="heading 7"/>
    <w:basedOn w:val="Normal"/>
    <w:next w:val="Para1"/>
    <w:link w:val="Titre7Car"/>
    <w:uiPriority w:val="9"/>
    <w:qFormat/>
    <w:rsid w:val="009F18AF"/>
    <w:pPr>
      <w:keepNext/>
      <w:keepLines/>
      <w:numPr>
        <w:ilvl w:val="6"/>
        <w:numId w:val="23"/>
      </w:numPr>
      <w:spacing w:before="200"/>
      <w:outlineLvl w:val="6"/>
    </w:pPr>
    <w:rPr>
      <w:rFonts w:ascii="Cambria" w:eastAsia="Times New Roman" w:hAnsi="Cambria"/>
      <w:i/>
      <w:iCs/>
      <w:color w:val="404040"/>
      <w:sz w:val="20"/>
    </w:rPr>
  </w:style>
  <w:style w:type="paragraph" w:styleId="Titre8">
    <w:name w:val="heading 8"/>
    <w:basedOn w:val="Normal"/>
    <w:next w:val="Para1"/>
    <w:link w:val="Titre8Car"/>
    <w:uiPriority w:val="9"/>
    <w:qFormat/>
    <w:rsid w:val="00D352FC"/>
    <w:pPr>
      <w:keepNext/>
      <w:keepLines/>
      <w:numPr>
        <w:ilvl w:val="7"/>
        <w:numId w:val="23"/>
      </w:numPr>
      <w:spacing w:before="200"/>
      <w:outlineLvl w:val="7"/>
    </w:pPr>
    <w:rPr>
      <w:rFonts w:ascii="Cambria" w:eastAsia="Times New Roman" w:hAnsi="Cambria"/>
      <w:color w:val="404040"/>
      <w:sz w:val="20"/>
    </w:rPr>
  </w:style>
  <w:style w:type="paragraph" w:styleId="Titre9">
    <w:name w:val="heading 9"/>
    <w:basedOn w:val="Normal"/>
    <w:next w:val="Para1"/>
    <w:link w:val="Titre9Car"/>
    <w:uiPriority w:val="9"/>
    <w:qFormat/>
    <w:rsid w:val="00D352FC"/>
    <w:pPr>
      <w:keepNext/>
      <w:keepLines/>
      <w:numPr>
        <w:ilvl w:val="8"/>
        <w:numId w:val="23"/>
      </w:numPr>
      <w:spacing w:before="200"/>
      <w:outlineLvl w:val="8"/>
    </w:pPr>
    <w:rPr>
      <w:rFonts w:ascii="Cambria" w:eastAsia="Times New Roman"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160F1"/>
    <w:rPr>
      <w:rFonts w:ascii="Arial" w:hAnsi="Arial" w:cs="Arial"/>
      <w:sz w:val="28"/>
      <w:szCs w:val="24"/>
      <w:u w:val="single"/>
      <w:lang w:val="fr-FR"/>
    </w:rPr>
  </w:style>
  <w:style w:type="character" w:customStyle="1" w:styleId="Titre3Car">
    <w:name w:val="Titre 3 Car"/>
    <w:link w:val="Titre3"/>
    <w:uiPriority w:val="9"/>
    <w:rsid w:val="00D16D4A"/>
    <w:rPr>
      <w:rFonts w:ascii="Arial" w:hAnsi="Arial"/>
      <w:sz w:val="24"/>
      <w:szCs w:val="20"/>
      <w:lang w:val="fr-FR"/>
    </w:rPr>
  </w:style>
  <w:style w:type="paragraph" w:styleId="Titre">
    <w:name w:val="Title"/>
    <w:basedOn w:val="Normal"/>
    <w:next w:val="Normal"/>
    <w:link w:val="TitreCar"/>
    <w:uiPriority w:val="10"/>
    <w:qFormat/>
    <w:rsid w:val="00F976B7"/>
    <w:pPr>
      <w:pBdr>
        <w:bottom w:val="single" w:sz="2" w:space="1" w:color="CCCCCC"/>
      </w:pBdr>
    </w:pPr>
    <w:rPr>
      <w:rFonts w:ascii="Trebuchet MS" w:hAnsi="Trebuchet MS"/>
      <w:color w:val="333333"/>
      <w:sz w:val="50"/>
      <w:szCs w:val="50"/>
    </w:rPr>
  </w:style>
  <w:style w:type="character" w:customStyle="1" w:styleId="TitreCar">
    <w:name w:val="Titre Car"/>
    <w:link w:val="Titre"/>
    <w:uiPriority w:val="10"/>
    <w:rsid w:val="00F976B7"/>
    <w:rPr>
      <w:rFonts w:ascii="Trebuchet MS" w:hAnsi="Trebuchet MS"/>
      <w:color w:val="333333"/>
      <w:sz w:val="50"/>
      <w:szCs w:val="50"/>
    </w:rPr>
  </w:style>
  <w:style w:type="character" w:customStyle="1" w:styleId="Titre1Car">
    <w:name w:val="Titre 1 Car"/>
    <w:link w:val="Titre1"/>
    <w:uiPriority w:val="9"/>
    <w:rsid w:val="00C27ED4"/>
    <w:rPr>
      <w:rFonts w:ascii="Arial" w:hAnsi="Arial"/>
      <w:b/>
      <w:sz w:val="36"/>
      <w:szCs w:val="30"/>
    </w:rPr>
  </w:style>
  <w:style w:type="paragraph" w:styleId="TM1">
    <w:name w:val="toc 1"/>
    <w:basedOn w:val="Normal"/>
    <w:next w:val="Normal"/>
    <w:autoRedefine/>
    <w:uiPriority w:val="39"/>
    <w:rsid w:val="006227B5"/>
    <w:pPr>
      <w:spacing w:before="120" w:after="120"/>
    </w:pPr>
    <w:rPr>
      <w:b/>
      <w:color w:val="0D0D0D"/>
      <w:sz w:val="26"/>
      <w:szCs w:val="30"/>
    </w:rPr>
  </w:style>
  <w:style w:type="paragraph" w:styleId="TM2">
    <w:name w:val="toc 2"/>
    <w:basedOn w:val="Normal"/>
    <w:next w:val="Normal"/>
    <w:autoRedefine/>
    <w:uiPriority w:val="39"/>
    <w:rsid w:val="00FA5C11"/>
    <w:pPr>
      <w:spacing w:before="120" w:after="120"/>
      <w:ind w:left="144"/>
    </w:pPr>
    <w:rPr>
      <w:sz w:val="26"/>
      <w:szCs w:val="26"/>
    </w:rPr>
  </w:style>
  <w:style w:type="paragraph" w:styleId="TM3">
    <w:name w:val="toc 3"/>
    <w:basedOn w:val="Normal"/>
    <w:next w:val="Normal"/>
    <w:autoRedefine/>
    <w:uiPriority w:val="39"/>
    <w:rsid w:val="00FA5C11"/>
    <w:pPr>
      <w:spacing w:before="120" w:after="120"/>
      <w:ind w:left="288"/>
    </w:pPr>
    <w:rPr>
      <w:i/>
      <w:color w:val="333333"/>
      <w:sz w:val="26"/>
      <w:szCs w:val="22"/>
    </w:rPr>
  </w:style>
  <w:style w:type="paragraph" w:styleId="TM4">
    <w:name w:val="toc 4"/>
    <w:basedOn w:val="Normal"/>
    <w:next w:val="Normal"/>
    <w:autoRedefine/>
    <w:uiPriority w:val="39"/>
    <w:qFormat/>
    <w:rsid w:val="00FA5C11"/>
    <w:pPr>
      <w:spacing w:before="120" w:after="120"/>
      <w:ind w:left="432"/>
    </w:pPr>
    <w:rPr>
      <w:color w:val="333333"/>
    </w:rPr>
  </w:style>
  <w:style w:type="paragraph" w:styleId="TM5">
    <w:name w:val="toc 5"/>
    <w:basedOn w:val="Normal"/>
    <w:next w:val="Normal"/>
    <w:autoRedefine/>
    <w:uiPriority w:val="39"/>
    <w:rsid w:val="00FA5C11"/>
    <w:pPr>
      <w:spacing w:before="120" w:after="120"/>
      <w:ind w:left="576"/>
    </w:pPr>
    <w:rPr>
      <w:i/>
      <w:color w:val="0D0D0D"/>
    </w:rPr>
  </w:style>
  <w:style w:type="paragraph" w:styleId="TM6">
    <w:name w:val="toc 6"/>
    <w:basedOn w:val="Normal"/>
    <w:next w:val="Normal"/>
    <w:autoRedefine/>
    <w:uiPriority w:val="39"/>
    <w:rsid w:val="00FA5C11"/>
    <w:pPr>
      <w:spacing w:before="120" w:after="120"/>
      <w:ind w:left="720"/>
    </w:pPr>
  </w:style>
  <w:style w:type="character" w:customStyle="1" w:styleId="Titre4Car">
    <w:name w:val="Titre 4 Car"/>
    <w:link w:val="Titre4"/>
    <w:uiPriority w:val="9"/>
    <w:rsid w:val="00EF56F6"/>
    <w:rPr>
      <w:rFonts w:ascii="Arial" w:eastAsia="Times New Roman" w:hAnsi="Arial" w:cs="Times New Roman"/>
      <w:bCs/>
      <w:iCs/>
      <w:sz w:val="24"/>
      <w:szCs w:val="20"/>
    </w:rPr>
  </w:style>
  <w:style w:type="character" w:customStyle="1" w:styleId="Titre5Car">
    <w:name w:val="Titre 5 Car"/>
    <w:link w:val="Titre5"/>
    <w:uiPriority w:val="9"/>
    <w:rsid w:val="00CD57B6"/>
    <w:rPr>
      <w:rFonts w:ascii="Trebuchet MS" w:eastAsia="Times New Roman" w:hAnsi="Trebuchet MS" w:cs="Times New Roman"/>
      <w:color w:val="243F60"/>
      <w:sz w:val="24"/>
      <w:szCs w:val="20"/>
    </w:rPr>
  </w:style>
  <w:style w:type="character" w:customStyle="1" w:styleId="Titre6Car">
    <w:name w:val="Titre 6 Car"/>
    <w:link w:val="Titre6"/>
    <w:uiPriority w:val="9"/>
    <w:rsid w:val="00CD57B6"/>
    <w:rPr>
      <w:rFonts w:ascii="Trebuchet MS" w:eastAsia="Times New Roman" w:hAnsi="Trebuchet MS" w:cs="Times New Roman"/>
      <w:i/>
      <w:iCs/>
      <w:color w:val="243F60"/>
      <w:sz w:val="24"/>
      <w:szCs w:val="20"/>
    </w:rPr>
  </w:style>
  <w:style w:type="table" w:styleId="Grilledutableau">
    <w:name w:val="Table Grid"/>
    <w:basedOn w:val="TableauNormal"/>
    <w:uiPriority w:val="59"/>
    <w:rsid w:val="007F6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skInfo">
    <w:name w:val="TaskInfo"/>
    <w:basedOn w:val="TableauNormal"/>
    <w:uiPriority w:val="99"/>
    <w:qFormat/>
    <w:rsid w:val="00576570"/>
    <w:rPr>
      <w:rFonts w:ascii="Trebuchet MS" w:hAnsi="Trebuchet MS"/>
      <w:i/>
      <w:color w:val="808080"/>
    </w:rPr>
    <w:tblP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0" w:type="dxa"/>
        <w:left w:w="108" w:type="dxa"/>
        <w:bottom w:w="0" w:type="dxa"/>
        <w:right w:w="108" w:type="dxa"/>
      </w:tblCellMar>
    </w:tblPr>
    <w:tcPr>
      <w:shd w:val="clear" w:color="auto" w:fill="F2F2F2"/>
    </w:tcPr>
  </w:style>
  <w:style w:type="paragraph" w:customStyle="1" w:styleId="Para1">
    <w:name w:val="Para 1"/>
    <w:basedOn w:val="Normal"/>
    <w:link w:val="Para1Char"/>
    <w:qFormat/>
    <w:rsid w:val="009160F1"/>
    <w:rPr>
      <w:sz w:val="20"/>
    </w:rPr>
  </w:style>
  <w:style w:type="character" w:customStyle="1" w:styleId="Titre7Car">
    <w:name w:val="Titre 7 Car"/>
    <w:link w:val="Titre7"/>
    <w:uiPriority w:val="9"/>
    <w:rsid w:val="009F18AF"/>
    <w:rPr>
      <w:rFonts w:ascii="Cambria" w:eastAsia="Times New Roman" w:hAnsi="Cambria" w:cs="Times New Roman"/>
      <w:i/>
      <w:iCs/>
      <w:color w:val="404040"/>
      <w:sz w:val="20"/>
      <w:szCs w:val="20"/>
    </w:rPr>
  </w:style>
  <w:style w:type="character" w:customStyle="1" w:styleId="Para1Char">
    <w:name w:val="Para 1 Char"/>
    <w:link w:val="Para1"/>
    <w:rsid w:val="009160F1"/>
    <w:rPr>
      <w:rFonts w:ascii="Arial" w:hAnsi="Arial"/>
      <w:szCs w:val="20"/>
    </w:rPr>
  </w:style>
  <w:style w:type="character" w:customStyle="1" w:styleId="Titre8Car">
    <w:name w:val="Titre 8 Car"/>
    <w:link w:val="Titre8"/>
    <w:uiPriority w:val="9"/>
    <w:rsid w:val="00D352FC"/>
    <w:rPr>
      <w:rFonts w:ascii="Cambria" w:eastAsia="Times New Roman" w:hAnsi="Cambria" w:cs="Times New Roman"/>
      <w:color w:val="404040"/>
      <w:sz w:val="20"/>
      <w:szCs w:val="20"/>
    </w:rPr>
  </w:style>
  <w:style w:type="character" w:customStyle="1" w:styleId="Titre9Car">
    <w:name w:val="Titre 9 Car"/>
    <w:link w:val="Titre9"/>
    <w:uiPriority w:val="9"/>
    <w:rsid w:val="00D352FC"/>
    <w:rPr>
      <w:rFonts w:ascii="Cambria" w:eastAsia="Times New Roman" w:hAnsi="Cambria" w:cs="Times New Roman"/>
      <w:i/>
      <w:iCs/>
      <w:color w:val="404040"/>
      <w:sz w:val="20"/>
      <w:szCs w:val="20"/>
    </w:rPr>
  </w:style>
  <w:style w:type="character" w:styleId="Lienhypertexte">
    <w:name w:val="Hyperlink"/>
    <w:uiPriority w:val="99"/>
    <w:rsid w:val="00191F22"/>
    <w:rPr>
      <w:color w:val="0000FF"/>
      <w:u w:val="single"/>
    </w:rPr>
  </w:style>
  <w:style w:type="character" w:styleId="Rfrenceple">
    <w:name w:val="Subtle Reference"/>
    <w:uiPriority w:val="31"/>
    <w:qFormat/>
    <w:rsid w:val="00EF47A0"/>
    <w:rPr>
      <w:smallCaps/>
      <w:color w:val="C0504D"/>
      <w:u w:val="single"/>
    </w:rPr>
  </w:style>
  <w:style w:type="paragraph" w:styleId="Textedebulles">
    <w:name w:val="Balloon Text"/>
    <w:basedOn w:val="Normal"/>
    <w:link w:val="TextedebullesCar"/>
    <w:uiPriority w:val="99"/>
    <w:rsid w:val="00C27ED4"/>
    <w:rPr>
      <w:rFonts w:ascii="Tahoma" w:hAnsi="Tahoma"/>
      <w:color w:val="666666"/>
      <w:sz w:val="16"/>
      <w:szCs w:val="16"/>
    </w:rPr>
  </w:style>
  <w:style w:type="character" w:customStyle="1" w:styleId="TextedebullesCar">
    <w:name w:val="Texte de bulles Car"/>
    <w:link w:val="Textedebulles"/>
    <w:uiPriority w:val="99"/>
    <w:rsid w:val="00C27ED4"/>
    <w:rPr>
      <w:rFonts w:ascii="Tahoma" w:hAnsi="Tahoma" w:cs="Tahoma"/>
      <w:color w:val="666666"/>
      <w:sz w:val="16"/>
      <w:szCs w:val="16"/>
    </w:rPr>
  </w:style>
  <w:style w:type="paragraph" w:styleId="En-tte">
    <w:name w:val="header"/>
    <w:basedOn w:val="Normal"/>
    <w:link w:val="En-tteCar"/>
    <w:uiPriority w:val="99"/>
    <w:rsid w:val="00D16D4A"/>
    <w:pPr>
      <w:tabs>
        <w:tab w:val="center" w:pos="4536"/>
        <w:tab w:val="right" w:pos="9072"/>
      </w:tabs>
    </w:pPr>
    <w:rPr>
      <w:i/>
      <w:color w:val="00B050"/>
      <w:sz w:val="20"/>
    </w:rPr>
  </w:style>
  <w:style w:type="character" w:customStyle="1" w:styleId="En-tteCar">
    <w:name w:val="En-tête Car"/>
    <w:link w:val="En-tte"/>
    <w:uiPriority w:val="99"/>
    <w:rsid w:val="00D16D4A"/>
    <w:rPr>
      <w:rFonts w:ascii="Arial" w:hAnsi="Arial"/>
      <w:i/>
      <w:color w:val="00B050"/>
      <w:sz w:val="20"/>
      <w:szCs w:val="20"/>
    </w:rPr>
  </w:style>
  <w:style w:type="paragraph" w:styleId="Pieddepage">
    <w:name w:val="footer"/>
    <w:basedOn w:val="Normal"/>
    <w:link w:val="PieddepageCar"/>
    <w:uiPriority w:val="99"/>
    <w:rsid w:val="00D16D4A"/>
    <w:pPr>
      <w:tabs>
        <w:tab w:val="center" w:pos="4536"/>
        <w:tab w:val="right" w:pos="9072"/>
      </w:tabs>
    </w:pPr>
    <w:rPr>
      <w:i/>
      <w:color w:val="00B050"/>
      <w:sz w:val="20"/>
    </w:rPr>
  </w:style>
  <w:style w:type="character" w:customStyle="1" w:styleId="PieddepageCar">
    <w:name w:val="Pied de page Car"/>
    <w:link w:val="Pieddepage"/>
    <w:uiPriority w:val="99"/>
    <w:rsid w:val="00D16D4A"/>
    <w:rPr>
      <w:rFonts w:ascii="Arial" w:hAnsi="Arial"/>
      <w:i/>
      <w:color w:val="00B050"/>
      <w:sz w:val="20"/>
      <w:szCs w:val="20"/>
    </w:rPr>
  </w:style>
  <w:style w:type="paragraph" w:styleId="Paragraphedeliste">
    <w:name w:val="List Paragraph"/>
    <w:basedOn w:val="Normal"/>
    <w:uiPriority w:val="34"/>
    <w:qFormat/>
    <w:rsid w:val="00C33AB3"/>
    <w:pPr>
      <w:ind w:left="720"/>
      <w:contextualSpacing/>
    </w:pPr>
  </w:style>
  <w:style w:type="character" w:styleId="Marquedecommentaire">
    <w:name w:val="annotation reference"/>
    <w:rsid w:val="00F97543"/>
    <w:rPr>
      <w:sz w:val="16"/>
      <w:szCs w:val="16"/>
    </w:rPr>
  </w:style>
  <w:style w:type="paragraph" w:styleId="Commentaire">
    <w:name w:val="annotation text"/>
    <w:basedOn w:val="Normal"/>
    <w:link w:val="CommentaireCar"/>
    <w:rsid w:val="00F97543"/>
    <w:pPr>
      <w:autoSpaceDE w:val="0"/>
      <w:autoSpaceDN w:val="0"/>
      <w:jc w:val="left"/>
    </w:pPr>
    <w:rPr>
      <w:rFonts w:eastAsia="Times New Roman"/>
      <w:sz w:val="20"/>
      <w:lang w:eastAsia="fr-FR"/>
    </w:rPr>
  </w:style>
  <w:style w:type="character" w:customStyle="1" w:styleId="CommentaireCar">
    <w:name w:val="Commentaire Car"/>
    <w:link w:val="Commentaire"/>
    <w:rsid w:val="00F97543"/>
    <w:rPr>
      <w:rFonts w:ascii="Arial" w:eastAsia="Times New Roman" w:hAnsi="Arial" w:cs="Arial"/>
      <w:sz w:val="20"/>
      <w:szCs w:val="20"/>
      <w:lang w:val="fr-FR" w:eastAsia="fr-FR"/>
    </w:rPr>
  </w:style>
  <w:style w:type="paragraph" w:styleId="Objetducommentaire">
    <w:name w:val="annotation subject"/>
    <w:basedOn w:val="Commentaire"/>
    <w:next w:val="Commentaire"/>
    <w:link w:val="ObjetducommentaireCar"/>
    <w:uiPriority w:val="99"/>
    <w:rsid w:val="00DE1373"/>
    <w:pPr>
      <w:autoSpaceDE/>
      <w:autoSpaceDN/>
      <w:jc w:val="both"/>
    </w:pPr>
    <w:rPr>
      <w:b/>
      <w:bCs/>
    </w:rPr>
  </w:style>
  <w:style w:type="character" w:customStyle="1" w:styleId="ObjetducommentaireCar">
    <w:name w:val="Objet du commentaire Car"/>
    <w:link w:val="Objetducommentaire"/>
    <w:uiPriority w:val="99"/>
    <w:rsid w:val="00DE1373"/>
    <w:rPr>
      <w:rFonts w:ascii="Arial" w:eastAsia="Times New Roman" w:hAnsi="Arial" w:cs="Arial"/>
      <w:b/>
      <w:bCs/>
      <w:sz w:val="20"/>
      <w:szCs w:val="20"/>
      <w:lang w:val="fr-FR" w:eastAsia="fr-FR"/>
    </w:rPr>
  </w:style>
  <w:style w:type="character" w:styleId="Textedelespacerserv">
    <w:name w:val="Placeholder Text"/>
    <w:basedOn w:val="Policepardfaut"/>
    <w:uiPriority w:val="99"/>
    <w:rsid w:val="00754C8F"/>
    <w:rPr>
      <w:color w:val="808080"/>
    </w:rPr>
  </w:style>
  <w:style w:type="paragraph" w:styleId="NormalWeb">
    <w:name w:val="Normal (Web)"/>
    <w:basedOn w:val="Normal"/>
    <w:uiPriority w:val="99"/>
    <w:unhideWhenUsed/>
    <w:rsid w:val="004211EF"/>
    <w:pPr>
      <w:spacing w:before="100" w:beforeAutospacing="1" w:after="100" w:afterAutospacing="1"/>
      <w:jc w:val="left"/>
    </w:pPr>
    <w:rPr>
      <w:rFonts w:ascii="Times New Roman" w:eastAsia="Times New Roman" w:hAnsi="Times New Roman"/>
      <w:sz w:val="24"/>
      <w:szCs w:val="24"/>
      <w:lang w:eastAsia="fr-FR"/>
    </w:rPr>
  </w:style>
  <w:style w:type="paragraph" w:styleId="Corpsdetexte3">
    <w:name w:val="Body Text 3"/>
    <w:basedOn w:val="Normal"/>
    <w:link w:val="Corpsdetexte3Car"/>
    <w:rsid w:val="001A098C"/>
    <w:pPr>
      <w:spacing w:after="120"/>
      <w:jc w:val="left"/>
    </w:pPr>
    <w:rPr>
      <w:rFonts w:eastAsia="Cambria"/>
      <w:sz w:val="16"/>
      <w:szCs w:val="16"/>
    </w:rPr>
  </w:style>
  <w:style w:type="character" w:customStyle="1" w:styleId="Corpsdetexte3Car">
    <w:name w:val="Corps de texte 3 Car"/>
    <w:basedOn w:val="Policepardfaut"/>
    <w:link w:val="Corpsdetexte3"/>
    <w:rsid w:val="001A098C"/>
    <w:rPr>
      <w:rFonts w:ascii="Arial" w:eastAsia="Cambria" w:hAnsi="Arial"/>
      <w:sz w:val="16"/>
      <w:szCs w:val="16"/>
      <w:lang w:eastAsia="en-US"/>
    </w:rPr>
  </w:style>
</w:styles>
</file>

<file path=word/webSettings.xml><?xml version="1.0" encoding="utf-8"?>
<w:webSettings xmlns:r="http://schemas.openxmlformats.org/officeDocument/2006/relationships" xmlns:w="http://schemas.openxmlformats.org/wordprocessingml/2006/main">
  <w:divs>
    <w:div w:id="426846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1736">
          <w:marLeft w:val="0"/>
          <w:marRight w:val="0"/>
          <w:marTop w:val="0"/>
          <w:marBottom w:val="0"/>
          <w:divBdr>
            <w:top w:val="none" w:sz="0" w:space="0" w:color="auto"/>
            <w:left w:val="none" w:sz="0" w:space="0" w:color="auto"/>
            <w:bottom w:val="none" w:sz="0" w:space="0" w:color="auto"/>
            <w:right w:val="none" w:sz="0" w:space="0" w:color="auto"/>
          </w:divBdr>
          <w:divsChild>
            <w:div w:id="495615659">
              <w:marLeft w:val="0"/>
              <w:marRight w:val="0"/>
              <w:marTop w:val="0"/>
              <w:marBottom w:val="0"/>
              <w:divBdr>
                <w:top w:val="none" w:sz="0" w:space="0" w:color="auto"/>
                <w:left w:val="none" w:sz="0" w:space="0" w:color="auto"/>
                <w:bottom w:val="none" w:sz="0" w:space="0" w:color="auto"/>
                <w:right w:val="none" w:sz="0" w:space="0" w:color="auto"/>
              </w:divBdr>
            </w:div>
            <w:div w:id="1791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309">
      <w:bodyDiv w:val="1"/>
      <w:marLeft w:val="0"/>
      <w:marRight w:val="0"/>
      <w:marTop w:val="0"/>
      <w:marBottom w:val="0"/>
      <w:divBdr>
        <w:top w:val="none" w:sz="0" w:space="0" w:color="auto"/>
        <w:left w:val="none" w:sz="0" w:space="0" w:color="auto"/>
        <w:bottom w:val="none" w:sz="0" w:space="0" w:color="auto"/>
        <w:right w:val="none" w:sz="0" w:space="0" w:color="auto"/>
      </w:divBdr>
    </w:div>
    <w:div w:id="15307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3238-20D2-4D3E-98CB-46F9D9F0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3718</Words>
  <Characters>20454</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Presse cisaille</vt:lpstr>
      <vt:lpstr/>
    </vt:vector>
  </TitlesOfParts>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2019-11-28T20:18:00Z</cp:lastPrinted>
  <dcterms:created xsi:type="dcterms:W3CDTF">2020-09-16T09:23:00Z</dcterms:created>
  <dcterms:modified xsi:type="dcterms:W3CDTF">2020-09-16T09:23:00Z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3EXPORT">
    <vt:lpwstr>Exported from MindView3</vt:lpwstr>
  </property>
</Properties>
</file>