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4C1" w:rsidRPr="000973B9" w:rsidRDefault="006E54C1" w:rsidP="006E54C1">
      <w:pPr>
        <w:pBdr>
          <w:top w:val="single" w:sz="4" w:space="1" w:color="auto"/>
          <w:left w:val="single" w:sz="4" w:space="4" w:color="auto"/>
          <w:bottom w:val="single" w:sz="4" w:space="1" w:color="auto"/>
          <w:right w:val="single" w:sz="4" w:space="4" w:color="auto"/>
        </w:pBdr>
        <w:spacing w:before="120" w:after="120" w:line="240" w:lineRule="auto"/>
        <w:ind w:left="-567"/>
        <w:jc w:val="center"/>
        <w:rPr>
          <w:rFonts w:ascii="Arial" w:hAnsi="Arial" w:cs="Arial"/>
          <w:sz w:val="36"/>
          <w:szCs w:val="36"/>
        </w:rPr>
      </w:pPr>
      <w:r w:rsidRPr="000973B9">
        <w:rPr>
          <w:rFonts w:ascii="Arial" w:hAnsi="Arial" w:cs="Arial"/>
          <w:sz w:val="36"/>
          <w:szCs w:val="36"/>
        </w:rPr>
        <w:t>BREVET DE TECHNICIEN SUPÉRIEUR</w:t>
      </w:r>
    </w:p>
    <w:p w:rsidR="006E54C1" w:rsidRPr="000973B9" w:rsidRDefault="006E54C1" w:rsidP="006E54C1">
      <w:pPr>
        <w:pBdr>
          <w:top w:val="single" w:sz="4" w:space="1" w:color="auto"/>
          <w:left w:val="single" w:sz="4" w:space="4" w:color="auto"/>
          <w:bottom w:val="single" w:sz="4" w:space="1" w:color="auto"/>
          <w:right w:val="single" w:sz="4" w:space="4" w:color="auto"/>
        </w:pBdr>
        <w:spacing w:before="120" w:after="120" w:line="240" w:lineRule="auto"/>
        <w:ind w:left="-567"/>
        <w:jc w:val="center"/>
        <w:rPr>
          <w:rFonts w:ascii="Arial" w:hAnsi="Arial" w:cs="Arial"/>
          <w:sz w:val="36"/>
          <w:szCs w:val="36"/>
        </w:rPr>
      </w:pPr>
      <w:r w:rsidRPr="000973B9">
        <w:rPr>
          <w:rFonts w:ascii="Arial" w:hAnsi="Arial" w:cs="Arial"/>
          <w:sz w:val="36"/>
          <w:szCs w:val="36"/>
        </w:rPr>
        <w:t>TECHNIQUES ET SERVICES EN MATÉRIELS AGRICOLES</w:t>
      </w:r>
    </w:p>
    <w:p w:rsidR="006E54C1" w:rsidRPr="000973B9" w:rsidRDefault="006E54C1" w:rsidP="006E54C1">
      <w:pPr>
        <w:spacing w:before="120" w:after="120" w:line="240" w:lineRule="auto"/>
        <w:ind w:left="-567"/>
        <w:rPr>
          <w:rFonts w:ascii="Arial" w:hAnsi="Arial" w:cs="Arial"/>
        </w:rPr>
      </w:pPr>
    </w:p>
    <w:p w:rsidR="006E54C1" w:rsidRDefault="006E54C1" w:rsidP="006E54C1">
      <w:pPr>
        <w:pStyle w:val="Liste"/>
        <w:spacing w:before="120"/>
        <w:ind w:left="-567"/>
        <w:rPr>
          <w:rFonts w:ascii="Arial" w:hAnsi="Arial" w:cs="Arial"/>
        </w:rPr>
      </w:pPr>
    </w:p>
    <w:p w:rsidR="006E54C1" w:rsidRPr="000973B9" w:rsidRDefault="006E54C1" w:rsidP="006E54C1">
      <w:pPr>
        <w:pStyle w:val="Liste"/>
        <w:spacing w:before="120"/>
        <w:ind w:left="-567"/>
        <w:rPr>
          <w:rFonts w:ascii="Arial" w:hAnsi="Arial" w:cs="Arial"/>
        </w:rPr>
      </w:pPr>
    </w:p>
    <w:p w:rsidR="006E54C1" w:rsidRPr="000973B9" w:rsidRDefault="006E54C1" w:rsidP="006E54C1">
      <w:pPr>
        <w:pStyle w:val="Titre2"/>
        <w:spacing w:before="120" w:beforeAutospacing="0" w:after="120"/>
        <w:ind w:leftChars="500" w:left="1100" w:rightChars="500" w:right="1100"/>
        <w:jc w:val="center"/>
        <w:rPr>
          <w:rFonts w:ascii="Arial" w:hAnsi="Arial" w:cs="Arial"/>
          <w:b w:val="0"/>
          <w:bCs w:val="0"/>
          <w:iCs/>
          <w:sz w:val="36"/>
          <w:szCs w:val="36"/>
        </w:rPr>
      </w:pPr>
      <w:r w:rsidRPr="000973B9">
        <w:rPr>
          <w:rFonts w:ascii="Arial" w:hAnsi="Arial" w:cs="Arial"/>
          <w:b w:val="0"/>
          <w:bCs w:val="0"/>
          <w:iCs/>
          <w:sz w:val="36"/>
          <w:szCs w:val="36"/>
        </w:rPr>
        <w:t>ANALYSE JURIDIQUE, ÉCONOMIQUE ET MANAGÉRIALE</w:t>
      </w:r>
    </w:p>
    <w:p w:rsidR="006E54C1" w:rsidRPr="000973B9" w:rsidRDefault="006E54C1" w:rsidP="006E54C1">
      <w:pPr>
        <w:spacing w:before="120" w:after="120" w:line="240" w:lineRule="auto"/>
        <w:ind w:left="-567"/>
        <w:rPr>
          <w:rFonts w:ascii="Arial" w:hAnsi="Arial" w:cs="Arial"/>
        </w:rPr>
      </w:pPr>
    </w:p>
    <w:p w:rsidR="006E54C1" w:rsidRPr="000973B9" w:rsidRDefault="006E54C1" w:rsidP="006E54C1">
      <w:pPr>
        <w:spacing w:before="120" w:after="120" w:line="240" w:lineRule="auto"/>
        <w:ind w:left="-567"/>
        <w:rPr>
          <w:rFonts w:ascii="Arial" w:hAnsi="Arial" w:cs="Arial"/>
        </w:rPr>
      </w:pPr>
    </w:p>
    <w:p w:rsidR="006E54C1" w:rsidRPr="000973B9" w:rsidRDefault="006E54C1" w:rsidP="006E54C1">
      <w:pPr>
        <w:pStyle w:val="Titre3"/>
        <w:spacing w:before="120" w:after="120" w:line="240" w:lineRule="auto"/>
        <w:ind w:left="-567"/>
        <w:jc w:val="center"/>
        <w:rPr>
          <w:rFonts w:ascii="Arial" w:hAnsi="Arial" w:cs="Arial"/>
          <w:b/>
          <w:color w:val="auto"/>
          <w:sz w:val="36"/>
          <w:szCs w:val="36"/>
        </w:rPr>
      </w:pPr>
      <w:r>
        <w:rPr>
          <w:rFonts w:ascii="Arial" w:hAnsi="Arial" w:cs="Arial"/>
          <w:color w:val="auto"/>
          <w:sz w:val="36"/>
          <w:szCs w:val="36"/>
        </w:rPr>
        <w:t>SESSION 2020</w:t>
      </w:r>
    </w:p>
    <w:p w:rsidR="006E54C1" w:rsidRPr="000973B9" w:rsidRDefault="006E54C1" w:rsidP="006E54C1">
      <w:pPr>
        <w:spacing w:before="120" w:after="120" w:line="240" w:lineRule="auto"/>
        <w:ind w:left="-567"/>
        <w:rPr>
          <w:rFonts w:ascii="Arial" w:hAnsi="Arial" w:cs="Arial"/>
          <w:sz w:val="28"/>
          <w:szCs w:val="28"/>
        </w:rPr>
      </w:pPr>
    </w:p>
    <w:p w:rsidR="006E54C1" w:rsidRPr="000973B9" w:rsidRDefault="006E54C1" w:rsidP="006E54C1">
      <w:pPr>
        <w:pStyle w:val="Titredetableau"/>
        <w:suppressLineNumbers w:val="0"/>
        <w:spacing w:before="120" w:after="120"/>
        <w:ind w:left="-567"/>
        <w:rPr>
          <w:rFonts w:ascii="Arial" w:hAnsi="Arial" w:cs="Arial"/>
          <w:b w:val="0"/>
          <w:bCs w:val="0"/>
        </w:rPr>
      </w:pPr>
      <w:r w:rsidRPr="000973B9">
        <w:rPr>
          <w:rFonts w:ascii="Arial" w:hAnsi="Arial" w:cs="Arial"/>
          <w:b w:val="0"/>
          <w:bCs w:val="0"/>
        </w:rPr>
        <w:t>Durée : 2 heures</w:t>
      </w:r>
    </w:p>
    <w:p w:rsidR="006E54C1" w:rsidRPr="000973B9" w:rsidRDefault="006E54C1" w:rsidP="006E54C1">
      <w:pPr>
        <w:pStyle w:val="Titre3"/>
        <w:spacing w:before="120" w:after="120" w:line="240" w:lineRule="auto"/>
        <w:ind w:left="-567"/>
        <w:jc w:val="center"/>
        <w:rPr>
          <w:rFonts w:ascii="Arial" w:hAnsi="Arial" w:cs="Arial"/>
          <w:b/>
          <w:color w:val="auto"/>
        </w:rPr>
      </w:pPr>
      <w:r w:rsidRPr="000973B9">
        <w:rPr>
          <w:rFonts w:ascii="Arial" w:hAnsi="Arial" w:cs="Arial"/>
          <w:color w:val="auto"/>
        </w:rPr>
        <w:t>Coefficient : 2</w:t>
      </w:r>
    </w:p>
    <w:p w:rsidR="006E54C1" w:rsidRPr="000973B9" w:rsidRDefault="006E54C1" w:rsidP="006E54C1">
      <w:pPr>
        <w:spacing w:before="120" w:after="120" w:line="240" w:lineRule="auto"/>
        <w:ind w:left="-567"/>
        <w:jc w:val="center"/>
        <w:rPr>
          <w:rFonts w:ascii="Arial" w:hAnsi="Arial" w:cs="Arial"/>
        </w:rPr>
      </w:pPr>
    </w:p>
    <w:p w:rsidR="006E54C1" w:rsidRPr="000973B9" w:rsidRDefault="006E54C1" w:rsidP="006E54C1">
      <w:pPr>
        <w:spacing w:before="120" w:after="120" w:line="240" w:lineRule="auto"/>
        <w:ind w:left="-567"/>
        <w:rPr>
          <w:rFonts w:ascii="Arial" w:hAnsi="Arial" w:cs="Arial"/>
        </w:rPr>
      </w:pPr>
    </w:p>
    <w:p w:rsidR="006E54C1" w:rsidRDefault="006E54C1" w:rsidP="006E54C1">
      <w:pPr>
        <w:spacing w:before="120" w:after="120" w:line="240" w:lineRule="auto"/>
        <w:ind w:left="-567"/>
        <w:rPr>
          <w:rFonts w:ascii="Arial" w:hAnsi="Arial" w:cs="Arial"/>
          <w:b/>
          <w:bCs/>
          <w:sz w:val="24"/>
          <w:szCs w:val="24"/>
        </w:rPr>
      </w:pPr>
      <w:r w:rsidRPr="000973B9">
        <w:rPr>
          <w:rFonts w:ascii="Arial" w:hAnsi="Arial" w:cs="Arial"/>
          <w:b/>
          <w:bCs/>
          <w:sz w:val="24"/>
          <w:szCs w:val="24"/>
          <w:u w:val="single"/>
        </w:rPr>
        <w:t>Matériel autorisé</w:t>
      </w:r>
      <w:r w:rsidRPr="000973B9">
        <w:rPr>
          <w:rFonts w:ascii="Arial" w:hAnsi="Arial" w:cs="Arial"/>
          <w:b/>
          <w:bCs/>
          <w:sz w:val="24"/>
          <w:szCs w:val="24"/>
        </w:rPr>
        <w:t xml:space="preserve"> : </w:t>
      </w:r>
    </w:p>
    <w:p w:rsidR="00DF5FDF" w:rsidRPr="00DF5FDF" w:rsidRDefault="00DF5FDF" w:rsidP="00DF5FDF">
      <w:pPr>
        <w:spacing w:before="120" w:after="120" w:line="240" w:lineRule="auto"/>
        <w:ind w:left="-567"/>
        <w:rPr>
          <w:rFonts w:ascii="Arial" w:eastAsia="Calibri" w:hAnsi="Arial" w:cs="Arial"/>
          <w:bCs/>
          <w:sz w:val="24"/>
          <w:szCs w:val="24"/>
        </w:rPr>
      </w:pPr>
      <w:r w:rsidRPr="00DF5FDF">
        <w:rPr>
          <w:rFonts w:ascii="Arial" w:eastAsia="Calibri" w:hAnsi="Arial" w:cs="Arial"/>
          <w:bCs/>
          <w:sz w:val="24"/>
          <w:szCs w:val="24"/>
        </w:rPr>
        <w:t>- L'usage de la calculatrice avec mode examen actif est autorisé.</w:t>
      </w:r>
    </w:p>
    <w:p w:rsidR="006E54C1" w:rsidRDefault="00DF5FDF" w:rsidP="00DF5FDF">
      <w:pPr>
        <w:spacing w:before="120" w:after="120" w:line="240" w:lineRule="auto"/>
        <w:ind w:left="-567"/>
        <w:rPr>
          <w:rFonts w:ascii="Arial" w:hAnsi="Arial" w:cs="Arial"/>
          <w:sz w:val="24"/>
          <w:szCs w:val="24"/>
        </w:rPr>
      </w:pPr>
      <w:r w:rsidRPr="00DF5FDF">
        <w:rPr>
          <w:rFonts w:ascii="Arial" w:eastAsia="Calibri" w:hAnsi="Arial" w:cs="Arial"/>
          <w:bCs/>
          <w:sz w:val="24"/>
          <w:szCs w:val="24"/>
        </w:rPr>
        <w:t>- L'usage de la calculatrice sans mémoire, « type collège »</w:t>
      </w:r>
      <w:r w:rsidR="00827EA6">
        <w:rPr>
          <w:rFonts w:ascii="Arial" w:eastAsia="Calibri" w:hAnsi="Arial" w:cs="Arial"/>
          <w:bCs/>
          <w:sz w:val="24"/>
          <w:szCs w:val="24"/>
        </w:rPr>
        <w:t>,</w:t>
      </w:r>
      <w:bookmarkStart w:id="0" w:name="_GoBack"/>
      <w:bookmarkEnd w:id="0"/>
      <w:r w:rsidRPr="00DF5FDF">
        <w:rPr>
          <w:rFonts w:ascii="Arial" w:eastAsia="Calibri" w:hAnsi="Arial" w:cs="Arial"/>
          <w:bCs/>
          <w:sz w:val="24"/>
          <w:szCs w:val="24"/>
        </w:rPr>
        <w:t xml:space="preserve"> est autorisé.</w:t>
      </w:r>
    </w:p>
    <w:p w:rsidR="006E54C1" w:rsidRDefault="006E54C1" w:rsidP="006E54C1">
      <w:pPr>
        <w:spacing w:before="120" w:after="120" w:line="240" w:lineRule="auto"/>
        <w:ind w:left="-567"/>
        <w:rPr>
          <w:rFonts w:ascii="Arial" w:hAnsi="Arial" w:cs="Arial"/>
          <w:sz w:val="24"/>
          <w:szCs w:val="24"/>
        </w:rPr>
      </w:pPr>
    </w:p>
    <w:p w:rsidR="00DF5FDF" w:rsidRPr="000973B9" w:rsidRDefault="00DF5FDF" w:rsidP="006E54C1">
      <w:pPr>
        <w:spacing w:before="120" w:after="120" w:line="240" w:lineRule="auto"/>
        <w:ind w:left="-567"/>
        <w:rPr>
          <w:rFonts w:ascii="Arial" w:hAnsi="Arial" w:cs="Arial"/>
          <w:sz w:val="24"/>
          <w:szCs w:val="24"/>
        </w:rPr>
      </w:pPr>
    </w:p>
    <w:p w:rsidR="006E54C1" w:rsidRPr="000973B9" w:rsidRDefault="006E54C1" w:rsidP="006E54C1">
      <w:pPr>
        <w:spacing w:before="120" w:after="120" w:line="240" w:lineRule="auto"/>
        <w:ind w:left="-567"/>
        <w:rPr>
          <w:rFonts w:ascii="Arial" w:hAnsi="Arial" w:cs="Arial"/>
          <w:b/>
          <w:bCs/>
          <w:sz w:val="24"/>
          <w:szCs w:val="24"/>
          <w:u w:val="single"/>
        </w:rPr>
      </w:pPr>
      <w:r w:rsidRPr="000973B9">
        <w:rPr>
          <w:rFonts w:ascii="Arial" w:hAnsi="Arial" w:cs="Arial"/>
          <w:b/>
          <w:bCs/>
          <w:sz w:val="24"/>
          <w:szCs w:val="24"/>
          <w:u w:val="single"/>
        </w:rPr>
        <w:t>Documents à rendre avec la copie :</w:t>
      </w:r>
    </w:p>
    <w:p w:rsidR="006E54C1" w:rsidRPr="000973B9" w:rsidRDefault="006E54C1" w:rsidP="006E54C1">
      <w:pPr>
        <w:pStyle w:val="Liste"/>
        <w:tabs>
          <w:tab w:val="right" w:leader="dot" w:pos="8789"/>
        </w:tabs>
        <w:spacing w:before="120"/>
        <w:ind w:left="-567"/>
        <w:rPr>
          <w:rFonts w:ascii="Arial" w:hAnsi="Arial" w:cs="Arial"/>
        </w:rPr>
      </w:pPr>
      <w:r w:rsidRPr="000973B9">
        <w:rPr>
          <w:rFonts w:ascii="Arial" w:hAnsi="Arial" w:cs="Arial"/>
        </w:rPr>
        <w:t>- Document A</w:t>
      </w:r>
      <w:r w:rsidR="0003357A">
        <w:rPr>
          <w:rFonts w:ascii="Arial" w:hAnsi="Arial" w:cs="Arial"/>
        </w:rPr>
        <w:tab/>
        <w:t>page 8/9</w:t>
      </w:r>
    </w:p>
    <w:p w:rsidR="006E54C1" w:rsidRDefault="006E54C1" w:rsidP="006E54C1">
      <w:pPr>
        <w:pStyle w:val="Liste"/>
        <w:tabs>
          <w:tab w:val="right" w:leader="dot" w:pos="8789"/>
        </w:tabs>
        <w:spacing w:before="120"/>
        <w:ind w:left="-567"/>
        <w:rPr>
          <w:rFonts w:ascii="Arial" w:hAnsi="Arial" w:cs="Arial"/>
        </w:rPr>
      </w:pPr>
      <w:r w:rsidRPr="000973B9">
        <w:rPr>
          <w:rFonts w:ascii="Arial" w:hAnsi="Arial" w:cs="Arial"/>
        </w:rPr>
        <w:t>- Document B</w:t>
      </w:r>
      <w:r w:rsidR="0003357A">
        <w:rPr>
          <w:rFonts w:ascii="Arial" w:hAnsi="Arial" w:cs="Arial"/>
        </w:rPr>
        <w:tab/>
        <w:t>page 8/9</w:t>
      </w:r>
    </w:p>
    <w:p w:rsidR="006E54C1" w:rsidRPr="000973B9" w:rsidRDefault="0003357A" w:rsidP="006E54C1">
      <w:pPr>
        <w:pStyle w:val="Liste"/>
        <w:tabs>
          <w:tab w:val="right" w:leader="dot" w:pos="8789"/>
        </w:tabs>
        <w:spacing w:before="120"/>
        <w:ind w:left="-567"/>
        <w:rPr>
          <w:rFonts w:ascii="Arial" w:hAnsi="Arial" w:cs="Arial"/>
        </w:rPr>
      </w:pPr>
      <w:r>
        <w:rPr>
          <w:rFonts w:ascii="Arial" w:hAnsi="Arial" w:cs="Arial"/>
        </w:rPr>
        <w:t>- Document C</w:t>
      </w:r>
      <w:r>
        <w:rPr>
          <w:rFonts w:ascii="Arial" w:hAnsi="Arial" w:cs="Arial"/>
        </w:rPr>
        <w:tab/>
        <w:t>page 9/9</w:t>
      </w:r>
    </w:p>
    <w:p w:rsidR="006E54C1" w:rsidRPr="000973B9" w:rsidRDefault="006E54C1" w:rsidP="006E54C1">
      <w:pPr>
        <w:spacing w:before="120" w:after="120" w:line="240" w:lineRule="auto"/>
        <w:ind w:left="-567"/>
        <w:rPr>
          <w:rFonts w:ascii="Arial" w:hAnsi="Arial" w:cs="Arial"/>
        </w:rPr>
      </w:pPr>
    </w:p>
    <w:p w:rsidR="006E54C1" w:rsidRDefault="006E54C1" w:rsidP="006E54C1">
      <w:pPr>
        <w:spacing w:before="120" w:after="120" w:line="240" w:lineRule="auto"/>
        <w:ind w:left="-567"/>
        <w:rPr>
          <w:rFonts w:ascii="Arial" w:hAnsi="Arial" w:cs="Arial"/>
        </w:rPr>
      </w:pPr>
    </w:p>
    <w:p w:rsidR="006E54C1" w:rsidRPr="000973B9" w:rsidRDefault="006E54C1" w:rsidP="006E54C1">
      <w:pPr>
        <w:spacing w:before="120" w:after="120" w:line="240" w:lineRule="auto"/>
        <w:ind w:left="-567"/>
        <w:rPr>
          <w:rFonts w:ascii="Arial" w:hAnsi="Arial" w:cs="Arial"/>
        </w:rPr>
      </w:pPr>
    </w:p>
    <w:p w:rsidR="006E54C1" w:rsidRPr="000973B9" w:rsidRDefault="006E54C1" w:rsidP="006E54C1">
      <w:pPr>
        <w:pStyle w:val="Corpsdetexte3"/>
        <w:spacing w:after="120"/>
        <w:ind w:left="-567"/>
        <w:jc w:val="center"/>
        <w:rPr>
          <w:sz w:val="24"/>
          <w:szCs w:val="24"/>
        </w:rPr>
      </w:pPr>
      <w:r w:rsidRPr="000973B9">
        <w:rPr>
          <w:sz w:val="24"/>
          <w:szCs w:val="24"/>
        </w:rPr>
        <w:t>Dès que le sujet vous est remis, assurez-vous qu’il est complet.</w:t>
      </w:r>
    </w:p>
    <w:p w:rsidR="006E54C1" w:rsidRPr="000973B9" w:rsidRDefault="0003357A" w:rsidP="006E54C1">
      <w:pPr>
        <w:pStyle w:val="Corpsdetexte3"/>
        <w:spacing w:after="120"/>
        <w:ind w:left="-567"/>
        <w:jc w:val="center"/>
        <w:rPr>
          <w:sz w:val="24"/>
          <w:szCs w:val="24"/>
        </w:rPr>
      </w:pPr>
      <w:r>
        <w:rPr>
          <w:sz w:val="24"/>
          <w:szCs w:val="24"/>
        </w:rPr>
        <w:t>Le sujet se compose de 9</w:t>
      </w:r>
      <w:r w:rsidR="006E54C1" w:rsidRPr="000973B9">
        <w:rPr>
          <w:sz w:val="24"/>
          <w:szCs w:val="24"/>
        </w:rPr>
        <w:t xml:space="preserve"> pages </w:t>
      </w:r>
      <w:r>
        <w:rPr>
          <w:sz w:val="24"/>
          <w:szCs w:val="24"/>
        </w:rPr>
        <w:t>numérotées de 1/9 à 9/9</w:t>
      </w:r>
      <w:r w:rsidR="006E54C1" w:rsidRPr="000973B9">
        <w:rPr>
          <w:sz w:val="24"/>
          <w:szCs w:val="24"/>
        </w:rPr>
        <w:t>.</w:t>
      </w:r>
    </w:p>
    <w:p w:rsidR="006E54C1" w:rsidRDefault="006E54C1" w:rsidP="006E54C1">
      <w:pPr>
        <w:spacing w:before="120" w:after="120" w:line="240" w:lineRule="auto"/>
        <w:rPr>
          <w:rFonts w:ascii="Arial" w:hAnsi="Arial" w:cs="Arial"/>
          <w:b/>
          <w:sz w:val="24"/>
          <w:szCs w:val="24"/>
        </w:rPr>
      </w:pPr>
      <w:r>
        <w:rPr>
          <w:rFonts w:ascii="Arial" w:hAnsi="Arial" w:cs="Arial"/>
          <w:b/>
          <w:sz w:val="24"/>
          <w:szCs w:val="24"/>
        </w:rPr>
        <w:br w:type="page"/>
      </w:r>
    </w:p>
    <w:p w:rsidR="006E54C1" w:rsidRPr="00FC21CF" w:rsidRDefault="006E54C1" w:rsidP="006E54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567"/>
        <w:jc w:val="center"/>
        <w:rPr>
          <w:rFonts w:ascii="Arial" w:hAnsi="Arial" w:cs="Arial"/>
          <w:b/>
          <w:sz w:val="24"/>
          <w:szCs w:val="24"/>
        </w:rPr>
      </w:pPr>
      <w:r w:rsidRPr="00FC21CF">
        <w:rPr>
          <w:rFonts w:ascii="Arial" w:hAnsi="Arial" w:cs="Arial"/>
          <w:b/>
          <w:sz w:val="24"/>
          <w:szCs w:val="24"/>
        </w:rPr>
        <w:lastRenderedPageBreak/>
        <w:t>CONTEXTE G</w:t>
      </w:r>
      <w:r>
        <w:rPr>
          <w:rFonts w:ascii="Arial" w:hAnsi="Arial" w:cs="Arial"/>
          <w:b/>
          <w:sz w:val="24"/>
          <w:szCs w:val="24"/>
          <w:lang w:eastAsia="fr-FR"/>
        </w:rPr>
        <w:t>É</w:t>
      </w:r>
      <w:r w:rsidRPr="00FC21CF">
        <w:rPr>
          <w:rFonts w:ascii="Arial" w:hAnsi="Arial" w:cs="Arial"/>
          <w:b/>
          <w:sz w:val="24"/>
          <w:szCs w:val="24"/>
        </w:rPr>
        <w:t>N</w:t>
      </w:r>
      <w:r>
        <w:rPr>
          <w:rFonts w:ascii="Arial" w:hAnsi="Arial" w:cs="Arial"/>
          <w:b/>
          <w:sz w:val="24"/>
          <w:szCs w:val="24"/>
          <w:lang w:eastAsia="fr-FR"/>
        </w:rPr>
        <w:t>É</w:t>
      </w:r>
      <w:r w:rsidRPr="00FC21CF">
        <w:rPr>
          <w:rFonts w:ascii="Arial" w:hAnsi="Arial" w:cs="Arial"/>
          <w:b/>
          <w:sz w:val="24"/>
          <w:szCs w:val="24"/>
        </w:rPr>
        <w:t>RAL</w:t>
      </w:r>
    </w:p>
    <w:p w:rsidR="006E54C1" w:rsidRPr="001575C9" w:rsidRDefault="006E54C1" w:rsidP="006E54C1">
      <w:pPr>
        <w:spacing w:before="60" w:after="60" w:line="240" w:lineRule="auto"/>
        <w:ind w:left="-567"/>
        <w:jc w:val="both"/>
        <w:rPr>
          <w:rFonts w:ascii="Arial" w:hAnsi="Arial" w:cs="Arial"/>
          <w:sz w:val="24"/>
          <w:szCs w:val="24"/>
        </w:rPr>
      </w:pPr>
      <w:r w:rsidRPr="001575C9">
        <w:rPr>
          <w:rFonts w:ascii="Arial" w:hAnsi="Arial" w:cs="Arial"/>
          <w:sz w:val="24"/>
          <w:szCs w:val="24"/>
        </w:rPr>
        <w:t>L’entreprise de travaux agricoles (ETA) CANUT est implantée aux confins de l’Isère et de l’Ardèche. Gérée par son dirigeant éponyme, elle travaille pour le compte de nombreux agriculteurs.</w:t>
      </w:r>
    </w:p>
    <w:p w:rsidR="006E54C1" w:rsidRPr="001575C9" w:rsidRDefault="006E54C1" w:rsidP="006E54C1">
      <w:pPr>
        <w:spacing w:before="60" w:after="60" w:line="240" w:lineRule="auto"/>
        <w:ind w:left="-567"/>
        <w:jc w:val="both"/>
        <w:rPr>
          <w:rFonts w:ascii="Arial" w:hAnsi="Arial" w:cs="Arial"/>
          <w:sz w:val="24"/>
          <w:szCs w:val="24"/>
        </w:rPr>
      </w:pPr>
      <w:r w:rsidRPr="001575C9">
        <w:rPr>
          <w:rFonts w:ascii="Arial" w:hAnsi="Arial" w:cs="Arial"/>
          <w:sz w:val="24"/>
          <w:szCs w:val="24"/>
        </w:rPr>
        <w:t>Certaines pratiques culturales telles que la culture des noix et des châtaignes sont spécifiques à cette zone géographique.</w:t>
      </w:r>
    </w:p>
    <w:p w:rsidR="006E54C1" w:rsidRPr="001575C9" w:rsidRDefault="006E54C1" w:rsidP="006E54C1">
      <w:pPr>
        <w:spacing w:before="60" w:after="60" w:line="240" w:lineRule="auto"/>
        <w:ind w:left="-567"/>
        <w:jc w:val="both"/>
        <w:rPr>
          <w:rFonts w:ascii="Arial" w:hAnsi="Arial" w:cs="Arial"/>
          <w:sz w:val="24"/>
          <w:szCs w:val="24"/>
        </w:rPr>
      </w:pPr>
      <w:r w:rsidRPr="001575C9">
        <w:rPr>
          <w:rFonts w:ascii="Arial" w:hAnsi="Arial" w:cs="Arial"/>
          <w:sz w:val="24"/>
          <w:szCs w:val="24"/>
        </w:rPr>
        <w:t>Jusqu’à présent, l’ETA r</w:t>
      </w:r>
      <w:r>
        <w:rPr>
          <w:rFonts w:ascii="Arial" w:hAnsi="Arial" w:cs="Arial"/>
          <w:sz w:val="24"/>
          <w:szCs w:val="24"/>
        </w:rPr>
        <w:t>éalise en prestation de service</w:t>
      </w:r>
      <w:r w:rsidRPr="001575C9">
        <w:rPr>
          <w:rFonts w:ascii="Arial" w:hAnsi="Arial" w:cs="Arial"/>
          <w:sz w:val="24"/>
          <w:szCs w:val="24"/>
        </w:rPr>
        <w:t xml:space="preserve"> la récolte mécanisée des noix.</w:t>
      </w:r>
    </w:p>
    <w:p w:rsidR="006E54C1" w:rsidRPr="001575C9" w:rsidRDefault="006E54C1" w:rsidP="006E54C1">
      <w:pPr>
        <w:spacing w:before="120" w:after="240" w:line="240" w:lineRule="auto"/>
        <w:ind w:left="-567"/>
        <w:jc w:val="both"/>
        <w:rPr>
          <w:rFonts w:ascii="Arial" w:hAnsi="Arial" w:cs="Arial"/>
          <w:sz w:val="24"/>
          <w:szCs w:val="24"/>
        </w:rPr>
      </w:pPr>
      <w:r w:rsidRPr="001575C9">
        <w:rPr>
          <w:rFonts w:ascii="Arial" w:hAnsi="Arial" w:cs="Arial"/>
          <w:sz w:val="24"/>
          <w:szCs w:val="24"/>
        </w:rPr>
        <w:t>Le département de l’Ardèche a entrepris récemment un plan de relance de la culture de la châtaigne. Monsieur Canut y voit l’opportunité de développer son activité dans la récolte des châtaignes ce qui nécessitera l’acquisition d’une nouvelle machine de récolte.</w:t>
      </w:r>
    </w:p>
    <w:p w:rsidR="006E54C1" w:rsidRPr="00A24A1E" w:rsidRDefault="006E54C1" w:rsidP="006E54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567"/>
        <w:jc w:val="center"/>
        <w:rPr>
          <w:rFonts w:ascii="Arial" w:hAnsi="Arial" w:cs="Arial"/>
          <w:b/>
          <w:sz w:val="24"/>
          <w:szCs w:val="24"/>
        </w:rPr>
      </w:pPr>
      <w:r w:rsidRPr="00A24A1E">
        <w:rPr>
          <w:rFonts w:ascii="Arial" w:hAnsi="Arial" w:cs="Arial"/>
          <w:b/>
          <w:sz w:val="24"/>
          <w:szCs w:val="24"/>
        </w:rPr>
        <w:t xml:space="preserve">CONTEXTE JURIDIQUE, </w:t>
      </w:r>
      <w:r w:rsidRPr="00A24A1E">
        <w:rPr>
          <w:rFonts w:ascii="Arial" w:hAnsi="Arial" w:cs="Arial"/>
          <w:b/>
          <w:sz w:val="24"/>
          <w:szCs w:val="24"/>
          <w:lang w:eastAsia="fr-FR"/>
        </w:rPr>
        <w:t>É</w:t>
      </w:r>
      <w:r w:rsidRPr="00A24A1E">
        <w:rPr>
          <w:rFonts w:ascii="Arial" w:hAnsi="Arial" w:cs="Arial"/>
          <w:b/>
          <w:sz w:val="24"/>
          <w:szCs w:val="24"/>
        </w:rPr>
        <w:t>CONOMIQUE ET MANAG</w:t>
      </w:r>
      <w:r w:rsidRPr="00A24A1E">
        <w:rPr>
          <w:rFonts w:ascii="Arial" w:hAnsi="Arial" w:cs="Arial"/>
          <w:b/>
          <w:sz w:val="24"/>
          <w:szCs w:val="24"/>
          <w:lang w:eastAsia="fr-FR"/>
        </w:rPr>
        <w:t>É</w:t>
      </w:r>
      <w:r w:rsidRPr="00A24A1E">
        <w:rPr>
          <w:rFonts w:ascii="Arial" w:hAnsi="Arial" w:cs="Arial"/>
          <w:b/>
          <w:sz w:val="24"/>
          <w:szCs w:val="24"/>
        </w:rPr>
        <w:t>RIAL</w:t>
      </w:r>
    </w:p>
    <w:p w:rsidR="006E54C1" w:rsidRPr="001575C9" w:rsidRDefault="006E54C1" w:rsidP="006E54C1">
      <w:pPr>
        <w:spacing w:before="120" w:after="120" w:line="240" w:lineRule="auto"/>
        <w:ind w:left="-567"/>
        <w:jc w:val="both"/>
        <w:rPr>
          <w:rFonts w:ascii="Arial" w:hAnsi="Arial" w:cs="Arial"/>
          <w:color w:val="FF0000"/>
          <w:sz w:val="24"/>
          <w:szCs w:val="24"/>
        </w:rPr>
      </w:pPr>
      <w:r w:rsidRPr="001575C9">
        <w:rPr>
          <w:rFonts w:ascii="Arial" w:hAnsi="Arial" w:cs="Arial"/>
          <w:sz w:val="24"/>
          <w:szCs w:val="24"/>
        </w:rPr>
        <w:t>Le choix de monsieur Canut se porterait sur une machine ramasseuse de noix R25 de la marque AMB ROUSET.</w:t>
      </w:r>
    </w:p>
    <w:p w:rsidR="006E54C1" w:rsidRPr="001575C9" w:rsidRDefault="006E54C1" w:rsidP="006E54C1">
      <w:pPr>
        <w:spacing w:before="120" w:after="120" w:line="240" w:lineRule="auto"/>
        <w:ind w:left="-567"/>
        <w:jc w:val="both"/>
        <w:rPr>
          <w:rFonts w:ascii="Arial" w:hAnsi="Arial" w:cs="Arial"/>
          <w:sz w:val="24"/>
          <w:szCs w:val="24"/>
        </w:rPr>
      </w:pPr>
      <w:r w:rsidRPr="001575C9">
        <w:rPr>
          <w:rFonts w:ascii="Arial" w:hAnsi="Arial" w:cs="Arial"/>
          <w:sz w:val="24"/>
          <w:szCs w:val="24"/>
        </w:rPr>
        <w:t xml:space="preserve">Souhaitant étayer sa future décision, il sollicite les services de la chambre d’agriculture de Privas dans l’Ardèche (07) qui vous mobilise sur ce projet </w:t>
      </w:r>
      <w:r w:rsidR="002645E4">
        <w:rPr>
          <w:rFonts w:ascii="Arial" w:hAnsi="Arial" w:cs="Arial"/>
          <w:sz w:val="24"/>
          <w:szCs w:val="24"/>
        </w:rPr>
        <w:t>en qualité de conseiller(</w:t>
      </w:r>
      <w:r w:rsidRPr="001575C9">
        <w:rPr>
          <w:rFonts w:ascii="Arial" w:hAnsi="Arial" w:cs="Arial"/>
          <w:sz w:val="24"/>
          <w:szCs w:val="24"/>
        </w:rPr>
        <w:t>ère</w:t>
      </w:r>
      <w:r w:rsidR="002645E4">
        <w:rPr>
          <w:rFonts w:ascii="Arial" w:hAnsi="Arial" w:cs="Arial"/>
          <w:sz w:val="24"/>
          <w:szCs w:val="24"/>
        </w:rPr>
        <w:t>)</w:t>
      </w:r>
      <w:r w:rsidRPr="001575C9">
        <w:rPr>
          <w:rFonts w:ascii="Arial" w:hAnsi="Arial" w:cs="Arial"/>
          <w:sz w:val="24"/>
          <w:szCs w:val="24"/>
        </w:rPr>
        <w:t xml:space="preserve"> et titulaire du </w:t>
      </w:r>
      <w:r w:rsidR="00474663">
        <w:rPr>
          <w:rFonts w:ascii="Arial" w:hAnsi="Arial" w:cs="Arial"/>
          <w:sz w:val="24"/>
          <w:szCs w:val="24"/>
        </w:rPr>
        <w:br/>
        <w:t>BTS T</w:t>
      </w:r>
      <w:r w:rsidRPr="001575C9">
        <w:rPr>
          <w:rFonts w:ascii="Arial" w:hAnsi="Arial" w:cs="Arial"/>
          <w:sz w:val="24"/>
          <w:szCs w:val="24"/>
        </w:rPr>
        <w:t>echniques et services en matériels agricoles (TSMA). Il vous est demandé d’expertiser les dossiers suivants :</w:t>
      </w:r>
    </w:p>
    <w:p w:rsidR="006E54C1" w:rsidRPr="001575C9" w:rsidRDefault="006E54C1" w:rsidP="006E54C1">
      <w:pPr>
        <w:pStyle w:val="Paragraphedeliste"/>
        <w:numPr>
          <w:ilvl w:val="0"/>
          <w:numId w:val="4"/>
        </w:numPr>
        <w:spacing w:before="120" w:after="120" w:line="240" w:lineRule="auto"/>
        <w:ind w:left="567"/>
        <w:jc w:val="both"/>
        <w:rPr>
          <w:rFonts w:ascii="Arial" w:hAnsi="Arial" w:cs="Arial"/>
          <w:sz w:val="24"/>
          <w:szCs w:val="24"/>
        </w:rPr>
      </w:pPr>
      <w:proofErr w:type="gramStart"/>
      <w:r w:rsidRPr="001575C9">
        <w:rPr>
          <w:rFonts w:ascii="Arial" w:hAnsi="Arial" w:cs="Arial"/>
          <w:sz w:val="24"/>
          <w:szCs w:val="24"/>
        </w:rPr>
        <w:t>l’analyse</w:t>
      </w:r>
      <w:proofErr w:type="gramEnd"/>
      <w:r w:rsidRPr="001575C9">
        <w:rPr>
          <w:rFonts w:ascii="Arial" w:hAnsi="Arial" w:cs="Arial"/>
          <w:sz w:val="24"/>
          <w:szCs w:val="24"/>
        </w:rPr>
        <w:t xml:space="preserve"> de la ren</w:t>
      </w:r>
      <w:r>
        <w:rPr>
          <w:rFonts w:ascii="Arial" w:hAnsi="Arial" w:cs="Arial"/>
          <w:sz w:val="24"/>
          <w:szCs w:val="24"/>
        </w:rPr>
        <w:t xml:space="preserve">tabilité du nouvel équipement </w:t>
      </w:r>
      <w:r w:rsidRPr="001575C9">
        <w:rPr>
          <w:rFonts w:ascii="Arial" w:hAnsi="Arial" w:cs="Arial"/>
          <w:sz w:val="24"/>
          <w:szCs w:val="24"/>
        </w:rPr>
        <w:t>pour la récolte de noix ;</w:t>
      </w:r>
    </w:p>
    <w:p w:rsidR="006E54C1" w:rsidRPr="001575C9" w:rsidRDefault="006E54C1" w:rsidP="006E54C1">
      <w:pPr>
        <w:pStyle w:val="Paragraphedeliste"/>
        <w:numPr>
          <w:ilvl w:val="0"/>
          <w:numId w:val="4"/>
        </w:numPr>
        <w:spacing w:before="120" w:after="120" w:line="240" w:lineRule="auto"/>
        <w:ind w:left="567"/>
        <w:jc w:val="both"/>
        <w:rPr>
          <w:rFonts w:ascii="Arial" w:hAnsi="Arial" w:cs="Arial"/>
          <w:sz w:val="24"/>
          <w:szCs w:val="24"/>
        </w:rPr>
      </w:pPr>
      <w:proofErr w:type="gramStart"/>
      <w:r w:rsidRPr="001575C9">
        <w:rPr>
          <w:rFonts w:ascii="Arial" w:hAnsi="Arial" w:cs="Arial"/>
          <w:sz w:val="24"/>
          <w:szCs w:val="24"/>
        </w:rPr>
        <w:t>l’analyse</w:t>
      </w:r>
      <w:proofErr w:type="gramEnd"/>
      <w:r w:rsidRPr="001575C9">
        <w:rPr>
          <w:rFonts w:ascii="Arial" w:hAnsi="Arial" w:cs="Arial"/>
          <w:sz w:val="24"/>
          <w:szCs w:val="24"/>
        </w:rPr>
        <w:t xml:space="preserve"> économique et financière de la culture de la châtaigne ;</w:t>
      </w:r>
    </w:p>
    <w:p w:rsidR="006E54C1" w:rsidRPr="001575C9" w:rsidRDefault="006E54C1" w:rsidP="006E54C1">
      <w:pPr>
        <w:pStyle w:val="Paragraphedeliste"/>
        <w:numPr>
          <w:ilvl w:val="0"/>
          <w:numId w:val="4"/>
        </w:numPr>
        <w:spacing w:before="120" w:after="240" w:line="240" w:lineRule="auto"/>
        <w:ind w:left="567" w:hanging="357"/>
        <w:jc w:val="both"/>
        <w:rPr>
          <w:rFonts w:ascii="Arial" w:hAnsi="Arial" w:cs="Arial"/>
          <w:sz w:val="24"/>
          <w:szCs w:val="24"/>
        </w:rPr>
      </w:pPr>
      <w:r w:rsidRPr="001575C9">
        <w:rPr>
          <w:rFonts w:ascii="Arial" w:hAnsi="Arial" w:cs="Arial"/>
          <w:sz w:val="24"/>
          <w:szCs w:val="24"/>
        </w:rPr>
        <w:t xml:space="preserve">l’analyse juridique de l’incidence de la nouvelle activité sur le personnel de </w:t>
      </w:r>
      <w:r w:rsidR="00474663">
        <w:rPr>
          <w:rFonts w:ascii="Arial" w:hAnsi="Arial" w:cs="Arial"/>
          <w:sz w:val="24"/>
          <w:szCs w:val="24"/>
        </w:rPr>
        <w:br/>
      </w:r>
      <w:r w:rsidRPr="001575C9">
        <w:rPr>
          <w:rFonts w:ascii="Arial" w:hAnsi="Arial" w:cs="Arial"/>
          <w:sz w:val="24"/>
          <w:szCs w:val="24"/>
        </w:rPr>
        <w:t>l’ETA CANUT.</w:t>
      </w:r>
    </w:p>
    <w:p w:rsidR="006E54C1" w:rsidRPr="00A24A1E" w:rsidRDefault="006E54C1" w:rsidP="006E54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567"/>
        <w:jc w:val="center"/>
        <w:rPr>
          <w:rFonts w:ascii="Arial" w:hAnsi="Arial" w:cs="Arial"/>
          <w:b/>
          <w:sz w:val="24"/>
          <w:szCs w:val="24"/>
        </w:rPr>
      </w:pPr>
      <w:r w:rsidRPr="00A24A1E">
        <w:rPr>
          <w:rFonts w:ascii="Arial" w:hAnsi="Arial" w:cs="Arial"/>
          <w:b/>
          <w:sz w:val="24"/>
          <w:szCs w:val="24"/>
        </w:rPr>
        <w:t>1</w:t>
      </w:r>
      <w:r w:rsidR="00801911">
        <w:rPr>
          <w:rFonts w:ascii="Arial" w:hAnsi="Arial" w:cs="Arial"/>
          <w:b/>
          <w:sz w:val="24"/>
          <w:szCs w:val="24"/>
          <w:vertAlign w:val="superscript"/>
        </w:rPr>
        <w:t>re</w:t>
      </w:r>
      <w:r w:rsidR="00801911">
        <w:rPr>
          <w:rFonts w:ascii="Arial" w:hAnsi="Arial" w:cs="Arial"/>
          <w:b/>
          <w:sz w:val="24"/>
          <w:szCs w:val="24"/>
        </w:rPr>
        <w:t xml:space="preserve"> </w:t>
      </w:r>
      <w:r w:rsidRPr="00A24A1E">
        <w:rPr>
          <w:rFonts w:ascii="Arial" w:hAnsi="Arial" w:cs="Arial"/>
          <w:b/>
          <w:sz w:val="24"/>
          <w:szCs w:val="24"/>
        </w:rPr>
        <w:t>PARTIE – ANALYSE DE LA RENTABILIT</w:t>
      </w:r>
      <w:r w:rsidRPr="00A24A1E">
        <w:rPr>
          <w:rFonts w:ascii="Arial" w:hAnsi="Arial" w:cs="Arial"/>
          <w:b/>
          <w:sz w:val="24"/>
          <w:szCs w:val="24"/>
          <w:lang w:eastAsia="fr-FR"/>
        </w:rPr>
        <w:t>É</w:t>
      </w:r>
      <w:r>
        <w:rPr>
          <w:rFonts w:ascii="Arial" w:hAnsi="Arial" w:cs="Arial"/>
          <w:b/>
          <w:sz w:val="24"/>
          <w:szCs w:val="24"/>
        </w:rPr>
        <w:t xml:space="preserve"> DU NOUVEL </w:t>
      </w:r>
      <w:r w:rsidR="00474663">
        <w:rPr>
          <w:rFonts w:ascii="Arial" w:hAnsi="Arial" w:cs="Arial"/>
          <w:b/>
          <w:sz w:val="24"/>
          <w:szCs w:val="24"/>
        </w:rPr>
        <w:t>É</w:t>
      </w:r>
      <w:r>
        <w:rPr>
          <w:rFonts w:ascii="Arial" w:hAnsi="Arial" w:cs="Arial"/>
          <w:b/>
          <w:sz w:val="24"/>
          <w:szCs w:val="24"/>
        </w:rPr>
        <w:t>QUIPEMENT</w:t>
      </w:r>
      <w:r w:rsidR="0008718B">
        <w:rPr>
          <w:rFonts w:ascii="Arial" w:hAnsi="Arial" w:cs="Arial"/>
          <w:b/>
          <w:sz w:val="24"/>
          <w:szCs w:val="24"/>
        </w:rPr>
        <w:t xml:space="preserve"> (6 points)</w:t>
      </w:r>
    </w:p>
    <w:p w:rsidR="006E54C1" w:rsidRPr="001575C9" w:rsidRDefault="006E54C1" w:rsidP="006E54C1">
      <w:pPr>
        <w:spacing w:before="120" w:after="120" w:line="240" w:lineRule="auto"/>
        <w:ind w:left="-567"/>
        <w:jc w:val="both"/>
        <w:rPr>
          <w:rFonts w:ascii="Arial" w:hAnsi="Arial" w:cs="Arial"/>
          <w:sz w:val="24"/>
          <w:szCs w:val="24"/>
        </w:rPr>
      </w:pPr>
      <w:r w:rsidRPr="001575C9">
        <w:rPr>
          <w:rFonts w:ascii="Arial" w:hAnsi="Arial" w:cs="Arial"/>
          <w:sz w:val="24"/>
          <w:szCs w:val="24"/>
        </w:rPr>
        <w:t xml:space="preserve">Monsieur Canut étudie l’opportunité d’acquérir </w:t>
      </w:r>
      <w:r w:rsidR="005A567C">
        <w:rPr>
          <w:rFonts w:ascii="Arial" w:hAnsi="Arial" w:cs="Arial"/>
          <w:sz w:val="24"/>
          <w:szCs w:val="24"/>
        </w:rPr>
        <w:t xml:space="preserve">une nouvelle ramasseuse </w:t>
      </w:r>
      <w:r>
        <w:rPr>
          <w:rFonts w:ascii="Arial" w:hAnsi="Arial" w:cs="Arial"/>
          <w:sz w:val="24"/>
          <w:szCs w:val="24"/>
        </w:rPr>
        <w:t>dédié</w:t>
      </w:r>
      <w:r w:rsidR="005A567C">
        <w:rPr>
          <w:rFonts w:ascii="Arial" w:hAnsi="Arial" w:cs="Arial"/>
          <w:sz w:val="24"/>
          <w:szCs w:val="24"/>
        </w:rPr>
        <w:t>e</w:t>
      </w:r>
      <w:r>
        <w:rPr>
          <w:rFonts w:ascii="Arial" w:hAnsi="Arial" w:cs="Arial"/>
          <w:sz w:val="24"/>
          <w:szCs w:val="24"/>
        </w:rPr>
        <w:t xml:space="preserve"> à la</w:t>
      </w:r>
      <w:r w:rsidRPr="001575C9">
        <w:rPr>
          <w:rFonts w:ascii="Arial" w:hAnsi="Arial" w:cs="Arial"/>
          <w:sz w:val="24"/>
          <w:szCs w:val="24"/>
        </w:rPr>
        <w:t xml:space="preserve"> récolte des noix. </w:t>
      </w:r>
      <w:r w:rsidR="005A567C">
        <w:rPr>
          <w:rFonts w:ascii="Arial" w:hAnsi="Arial" w:cs="Arial"/>
          <w:sz w:val="24"/>
          <w:szCs w:val="24"/>
        </w:rPr>
        <w:t>La machine</w:t>
      </w:r>
      <w:r w:rsidRPr="001575C9">
        <w:rPr>
          <w:rFonts w:ascii="Arial" w:hAnsi="Arial" w:cs="Arial"/>
          <w:sz w:val="24"/>
          <w:szCs w:val="24"/>
        </w:rPr>
        <w:t xml:space="preserve"> actuelle est en effet obsolète et </w:t>
      </w:r>
      <w:r>
        <w:rPr>
          <w:rFonts w:ascii="Arial" w:hAnsi="Arial" w:cs="Arial"/>
          <w:sz w:val="24"/>
          <w:szCs w:val="24"/>
        </w:rPr>
        <w:t>occasionne</w:t>
      </w:r>
      <w:r w:rsidRPr="001575C9">
        <w:rPr>
          <w:rFonts w:ascii="Arial" w:hAnsi="Arial" w:cs="Arial"/>
          <w:sz w:val="24"/>
          <w:szCs w:val="24"/>
        </w:rPr>
        <w:t xml:space="preserve"> des coûts de maintenance trop élevés. Il souhaite calcu</w:t>
      </w:r>
      <w:r w:rsidR="005A567C">
        <w:rPr>
          <w:rFonts w:ascii="Arial" w:hAnsi="Arial" w:cs="Arial"/>
          <w:sz w:val="24"/>
          <w:szCs w:val="24"/>
        </w:rPr>
        <w:t>ler la rentabilité du nouveau matériel</w:t>
      </w:r>
      <w:r w:rsidRPr="001575C9">
        <w:rPr>
          <w:rFonts w:ascii="Arial" w:hAnsi="Arial" w:cs="Arial"/>
          <w:sz w:val="24"/>
          <w:szCs w:val="24"/>
        </w:rPr>
        <w:t>.</w:t>
      </w:r>
    </w:p>
    <w:p w:rsidR="006E54C1" w:rsidRPr="00D34DFE" w:rsidRDefault="006E54C1" w:rsidP="006E54C1">
      <w:pPr>
        <w:spacing w:before="120" w:after="120" w:line="240" w:lineRule="auto"/>
        <w:ind w:left="-567"/>
        <w:jc w:val="both"/>
        <w:rPr>
          <w:rFonts w:ascii="Arial" w:hAnsi="Arial" w:cs="Arial"/>
          <w:sz w:val="24"/>
          <w:szCs w:val="24"/>
        </w:rPr>
      </w:pPr>
      <w:r w:rsidRPr="00D34DFE">
        <w:rPr>
          <w:rFonts w:ascii="Arial" w:hAnsi="Arial" w:cs="Arial"/>
          <w:sz w:val="24"/>
          <w:szCs w:val="24"/>
          <w:lang w:eastAsia="fr-FR"/>
        </w:rPr>
        <w:t>À</w:t>
      </w:r>
      <w:r w:rsidR="00D34DFE">
        <w:rPr>
          <w:rFonts w:ascii="Arial" w:hAnsi="Arial" w:cs="Arial"/>
          <w:sz w:val="24"/>
          <w:szCs w:val="24"/>
        </w:rPr>
        <w:t xml:space="preserve"> l’aide de </w:t>
      </w:r>
      <w:r w:rsidR="00D34DFE" w:rsidRPr="007F58C2">
        <w:rPr>
          <w:rFonts w:ascii="Arial" w:hAnsi="Arial" w:cs="Arial"/>
          <w:b/>
          <w:sz w:val="24"/>
          <w:szCs w:val="24"/>
        </w:rPr>
        <w:t xml:space="preserve">l’annexe </w:t>
      </w:r>
      <w:r w:rsidRPr="007F58C2">
        <w:rPr>
          <w:rFonts w:ascii="Arial" w:hAnsi="Arial" w:cs="Arial"/>
          <w:b/>
          <w:sz w:val="24"/>
          <w:szCs w:val="24"/>
        </w:rPr>
        <w:t>1</w:t>
      </w:r>
      <w:r w:rsidR="00FF6C8E" w:rsidRPr="007F58C2">
        <w:rPr>
          <w:rFonts w:ascii="Arial" w:hAnsi="Arial" w:cs="Arial"/>
          <w:b/>
          <w:sz w:val="24"/>
          <w:szCs w:val="24"/>
        </w:rPr>
        <w:t xml:space="preserve"> page 4</w:t>
      </w:r>
      <w:r w:rsidRPr="00D34DFE">
        <w:rPr>
          <w:rFonts w:ascii="Arial" w:hAnsi="Arial" w:cs="Arial"/>
          <w:sz w:val="24"/>
          <w:szCs w:val="24"/>
        </w:rPr>
        <w:t>,</w:t>
      </w:r>
    </w:p>
    <w:p w:rsidR="006E54C1" w:rsidRPr="001575C9" w:rsidRDefault="006E54C1" w:rsidP="006E54C1">
      <w:pPr>
        <w:spacing w:before="120" w:after="120" w:line="240" w:lineRule="auto"/>
        <w:ind w:left="567" w:hanging="283"/>
        <w:jc w:val="both"/>
        <w:rPr>
          <w:rFonts w:ascii="Arial" w:hAnsi="Arial" w:cs="Arial"/>
          <w:b/>
          <w:i/>
          <w:sz w:val="24"/>
          <w:szCs w:val="24"/>
          <w:lang w:eastAsia="fr-FR"/>
        </w:rPr>
      </w:pPr>
      <w:r w:rsidRPr="001575C9">
        <w:rPr>
          <w:rFonts w:ascii="Arial" w:hAnsi="Arial" w:cs="Arial"/>
          <w:b/>
          <w:i/>
          <w:sz w:val="24"/>
          <w:szCs w:val="24"/>
          <w:lang w:eastAsia="fr-FR"/>
        </w:rPr>
        <w:t>1.1 – Calculer le chiffre d’affaires actuel dégagé par la récolte de noix.</w:t>
      </w:r>
    </w:p>
    <w:p w:rsidR="006E54C1" w:rsidRPr="001575C9" w:rsidRDefault="006E54C1" w:rsidP="007F58C2">
      <w:pPr>
        <w:spacing w:before="120" w:after="120" w:line="240" w:lineRule="auto"/>
        <w:ind w:left="882" w:hanging="598"/>
        <w:jc w:val="both"/>
        <w:rPr>
          <w:rFonts w:ascii="Arial" w:hAnsi="Arial" w:cs="Arial"/>
          <w:b/>
          <w:i/>
          <w:sz w:val="24"/>
          <w:szCs w:val="24"/>
          <w:lang w:eastAsia="fr-FR"/>
        </w:rPr>
      </w:pPr>
      <w:r w:rsidRPr="001575C9">
        <w:rPr>
          <w:rFonts w:ascii="Arial" w:hAnsi="Arial" w:cs="Arial"/>
          <w:b/>
          <w:i/>
          <w:sz w:val="24"/>
          <w:szCs w:val="24"/>
          <w:lang w:eastAsia="fr-FR"/>
        </w:rPr>
        <w:t>1.2</w:t>
      </w:r>
      <w:r>
        <w:rPr>
          <w:rFonts w:ascii="Arial" w:hAnsi="Arial" w:cs="Arial"/>
          <w:b/>
          <w:i/>
          <w:sz w:val="24"/>
          <w:szCs w:val="24"/>
          <w:lang w:eastAsia="fr-FR"/>
        </w:rPr>
        <w:t xml:space="preserve"> </w:t>
      </w:r>
      <w:r w:rsidRPr="001575C9">
        <w:rPr>
          <w:rFonts w:ascii="Arial" w:hAnsi="Arial" w:cs="Arial"/>
          <w:b/>
          <w:i/>
          <w:sz w:val="24"/>
          <w:szCs w:val="24"/>
          <w:lang w:eastAsia="fr-FR"/>
        </w:rPr>
        <w:t>–</w:t>
      </w:r>
      <w:r w:rsidR="007F58C2">
        <w:rPr>
          <w:rFonts w:ascii="Arial" w:hAnsi="Arial" w:cs="Arial"/>
          <w:b/>
          <w:i/>
          <w:sz w:val="24"/>
          <w:szCs w:val="24"/>
          <w:lang w:eastAsia="fr-FR"/>
        </w:rPr>
        <w:t> </w:t>
      </w:r>
      <w:r w:rsidRPr="001575C9">
        <w:rPr>
          <w:rFonts w:ascii="Arial" w:hAnsi="Arial" w:cs="Arial"/>
          <w:b/>
          <w:i/>
          <w:sz w:val="24"/>
          <w:szCs w:val="24"/>
          <w:lang w:eastAsia="fr-FR"/>
        </w:rPr>
        <w:t>Calculer le montant total des charges variable</w:t>
      </w:r>
      <w:r>
        <w:rPr>
          <w:rFonts w:ascii="Arial" w:hAnsi="Arial" w:cs="Arial"/>
          <w:b/>
          <w:i/>
          <w:sz w:val="24"/>
          <w:szCs w:val="24"/>
          <w:lang w:eastAsia="fr-FR"/>
        </w:rPr>
        <w:t>s prévisionnelles du nouvel équipement</w:t>
      </w:r>
      <w:r w:rsidRPr="001575C9">
        <w:rPr>
          <w:rFonts w:ascii="Arial" w:hAnsi="Arial" w:cs="Arial"/>
          <w:b/>
          <w:i/>
          <w:sz w:val="24"/>
          <w:szCs w:val="24"/>
          <w:lang w:eastAsia="fr-FR"/>
        </w:rPr>
        <w:t xml:space="preserve">. </w:t>
      </w:r>
    </w:p>
    <w:p w:rsidR="006E54C1" w:rsidRPr="001575C9" w:rsidRDefault="006E54C1" w:rsidP="007F58C2">
      <w:pPr>
        <w:spacing w:before="120" w:after="120" w:line="240" w:lineRule="auto"/>
        <w:ind w:left="924" w:hanging="640"/>
        <w:jc w:val="both"/>
        <w:rPr>
          <w:rFonts w:ascii="Arial" w:hAnsi="Arial" w:cs="Arial"/>
          <w:b/>
          <w:i/>
          <w:sz w:val="24"/>
          <w:szCs w:val="24"/>
          <w:lang w:eastAsia="fr-FR"/>
        </w:rPr>
      </w:pPr>
      <w:r w:rsidRPr="001575C9">
        <w:rPr>
          <w:rFonts w:ascii="Arial" w:hAnsi="Arial" w:cs="Arial"/>
          <w:b/>
          <w:i/>
          <w:sz w:val="24"/>
          <w:szCs w:val="24"/>
          <w:lang w:eastAsia="fr-FR"/>
        </w:rPr>
        <w:t>1.3</w:t>
      </w:r>
      <w:r>
        <w:rPr>
          <w:rFonts w:ascii="Arial" w:hAnsi="Arial" w:cs="Arial"/>
          <w:b/>
          <w:i/>
          <w:sz w:val="24"/>
          <w:szCs w:val="24"/>
          <w:lang w:eastAsia="fr-FR"/>
        </w:rPr>
        <w:t> </w:t>
      </w:r>
      <w:r w:rsidRPr="001575C9">
        <w:rPr>
          <w:rFonts w:ascii="Arial" w:hAnsi="Arial" w:cs="Arial"/>
          <w:b/>
          <w:i/>
          <w:sz w:val="24"/>
          <w:szCs w:val="24"/>
          <w:lang w:eastAsia="fr-FR"/>
        </w:rPr>
        <w:t xml:space="preserve">– Calculer, en complétant le document A </w:t>
      </w:r>
      <w:r w:rsidR="00FF6C8E">
        <w:rPr>
          <w:rFonts w:ascii="Arial" w:hAnsi="Arial" w:cs="Arial"/>
          <w:b/>
          <w:i/>
          <w:sz w:val="24"/>
          <w:szCs w:val="24"/>
          <w:lang w:eastAsia="fr-FR"/>
        </w:rPr>
        <w:t>page 8</w:t>
      </w:r>
      <w:r>
        <w:rPr>
          <w:rFonts w:ascii="Arial" w:hAnsi="Arial" w:cs="Arial"/>
          <w:b/>
          <w:i/>
          <w:sz w:val="24"/>
          <w:szCs w:val="24"/>
          <w:lang w:eastAsia="fr-FR"/>
        </w:rPr>
        <w:t xml:space="preserve"> </w:t>
      </w:r>
      <w:r w:rsidRPr="001575C9">
        <w:rPr>
          <w:rFonts w:ascii="Arial" w:hAnsi="Arial" w:cs="Arial"/>
          <w:b/>
          <w:i/>
          <w:sz w:val="24"/>
          <w:szCs w:val="24"/>
          <w:lang w:eastAsia="fr-FR"/>
        </w:rPr>
        <w:t>(à rendre avec la copie), les charges fixes annuell</w:t>
      </w:r>
      <w:r>
        <w:rPr>
          <w:rFonts w:ascii="Arial" w:hAnsi="Arial" w:cs="Arial"/>
          <w:b/>
          <w:i/>
          <w:sz w:val="24"/>
          <w:szCs w:val="24"/>
          <w:lang w:eastAsia="fr-FR"/>
        </w:rPr>
        <w:t>es prévisionnelles du nouvel équipement</w:t>
      </w:r>
      <w:r w:rsidRPr="001575C9">
        <w:rPr>
          <w:rFonts w:ascii="Arial" w:hAnsi="Arial" w:cs="Arial"/>
          <w:b/>
          <w:i/>
          <w:sz w:val="24"/>
          <w:szCs w:val="24"/>
          <w:lang w:eastAsia="fr-FR"/>
        </w:rPr>
        <w:t xml:space="preserve"> pour la première année.</w:t>
      </w:r>
    </w:p>
    <w:p w:rsidR="006E54C1" w:rsidRPr="001575C9" w:rsidRDefault="006E54C1" w:rsidP="007F58C2">
      <w:pPr>
        <w:spacing w:before="120" w:after="240" w:line="240" w:lineRule="auto"/>
        <w:ind w:left="882" w:hanging="598"/>
        <w:jc w:val="both"/>
        <w:rPr>
          <w:rFonts w:ascii="Arial" w:hAnsi="Arial" w:cs="Arial"/>
          <w:b/>
          <w:i/>
          <w:sz w:val="24"/>
          <w:szCs w:val="24"/>
          <w:lang w:eastAsia="fr-FR"/>
        </w:rPr>
      </w:pPr>
      <w:r w:rsidRPr="001575C9">
        <w:rPr>
          <w:rFonts w:ascii="Arial" w:hAnsi="Arial" w:cs="Arial"/>
          <w:b/>
          <w:i/>
          <w:sz w:val="24"/>
          <w:szCs w:val="24"/>
          <w:lang w:eastAsia="fr-FR"/>
        </w:rPr>
        <w:t>1.4 – Conclure sur l’opportunité d’acquisition</w:t>
      </w:r>
      <w:r>
        <w:rPr>
          <w:rFonts w:ascii="Arial" w:hAnsi="Arial" w:cs="Arial"/>
          <w:b/>
          <w:i/>
          <w:sz w:val="24"/>
          <w:szCs w:val="24"/>
          <w:lang w:eastAsia="fr-FR"/>
        </w:rPr>
        <w:t xml:space="preserve"> du nouvel équipement</w:t>
      </w:r>
      <w:r w:rsidRPr="001575C9">
        <w:rPr>
          <w:rFonts w:ascii="Arial" w:hAnsi="Arial" w:cs="Arial"/>
          <w:b/>
          <w:i/>
          <w:sz w:val="24"/>
          <w:szCs w:val="24"/>
          <w:lang w:eastAsia="fr-FR"/>
        </w:rPr>
        <w:t>. Justifier votre réponse.</w:t>
      </w:r>
    </w:p>
    <w:p w:rsidR="006E54C1" w:rsidRPr="00A24A1E" w:rsidRDefault="006E54C1" w:rsidP="006E54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567"/>
        <w:jc w:val="center"/>
        <w:rPr>
          <w:rFonts w:ascii="Arial" w:hAnsi="Arial" w:cs="Arial"/>
          <w:b/>
          <w:sz w:val="24"/>
          <w:szCs w:val="24"/>
        </w:rPr>
      </w:pPr>
      <w:r w:rsidRPr="00A24A1E">
        <w:rPr>
          <w:rFonts w:ascii="Arial" w:hAnsi="Arial" w:cs="Arial"/>
          <w:b/>
          <w:sz w:val="24"/>
          <w:szCs w:val="24"/>
        </w:rPr>
        <w:t>2</w:t>
      </w:r>
      <w:r w:rsidR="00801911">
        <w:rPr>
          <w:rFonts w:ascii="Arial" w:hAnsi="Arial" w:cs="Arial"/>
          <w:b/>
          <w:sz w:val="24"/>
          <w:szCs w:val="24"/>
          <w:vertAlign w:val="superscript"/>
        </w:rPr>
        <w:t>e</w:t>
      </w:r>
      <w:r w:rsidRPr="00A24A1E">
        <w:rPr>
          <w:rFonts w:ascii="Arial" w:hAnsi="Arial" w:cs="Arial"/>
          <w:b/>
          <w:sz w:val="24"/>
          <w:szCs w:val="24"/>
        </w:rPr>
        <w:t xml:space="preserve"> PARTIE – ANALYSE </w:t>
      </w:r>
      <w:r w:rsidRPr="00A24A1E">
        <w:rPr>
          <w:rFonts w:ascii="Arial" w:hAnsi="Arial" w:cs="Arial"/>
          <w:b/>
          <w:sz w:val="24"/>
          <w:szCs w:val="24"/>
          <w:lang w:eastAsia="fr-FR"/>
        </w:rPr>
        <w:t>É</w:t>
      </w:r>
      <w:r w:rsidRPr="00A24A1E">
        <w:rPr>
          <w:rFonts w:ascii="Arial" w:hAnsi="Arial" w:cs="Arial"/>
          <w:b/>
          <w:sz w:val="24"/>
          <w:szCs w:val="24"/>
        </w:rPr>
        <w:t>CONOM</w:t>
      </w:r>
      <w:r w:rsidR="00801911">
        <w:rPr>
          <w:rFonts w:ascii="Arial" w:hAnsi="Arial" w:cs="Arial"/>
          <w:b/>
          <w:sz w:val="24"/>
          <w:szCs w:val="24"/>
        </w:rPr>
        <w:t>IQUE ET FINANCIÈRE DE L’ACTIVIT</w:t>
      </w:r>
      <w:r w:rsidR="00474663">
        <w:rPr>
          <w:rFonts w:ascii="Arial" w:hAnsi="Arial" w:cs="Arial"/>
          <w:b/>
          <w:sz w:val="24"/>
          <w:szCs w:val="24"/>
        </w:rPr>
        <w:t>É</w:t>
      </w:r>
      <w:r w:rsidR="00801911">
        <w:rPr>
          <w:rFonts w:ascii="Arial" w:hAnsi="Arial" w:cs="Arial"/>
          <w:b/>
          <w:sz w:val="24"/>
          <w:szCs w:val="24"/>
        </w:rPr>
        <w:t xml:space="preserve"> DE R</w:t>
      </w:r>
      <w:r w:rsidR="00715DC8">
        <w:rPr>
          <w:rFonts w:ascii="Arial" w:hAnsi="Arial" w:cs="Arial"/>
          <w:b/>
          <w:sz w:val="24"/>
          <w:szCs w:val="24"/>
        </w:rPr>
        <w:t>É</w:t>
      </w:r>
      <w:r w:rsidR="00801911">
        <w:rPr>
          <w:rFonts w:ascii="Arial" w:hAnsi="Arial" w:cs="Arial"/>
          <w:b/>
          <w:sz w:val="24"/>
          <w:szCs w:val="24"/>
        </w:rPr>
        <w:t>COLTE</w:t>
      </w:r>
      <w:r w:rsidRPr="00A24A1E">
        <w:rPr>
          <w:rFonts w:ascii="Arial" w:hAnsi="Arial" w:cs="Arial"/>
          <w:b/>
          <w:sz w:val="24"/>
          <w:szCs w:val="24"/>
        </w:rPr>
        <w:t xml:space="preserve"> DE LA </w:t>
      </w:r>
      <w:r w:rsidRPr="00A24A1E">
        <w:rPr>
          <w:rFonts w:ascii="Arial" w:hAnsi="Arial" w:cs="Arial"/>
          <w:b/>
          <w:caps/>
          <w:sz w:val="24"/>
          <w:szCs w:val="24"/>
        </w:rPr>
        <w:t>CHÂTAIGNE</w:t>
      </w:r>
      <w:r w:rsidR="0008718B">
        <w:rPr>
          <w:rFonts w:ascii="Arial" w:hAnsi="Arial" w:cs="Arial"/>
          <w:b/>
          <w:caps/>
          <w:sz w:val="24"/>
          <w:szCs w:val="24"/>
        </w:rPr>
        <w:t xml:space="preserve"> (8 </w:t>
      </w:r>
      <w:r w:rsidR="0008718B">
        <w:rPr>
          <w:rFonts w:ascii="Arial" w:hAnsi="Arial" w:cs="Arial"/>
          <w:b/>
          <w:sz w:val="24"/>
          <w:szCs w:val="24"/>
        </w:rPr>
        <w:t>points</w:t>
      </w:r>
      <w:r w:rsidR="0008718B">
        <w:rPr>
          <w:rFonts w:ascii="Arial" w:hAnsi="Arial" w:cs="Arial"/>
          <w:b/>
          <w:caps/>
          <w:sz w:val="24"/>
          <w:szCs w:val="24"/>
        </w:rPr>
        <w:t>)</w:t>
      </w:r>
    </w:p>
    <w:p w:rsidR="006E54C1" w:rsidRPr="001575C9" w:rsidRDefault="006E54C1" w:rsidP="006E54C1">
      <w:pPr>
        <w:spacing w:before="120" w:after="120" w:line="240" w:lineRule="auto"/>
        <w:ind w:left="-567"/>
        <w:jc w:val="both"/>
        <w:rPr>
          <w:rFonts w:ascii="Arial" w:hAnsi="Arial" w:cs="Arial"/>
          <w:sz w:val="24"/>
          <w:szCs w:val="24"/>
        </w:rPr>
      </w:pPr>
      <w:r w:rsidRPr="001575C9">
        <w:rPr>
          <w:rFonts w:ascii="Arial" w:hAnsi="Arial" w:cs="Arial"/>
          <w:sz w:val="24"/>
          <w:szCs w:val="24"/>
        </w:rPr>
        <w:t xml:space="preserve">Monsieur Canut est actuellement en négociation commerciale avec madame Legendre, </w:t>
      </w:r>
      <w:proofErr w:type="spellStart"/>
      <w:r w:rsidRPr="001575C9">
        <w:rPr>
          <w:rFonts w:ascii="Arial" w:hAnsi="Arial" w:cs="Arial"/>
          <w:sz w:val="24"/>
          <w:szCs w:val="24"/>
        </w:rPr>
        <w:t>castanéicultrice</w:t>
      </w:r>
      <w:proofErr w:type="spellEnd"/>
      <w:r w:rsidR="008603A4">
        <w:rPr>
          <w:rStyle w:val="Appelnotedebasdep"/>
          <w:rFonts w:ascii="Arial" w:hAnsi="Arial" w:cs="Arial"/>
          <w:sz w:val="24"/>
          <w:szCs w:val="24"/>
        </w:rPr>
        <w:t xml:space="preserve"> </w:t>
      </w:r>
      <w:r w:rsidR="008603A4">
        <w:rPr>
          <w:rFonts w:ascii="Arial" w:hAnsi="Arial" w:cs="Arial"/>
          <w:sz w:val="24"/>
          <w:szCs w:val="24"/>
        </w:rPr>
        <w:t xml:space="preserve">(c’est-à-dire productrice de châtaignes) </w:t>
      </w:r>
      <w:r w:rsidRPr="001575C9">
        <w:rPr>
          <w:rFonts w:ascii="Arial" w:hAnsi="Arial" w:cs="Arial"/>
          <w:sz w:val="24"/>
          <w:szCs w:val="24"/>
        </w:rPr>
        <w:t>ardéchoise qui exploite une châtaigneraie de 80 hectares. Les pourparlers portent sur un futur contrat de récolte mécanisée des châtaignes par l’ETA CANUT.</w:t>
      </w:r>
    </w:p>
    <w:p w:rsidR="008603A4" w:rsidRDefault="006E54C1" w:rsidP="006E54C1">
      <w:pPr>
        <w:spacing w:before="120" w:after="120" w:line="240" w:lineRule="auto"/>
        <w:ind w:left="-567"/>
        <w:jc w:val="both"/>
        <w:rPr>
          <w:rFonts w:ascii="Arial" w:hAnsi="Arial" w:cs="Arial"/>
          <w:sz w:val="24"/>
          <w:szCs w:val="24"/>
        </w:rPr>
      </w:pPr>
      <w:r w:rsidRPr="001575C9">
        <w:rPr>
          <w:rFonts w:ascii="Arial" w:hAnsi="Arial" w:cs="Arial"/>
          <w:sz w:val="24"/>
          <w:szCs w:val="24"/>
        </w:rPr>
        <w:t xml:space="preserve">Monsieur Canut vous rencontre ce jour afin que vous lui exposiez une analyse du marché de la châtaigne. Depuis quelques années, la production stagne en partie à cause d’un virus qui attaque les châtaigniers </w:t>
      </w:r>
      <w:r w:rsidR="00801911">
        <w:rPr>
          <w:rFonts w:ascii="Arial" w:hAnsi="Arial" w:cs="Arial"/>
          <w:sz w:val="24"/>
          <w:szCs w:val="24"/>
        </w:rPr>
        <w:t xml:space="preserve">ce qui </w:t>
      </w:r>
      <w:r>
        <w:rPr>
          <w:rFonts w:ascii="Arial" w:hAnsi="Arial" w:cs="Arial"/>
          <w:sz w:val="24"/>
          <w:szCs w:val="24"/>
        </w:rPr>
        <w:t>nuit</w:t>
      </w:r>
      <w:r w:rsidRPr="001575C9">
        <w:rPr>
          <w:rFonts w:ascii="Arial" w:hAnsi="Arial" w:cs="Arial"/>
          <w:sz w:val="24"/>
          <w:szCs w:val="24"/>
        </w:rPr>
        <w:t xml:space="preserve"> à la production des châtaignes. Cepend</w:t>
      </w:r>
      <w:r w:rsidR="008603A4">
        <w:rPr>
          <w:rFonts w:ascii="Arial" w:hAnsi="Arial" w:cs="Arial"/>
          <w:sz w:val="24"/>
          <w:szCs w:val="24"/>
        </w:rPr>
        <w:t xml:space="preserve">ant, de nombreux efforts ont été réalisés par les </w:t>
      </w:r>
      <w:proofErr w:type="spellStart"/>
      <w:r w:rsidR="008603A4">
        <w:rPr>
          <w:rFonts w:ascii="Arial" w:hAnsi="Arial" w:cs="Arial"/>
          <w:sz w:val="24"/>
          <w:szCs w:val="24"/>
        </w:rPr>
        <w:t>castanéiculteurs</w:t>
      </w:r>
      <w:proofErr w:type="spellEnd"/>
      <w:r w:rsidR="008603A4">
        <w:rPr>
          <w:rFonts w:ascii="Arial" w:hAnsi="Arial" w:cs="Arial"/>
          <w:sz w:val="24"/>
          <w:szCs w:val="24"/>
        </w:rPr>
        <w:t xml:space="preserve"> et des perspectives de développement se dessinent.</w:t>
      </w:r>
      <w:r w:rsidRPr="001575C9">
        <w:rPr>
          <w:rFonts w:ascii="Arial" w:hAnsi="Arial" w:cs="Arial"/>
          <w:sz w:val="24"/>
          <w:szCs w:val="24"/>
        </w:rPr>
        <w:t xml:space="preserve"> </w:t>
      </w:r>
    </w:p>
    <w:p w:rsidR="006E54C1" w:rsidRPr="00D34DFE" w:rsidRDefault="006E54C1" w:rsidP="008603A4">
      <w:pPr>
        <w:spacing w:before="120" w:after="120" w:line="240" w:lineRule="auto"/>
        <w:ind w:left="-567"/>
        <w:jc w:val="both"/>
        <w:rPr>
          <w:rFonts w:ascii="Arial" w:hAnsi="Arial" w:cs="Arial"/>
          <w:sz w:val="24"/>
          <w:szCs w:val="24"/>
        </w:rPr>
      </w:pPr>
      <w:r w:rsidRPr="00D34DFE">
        <w:rPr>
          <w:rFonts w:ascii="Arial" w:hAnsi="Arial" w:cs="Arial"/>
          <w:sz w:val="24"/>
          <w:szCs w:val="24"/>
          <w:lang w:eastAsia="fr-FR"/>
        </w:rPr>
        <w:lastRenderedPageBreak/>
        <w:t>À</w:t>
      </w:r>
      <w:r w:rsidRPr="00D34DFE">
        <w:rPr>
          <w:rFonts w:ascii="Arial" w:hAnsi="Arial" w:cs="Arial"/>
          <w:sz w:val="24"/>
          <w:szCs w:val="24"/>
        </w:rPr>
        <w:t xml:space="preserve"> l’aide des </w:t>
      </w:r>
      <w:r w:rsidRPr="007F58C2">
        <w:rPr>
          <w:rFonts w:ascii="Arial" w:hAnsi="Arial" w:cs="Arial"/>
          <w:b/>
          <w:sz w:val="24"/>
          <w:szCs w:val="24"/>
        </w:rPr>
        <w:t>annexes 2 à 5 pages 4 à 6</w:t>
      </w:r>
      <w:r w:rsidRPr="00D34DFE">
        <w:rPr>
          <w:rFonts w:ascii="Arial" w:hAnsi="Arial" w:cs="Arial"/>
          <w:sz w:val="24"/>
          <w:szCs w:val="24"/>
        </w:rPr>
        <w:t xml:space="preserve"> et de vos connaissances : </w:t>
      </w:r>
    </w:p>
    <w:p w:rsidR="006E54C1" w:rsidRPr="007F58C2" w:rsidRDefault="00550A71" w:rsidP="00550A71">
      <w:pPr>
        <w:pStyle w:val="Paragraphedeliste"/>
        <w:spacing w:before="120" w:after="120" w:line="240" w:lineRule="auto"/>
        <w:ind w:left="938" w:hanging="578"/>
        <w:jc w:val="both"/>
        <w:rPr>
          <w:rFonts w:ascii="Arial" w:hAnsi="Arial" w:cs="Arial"/>
          <w:b/>
          <w:i/>
          <w:sz w:val="24"/>
          <w:szCs w:val="24"/>
        </w:rPr>
      </w:pPr>
      <w:r>
        <w:rPr>
          <w:rFonts w:ascii="Arial" w:hAnsi="Arial" w:cs="Arial"/>
          <w:b/>
          <w:i/>
          <w:sz w:val="24"/>
          <w:szCs w:val="24"/>
          <w:lang w:eastAsia="fr-FR"/>
        </w:rPr>
        <w:t>2.1 </w:t>
      </w:r>
      <w:r w:rsidR="007F58C2" w:rsidRPr="007F58C2">
        <w:rPr>
          <w:rFonts w:ascii="Arial" w:hAnsi="Arial" w:cs="Arial"/>
          <w:b/>
          <w:i/>
          <w:sz w:val="24"/>
          <w:szCs w:val="24"/>
          <w:lang w:eastAsia="fr-FR"/>
        </w:rPr>
        <w:t xml:space="preserve">– </w:t>
      </w:r>
      <w:r w:rsidR="006E54C1" w:rsidRPr="007F58C2">
        <w:rPr>
          <w:rFonts w:ascii="Arial" w:hAnsi="Arial" w:cs="Arial"/>
          <w:b/>
          <w:i/>
          <w:sz w:val="24"/>
          <w:szCs w:val="24"/>
        </w:rPr>
        <w:t xml:space="preserve">Présenter de façon structurée les opportunités et les menaces de la </w:t>
      </w:r>
      <w:r w:rsidRPr="007F58C2">
        <w:rPr>
          <w:rFonts w:ascii="Arial" w:hAnsi="Arial" w:cs="Arial"/>
          <w:b/>
          <w:i/>
          <w:sz w:val="24"/>
          <w:szCs w:val="24"/>
        </w:rPr>
        <w:t>culture de</w:t>
      </w:r>
      <w:r w:rsidR="006E54C1" w:rsidRPr="007F58C2">
        <w:rPr>
          <w:rFonts w:ascii="Arial" w:hAnsi="Arial" w:cs="Arial"/>
          <w:b/>
          <w:i/>
          <w:sz w:val="24"/>
          <w:szCs w:val="24"/>
        </w:rPr>
        <w:t xml:space="preserve"> la châtaigne et conclure sur les potentialités du marché.</w:t>
      </w:r>
    </w:p>
    <w:p w:rsidR="006E54C1" w:rsidRPr="00A24A1E" w:rsidRDefault="006E54C1" w:rsidP="006E54C1">
      <w:pPr>
        <w:spacing w:before="120" w:after="120" w:line="240" w:lineRule="auto"/>
        <w:ind w:left="-567"/>
        <w:jc w:val="both"/>
        <w:rPr>
          <w:rFonts w:ascii="Arial" w:hAnsi="Arial" w:cs="Arial"/>
          <w:sz w:val="24"/>
          <w:szCs w:val="24"/>
        </w:rPr>
      </w:pPr>
      <w:r w:rsidRPr="00A24A1E">
        <w:rPr>
          <w:rFonts w:ascii="Arial" w:hAnsi="Arial" w:cs="Arial"/>
          <w:sz w:val="24"/>
          <w:szCs w:val="24"/>
        </w:rPr>
        <w:t>Vous procédez maintenant à une simulation</w:t>
      </w:r>
      <w:r w:rsidR="00801911">
        <w:rPr>
          <w:rFonts w:ascii="Arial" w:hAnsi="Arial" w:cs="Arial"/>
          <w:sz w:val="24"/>
          <w:szCs w:val="24"/>
        </w:rPr>
        <w:t xml:space="preserve"> de la rentabilité de l’activité de récolte des châtaignes pour laquelle </w:t>
      </w:r>
      <w:r w:rsidRPr="00A24A1E">
        <w:rPr>
          <w:rFonts w:ascii="Arial" w:hAnsi="Arial" w:cs="Arial"/>
          <w:sz w:val="24"/>
          <w:szCs w:val="24"/>
        </w:rPr>
        <w:t>monsieur Canut envisage l’acquisition</w:t>
      </w:r>
      <w:r w:rsidR="00801911">
        <w:rPr>
          <w:rFonts w:ascii="Arial" w:hAnsi="Arial" w:cs="Arial"/>
          <w:sz w:val="24"/>
          <w:szCs w:val="24"/>
        </w:rPr>
        <w:t xml:space="preserve"> de ce nouvel équipement</w:t>
      </w:r>
      <w:r w:rsidRPr="00A24A1E">
        <w:rPr>
          <w:rFonts w:ascii="Arial" w:hAnsi="Arial" w:cs="Arial"/>
          <w:sz w:val="24"/>
          <w:szCs w:val="24"/>
        </w:rPr>
        <w:t>.</w:t>
      </w:r>
    </w:p>
    <w:p w:rsidR="006E54C1" w:rsidRPr="00A24A1E" w:rsidRDefault="006E54C1" w:rsidP="006E54C1">
      <w:pPr>
        <w:spacing w:before="120" w:after="120" w:line="240" w:lineRule="auto"/>
        <w:ind w:left="-567"/>
        <w:jc w:val="both"/>
        <w:rPr>
          <w:rFonts w:ascii="Arial" w:hAnsi="Arial" w:cs="Arial"/>
          <w:sz w:val="24"/>
          <w:szCs w:val="24"/>
          <w:lang w:eastAsia="fr-FR"/>
        </w:rPr>
      </w:pPr>
      <w:r w:rsidRPr="00A24A1E">
        <w:rPr>
          <w:rFonts w:ascii="Arial" w:hAnsi="Arial" w:cs="Arial"/>
          <w:sz w:val="24"/>
          <w:szCs w:val="24"/>
          <w:lang w:eastAsia="fr-FR"/>
        </w:rPr>
        <w:t>À l’aide de l’</w:t>
      </w:r>
      <w:r w:rsidRPr="007F58C2">
        <w:rPr>
          <w:rFonts w:ascii="Arial" w:hAnsi="Arial" w:cs="Arial"/>
          <w:b/>
          <w:sz w:val="24"/>
          <w:szCs w:val="24"/>
          <w:lang w:eastAsia="fr-FR"/>
        </w:rPr>
        <w:t>annexe 6 page 6</w:t>
      </w:r>
      <w:r w:rsidRPr="00A24A1E">
        <w:rPr>
          <w:rFonts w:ascii="Arial" w:hAnsi="Arial" w:cs="Arial"/>
          <w:sz w:val="24"/>
          <w:szCs w:val="24"/>
          <w:lang w:eastAsia="fr-FR"/>
        </w:rPr>
        <w:t>,</w:t>
      </w:r>
    </w:p>
    <w:p w:rsidR="006E54C1" w:rsidRPr="00A24A1E" w:rsidRDefault="006E54C1" w:rsidP="006E54C1">
      <w:pPr>
        <w:spacing w:before="120" w:after="120" w:line="240" w:lineRule="auto"/>
        <w:ind w:left="567" w:hanging="283"/>
        <w:jc w:val="both"/>
        <w:rPr>
          <w:rFonts w:ascii="Arial" w:hAnsi="Arial" w:cs="Arial"/>
          <w:b/>
          <w:i/>
          <w:sz w:val="24"/>
          <w:szCs w:val="24"/>
          <w:lang w:eastAsia="fr-FR"/>
        </w:rPr>
      </w:pPr>
      <w:r w:rsidRPr="00A24A1E">
        <w:rPr>
          <w:rFonts w:ascii="Arial" w:hAnsi="Arial" w:cs="Arial"/>
          <w:b/>
          <w:i/>
          <w:sz w:val="24"/>
          <w:szCs w:val="24"/>
          <w:lang w:eastAsia="fr-FR"/>
        </w:rPr>
        <w:t>2.2</w:t>
      </w:r>
      <w:r w:rsidR="00500ED3">
        <w:rPr>
          <w:rFonts w:ascii="Arial" w:hAnsi="Arial" w:cs="Arial"/>
          <w:b/>
          <w:i/>
          <w:sz w:val="24"/>
          <w:szCs w:val="24"/>
          <w:lang w:eastAsia="fr-FR"/>
        </w:rPr>
        <w:t xml:space="preserve"> </w:t>
      </w:r>
      <w:r w:rsidRPr="00A24A1E">
        <w:rPr>
          <w:rFonts w:ascii="Arial" w:hAnsi="Arial" w:cs="Arial"/>
          <w:b/>
          <w:i/>
          <w:sz w:val="24"/>
          <w:szCs w:val="24"/>
          <w:lang w:eastAsia="fr-FR"/>
        </w:rPr>
        <w:t>–</w:t>
      </w:r>
      <w:r w:rsidR="00500ED3">
        <w:rPr>
          <w:rFonts w:ascii="Arial" w:hAnsi="Arial" w:cs="Arial"/>
          <w:b/>
          <w:i/>
          <w:sz w:val="24"/>
          <w:szCs w:val="24"/>
          <w:lang w:eastAsia="fr-FR"/>
        </w:rPr>
        <w:t xml:space="preserve"> </w:t>
      </w:r>
      <w:r w:rsidRPr="00A24A1E">
        <w:rPr>
          <w:rFonts w:ascii="Arial" w:hAnsi="Arial" w:cs="Arial"/>
          <w:b/>
          <w:i/>
          <w:sz w:val="24"/>
          <w:szCs w:val="24"/>
          <w:lang w:eastAsia="fr-FR"/>
        </w:rPr>
        <w:t>Déterminer le chiffre d’affaires prévisionnel de la récolte de châtaignes.</w:t>
      </w:r>
    </w:p>
    <w:p w:rsidR="006E54C1" w:rsidRPr="00A24A1E" w:rsidRDefault="006E54C1" w:rsidP="007F58C2">
      <w:pPr>
        <w:spacing w:before="120" w:after="120" w:line="240" w:lineRule="auto"/>
        <w:ind w:left="851" w:hanging="567"/>
        <w:jc w:val="both"/>
        <w:rPr>
          <w:rFonts w:ascii="Arial" w:hAnsi="Arial" w:cs="Arial"/>
          <w:b/>
          <w:i/>
          <w:sz w:val="24"/>
          <w:szCs w:val="24"/>
          <w:lang w:eastAsia="fr-FR"/>
        </w:rPr>
      </w:pPr>
      <w:r w:rsidRPr="00A24A1E">
        <w:rPr>
          <w:rFonts w:ascii="Arial" w:hAnsi="Arial" w:cs="Arial"/>
          <w:b/>
          <w:i/>
          <w:sz w:val="24"/>
          <w:szCs w:val="24"/>
          <w:lang w:eastAsia="fr-FR"/>
        </w:rPr>
        <w:t>2.3 – Calculer, à l’aide du document B</w:t>
      </w:r>
      <w:r w:rsidR="00FF6C8E">
        <w:rPr>
          <w:rFonts w:ascii="Arial" w:hAnsi="Arial" w:cs="Arial"/>
          <w:b/>
          <w:i/>
          <w:sz w:val="24"/>
          <w:szCs w:val="24"/>
          <w:lang w:eastAsia="fr-FR"/>
        </w:rPr>
        <w:t xml:space="preserve"> page 8</w:t>
      </w:r>
      <w:r w:rsidRPr="00A24A1E">
        <w:rPr>
          <w:rFonts w:ascii="Arial" w:hAnsi="Arial" w:cs="Arial"/>
          <w:b/>
          <w:i/>
          <w:sz w:val="24"/>
          <w:szCs w:val="24"/>
          <w:lang w:eastAsia="fr-FR"/>
        </w:rPr>
        <w:t xml:space="preserve"> (à rendre avec la copie), le seuil de rentabilité, en valeur, </w:t>
      </w:r>
      <w:r w:rsidR="00801911">
        <w:rPr>
          <w:rFonts w:ascii="Arial" w:hAnsi="Arial" w:cs="Arial"/>
          <w:b/>
          <w:i/>
          <w:sz w:val="24"/>
          <w:szCs w:val="24"/>
          <w:lang w:eastAsia="fr-FR"/>
        </w:rPr>
        <w:t>de l’activité</w:t>
      </w:r>
      <w:r w:rsidRPr="00A24A1E">
        <w:rPr>
          <w:rFonts w:ascii="Arial" w:hAnsi="Arial" w:cs="Arial"/>
          <w:b/>
          <w:i/>
          <w:sz w:val="24"/>
          <w:szCs w:val="24"/>
          <w:lang w:eastAsia="fr-FR"/>
        </w:rPr>
        <w:t xml:space="preserve"> de récolte de châtaignes.</w:t>
      </w:r>
    </w:p>
    <w:p w:rsidR="006E54C1" w:rsidRPr="00A24A1E" w:rsidRDefault="006E54C1" w:rsidP="007F58C2">
      <w:pPr>
        <w:spacing w:before="120" w:after="240" w:line="240" w:lineRule="auto"/>
        <w:ind w:left="851" w:hanging="567"/>
        <w:jc w:val="both"/>
        <w:rPr>
          <w:rFonts w:ascii="Arial" w:hAnsi="Arial" w:cs="Arial"/>
          <w:sz w:val="24"/>
          <w:szCs w:val="24"/>
          <w:lang w:eastAsia="fr-FR"/>
        </w:rPr>
      </w:pPr>
      <w:r w:rsidRPr="00A24A1E">
        <w:rPr>
          <w:rFonts w:ascii="Arial" w:hAnsi="Arial" w:cs="Arial"/>
          <w:b/>
          <w:i/>
          <w:sz w:val="24"/>
          <w:szCs w:val="24"/>
        </w:rPr>
        <w:t>2.4</w:t>
      </w:r>
      <w:r w:rsidRPr="00A24A1E">
        <w:rPr>
          <w:rFonts w:ascii="Arial" w:hAnsi="Arial" w:cs="Arial"/>
          <w:b/>
          <w:i/>
          <w:sz w:val="24"/>
          <w:szCs w:val="24"/>
          <w:lang w:eastAsia="fr-FR"/>
        </w:rPr>
        <w:t xml:space="preserve"> – Présenter de façon structurée les raisons écon</w:t>
      </w:r>
      <w:r w:rsidR="00550A71">
        <w:rPr>
          <w:rFonts w:ascii="Arial" w:hAnsi="Arial" w:cs="Arial"/>
          <w:b/>
          <w:i/>
          <w:sz w:val="24"/>
          <w:szCs w:val="24"/>
          <w:lang w:eastAsia="fr-FR"/>
        </w:rPr>
        <w:t xml:space="preserve">omiques et financières qui vont </w:t>
      </w:r>
      <w:r w:rsidRPr="00A24A1E">
        <w:rPr>
          <w:rFonts w:ascii="Arial" w:hAnsi="Arial" w:cs="Arial"/>
          <w:b/>
          <w:i/>
          <w:sz w:val="24"/>
          <w:szCs w:val="24"/>
          <w:lang w:eastAsia="fr-FR"/>
        </w:rPr>
        <w:t xml:space="preserve">inciter monsieur </w:t>
      </w:r>
      <w:r w:rsidR="00801911">
        <w:rPr>
          <w:rFonts w:ascii="Arial" w:hAnsi="Arial" w:cs="Arial"/>
          <w:b/>
          <w:i/>
          <w:sz w:val="24"/>
          <w:szCs w:val="24"/>
          <w:lang w:eastAsia="fr-FR"/>
        </w:rPr>
        <w:t>Canut à investir dans l’équipement</w:t>
      </w:r>
      <w:r w:rsidRPr="00A24A1E">
        <w:rPr>
          <w:rFonts w:ascii="Arial" w:hAnsi="Arial" w:cs="Arial"/>
          <w:sz w:val="24"/>
          <w:szCs w:val="24"/>
          <w:lang w:eastAsia="fr-FR"/>
        </w:rPr>
        <w:t>.</w:t>
      </w:r>
    </w:p>
    <w:p w:rsidR="006E54C1" w:rsidRPr="00A24A1E" w:rsidRDefault="006E54C1" w:rsidP="006E54C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567"/>
        <w:jc w:val="center"/>
        <w:rPr>
          <w:rFonts w:ascii="Arial" w:hAnsi="Arial" w:cs="Arial"/>
          <w:b/>
          <w:sz w:val="24"/>
          <w:szCs w:val="24"/>
        </w:rPr>
      </w:pPr>
      <w:r w:rsidRPr="00A24A1E">
        <w:rPr>
          <w:rFonts w:ascii="Arial" w:hAnsi="Arial" w:cs="Arial"/>
          <w:b/>
          <w:sz w:val="24"/>
          <w:szCs w:val="24"/>
        </w:rPr>
        <w:t>3</w:t>
      </w:r>
      <w:r w:rsidR="00500ED3">
        <w:rPr>
          <w:rFonts w:ascii="Arial" w:hAnsi="Arial" w:cs="Arial"/>
          <w:b/>
          <w:sz w:val="24"/>
          <w:szCs w:val="24"/>
          <w:vertAlign w:val="superscript"/>
        </w:rPr>
        <w:t>e</w:t>
      </w:r>
      <w:r w:rsidRPr="00A24A1E">
        <w:rPr>
          <w:rFonts w:ascii="Arial" w:hAnsi="Arial" w:cs="Arial"/>
          <w:b/>
          <w:sz w:val="24"/>
          <w:szCs w:val="24"/>
        </w:rPr>
        <w:t xml:space="preserve"> PARTIE – ANALYSE JURIDIQUE DE L’INCIDENCE DE LA NOUVELLE ACTIVITÉ SUR LE PERSONNEL DE L’ETA CANUT</w:t>
      </w:r>
      <w:r w:rsidR="0008718B">
        <w:rPr>
          <w:rFonts w:ascii="Arial" w:hAnsi="Arial" w:cs="Arial"/>
          <w:b/>
          <w:sz w:val="24"/>
          <w:szCs w:val="24"/>
        </w:rPr>
        <w:t xml:space="preserve"> (6 points)</w:t>
      </w:r>
    </w:p>
    <w:p w:rsidR="006E54C1" w:rsidRPr="00A24A1E" w:rsidRDefault="006E54C1" w:rsidP="006E54C1">
      <w:pPr>
        <w:spacing w:before="120" w:after="120" w:line="240" w:lineRule="auto"/>
        <w:ind w:left="-567"/>
        <w:jc w:val="both"/>
        <w:rPr>
          <w:rFonts w:ascii="Arial" w:hAnsi="Arial" w:cs="Arial"/>
          <w:sz w:val="24"/>
          <w:szCs w:val="24"/>
          <w:lang w:eastAsia="fr-FR"/>
        </w:rPr>
      </w:pPr>
      <w:r w:rsidRPr="00A24A1E">
        <w:rPr>
          <w:rFonts w:ascii="Arial" w:hAnsi="Arial" w:cs="Arial"/>
          <w:sz w:val="24"/>
          <w:szCs w:val="24"/>
          <w:lang w:eastAsia="fr-FR"/>
        </w:rPr>
        <w:t xml:space="preserve">L’ETA va devoir récolter à la fois des noix et des châtaignes dans un temps très court. En effet, seules les noix récoltées pendant la période fixée par arrêté préfectoral peuvent bénéficier du label « Appellation d’origine contrôlée » (AOC). Or, les châtaignes arrivent à maturité </w:t>
      </w:r>
      <w:r>
        <w:rPr>
          <w:rFonts w:ascii="Arial" w:hAnsi="Arial" w:cs="Arial"/>
          <w:sz w:val="24"/>
          <w:szCs w:val="24"/>
          <w:lang w:eastAsia="fr-FR"/>
        </w:rPr>
        <w:t>pendant</w:t>
      </w:r>
      <w:r w:rsidRPr="00A24A1E">
        <w:rPr>
          <w:rFonts w:ascii="Arial" w:hAnsi="Arial" w:cs="Arial"/>
          <w:sz w:val="24"/>
          <w:szCs w:val="24"/>
          <w:lang w:eastAsia="fr-FR"/>
        </w:rPr>
        <w:t xml:space="preserve"> la même période que les noix. </w:t>
      </w:r>
    </w:p>
    <w:p w:rsidR="006E54C1" w:rsidRPr="00A24A1E" w:rsidRDefault="006E54C1" w:rsidP="006E54C1">
      <w:pPr>
        <w:spacing w:before="120" w:after="120" w:line="240" w:lineRule="auto"/>
        <w:ind w:left="-567"/>
        <w:jc w:val="both"/>
        <w:rPr>
          <w:rFonts w:ascii="Arial" w:hAnsi="Arial" w:cs="Arial"/>
          <w:sz w:val="24"/>
          <w:szCs w:val="24"/>
          <w:lang w:eastAsia="fr-FR"/>
        </w:rPr>
      </w:pPr>
      <w:r w:rsidRPr="00A24A1E">
        <w:rPr>
          <w:rFonts w:ascii="Arial" w:hAnsi="Arial" w:cs="Arial"/>
          <w:sz w:val="24"/>
          <w:szCs w:val="24"/>
          <w:lang w:eastAsia="fr-FR"/>
        </w:rPr>
        <w:t xml:space="preserve">Afin d’optimiser les travaux et le temps d’utilisation de la nouvelle machine, l’emploi d’un seul salarié se révèle insuffisant. </w:t>
      </w:r>
    </w:p>
    <w:p w:rsidR="006E54C1" w:rsidRPr="00A24A1E" w:rsidRDefault="006E54C1" w:rsidP="006E54C1">
      <w:pPr>
        <w:spacing w:before="120" w:after="120" w:line="240" w:lineRule="auto"/>
        <w:ind w:left="-567"/>
        <w:jc w:val="both"/>
        <w:rPr>
          <w:rFonts w:ascii="Arial" w:hAnsi="Arial" w:cs="Arial"/>
          <w:sz w:val="24"/>
          <w:szCs w:val="24"/>
          <w:lang w:eastAsia="fr-FR"/>
        </w:rPr>
      </w:pPr>
      <w:r w:rsidRPr="00A24A1E">
        <w:rPr>
          <w:rFonts w:ascii="Arial" w:hAnsi="Arial" w:cs="Arial"/>
          <w:sz w:val="24"/>
          <w:szCs w:val="24"/>
          <w:lang w:eastAsia="fr-FR"/>
        </w:rPr>
        <w:t>Vous conseillez monsieur Canut sur l’embauche d’un nouveau salarié-chauffeur au sein de l’ETA, pour la durée de récolte de châtaignes évaluée à 3 semaines.</w:t>
      </w:r>
    </w:p>
    <w:p w:rsidR="006E54C1" w:rsidRPr="00A24A1E" w:rsidRDefault="00FF6C8E" w:rsidP="006E54C1">
      <w:pPr>
        <w:spacing w:before="120" w:after="120" w:line="240" w:lineRule="auto"/>
        <w:ind w:left="-567"/>
        <w:jc w:val="both"/>
        <w:rPr>
          <w:rFonts w:ascii="Arial" w:hAnsi="Arial" w:cs="Arial"/>
          <w:sz w:val="24"/>
          <w:szCs w:val="24"/>
          <w:lang w:eastAsia="fr-FR"/>
        </w:rPr>
      </w:pPr>
      <w:r>
        <w:rPr>
          <w:rFonts w:ascii="Arial" w:hAnsi="Arial" w:cs="Arial"/>
          <w:sz w:val="24"/>
          <w:szCs w:val="24"/>
          <w:lang w:eastAsia="fr-FR"/>
        </w:rPr>
        <w:t>À l’aide de</w:t>
      </w:r>
      <w:r w:rsidR="006E54C1" w:rsidRPr="00A24A1E">
        <w:rPr>
          <w:rFonts w:ascii="Arial" w:hAnsi="Arial" w:cs="Arial"/>
          <w:sz w:val="24"/>
          <w:szCs w:val="24"/>
          <w:lang w:eastAsia="fr-FR"/>
        </w:rPr>
        <w:t xml:space="preserve"> </w:t>
      </w:r>
      <w:r>
        <w:rPr>
          <w:rFonts w:ascii="Arial" w:hAnsi="Arial" w:cs="Arial"/>
          <w:sz w:val="24"/>
          <w:szCs w:val="24"/>
          <w:lang w:eastAsia="fr-FR"/>
        </w:rPr>
        <w:t>l’</w:t>
      </w:r>
      <w:r w:rsidRPr="007F58C2">
        <w:rPr>
          <w:rFonts w:ascii="Arial" w:hAnsi="Arial" w:cs="Arial"/>
          <w:b/>
          <w:sz w:val="24"/>
          <w:szCs w:val="24"/>
          <w:lang w:eastAsia="fr-FR"/>
        </w:rPr>
        <w:t>annexe</w:t>
      </w:r>
      <w:r w:rsidR="006E54C1" w:rsidRPr="007F58C2">
        <w:rPr>
          <w:rFonts w:ascii="Arial" w:hAnsi="Arial" w:cs="Arial"/>
          <w:b/>
          <w:sz w:val="24"/>
          <w:szCs w:val="24"/>
          <w:lang w:eastAsia="fr-FR"/>
        </w:rPr>
        <w:t xml:space="preserve"> 7 </w:t>
      </w:r>
      <w:r w:rsidR="00550A71">
        <w:rPr>
          <w:rFonts w:ascii="Arial" w:hAnsi="Arial" w:cs="Arial"/>
          <w:b/>
          <w:sz w:val="24"/>
          <w:szCs w:val="24"/>
          <w:lang w:eastAsia="fr-FR"/>
        </w:rPr>
        <w:t>page</w:t>
      </w:r>
      <w:r w:rsidR="006E54C1" w:rsidRPr="007F58C2">
        <w:rPr>
          <w:rFonts w:ascii="Arial" w:hAnsi="Arial" w:cs="Arial"/>
          <w:b/>
          <w:sz w:val="24"/>
          <w:szCs w:val="24"/>
          <w:lang w:eastAsia="fr-FR"/>
        </w:rPr>
        <w:t xml:space="preserve"> 6</w:t>
      </w:r>
      <w:r w:rsidR="006E54C1" w:rsidRPr="00A24A1E">
        <w:rPr>
          <w:rFonts w:ascii="Arial" w:hAnsi="Arial" w:cs="Arial"/>
          <w:sz w:val="24"/>
          <w:szCs w:val="24"/>
          <w:lang w:eastAsia="fr-FR"/>
        </w:rPr>
        <w:t xml:space="preserve">, </w:t>
      </w:r>
    </w:p>
    <w:p w:rsidR="006E54C1" w:rsidRPr="00A24A1E" w:rsidRDefault="006E54C1" w:rsidP="007F58C2">
      <w:pPr>
        <w:spacing w:before="120" w:after="120" w:line="240" w:lineRule="auto"/>
        <w:ind w:left="896" w:hanging="612"/>
        <w:jc w:val="both"/>
        <w:rPr>
          <w:rFonts w:ascii="Arial" w:hAnsi="Arial" w:cs="Arial"/>
          <w:b/>
          <w:i/>
          <w:sz w:val="24"/>
          <w:szCs w:val="24"/>
          <w:lang w:eastAsia="fr-FR"/>
        </w:rPr>
      </w:pPr>
      <w:r w:rsidRPr="00A24A1E">
        <w:rPr>
          <w:rFonts w:ascii="Arial" w:hAnsi="Arial" w:cs="Arial"/>
          <w:b/>
          <w:i/>
          <w:sz w:val="24"/>
          <w:szCs w:val="24"/>
          <w:lang w:eastAsia="fr-FR"/>
        </w:rPr>
        <w:t>3.1</w:t>
      </w:r>
      <w:r w:rsidR="007F58C2">
        <w:rPr>
          <w:rFonts w:ascii="Arial" w:hAnsi="Arial" w:cs="Arial"/>
          <w:b/>
          <w:i/>
          <w:sz w:val="24"/>
          <w:szCs w:val="24"/>
          <w:lang w:eastAsia="fr-FR"/>
        </w:rPr>
        <w:t> </w:t>
      </w:r>
      <w:r w:rsidRPr="00A24A1E">
        <w:rPr>
          <w:rFonts w:ascii="Arial" w:hAnsi="Arial" w:cs="Arial"/>
          <w:b/>
          <w:i/>
          <w:sz w:val="24"/>
          <w:szCs w:val="24"/>
          <w:lang w:eastAsia="fr-FR"/>
        </w:rPr>
        <w:t>–</w:t>
      </w:r>
      <w:r w:rsidR="007F58C2">
        <w:rPr>
          <w:rFonts w:ascii="Arial" w:hAnsi="Arial" w:cs="Arial"/>
          <w:b/>
          <w:i/>
          <w:sz w:val="24"/>
          <w:szCs w:val="24"/>
          <w:lang w:eastAsia="fr-FR"/>
        </w:rPr>
        <w:t> </w:t>
      </w:r>
      <w:r w:rsidRPr="00A24A1E">
        <w:rPr>
          <w:rFonts w:ascii="Arial" w:hAnsi="Arial" w:cs="Arial"/>
          <w:b/>
          <w:i/>
          <w:sz w:val="24"/>
          <w:szCs w:val="24"/>
          <w:lang w:eastAsia="fr-FR"/>
        </w:rPr>
        <w:t xml:space="preserve">Justifier l’intérêt économique et financier </w:t>
      </w:r>
      <w:r w:rsidR="00500ED3">
        <w:rPr>
          <w:rFonts w:ascii="Arial" w:hAnsi="Arial" w:cs="Arial"/>
          <w:b/>
          <w:i/>
          <w:sz w:val="24"/>
          <w:szCs w:val="24"/>
          <w:lang w:eastAsia="fr-FR"/>
        </w:rPr>
        <w:t xml:space="preserve">pour les </w:t>
      </w:r>
      <w:proofErr w:type="spellStart"/>
      <w:r w:rsidR="00500ED3">
        <w:rPr>
          <w:rFonts w:ascii="Arial" w:hAnsi="Arial" w:cs="Arial"/>
          <w:b/>
          <w:i/>
          <w:sz w:val="24"/>
          <w:szCs w:val="24"/>
          <w:lang w:eastAsia="fr-FR"/>
        </w:rPr>
        <w:t>castané</w:t>
      </w:r>
      <w:r w:rsidRPr="00A24A1E">
        <w:rPr>
          <w:rFonts w:ascii="Arial" w:hAnsi="Arial" w:cs="Arial"/>
          <w:b/>
          <w:i/>
          <w:sz w:val="24"/>
          <w:szCs w:val="24"/>
          <w:lang w:eastAsia="fr-FR"/>
        </w:rPr>
        <w:t>iculteurs</w:t>
      </w:r>
      <w:proofErr w:type="spellEnd"/>
      <w:r w:rsidRPr="00A24A1E">
        <w:rPr>
          <w:rFonts w:ascii="Arial" w:hAnsi="Arial" w:cs="Arial"/>
          <w:b/>
          <w:i/>
          <w:sz w:val="24"/>
          <w:szCs w:val="24"/>
          <w:lang w:eastAsia="fr-FR"/>
        </w:rPr>
        <w:t xml:space="preserve"> de récolter les châtaignes tôt dans la saison.</w:t>
      </w:r>
    </w:p>
    <w:p w:rsidR="006E54C1" w:rsidRPr="00A24A1E" w:rsidRDefault="00FF6C8E" w:rsidP="006E54C1">
      <w:pPr>
        <w:spacing w:before="120" w:after="120" w:line="240" w:lineRule="auto"/>
        <w:ind w:left="-567"/>
        <w:jc w:val="both"/>
        <w:rPr>
          <w:rFonts w:ascii="Arial" w:hAnsi="Arial" w:cs="Arial"/>
          <w:sz w:val="24"/>
          <w:szCs w:val="24"/>
          <w:lang w:eastAsia="fr-FR"/>
        </w:rPr>
      </w:pPr>
      <w:r>
        <w:rPr>
          <w:rFonts w:ascii="Arial" w:hAnsi="Arial" w:cs="Arial"/>
          <w:sz w:val="24"/>
          <w:szCs w:val="24"/>
          <w:lang w:eastAsia="fr-FR"/>
        </w:rPr>
        <w:t xml:space="preserve">À l’aide de </w:t>
      </w:r>
      <w:r w:rsidR="00D34DFE">
        <w:rPr>
          <w:rFonts w:ascii="Arial" w:hAnsi="Arial" w:cs="Arial"/>
          <w:sz w:val="24"/>
          <w:szCs w:val="24"/>
          <w:lang w:eastAsia="fr-FR"/>
        </w:rPr>
        <w:t>l’</w:t>
      </w:r>
      <w:r w:rsidRPr="00550A71">
        <w:rPr>
          <w:rFonts w:ascii="Arial" w:hAnsi="Arial" w:cs="Arial"/>
          <w:b/>
          <w:sz w:val="24"/>
          <w:szCs w:val="24"/>
          <w:lang w:eastAsia="fr-FR"/>
        </w:rPr>
        <w:t xml:space="preserve">annexe </w:t>
      </w:r>
      <w:r w:rsidR="00D34DFE" w:rsidRPr="00550A71">
        <w:rPr>
          <w:rFonts w:ascii="Arial" w:hAnsi="Arial" w:cs="Arial"/>
          <w:b/>
          <w:sz w:val="24"/>
          <w:szCs w:val="24"/>
          <w:lang w:eastAsia="fr-FR"/>
        </w:rPr>
        <w:t>8</w:t>
      </w:r>
      <w:r w:rsidR="00550A71" w:rsidRPr="00550A71">
        <w:rPr>
          <w:rFonts w:ascii="Arial" w:hAnsi="Arial" w:cs="Arial"/>
          <w:b/>
          <w:sz w:val="24"/>
          <w:szCs w:val="24"/>
          <w:lang w:eastAsia="fr-FR"/>
        </w:rPr>
        <w:t xml:space="preserve"> page</w:t>
      </w:r>
      <w:r w:rsidRPr="00550A71">
        <w:rPr>
          <w:rFonts w:ascii="Arial" w:hAnsi="Arial" w:cs="Arial"/>
          <w:b/>
          <w:sz w:val="24"/>
          <w:szCs w:val="24"/>
          <w:lang w:eastAsia="fr-FR"/>
        </w:rPr>
        <w:t xml:space="preserve"> 7</w:t>
      </w:r>
      <w:r w:rsidR="006E54C1" w:rsidRPr="00A24A1E">
        <w:rPr>
          <w:rFonts w:ascii="Arial" w:hAnsi="Arial" w:cs="Arial"/>
          <w:sz w:val="24"/>
          <w:szCs w:val="24"/>
          <w:lang w:eastAsia="fr-FR"/>
        </w:rPr>
        <w:t>,</w:t>
      </w:r>
    </w:p>
    <w:p w:rsidR="006E54C1" w:rsidRPr="00A24A1E" w:rsidRDefault="006E54C1" w:rsidP="007F58C2">
      <w:pPr>
        <w:spacing w:before="120" w:after="120" w:line="240" w:lineRule="auto"/>
        <w:ind w:left="910" w:hanging="626"/>
        <w:jc w:val="both"/>
        <w:rPr>
          <w:rFonts w:ascii="Arial" w:hAnsi="Arial" w:cs="Arial"/>
          <w:b/>
          <w:i/>
          <w:sz w:val="24"/>
          <w:szCs w:val="24"/>
          <w:lang w:eastAsia="fr-FR"/>
        </w:rPr>
      </w:pPr>
      <w:r w:rsidRPr="00A24A1E">
        <w:rPr>
          <w:rFonts w:ascii="Arial" w:hAnsi="Arial" w:cs="Arial"/>
          <w:b/>
          <w:i/>
          <w:sz w:val="24"/>
          <w:szCs w:val="24"/>
          <w:lang w:eastAsia="fr-FR"/>
        </w:rPr>
        <w:t>3.2 – Proposer le type de contrat de travail auquel monsieur Canut peut recourir pour l’embauche du futur chauffeur et justifier le motif de recours à ce type de contrat.</w:t>
      </w:r>
    </w:p>
    <w:p w:rsidR="006E54C1" w:rsidRPr="00A24A1E" w:rsidRDefault="006E54C1" w:rsidP="007F58C2">
      <w:pPr>
        <w:spacing w:before="120" w:after="120" w:line="240" w:lineRule="auto"/>
        <w:ind w:left="882" w:hanging="598"/>
        <w:jc w:val="both"/>
        <w:rPr>
          <w:rFonts w:ascii="Arial" w:hAnsi="Arial" w:cs="Arial"/>
          <w:b/>
          <w:i/>
          <w:sz w:val="24"/>
          <w:szCs w:val="24"/>
          <w:lang w:eastAsia="fr-FR"/>
        </w:rPr>
      </w:pPr>
      <w:r w:rsidRPr="00A24A1E">
        <w:rPr>
          <w:rFonts w:ascii="Arial" w:hAnsi="Arial" w:cs="Arial"/>
          <w:b/>
          <w:i/>
          <w:sz w:val="24"/>
          <w:szCs w:val="24"/>
          <w:lang w:eastAsia="fr-FR"/>
        </w:rPr>
        <w:t>3.3 – Présenter les conditions de renouvellement du contrat de travail du chauffeur si la récolte des châtaignes excédait 3 semaines.</w:t>
      </w:r>
    </w:p>
    <w:p w:rsidR="006E54C1" w:rsidRPr="00A24A1E" w:rsidRDefault="006E54C1" w:rsidP="006E54C1">
      <w:pPr>
        <w:spacing w:before="120" w:after="120" w:line="240" w:lineRule="auto"/>
        <w:ind w:left="-567"/>
        <w:jc w:val="both"/>
        <w:rPr>
          <w:rFonts w:ascii="Arial" w:hAnsi="Arial" w:cs="Arial"/>
          <w:sz w:val="24"/>
          <w:szCs w:val="24"/>
          <w:lang w:eastAsia="fr-FR"/>
        </w:rPr>
      </w:pPr>
      <w:r w:rsidRPr="00A24A1E">
        <w:rPr>
          <w:rFonts w:ascii="Arial" w:hAnsi="Arial" w:cs="Arial"/>
          <w:sz w:val="24"/>
          <w:szCs w:val="24"/>
          <w:lang w:eastAsia="fr-FR"/>
        </w:rPr>
        <w:t>Dans le cadre de votre mission, vous rappelez à monsieur Canut la réglementation à faire respecter en matière de port d’équipements de protection individuelle (EPI) par le nouveau salarié.</w:t>
      </w:r>
    </w:p>
    <w:p w:rsidR="006E54C1" w:rsidRPr="00A24A1E" w:rsidRDefault="006E54C1" w:rsidP="006E54C1">
      <w:pPr>
        <w:spacing w:before="120" w:after="120" w:line="240" w:lineRule="auto"/>
        <w:ind w:left="-567"/>
        <w:jc w:val="both"/>
        <w:rPr>
          <w:rFonts w:ascii="Arial" w:hAnsi="Arial" w:cs="Arial"/>
          <w:sz w:val="24"/>
          <w:szCs w:val="24"/>
          <w:lang w:eastAsia="fr-FR"/>
        </w:rPr>
      </w:pPr>
      <w:r w:rsidRPr="00A24A1E">
        <w:rPr>
          <w:rFonts w:ascii="Arial" w:hAnsi="Arial" w:cs="Arial"/>
          <w:sz w:val="24"/>
          <w:szCs w:val="24"/>
          <w:lang w:eastAsia="fr-FR"/>
        </w:rPr>
        <w:t>Vous avez décidé d’orienter votre message sur plusieurs axes concernant ce sujet :</w:t>
      </w:r>
    </w:p>
    <w:p w:rsidR="006E54C1" w:rsidRPr="00A24A1E" w:rsidRDefault="0044006F" w:rsidP="006E54C1">
      <w:pPr>
        <w:pStyle w:val="Paragraphedeliste"/>
        <w:numPr>
          <w:ilvl w:val="0"/>
          <w:numId w:val="6"/>
        </w:numPr>
        <w:spacing w:before="120" w:after="120" w:line="240" w:lineRule="auto"/>
        <w:jc w:val="both"/>
        <w:rPr>
          <w:rFonts w:ascii="Arial" w:hAnsi="Arial" w:cs="Arial"/>
          <w:sz w:val="24"/>
          <w:szCs w:val="24"/>
          <w:lang w:eastAsia="fr-FR"/>
        </w:rPr>
      </w:pPr>
      <w:proofErr w:type="gramStart"/>
      <w:r>
        <w:rPr>
          <w:rFonts w:ascii="Arial" w:hAnsi="Arial" w:cs="Arial"/>
          <w:sz w:val="24"/>
          <w:szCs w:val="24"/>
          <w:lang w:eastAsia="fr-FR"/>
        </w:rPr>
        <w:t>p</w:t>
      </w:r>
      <w:r w:rsidR="006E54C1" w:rsidRPr="00A24A1E">
        <w:rPr>
          <w:rFonts w:ascii="Arial" w:hAnsi="Arial" w:cs="Arial"/>
          <w:sz w:val="24"/>
          <w:szCs w:val="24"/>
          <w:lang w:eastAsia="fr-FR"/>
        </w:rPr>
        <w:t>oursuivre</w:t>
      </w:r>
      <w:proofErr w:type="gramEnd"/>
      <w:r w:rsidR="006E54C1" w:rsidRPr="00A24A1E">
        <w:rPr>
          <w:rFonts w:ascii="Arial" w:hAnsi="Arial" w:cs="Arial"/>
          <w:sz w:val="24"/>
          <w:szCs w:val="24"/>
          <w:lang w:eastAsia="fr-FR"/>
        </w:rPr>
        <w:t xml:space="preserve"> les efforts menés en matière de sécurité dans le département de l’Ardèche pour faire face aux accidents du travail dus à l’absence du port des EPI ;</w:t>
      </w:r>
    </w:p>
    <w:p w:rsidR="006E54C1" w:rsidRPr="00A24A1E" w:rsidRDefault="0044006F" w:rsidP="006E54C1">
      <w:pPr>
        <w:pStyle w:val="Paragraphedeliste"/>
        <w:numPr>
          <w:ilvl w:val="0"/>
          <w:numId w:val="6"/>
        </w:numPr>
        <w:spacing w:before="120" w:after="120" w:line="240" w:lineRule="auto"/>
        <w:jc w:val="both"/>
        <w:rPr>
          <w:rFonts w:ascii="Arial" w:hAnsi="Arial" w:cs="Arial"/>
          <w:sz w:val="24"/>
          <w:szCs w:val="24"/>
          <w:lang w:eastAsia="fr-FR"/>
        </w:rPr>
      </w:pPr>
      <w:proofErr w:type="gramStart"/>
      <w:r>
        <w:rPr>
          <w:rFonts w:ascii="Arial" w:hAnsi="Arial" w:cs="Arial"/>
          <w:sz w:val="24"/>
          <w:szCs w:val="24"/>
          <w:lang w:eastAsia="fr-FR"/>
        </w:rPr>
        <w:t>r</w:t>
      </w:r>
      <w:r w:rsidR="006E54C1" w:rsidRPr="00A24A1E">
        <w:rPr>
          <w:rFonts w:ascii="Arial" w:hAnsi="Arial" w:cs="Arial"/>
          <w:sz w:val="24"/>
          <w:szCs w:val="24"/>
          <w:lang w:eastAsia="fr-FR"/>
        </w:rPr>
        <w:t>appeler</w:t>
      </w:r>
      <w:proofErr w:type="gramEnd"/>
      <w:r w:rsidR="006E54C1" w:rsidRPr="00A24A1E">
        <w:rPr>
          <w:rFonts w:ascii="Arial" w:hAnsi="Arial" w:cs="Arial"/>
          <w:sz w:val="24"/>
          <w:szCs w:val="24"/>
          <w:lang w:eastAsia="fr-FR"/>
        </w:rPr>
        <w:t xml:space="preserve"> la règle de gratuité de mise à disposition de ces équipements ; </w:t>
      </w:r>
    </w:p>
    <w:p w:rsidR="006E54C1" w:rsidRPr="00A24A1E" w:rsidRDefault="0044006F" w:rsidP="006E54C1">
      <w:pPr>
        <w:pStyle w:val="Paragraphedeliste"/>
        <w:numPr>
          <w:ilvl w:val="0"/>
          <w:numId w:val="6"/>
        </w:numPr>
        <w:spacing w:before="120" w:after="120" w:line="240" w:lineRule="auto"/>
        <w:jc w:val="both"/>
        <w:rPr>
          <w:rFonts w:ascii="Arial" w:hAnsi="Arial" w:cs="Arial"/>
          <w:sz w:val="24"/>
          <w:szCs w:val="24"/>
          <w:lang w:eastAsia="fr-FR"/>
        </w:rPr>
      </w:pPr>
      <w:proofErr w:type="gramStart"/>
      <w:r>
        <w:rPr>
          <w:rFonts w:ascii="Arial" w:hAnsi="Arial" w:cs="Arial"/>
          <w:sz w:val="24"/>
          <w:szCs w:val="24"/>
          <w:lang w:eastAsia="fr-FR"/>
        </w:rPr>
        <w:t>r</w:t>
      </w:r>
      <w:r w:rsidR="006E54C1" w:rsidRPr="00A24A1E">
        <w:rPr>
          <w:rFonts w:ascii="Arial" w:hAnsi="Arial" w:cs="Arial"/>
          <w:sz w:val="24"/>
          <w:szCs w:val="24"/>
          <w:lang w:eastAsia="fr-FR"/>
        </w:rPr>
        <w:t>appeler</w:t>
      </w:r>
      <w:proofErr w:type="gramEnd"/>
      <w:r w:rsidR="006E54C1" w:rsidRPr="00A24A1E">
        <w:rPr>
          <w:rFonts w:ascii="Arial" w:hAnsi="Arial" w:cs="Arial"/>
          <w:sz w:val="24"/>
          <w:szCs w:val="24"/>
          <w:lang w:eastAsia="fr-FR"/>
        </w:rPr>
        <w:t xml:space="preserve"> l’obligation du port des EPI inscrite dans le règlement intérieur et des risques encourus par les salariés en cas de non-respect du règlement.</w:t>
      </w:r>
    </w:p>
    <w:p w:rsidR="006E54C1" w:rsidRPr="00A24A1E" w:rsidRDefault="006E54C1" w:rsidP="006E54C1">
      <w:pPr>
        <w:spacing w:before="120" w:after="120" w:line="240" w:lineRule="auto"/>
        <w:ind w:left="-567"/>
        <w:jc w:val="both"/>
        <w:rPr>
          <w:rFonts w:ascii="Arial" w:hAnsi="Arial" w:cs="Arial"/>
          <w:sz w:val="24"/>
          <w:szCs w:val="24"/>
          <w:lang w:eastAsia="fr-FR"/>
        </w:rPr>
      </w:pPr>
      <w:r w:rsidRPr="00A24A1E">
        <w:rPr>
          <w:rFonts w:ascii="Arial" w:hAnsi="Arial" w:cs="Arial"/>
          <w:sz w:val="24"/>
          <w:szCs w:val="24"/>
          <w:lang w:eastAsia="fr-FR"/>
        </w:rPr>
        <w:t>À l’aide de l’</w:t>
      </w:r>
      <w:r w:rsidRPr="007F58C2">
        <w:rPr>
          <w:rFonts w:ascii="Arial" w:hAnsi="Arial" w:cs="Arial"/>
          <w:b/>
          <w:sz w:val="24"/>
          <w:szCs w:val="24"/>
          <w:lang w:eastAsia="fr-FR"/>
        </w:rPr>
        <w:t xml:space="preserve">annexe </w:t>
      </w:r>
      <w:r w:rsidR="00FF6C8E" w:rsidRPr="007F58C2">
        <w:rPr>
          <w:rFonts w:ascii="Arial" w:hAnsi="Arial" w:cs="Arial"/>
          <w:b/>
          <w:sz w:val="24"/>
          <w:szCs w:val="24"/>
          <w:lang w:eastAsia="fr-FR"/>
        </w:rPr>
        <w:t>9</w:t>
      </w:r>
      <w:r w:rsidRPr="007F58C2">
        <w:rPr>
          <w:rFonts w:ascii="Arial" w:hAnsi="Arial" w:cs="Arial"/>
          <w:b/>
          <w:sz w:val="24"/>
          <w:szCs w:val="24"/>
          <w:lang w:eastAsia="fr-FR"/>
        </w:rPr>
        <w:t xml:space="preserve"> page </w:t>
      </w:r>
      <w:r w:rsidR="00FF6C8E" w:rsidRPr="007F58C2">
        <w:rPr>
          <w:rFonts w:ascii="Arial" w:hAnsi="Arial" w:cs="Arial"/>
          <w:b/>
          <w:sz w:val="24"/>
          <w:szCs w:val="24"/>
          <w:lang w:eastAsia="fr-FR"/>
        </w:rPr>
        <w:t>7</w:t>
      </w:r>
      <w:r w:rsidRPr="00A24A1E">
        <w:rPr>
          <w:rFonts w:ascii="Arial" w:hAnsi="Arial" w:cs="Arial"/>
          <w:sz w:val="24"/>
          <w:szCs w:val="24"/>
          <w:lang w:eastAsia="fr-FR"/>
        </w:rPr>
        <w:t>,</w:t>
      </w:r>
    </w:p>
    <w:p w:rsidR="006E54C1" w:rsidRPr="00500ED3" w:rsidRDefault="006E54C1" w:rsidP="00550A71">
      <w:pPr>
        <w:spacing w:before="120" w:after="120" w:line="240" w:lineRule="auto"/>
        <w:ind w:left="896" w:hanging="612"/>
        <w:jc w:val="both"/>
        <w:rPr>
          <w:rFonts w:ascii="Arial" w:hAnsi="Arial" w:cs="Arial"/>
          <w:b/>
          <w:i/>
          <w:sz w:val="24"/>
          <w:szCs w:val="24"/>
          <w:lang w:eastAsia="fr-FR"/>
        </w:rPr>
      </w:pPr>
      <w:r w:rsidRPr="00A24A1E">
        <w:rPr>
          <w:rFonts w:ascii="Arial" w:hAnsi="Arial" w:cs="Arial"/>
          <w:b/>
          <w:i/>
          <w:sz w:val="24"/>
          <w:szCs w:val="24"/>
          <w:lang w:eastAsia="fr-FR"/>
        </w:rPr>
        <w:t xml:space="preserve">3.4 – Élaborer à partir du document C </w:t>
      </w:r>
      <w:r>
        <w:rPr>
          <w:rFonts w:ascii="Arial" w:hAnsi="Arial" w:cs="Arial"/>
          <w:b/>
          <w:i/>
          <w:sz w:val="24"/>
          <w:szCs w:val="24"/>
          <w:lang w:eastAsia="fr-FR"/>
        </w:rPr>
        <w:t xml:space="preserve">page </w:t>
      </w:r>
      <w:r w:rsidR="00FF6C8E">
        <w:rPr>
          <w:rFonts w:ascii="Arial" w:hAnsi="Arial" w:cs="Arial"/>
          <w:b/>
          <w:i/>
          <w:sz w:val="24"/>
          <w:szCs w:val="24"/>
          <w:lang w:eastAsia="fr-FR"/>
        </w:rPr>
        <w:t>9</w:t>
      </w:r>
      <w:r>
        <w:rPr>
          <w:rFonts w:ascii="Arial" w:hAnsi="Arial" w:cs="Arial"/>
          <w:b/>
          <w:i/>
          <w:sz w:val="24"/>
          <w:szCs w:val="24"/>
          <w:lang w:eastAsia="fr-FR"/>
        </w:rPr>
        <w:t xml:space="preserve"> </w:t>
      </w:r>
      <w:r w:rsidR="00715DC8">
        <w:rPr>
          <w:rFonts w:ascii="Arial" w:hAnsi="Arial" w:cs="Arial"/>
          <w:b/>
          <w:i/>
          <w:sz w:val="24"/>
          <w:szCs w:val="24"/>
          <w:lang w:eastAsia="fr-FR"/>
        </w:rPr>
        <w:t xml:space="preserve">(à rendre avec la copie) </w:t>
      </w:r>
      <w:r w:rsidR="00AE4D51">
        <w:rPr>
          <w:rFonts w:ascii="Arial" w:hAnsi="Arial" w:cs="Arial"/>
          <w:b/>
          <w:i/>
          <w:sz w:val="24"/>
          <w:szCs w:val="24"/>
          <w:lang w:eastAsia="fr-FR"/>
        </w:rPr>
        <w:t>le courrier</w:t>
      </w:r>
      <w:r w:rsidRPr="00A24A1E">
        <w:rPr>
          <w:rFonts w:ascii="Arial" w:hAnsi="Arial" w:cs="Arial"/>
          <w:b/>
          <w:i/>
          <w:sz w:val="24"/>
          <w:szCs w:val="24"/>
          <w:lang w:eastAsia="fr-FR"/>
        </w:rPr>
        <w:t xml:space="preserve"> </w:t>
      </w:r>
      <w:r w:rsidR="00715DC8" w:rsidRPr="00A24A1E">
        <w:rPr>
          <w:rFonts w:ascii="Arial" w:hAnsi="Arial" w:cs="Arial"/>
          <w:b/>
          <w:i/>
          <w:sz w:val="24"/>
          <w:szCs w:val="24"/>
          <w:lang w:eastAsia="fr-FR"/>
        </w:rPr>
        <w:t xml:space="preserve">à l’attention de monsieur Canut </w:t>
      </w:r>
      <w:r w:rsidR="00AE4D51">
        <w:rPr>
          <w:rFonts w:ascii="Arial" w:hAnsi="Arial" w:cs="Arial"/>
          <w:b/>
          <w:i/>
          <w:sz w:val="24"/>
          <w:szCs w:val="24"/>
          <w:lang w:eastAsia="fr-FR"/>
        </w:rPr>
        <w:t>relatif</w:t>
      </w:r>
      <w:r w:rsidRPr="00A24A1E">
        <w:rPr>
          <w:rFonts w:ascii="Arial" w:hAnsi="Arial" w:cs="Arial"/>
          <w:b/>
          <w:i/>
          <w:sz w:val="24"/>
          <w:szCs w:val="24"/>
          <w:lang w:eastAsia="fr-FR"/>
        </w:rPr>
        <w:t xml:space="preserve"> aux règles de sécurité à faire respecter par l’employeur en matière de port d’équipements de protection individuelle (EPI).</w:t>
      </w:r>
      <w:r>
        <w:rPr>
          <w:rFonts w:ascii="Arial" w:hAnsi="Arial" w:cs="Arial"/>
          <w:sz w:val="24"/>
          <w:szCs w:val="24"/>
          <w:lang w:eastAsia="fr-FR"/>
        </w:rPr>
        <w:br w:type="page"/>
      </w:r>
    </w:p>
    <w:p w:rsidR="006E54C1" w:rsidRPr="001575C9" w:rsidRDefault="006E54C1" w:rsidP="006E54C1">
      <w:pPr>
        <w:shd w:val="clear" w:color="auto" w:fill="BFBFBF" w:themeFill="background1" w:themeFillShade="BF"/>
        <w:tabs>
          <w:tab w:val="left" w:pos="2775"/>
        </w:tabs>
        <w:spacing w:before="120" w:after="120" w:line="240" w:lineRule="auto"/>
        <w:ind w:left="-567"/>
        <w:rPr>
          <w:rFonts w:ascii="Arial" w:hAnsi="Arial" w:cs="Arial"/>
          <w:b/>
          <w:sz w:val="24"/>
          <w:szCs w:val="24"/>
          <w:lang w:eastAsia="fr-FR"/>
        </w:rPr>
      </w:pPr>
      <w:r w:rsidRPr="001575C9">
        <w:rPr>
          <w:rFonts w:ascii="Arial" w:hAnsi="Arial" w:cs="Arial"/>
          <w:b/>
          <w:sz w:val="24"/>
          <w:szCs w:val="24"/>
          <w:lang w:eastAsia="fr-FR"/>
        </w:rPr>
        <w:lastRenderedPageBreak/>
        <w:t>Annexe 1 –</w:t>
      </w:r>
      <w:r w:rsidR="00C022C5">
        <w:rPr>
          <w:rFonts w:ascii="Arial" w:hAnsi="Arial" w:cs="Arial"/>
          <w:b/>
          <w:sz w:val="24"/>
          <w:szCs w:val="24"/>
          <w:lang w:eastAsia="fr-FR"/>
        </w:rPr>
        <w:t xml:space="preserve"> </w:t>
      </w:r>
      <w:r w:rsidRPr="001575C9">
        <w:rPr>
          <w:rFonts w:ascii="Arial" w:hAnsi="Arial" w:cs="Arial"/>
          <w:b/>
          <w:sz w:val="24"/>
          <w:szCs w:val="24"/>
          <w:lang w:eastAsia="fr-FR"/>
        </w:rPr>
        <w:t>Données de gestion relatives à la récolte des noix.</w:t>
      </w:r>
    </w:p>
    <w:p w:rsidR="006E54C1" w:rsidRPr="008B70C3" w:rsidRDefault="006E54C1" w:rsidP="006E54C1">
      <w:pPr>
        <w:spacing w:before="120" w:after="120" w:line="240" w:lineRule="auto"/>
        <w:ind w:left="-567"/>
        <w:jc w:val="center"/>
        <w:rPr>
          <w:rFonts w:ascii="Arial" w:hAnsi="Arial" w:cs="Arial"/>
          <w:b/>
          <w:sz w:val="24"/>
          <w:szCs w:val="24"/>
          <w:lang w:eastAsia="fr-FR"/>
        </w:rPr>
      </w:pPr>
      <w:r w:rsidRPr="008B70C3">
        <w:rPr>
          <w:rFonts w:ascii="Arial" w:hAnsi="Arial" w:cs="Arial"/>
          <w:b/>
          <w:sz w:val="24"/>
          <w:szCs w:val="24"/>
          <w:lang w:eastAsia="fr-FR"/>
        </w:rPr>
        <w:t>D</w:t>
      </w:r>
      <w:r w:rsidR="00C022C5">
        <w:rPr>
          <w:rFonts w:ascii="Arial" w:hAnsi="Arial" w:cs="Arial"/>
          <w:b/>
          <w:sz w:val="24"/>
          <w:szCs w:val="24"/>
          <w:lang w:eastAsia="fr-FR"/>
        </w:rPr>
        <w:t>ONNÉES D’ACQUISITION DE L’</w:t>
      </w:r>
      <w:r w:rsidR="002645E4">
        <w:rPr>
          <w:rFonts w:ascii="Arial" w:hAnsi="Arial" w:cs="Arial"/>
          <w:b/>
          <w:sz w:val="24"/>
          <w:szCs w:val="24"/>
          <w:lang w:eastAsia="fr-FR"/>
        </w:rPr>
        <w:t>É</w:t>
      </w:r>
      <w:r w:rsidR="00C022C5">
        <w:rPr>
          <w:rFonts w:ascii="Arial" w:hAnsi="Arial" w:cs="Arial"/>
          <w:b/>
          <w:sz w:val="24"/>
          <w:szCs w:val="24"/>
          <w:lang w:eastAsia="fr-FR"/>
        </w:rPr>
        <w:t>QUIPEMENT COMPLET</w:t>
      </w:r>
    </w:p>
    <w:p w:rsidR="006E54C1" w:rsidRPr="008B70C3" w:rsidRDefault="00500ED3" w:rsidP="006E54C1">
      <w:pPr>
        <w:spacing w:before="120" w:after="120" w:line="240" w:lineRule="auto"/>
        <w:ind w:left="-567"/>
        <w:jc w:val="both"/>
        <w:rPr>
          <w:rFonts w:ascii="Arial" w:hAnsi="Arial" w:cs="Arial"/>
          <w:sz w:val="24"/>
          <w:szCs w:val="24"/>
          <w:lang w:eastAsia="fr-FR"/>
        </w:rPr>
      </w:pPr>
      <w:r>
        <w:rPr>
          <w:rFonts w:ascii="Arial" w:hAnsi="Arial" w:cs="Arial"/>
          <w:sz w:val="24"/>
          <w:szCs w:val="24"/>
          <w:lang w:eastAsia="fr-FR"/>
        </w:rPr>
        <w:t xml:space="preserve">La valeur d’acquisition </w:t>
      </w:r>
      <w:r w:rsidR="006E54C1" w:rsidRPr="008B70C3">
        <w:rPr>
          <w:rFonts w:ascii="Arial" w:hAnsi="Arial" w:cs="Arial"/>
          <w:sz w:val="24"/>
          <w:szCs w:val="24"/>
          <w:lang w:eastAsia="fr-FR"/>
        </w:rPr>
        <w:t>(VA) de l’équipement complet comprend :</w:t>
      </w:r>
    </w:p>
    <w:p w:rsidR="006E54C1" w:rsidRPr="008B70C3" w:rsidRDefault="006E54C1" w:rsidP="006E54C1">
      <w:pPr>
        <w:pStyle w:val="Paragraphedeliste"/>
        <w:numPr>
          <w:ilvl w:val="0"/>
          <w:numId w:val="2"/>
        </w:numPr>
        <w:spacing w:before="120" w:after="120" w:line="240" w:lineRule="auto"/>
        <w:ind w:left="567"/>
        <w:jc w:val="both"/>
        <w:rPr>
          <w:rFonts w:ascii="Arial" w:hAnsi="Arial" w:cs="Arial"/>
          <w:sz w:val="24"/>
          <w:szCs w:val="24"/>
          <w:lang w:eastAsia="fr-FR"/>
        </w:rPr>
      </w:pPr>
      <w:proofErr w:type="gramStart"/>
      <w:r w:rsidRPr="008B70C3">
        <w:rPr>
          <w:rFonts w:ascii="Arial" w:hAnsi="Arial" w:cs="Arial"/>
          <w:sz w:val="24"/>
          <w:szCs w:val="24"/>
          <w:lang w:eastAsia="fr-FR"/>
        </w:rPr>
        <w:t>la</w:t>
      </w:r>
      <w:proofErr w:type="gramEnd"/>
      <w:r w:rsidRPr="008B70C3">
        <w:rPr>
          <w:rFonts w:ascii="Arial" w:hAnsi="Arial" w:cs="Arial"/>
          <w:sz w:val="24"/>
          <w:szCs w:val="24"/>
          <w:lang w:eastAsia="fr-FR"/>
        </w:rPr>
        <w:t xml:space="preserve"> machine de récolte </w:t>
      </w:r>
      <w:r w:rsidRPr="008B70C3">
        <w:rPr>
          <w:rFonts w:ascii="Arial" w:hAnsi="Arial" w:cs="Arial"/>
          <w:sz w:val="24"/>
          <w:szCs w:val="24"/>
          <w:lang w:eastAsia="fr-FR"/>
        </w:rPr>
        <w:tab/>
      </w:r>
      <w:r w:rsidRPr="008B70C3">
        <w:rPr>
          <w:rFonts w:ascii="Arial" w:hAnsi="Arial" w:cs="Arial"/>
          <w:sz w:val="24"/>
          <w:szCs w:val="24"/>
          <w:lang w:eastAsia="fr-FR"/>
        </w:rPr>
        <w:tab/>
        <w:t>120 000 euros HT</w:t>
      </w:r>
      <w:r w:rsidR="00500ED3">
        <w:rPr>
          <w:rFonts w:ascii="Arial" w:hAnsi="Arial" w:cs="Arial"/>
          <w:sz w:val="24"/>
          <w:szCs w:val="24"/>
          <w:lang w:eastAsia="fr-FR"/>
        </w:rPr>
        <w:t> ;</w:t>
      </w:r>
    </w:p>
    <w:p w:rsidR="006E54C1" w:rsidRPr="008B70C3" w:rsidRDefault="006E54C1" w:rsidP="006E54C1">
      <w:pPr>
        <w:pStyle w:val="Paragraphedeliste"/>
        <w:numPr>
          <w:ilvl w:val="0"/>
          <w:numId w:val="2"/>
        </w:numPr>
        <w:spacing w:before="120" w:after="120" w:line="240" w:lineRule="auto"/>
        <w:ind w:left="567"/>
        <w:jc w:val="both"/>
        <w:rPr>
          <w:rFonts w:ascii="Arial" w:hAnsi="Arial" w:cs="Arial"/>
          <w:sz w:val="24"/>
          <w:szCs w:val="24"/>
          <w:lang w:eastAsia="fr-FR"/>
        </w:rPr>
      </w:pPr>
      <w:proofErr w:type="gramStart"/>
      <w:r w:rsidRPr="008B70C3">
        <w:rPr>
          <w:rFonts w:ascii="Arial" w:hAnsi="Arial" w:cs="Arial"/>
          <w:sz w:val="24"/>
          <w:szCs w:val="24"/>
          <w:lang w:eastAsia="fr-FR"/>
        </w:rPr>
        <w:t>le</w:t>
      </w:r>
      <w:proofErr w:type="gramEnd"/>
      <w:r w:rsidRPr="008B70C3">
        <w:rPr>
          <w:rFonts w:ascii="Arial" w:hAnsi="Arial" w:cs="Arial"/>
          <w:sz w:val="24"/>
          <w:szCs w:val="24"/>
          <w:lang w:eastAsia="fr-FR"/>
        </w:rPr>
        <w:t xml:space="preserve"> kit châtaignes (</w:t>
      </w:r>
      <w:proofErr w:type="spellStart"/>
      <w:r w:rsidRPr="008B70C3">
        <w:rPr>
          <w:rFonts w:ascii="Arial" w:hAnsi="Arial" w:cs="Arial"/>
          <w:sz w:val="24"/>
          <w:szCs w:val="24"/>
          <w:lang w:eastAsia="fr-FR"/>
        </w:rPr>
        <w:t>ébogueur</w:t>
      </w:r>
      <w:proofErr w:type="spellEnd"/>
      <w:r w:rsidRPr="008B70C3">
        <w:rPr>
          <w:rFonts w:ascii="Arial" w:hAnsi="Arial" w:cs="Arial"/>
          <w:sz w:val="24"/>
          <w:szCs w:val="24"/>
          <w:lang w:eastAsia="fr-FR"/>
        </w:rPr>
        <w:t>)</w:t>
      </w:r>
      <w:r w:rsidRPr="008B70C3">
        <w:rPr>
          <w:rFonts w:ascii="Arial" w:hAnsi="Arial" w:cs="Arial"/>
          <w:sz w:val="24"/>
          <w:szCs w:val="24"/>
          <w:lang w:eastAsia="fr-FR"/>
        </w:rPr>
        <w:tab/>
      </w:r>
      <w:r w:rsidRPr="008B70C3">
        <w:rPr>
          <w:rFonts w:ascii="Arial" w:hAnsi="Arial" w:cs="Arial"/>
          <w:sz w:val="24"/>
          <w:szCs w:val="24"/>
          <w:lang w:eastAsia="fr-FR"/>
        </w:rPr>
        <w:tab/>
        <w:t xml:space="preserve">    2 500 euros HT</w:t>
      </w:r>
      <w:r w:rsidR="00500ED3">
        <w:rPr>
          <w:rFonts w:ascii="Arial" w:hAnsi="Arial" w:cs="Arial"/>
          <w:sz w:val="24"/>
          <w:szCs w:val="24"/>
          <w:lang w:eastAsia="fr-FR"/>
        </w:rPr>
        <w:t> ;</w:t>
      </w:r>
    </w:p>
    <w:p w:rsidR="006E54C1" w:rsidRPr="008B70C3" w:rsidRDefault="006E54C1" w:rsidP="006E54C1">
      <w:pPr>
        <w:pStyle w:val="Paragraphedeliste"/>
        <w:numPr>
          <w:ilvl w:val="0"/>
          <w:numId w:val="2"/>
        </w:numPr>
        <w:spacing w:before="120" w:after="120" w:line="240" w:lineRule="auto"/>
        <w:ind w:left="567"/>
        <w:jc w:val="both"/>
        <w:rPr>
          <w:rFonts w:ascii="Arial" w:hAnsi="Arial" w:cs="Arial"/>
          <w:sz w:val="24"/>
          <w:szCs w:val="24"/>
          <w:lang w:eastAsia="fr-FR"/>
        </w:rPr>
      </w:pPr>
      <w:proofErr w:type="gramStart"/>
      <w:r w:rsidRPr="008B70C3">
        <w:rPr>
          <w:rFonts w:ascii="Arial" w:hAnsi="Arial" w:cs="Arial"/>
          <w:sz w:val="24"/>
          <w:szCs w:val="24"/>
          <w:lang w:eastAsia="fr-FR"/>
        </w:rPr>
        <w:t>le</w:t>
      </w:r>
      <w:proofErr w:type="gramEnd"/>
      <w:r w:rsidRPr="008B70C3">
        <w:rPr>
          <w:rFonts w:ascii="Arial" w:hAnsi="Arial" w:cs="Arial"/>
          <w:sz w:val="24"/>
          <w:szCs w:val="24"/>
          <w:lang w:eastAsia="fr-FR"/>
        </w:rPr>
        <w:t xml:space="preserve"> </w:t>
      </w:r>
      <w:proofErr w:type="spellStart"/>
      <w:r w:rsidRPr="008B70C3">
        <w:rPr>
          <w:rFonts w:ascii="Arial" w:hAnsi="Arial" w:cs="Arial"/>
          <w:sz w:val="24"/>
          <w:szCs w:val="24"/>
          <w:lang w:eastAsia="fr-FR"/>
        </w:rPr>
        <w:t>giro-andaineur</w:t>
      </w:r>
      <w:proofErr w:type="spellEnd"/>
      <w:r w:rsidRPr="008B70C3">
        <w:rPr>
          <w:rFonts w:ascii="Arial" w:hAnsi="Arial" w:cs="Arial"/>
          <w:sz w:val="24"/>
          <w:szCs w:val="24"/>
          <w:lang w:eastAsia="fr-FR"/>
        </w:rPr>
        <w:tab/>
      </w:r>
      <w:r w:rsidRPr="008B70C3">
        <w:rPr>
          <w:rFonts w:ascii="Arial" w:hAnsi="Arial" w:cs="Arial"/>
          <w:sz w:val="24"/>
          <w:szCs w:val="24"/>
          <w:lang w:eastAsia="fr-FR"/>
        </w:rPr>
        <w:tab/>
      </w:r>
      <w:r w:rsidRPr="008B70C3">
        <w:rPr>
          <w:rFonts w:ascii="Arial" w:hAnsi="Arial" w:cs="Arial"/>
          <w:sz w:val="24"/>
          <w:szCs w:val="24"/>
          <w:lang w:eastAsia="fr-FR"/>
        </w:rPr>
        <w:tab/>
        <w:t xml:space="preserve">    2 500 euros HT</w:t>
      </w:r>
      <w:r w:rsidR="00500ED3">
        <w:rPr>
          <w:rFonts w:ascii="Arial" w:hAnsi="Arial" w:cs="Arial"/>
          <w:sz w:val="24"/>
          <w:szCs w:val="24"/>
          <w:lang w:eastAsia="fr-FR"/>
        </w:rPr>
        <w:t>.</w:t>
      </w:r>
    </w:p>
    <w:p w:rsidR="006E54C1" w:rsidRPr="008B70C3" w:rsidRDefault="00500ED3" w:rsidP="006E54C1">
      <w:pPr>
        <w:spacing w:before="120" w:after="120" w:line="240" w:lineRule="auto"/>
        <w:ind w:left="-567"/>
        <w:jc w:val="both"/>
        <w:rPr>
          <w:rFonts w:ascii="Arial" w:hAnsi="Arial" w:cs="Arial"/>
          <w:sz w:val="24"/>
          <w:szCs w:val="24"/>
          <w:lang w:eastAsia="fr-FR"/>
        </w:rPr>
      </w:pPr>
      <w:r>
        <w:rPr>
          <w:rFonts w:ascii="Arial" w:hAnsi="Arial" w:cs="Arial"/>
          <w:sz w:val="24"/>
          <w:szCs w:val="24"/>
          <w:lang w:eastAsia="fr-FR"/>
        </w:rPr>
        <w:t>La v</w:t>
      </w:r>
      <w:r w:rsidR="006E54C1" w:rsidRPr="008B70C3">
        <w:rPr>
          <w:rFonts w:ascii="Arial" w:hAnsi="Arial" w:cs="Arial"/>
          <w:sz w:val="24"/>
          <w:szCs w:val="24"/>
          <w:lang w:eastAsia="fr-FR"/>
        </w:rPr>
        <w:t>aleur résiduelle (VR) de la machine de récolte au terme des 8</w:t>
      </w:r>
      <w:r>
        <w:rPr>
          <w:rFonts w:ascii="Arial" w:hAnsi="Arial" w:cs="Arial"/>
          <w:sz w:val="24"/>
          <w:szCs w:val="24"/>
          <w:lang w:eastAsia="fr-FR"/>
        </w:rPr>
        <w:t xml:space="preserve"> ans (N) est de</w:t>
      </w:r>
      <w:r w:rsidR="006E54C1" w:rsidRPr="008B70C3">
        <w:rPr>
          <w:rFonts w:ascii="Arial" w:hAnsi="Arial" w:cs="Arial"/>
          <w:sz w:val="24"/>
          <w:szCs w:val="24"/>
          <w:lang w:eastAsia="fr-FR"/>
        </w:rPr>
        <w:t xml:space="preserve"> 25 000 € HT</w:t>
      </w:r>
      <w:r>
        <w:rPr>
          <w:rFonts w:ascii="Arial" w:hAnsi="Arial" w:cs="Arial"/>
          <w:sz w:val="24"/>
          <w:szCs w:val="24"/>
          <w:lang w:eastAsia="fr-FR"/>
        </w:rPr>
        <w:t>.</w:t>
      </w:r>
    </w:p>
    <w:p w:rsidR="006E54C1" w:rsidRPr="008B70C3" w:rsidRDefault="006E54C1" w:rsidP="006E54C1">
      <w:pPr>
        <w:spacing w:before="120" w:after="120" w:line="240" w:lineRule="auto"/>
        <w:ind w:left="-567"/>
        <w:jc w:val="both"/>
        <w:rPr>
          <w:rFonts w:ascii="Arial" w:hAnsi="Arial" w:cs="Arial"/>
          <w:sz w:val="24"/>
          <w:szCs w:val="24"/>
          <w:lang w:eastAsia="fr-FR"/>
        </w:rPr>
      </w:pPr>
      <w:r w:rsidRPr="008B70C3">
        <w:rPr>
          <w:rFonts w:ascii="Arial" w:hAnsi="Arial" w:cs="Arial"/>
          <w:sz w:val="24"/>
          <w:szCs w:val="24"/>
          <w:lang w:eastAsia="fr-FR"/>
        </w:rPr>
        <w:t>Pour financer la machine, l’ETA envisage de souscrire un emprunt bancaire :</w:t>
      </w:r>
    </w:p>
    <w:p w:rsidR="006E54C1" w:rsidRPr="008B70C3" w:rsidRDefault="00C022C5" w:rsidP="006E54C1">
      <w:pPr>
        <w:pStyle w:val="Paragraphedeliste"/>
        <w:numPr>
          <w:ilvl w:val="0"/>
          <w:numId w:val="5"/>
        </w:numPr>
        <w:spacing w:before="120" w:after="120" w:line="240" w:lineRule="auto"/>
        <w:ind w:left="567"/>
        <w:jc w:val="both"/>
        <w:rPr>
          <w:rFonts w:ascii="Arial" w:hAnsi="Arial" w:cs="Arial"/>
          <w:sz w:val="24"/>
          <w:szCs w:val="24"/>
          <w:lang w:eastAsia="fr-FR"/>
        </w:rPr>
      </w:pPr>
      <w:proofErr w:type="gramStart"/>
      <w:r>
        <w:rPr>
          <w:rFonts w:ascii="Arial" w:hAnsi="Arial" w:cs="Arial"/>
          <w:sz w:val="24"/>
          <w:szCs w:val="24"/>
          <w:lang w:eastAsia="fr-FR"/>
        </w:rPr>
        <w:t>c</w:t>
      </w:r>
      <w:r w:rsidR="006E54C1" w:rsidRPr="008B70C3">
        <w:rPr>
          <w:rFonts w:ascii="Arial" w:hAnsi="Arial" w:cs="Arial"/>
          <w:sz w:val="24"/>
          <w:szCs w:val="24"/>
          <w:lang w:eastAsia="fr-FR"/>
        </w:rPr>
        <w:t>apital</w:t>
      </w:r>
      <w:proofErr w:type="gramEnd"/>
      <w:r w:rsidR="006E54C1" w:rsidRPr="008B70C3">
        <w:rPr>
          <w:rFonts w:ascii="Arial" w:hAnsi="Arial" w:cs="Arial"/>
          <w:sz w:val="24"/>
          <w:szCs w:val="24"/>
          <w:lang w:eastAsia="fr-FR"/>
        </w:rPr>
        <w:t xml:space="preserve"> emprunté : 75 500 €</w:t>
      </w:r>
      <w:r>
        <w:rPr>
          <w:rFonts w:ascii="Arial" w:hAnsi="Arial" w:cs="Arial"/>
          <w:sz w:val="24"/>
          <w:szCs w:val="24"/>
          <w:lang w:eastAsia="fr-FR"/>
        </w:rPr>
        <w:t> ;</w:t>
      </w:r>
    </w:p>
    <w:p w:rsidR="006E54C1" w:rsidRPr="008B70C3" w:rsidRDefault="00C022C5" w:rsidP="006E54C1">
      <w:pPr>
        <w:pStyle w:val="Paragraphedeliste"/>
        <w:numPr>
          <w:ilvl w:val="0"/>
          <w:numId w:val="5"/>
        </w:numPr>
        <w:spacing w:before="120" w:after="120" w:line="240" w:lineRule="auto"/>
        <w:ind w:left="567"/>
        <w:jc w:val="both"/>
        <w:rPr>
          <w:rFonts w:ascii="Arial" w:hAnsi="Arial" w:cs="Arial"/>
          <w:sz w:val="24"/>
          <w:szCs w:val="24"/>
          <w:lang w:eastAsia="fr-FR"/>
        </w:rPr>
      </w:pPr>
      <w:proofErr w:type="gramStart"/>
      <w:r>
        <w:rPr>
          <w:rFonts w:ascii="Arial" w:hAnsi="Arial" w:cs="Arial"/>
          <w:sz w:val="24"/>
          <w:szCs w:val="24"/>
          <w:lang w:eastAsia="fr-FR"/>
        </w:rPr>
        <w:t>t</w:t>
      </w:r>
      <w:r w:rsidR="006E54C1" w:rsidRPr="008B70C3">
        <w:rPr>
          <w:rFonts w:ascii="Arial" w:hAnsi="Arial" w:cs="Arial"/>
          <w:sz w:val="24"/>
          <w:szCs w:val="24"/>
          <w:lang w:eastAsia="fr-FR"/>
        </w:rPr>
        <w:t>aux</w:t>
      </w:r>
      <w:proofErr w:type="gramEnd"/>
      <w:r w:rsidR="006E54C1" w:rsidRPr="008B70C3">
        <w:rPr>
          <w:rFonts w:ascii="Arial" w:hAnsi="Arial" w:cs="Arial"/>
          <w:sz w:val="24"/>
          <w:szCs w:val="24"/>
          <w:lang w:eastAsia="fr-FR"/>
        </w:rPr>
        <w:t xml:space="preserve"> annuel : 2 %</w:t>
      </w:r>
      <w:r>
        <w:rPr>
          <w:rFonts w:ascii="Arial" w:hAnsi="Arial" w:cs="Arial"/>
          <w:sz w:val="24"/>
          <w:szCs w:val="24"/>
          <w:lang w:eastAsia="fr-FR"/>
        </w:rPr>
        <w:t> ;</w:t>
      </w:r>
    </w:p>
    <w:p w:rsidR="006E54C1" w:rsidRPr="008B70C3" w:rsidRDefault="00C022C5" w:rsidP="006E54C1">
      <w:pPr>
        <w:pStyle w:val="Paragraphedeliste"/>
        <w:numPr>
          <w:ilvl w:val="0"/>
          <w:numId w:val="5"/>
        </w:numPr>
        <w:spacing w:before="120" w:after="120" w:line="240" w:lineRule="auto"/>
        <w:ind w:left="567"/>
        <w:jc w:val="both"/>
        <w:rPr>
          <w:rFonts w:ascii="Arial" w:hAnsi="Arial" w:cs="Arial"/>
          <w:sz w:val="24"/>
          <w:szCs w:val="24"/>
          <w:lang w:eastAsia="fr-FR"/>
        </w:rPr>
      </w:pPr>
      <w:proofErr w:type="gramStart"/>
      <w:r>
        <w:rPr>
          <w:rFonts w:ascii="Arial" w:hAnsi="Arial" w:cs="Arial"/>
          <w:sz w:val="24"/>
          <w:szCs w:val="24"/>
          <w:lang w:eastAsia="fr-FR"/>
        </w:rPr>
        <w:t>d</w:t>
      </w:r>
      <w:r w:rsidR="006E54C1" w:rsidRPr="008B70C3">
        <w:rPr>
          <w:rFonts w:ascii="Arial" w:hAnsi="Arial" w:cs="Arial"/>
          <w:sz w:val="24"/>
          <w:szCs w:val="24"/>
          <w:lang w:eastAsia="fr-FR"/>
        </w:rPr>
        <w:t>urée</w:t>
      </w:r>
      <w:proofErr w:type="gramEnd"/>
      <w:r w:rsidR="006E54C1" w:rsidRPr="008B70C3">
        <w:rPr>
          <w:rFonts w:ascii="Arial" w:hAnsi="Arial" w:cs="Arial"/>
          <w:sz w:val="24"/>
          <w:szCs w:val="24"/>
          <w:lang w:eastAsia="fr-FR"/>
        </w:rPr>
        <w:t> : 8 ans</w:t>
      </w:r>
      <w:r>
        <w:rPr>
          <w:rFonts w:ascii="Arial" w:hAnsi="Arial" w:cs="Arial"/>
          <w:sz w:val="24"/>
          <w:szCs w:val="24"/>
          <w:lang w:eastAsia="fr-FR"/>
        </w:rPr>
        <w:t>.</w:t>
      </w:r>
    </w:p>
    <w:p w:rsidR="006E54C1" w:rsidRPr="008B70C3" w:rsidRDefault="006E54C1" w:rsidP="006E54C1">
      <w:pPr>
        <w:spacing w:before="120" w:after="120" w:line="240" w:lineRule="auto"/>
        <w:ind w:left="-567"/>
        <w:jc w:val="both"/>
        <w:rPr>
          <w:rFonts w:ascii="Arial" w:hAnsi="Arial" w:cs="Arial"/>
          <w:sz w:val="24"/>
          <w:szCs w:val="24"/>
          <w:lang w:eastAsia="fr-FR"/>
        </w:rPr>
      </w:pPr>
      <w:r w:rsidRPr="008B70C3">
        <w:rPr>
          <w:rFonts w:ascii="Arial" w:hAnsi="Arial" w:cs="Arial"/>
          <w:sz w:val="24"/>
          <w:szCs w:val="24"/>
          <w:lang w:eastAsia="fr-FR"/>
        </w:rPr>
        <w:t>Par ailleurs, les frais annuels d’assurance et de remisage sont estimés à 1 % de la valeur d’acquisition.</w:t>
      </w:r>
    </w:p>
    <w:p w:rsidR="006E54C1" w:rsidRPr="008B70C3" w:rsidRDefault="006E54C1" w:rsidP="006E54C1">
      <w:pPr>
        <w:spacing w:before="240" w:after="120" w:line="240" w:lineRule="auto"/>
        <w:ind w:left="-567"/>
        <w:jc w:val="center"/>
        <w:rPr>
          <w:rFonts w:ascii="Arial" w:hAnsi="Arial" w:cs="Arial"/>
          <w:b/>
          <w:sz w:val="24"/>
          <w:szCs w:val="24"/>
        </w:rPr>
      </w:pPr>
      <w:r w:rsidRPr="008B70C3">
        <w:rPr>
          <w:rFonts w:ascii="Arial" w:hAnsi="Arial" w:cs="Arial"/>
          <w:b/>
          <w:sz w:val="24"/>
          <w:szCs w:val="24"/>
        </w:rPr>
        <w:t>R</w:t>
      </w:r>
      <w:r w:rsidRPr="008B70C3">
        <w:rPr>
          <w:rFonts w:ascii="Arial" w:hAnsi="Arial" w:cs="Arial"/>
          <w:b/>
          <w:sz w:val="24"/>
          <w:szCs w:val="24"/>
          <w:lang w:eastAsia="fr-FR"/>
        </w:rPr>
        <w:t>É</w:t>
      </w:r>
      <w:r w:rsidRPr="008B70C3">
        <w:rPr>
          <w:rFonts w:ascii="Arial" w:hAnsi="Arial" w:cs="Arial"/>
          <w:b/>
          <w:sz w:val="24"/>
          <w:szCs w:val="24"/>
        </w:rPr>
        <w:t>COLTE DE NOIX</w:t>
      </w:r>
    </w:p>
    <w:p w:rsidR="006E54C1" w:rsidRPr="008B70C3" w:rsidRDefault="006E54C1" w:rsidP="006E54C1">
      <w:pPr>
        <w:spacing w:before="120" w:after="120" w:line="240" w:lineRule="auto"/>
        <w:ind w:left="-567"/>
        <w:rPr>
          <w:rFonts w:ascii="Arial" w:hAnsi="Arial" w:cs="Arial"/>
          <w:sz w:val="24"/>
          <w:szCs w:val="24"/>
        </w:rPr>
      </w:pPr>
      <w:r w:rsidRPr="008B70C3">
        <w:rPr>
          <w:rFonts w:ascii="Arial" w:hAnsi="Arial" w:cs="Arial"/>
          <w:sz w:val="24"/>
          <w:szCs w:val="24"/>
        </w:rPr>
        <w:t>La prestation est facturée à 130 € de l’heure.</w:t>
      </w:r>
    </w:p>
    <w:p w:rsidR="006E54C1" w:rsidRPr="008B70C3" w:rsidRDefault="006E54C1" w:rsidP="006E54C1">
      <w:pPr>
        <w:spacing w:before="120" w:after="120" w:line="240" w:lineRule="auto"/>
        <w:ind w:left="-567"/>
        <w:rPr>
          <w:rFonts w:ascii="Arial" w:hAnsi="Arial" w:cs="Arial"/>
          <w:sz w:val="24"/>
          <w:szCs w:val="24"/>
        </w:rPr>
      </w:pPr>
      <w:r w:rsidRPr="008B70C3">
        <w:rPr>
          <w:rFonts w:ascii="Arial" w:hAnsi="Arial" w:cs="Arial"/>
          <w:sz w:val="24"/>
          <w:szCs w:val="24"/>
        </w:rPr>
        <w:t>En moyenne, 2,5 passages sont réalisés.</w:t>
      </w:r>
    </w:p>
    <w:p w:rsidR="006E54C1" w:rsidRPr="008B70C3" w:rsidRDefault="008061B7" w:rsidP="006E54C1">
      <w:pPr>
        <w:spacing w:before="120" w:after="120" w:line="240" w:lineRule="auto"/>
        <w:ind w:left="-567"/>
        <w:rPr>
          <w:rFonts w:ascii="Arial" w:hAnsi="Arial" w:cs="Arial"/>
          <w:sz w:val="24"/>
          <w:szCs w:val="24"/>
        </w:rPr>
      </w:pPr>
      <w:r>
        <w:rPr>
          <w:rFonts w:ascii="Arial" w:hAnsi="Arial" w:cs="Arial"/>
          <w:sz w:val="24"/>
          <w:szCs w:val="24"/>
        </w:rPr>
        <w:t xml:space="preserve">La vitesse de passage de la ramasseuse est de </w:t>
      </w:r>
      <w:r w:rsidRPr="008B70C3">
        <w:rPr>
          <w:rFonts w:ascii="Arial" w:hAnsi="Arial" w:cs="Arial"/>
          <w:sz w:val="24"/>
          <w:szCs w:val="24"/>
        </w:rPr>
        <w:t xml:space="preserve">1,5 heure </w:t>
      </w:r>
      <w:r>
        <w:rPr>
          <w:rFonts w:ascii="Arial" w:hAnsi="Arial" w:cs="Arial"/>
          <w:sz w:val="24"/>
          <w:szCs w:val="24"/>
        </w:rPr>
        <w:t>par hectare</w:t>
      </w:r>
      <w:r w:rsidR="006E54C1" w:rsidRPr="008B70C3">
        <w:rPr>
          <w:rFonts w:ascii="Arial" w:hAnsi="Arial" w:cs="Arial"/>
          <w:sz w:val="24"/>
          <w:szCs w:val="24"/>
        </w:rPr>
        <w:t>.</w:t>
      </w:r>
    </w:p>
    <w:p w:rsidR="006E54C1" w:rsidRPr="008B70C3" w:rsidRDefault="006E54C1" w:rsidP="006E54C1">
      <w:pPr>
        <w:spacing w:before="120" w:after="120" w:line="240" w:lineRule="auto"/>
        <w:ind w:left="-567"/>
        <w:rPr>
          <w:rFonts w:ascii="Arial" w:hAnsi="Arial" w:cs="Arial"/>
          <w:sz w:val="24"/>
          <w:szCs w:val="24"/>
        </w:rPr>
      </w:pPr>
      <w:r w:rsidRPr="008B70C3">
        <w:rPr>
          <w:rFonts w:ascii="Arial" w:hAnsi="Arial" w:cs="Arial"/>
          <w:sz w:val="24"/>
          <w:szCs w:val="24"/>
        </w:rPr>
        <w:t>Actuellement, 45 hectares sont récoltés par l’ETA.</w:t>
      </w:r>
    </w:p>
    <w:p w:rsidR="006E54C1" w:rsidRPr="008B70C3" w:rsidRDefault="006E54C1" w:rsidP="006E54C1">
      <w:pPr>
        <w:spacing w:before="240" w:after="120" w:line="240" w:lineRule="auto"/>
        <w:ind w:left="-567"/>
        <w:jc w:val="center"/>
        <w:rPr>
          <w:rFonts w:ascii="Arial" w:hAnsi="Arial" w:cs="Arial"/>
          <w:b/>
          <w:sz w:val="24"/>
          <w:szCs w:val="24"/>
        </w:rPr>
      </w:pPr>
      <w:r w:rsidRPr="008B70C3">
        <w:rPr>
          <w:rFonts w:ascii="Arial" w:hAnsi="Arial" w:cs="Arial"/>
          <w:b/>
          <w:sz w:val="24"/>
          <w:szCs w:val="24"/>
        </w:rPr>
        <w:t xml:space="preserve">CHARGES VARIABLES </w:t>
      </w:r>
    </w:p>
    <w:p w:rsidR="006E54C1" w:rsidRPr="008B70C3" w:rsidRDefault="006E54C1" w:rsidP="0053286C">
      <w:pPr>
        <w:spacing w:before="120" w:after="120" w:line="240" w:lineRule="auto"/>
        <w:ind w:left="-567"/>
        <w:jc w:val="both"/>
        <w:rPr>
          <w:rFonts w:ascii="Arial" w:hAnsi="Arial" w:cs="Arial"/>
          <w:sz w:val="24"/>
          <w:szCs w:val="24"/>
          <w:lang w:eastAsia="fr-FR"/>
        </w:rPr>
      </w:pPr>
      <w:r w:rsidRPr="008B70C3">
        <w:rPr>
          <w:rFonts w:ascii="Arial" w:hAnsi="Arial" w:cs="Arial"/>
          <w:sz w:val="24"/>
          <w:szCs w:val="24"/>
          <w:lang w:eastAsia="fr-FR"/>
        </w:rPr>
        <w:t xml:space="preserve">Fuel </w:t>
      </w:r>
      <w:r w:rsidRPr="008B70C3">
        <w:rPr>
          <w:rFonts w:ascii="Arial" w:hAnsi="Arial" w:cs="Arial"/>
          <w:sz w:val="24"/>
          <w:szCs w:val="24"/>
          <w:lang w:eastAsia="fr-FR"/>
        </w:rPr>
        <w:tab/>
      </w:r>
      <w:r w:rsidRPr="008B70C3">
        <w:rPr>
          <w:rFonts w:ascii="Arial" w:hAnsi="Arial" w:cs="Arial"/>
          <w:sz w:val="24"/>
          <w:szCs w:val="24"/>
          <w:lang w:eastAsia="fr-FR"/>
        </w:rPr>
        <w:tab/>
      </w:r>
      <w:r w:rsidRPr="008B70C3">
        <w:rPr>
          <w:rFonts w:ascii="Arial" w:hAnsi="Arial" w:cs="Arial"/>
          <w:sz w:val="24"/>
          <w:szCs w:val="24"/>
          <w:lang w:eastAsia="fr-FR"/>
        </w:rPr>
        <w:tab/>
      </w:r>
      <w:r w:rsidRPr="008B70C3">
        <w:rPr>
          <w:rFonts w:ascii="Arial" w:hAnsi="Arial" w:cs="Arial"/>
          <w:sz w:val="24"/>
          <w:szCs w:val="24"/>
          <w:lang w:eastAsia="fr-FR"/>
        </w:rPr>
        <w:tab/>
        <w:t>10 € par heure</w:t>
      </w:r>
    </w:p>
    <w:p w:rsidR="006E54C1" w:rsidRPr="008B70C3" w:rsidRDefault="006E54C1" w:rsidP="0053286C">
      <w:pPr>
        <w:spacing w:before="120" w:after="120" w:line="240" w:lineRule="auto"/>
        <w:ind w:left="-567"/>
        <w:jc w:val="both"/>
        <w:rPr>
          <w:rFonts w:ascii="Arial" w:hAnsi="Arial" w:cs="Arial"/>
          <w:sz w:val="24"/>
          <w:szCs w:val="24"/>
          <w:lang w:eastAsia="fr-FR"/>
        </w:rPr>
      </w:pPr>
      <w:r w:rsidRPr="008B70C3">
        <w:rPr>
          <w:rFonts w:ascii="Arial" w:hAnsi="Arial" w:cs="Arial"/>
          <w:sz w:val="24"/>
          <w:szCs w:val="24"/>
          <w:lang w:eastAsia="fr-FR"/>
        </w:rPr>
        <w:t>Chauffeur</w:t>
      </w:r>
      <w:r w:rsidRPr="008B70C3">
        <w:rPr>
          <w:rFonts w:ascii="Arial" w:hAnsi="Arial" w:cs="Arial"/>
          <w:sz w:val="24"/>
          <w:szCs w:val="24"/>
          <w:lang w:eastAsia="fr-FR"/>
        </w:rPr>
        <w:tab/>
      </w:r>
      <w:r w:rsidRPr="008B70C3">
        <w:rPr>
          <w:rFonts w:ascii="Arial" w:hAnsi="Arial" w:cs="Arial"/>
          <w:sz w:val="24"/>
          <w:szCs w:val="24"/>
          <w:lang w:eastAsia="fr-FR"/>
        </w:rPr>
        <w:tab/>
      </w:r>
      <w:r w:rsidRPr="008B70C3">
        <w:rPr>
          <w:rFonts w:ascii="Arial" w:hAnsi="Arial" w:cs="Arial"/>
          <w:sz w:val="24"/>
          <w:szCs w:val="24"/>
          <w:lang w:eastAsia="fr-FR"/>
        </w:rPr>
        <w:tab/>
        <w:t>25 € par heure charges sociales comprises</w:t>
      </w:r>
    </w:p>
    <w:p w:rsidR="006E54C1" w:rsidRPr="008B70C3" w:rsidRDefault="00715DC8" w:rsidP="0053286C">
      <w:pPr>
        <w:spacing w:before="120" w:after="240" w:line="240" w:lineRule="auto"/>
        <w:ind w:left="-567"/>
        <w:jc w:val="both"/>
        <w:rPr>
          <w:rFonts w:ascii="Arial" w:hAnsi="Arial" w:cs="Arial"/>
          <w:sz w:val="24"/>
          <w:szCs w:val="24"/>
          <w:lang w:eastAsia="fr-FR"/>
        </w:rPr>
      </w:pPr>
      <w:r>
        <w:rPr>
          <w:rFonts w:ascii="Arial" w:hAnsi="Arial" w:cs="Arial"/>
          <w:sz w:val="24"/>
          <w:szCs w:val="24"/>
          <w:lang w:eastAsia="fr-FR"/>
        </w:rPr>
        <w:t>Entretien-réparation</w:t>
      </w:r>
      <w:r>
        <w:rPr>
          <w:rFonts w:ascii="Arial" w:hAnsi="Arial" w:cs="Arial"/>
          <w:sz w:val="24"/>
          <w:szCs w:val="24"/>
          <w:lang w:eastAsia="fr-FR"/>
        </w:rPr>
        <w:tab/>
      </w:r>
      <w:r w:rsidR="006E54C1" w:rsidRPr="008B70C3">
        <w:rPr>
          <w:rFonts w:ascii="Arial" w:hAnsi="Arial" w:cs="Arial"/>
          <w:sz w:val="24"/>
          <w:szCs w:val="24"/>
          <w:lang w:eastAsia="fr-FR"/>
        </w:rPr>
        <w:t>10 € par heure</w:t>
      </w:r>
    </w:p>
    <w:p w:rsidR="006E54C1" w:rsidRDefault="006E54C1" w:rsidP="006E54C1">
      <w:pPr>
        <w:shd w:val="clear" w:color="auto" w:fill="A6A6A6" w:themeFill="background1" w:themeFillShade="A6"/>
        <w:spacing w:after="0" w:line="240" w:lineRule="auto"/>
        <w:ind w:left="-567"/>
        <w:jc w:val="both"/>
        <w:rPr>
          <w:rFonts w:ascii="Arial" w:eastAsia="Times New Roman" w:hAnsi="Arial" w:cs="Arial"/>
          <w:b/>
          <w:bCs/>
          <w:sz w:val="24"/>
          <w:szCs w:val="24"/>
          <w:lang w:eastAsia="fr-FR"/>
        </w:rPr>
      </w:pPr>
      <w:r w:rsidRPr="008B70C3">
        <w:rPr>
          <w:rFonts w:ascii="Arial" w:eastAsia="Times New Roman" w:hAnsi="Arial" w:cs="Arial"/>
          <w:b/>
          <w:bCs/>
          <w:caps/>
          <w:sz w:val="24"/>
          <w:szCs w:val="24"/>
          <w:lang w:eastAsia="fr-FR"/>
        </w:rPr>
        <w:t>A</w:t>
      </w:r>
      <w:r w:rsidRPr="008B70C3">
        <w:rPr>
          <w:rFonts w:ascii="Arial" w:eastAsia="Times New Roman" w:hAnsi="Arial" w:cs="Arial"/>
          <w:b/>
          <w:bCs/>
          <w:sz w:val="24"/>
          <w:szCs w:val="24"/>
          <w:lang w:eastAsia="fr-FR"/>
        </w:rPr>
        <w:t>nnexe</w:t>
      </w:r>
      <w:r w:rsidRPr="008B70C3">
        <w:rPr>
          <w:rFonts w:ascii="Arial" w:eastAsia="Times New Roman" w:hAnsi="Arial" w:cs="Arial"/>
          <w:b/>
          <w:bCs/>
          <w:caps/>
          <w:sz w:val="24"/>
          <w:szCs w:val="24"/>
          <w:lang w:eastAsia="fr-FR"/>
        </w:rPr>
        <w:t> 2 –</w:t>
      </w:r>
      <w:r w:rsidR="00C022C5">
        <w:rPr>
          <w:rFonts w:ascii="Arial" w:eastAsia="Times New Roman" w:hAnsi="Arial" w:cs="Arial"/>
          <w:b/>
          <w:bCs/>
          <w:caps/>
          <w:sz w:val="24"/>
          <w:szCs w:val="24"/>
          <w:lang w:eastAsia="fr-FR"/>
        </w:rPr>
        <w:t xml:space="preserve"> </w:t>
      </w:r>
      <w:r w:rsidRPr="008B70C3">
        <w:rPr>
          <w:rFonts w:ascii="Arial" w:eastAsia="Times New Roman" w:hAnsi="Arial" w:cs="Arial"/>
          <w:b/>
          <w:bCs/>
          <w:sz w:val="24"/>
          <w:szCs w:val="24"/>
          <w:lang w:eastAsia="fr-FR"/>
        </w:rPr>
        <w:t>La châ</w:t>
      </w:r>
      <w:r w:rsidR="008137DA">
        <w:rPr>
          <w:rFonts w:ascii="Arial" w:eastAsia="Times New Roman" w:hAnsi="Arial" w:cs="Arial"/>
          <w:b/>
          <w:bCs/>
          <w:sz w:val="24"/>
          <w:szCs w:val="24"/>
          <w:lang w:eastAsia="fr-FR"/>
        </w:rPr>
        <w:t>taigne, un parfum d’automne chaleureux</w:t>
      </w:r>
    </w:p>
    <w:p w:rsidR="008137DA" w:rsidRPr="005D5CD0" w:rsidRDefault="008137DA" w:rsidP="008137DA">
      <w:pPr>
        <w:shd w:val="clear" w:color="auto" w:fill="FFFFFF"/>
        <w:spacing w:after="0" w:line="240" w:lineRule="auto"/>
        <w:rPr>
          <w:rFonts w:ascii="Arial" w:eastAsia="Times New Roman" w:hAnsi="Arial" w:cs="Arial"/>
          <w:b/>
          <w:bCs/>
          <w:color w:val="191717"/>
          <w:sz w:val="24"/>
          <w:szCs w:val="24"/>
          <w:lang w:eastAsia="fr-FR"/>
        </w:rPr>
      </w:pPr>
    </w:p>
    <w:p w:rsidR="008137DA" w:rsidRPr="005D5CD0" w:rsidRDefault="008137DA" w:rsidP="0053286C">
      <w:pPr>
        <w:shd w:val="clear" w:color="auto" w:fill="FFFFFF"/>
        <w:spacing w:after="0" w:line="240" w:lineRule="auto"/>
        <w:ind w:left="-567"/>
        <w:outlineLvl w:val="1"/>
        <w:rPr>
          <w:rFonts w:ascii="Arial" w:eastAsia="Times New Roman" w:hAnsi="Arial" w:cs="Arial"/>
          <w:b/>
          <w:bCs/>
          <w:color w:val="191717"/>
          <w:sz w:val="24"/>
          <w:szCs w:val="24"/>
          <w:lang w:eastAsia="fr-FR"/>
        </w:rPr>
      </w:pPr>
      <w:r w:rsidRPr="005D5CD0">
        <w:rPr>
          <w:rFonts w:ascii="Arial" w:eastAsia="Times New Roman" w:hAnsi="Arial" w:cs="Arial"/>
          <w:b/>
          <w:bCs/>
          <w:color w:val="191717"/>
          <w:sz w:val="24"/>
          <w:szCs w:val="24"/>
          <w:lang w:eastAsia="fr-FR"/>
        </w:rPr>
        <w:t>Zoom sur la châtaigne d'Ardèche AOP</w:t>
      </w:r>
    </w:p>
    <w:p w:rsidR="008137DA" w:rsidRDefault="008137DA" w:rsidP="0053286C">
      <w:pPr>
        <w:shd w:val="clear" w:color="auto" w:fill="FFFFFF"/>
        <w:spacing w:after="0" w:line="240" w:lineRule="auto"/>
        <w:ind w:left="-567"/>
        <w:jc w:val="both"/>
        <w:rPr>
          <w:rFonts w:ascii="Arial" w:eastAsia="Times New Roman" w:hAnsi="Arial" w:cs="Arial"/>
          <w:color w:val="191717"/>
          <w:sz w:val="24"/>
          <w:szCs w:val="24"/>
          <w:lang w:eastAsia="fr-FR"/>
        </w:rPr>
      </w:pPr>
      <w:r w:rsidRPr="005D5CD0">
        <w:rPr>
          <w:rFonts w:ascii="Arial" w:eastAsia="Times New Roman" w:hAnsi="Arial" w:cs="Arial"/>
          <w:color w:val="191717"/>
          <w:sz w:val="24"/>
          <w:szCs w:val="24"/>
          <w:lang w:eastAsia="fr-FR"/>
        </w:rPr>
        <w:t>Depuis le XIVe siècle, la châtaigne recouvre les pentes ardéchoises. À cette époque, le fruit à coque sert de monnaie d’échange au même titre que le blé ou le sel. Véritable patrimoine pour l’Ardèche, la châtaigneraie assure le maintien de petites exploitations et d’un tissu social en zone difficile de génération en génération. Autre atout : bien entretenue, la châtaigneraie permet de préserver la biodiversité et de protéger le territoire contre les incendies et l'érosion.</w:t>
      </w:r>
    </w:p>
    <w:p w:rsidR="008137DA" w:rsidRPr="005D5CD0" w:rsidRDefault="008137DA" w:rsidP="0053286C">
      <w:pPr>
        <w:shd w:val="clear" w:color="auto" w:fill="FFFFFF"/>
        <w:spacing w:after="0" w:line="240" w:lineRule="auto"/>
        <w:ind w:left="-567"/>
        <w:jc w:val="both"/>
        <w:rPr>
          <w:rFonts w:ascii="Arial" w:eastAsia="Times New Roman" w:hAnsi="Arial" w:cs="Arial"/>
          <w:color w:val="191717"/>
          <w:sz w:val="24"/>
          <w:szCs w:val="24"/>
          <w:lang w:eastAsia="fr-FR"/>
        </w:rPr>
      </w:pPr>
      <w:r>
        <w:rPr>
          <w:rFonts w:ascii="Arial" w:eastAsia="Times New Roman" w:hAnsi="Arial" w:cs="Arial"/>
          <w:color w:val="191717"/>
          <w:sz w:val="24"/>
          <w:szCs w:val="24"/>
          <w:lang w:eastAsia="fr-FR"/>
        </w:rPr>
        <w:br/>
      </w:r>
      <w:r w:rsidRPr="005D5CD0">
        <w:rPr>
          <w:rFonts w:ascii="Arial" w:eastAsia="Times New Roman" w:hAnsi="Arial" w:cs="Arial"/>
          <w:color w:val="191717"/>
          <w:sz w:val="24"/>
          <w:szCs w:val="24"/>
          <w:lang w:eastAsia="fr-FR"/>
        </w:rPr>
        <w:t>En 2014, la châtaigne d'Ardèche obtient l’Appellation d’Origine Protégées (AOP). 188 communes d’Ardèche ainsi que quelques communes du Gard et de la Drôme sont rassemblées sous cette AOP.</w:t>
      </w:r>
    </w:p>
    <w:p w:rsidR="008137DA" w:rsidRPr="00715DC8" w:rsidRDefault="00077567" w:rsidP="008137DA">
      <w:pPr>
        <w:spacing w:after="0" w:line="240" w:lineRule="auto"/>
        <w:jc w:val="right"/>
        <w:rPr>
          <w:rFonts w:ascii="Arial" w:eastAsia="Times New Roman" w:hAnsi="Arial" w:cs="Arial"/>
          <w:i/>
          <w:sz w:val="24"/>
          <w:szCs w:val="24"/>
          <w:lang w:eastAsia="fr-FR"/>
        </w:rPr>
      </w:pPr>
      <w:hyperlink r:id="rId7" w:history="1">
        <w:r w:rsidR="008137DA" w:rsidRPr="00715DC8">
          <w:rPr>
            <w:rStyle w:val="Lienhypertexte"/>
            <w:rFonts w:ascii="Arial" w:eastAsia="Times New Roman" w:hAnsi="Arial" w:cs="Arial"/>
            <w:i/>
            <w:color w:val="auto"/>
            <w:sz w:val="24"/>
            <w:szCs w:val="24"/>
            <w:u w:val="none"/>
            <w:lang w:eastAsia="fr-FR"/>
          </w:rPr>
          <w:t>https://agriculture.gouv.fr</w:t>
        </w:r>
      </w:hyperlink>
      <w:r w:rsidR="008137DA" w:rsidRPr="00715DC8">
        <w:rPr>
          <w:rFonts w:ascii="Arial" w:eastAsia="Times New Roman" w:hAnsi="Arial" w:cs="Arial"/>
          <w:i/>
          <w:sz w:val="24"/>
          <w:szCs w:val="24"/>
          <w:lang w:eastAsia="fr-FR"/>
        </w:rPr>
        <w:t xml:space="preserve"> - 20/09/2019</w:t>
      </w:r>
    </w:p>
    <w:p w:rsidR="008137DA" w:rsidRPr="005D5CD0" w:rsidRDefault="008137DA" w:rsidP="008137DA">
      <w:pPr>
        <w:spacing w:after="0" w:line="240" w:lineRule="auto"/>
        <w:jc w:val="both"/>
        <w:rPr>
          <w:rFonts w:ascii="Arial" w:eastAsia="Times New Roman" w:hAnsi="Arial" w:cs="Arial"/>
          <w:color w:val="191717"/>
          <w:sz w:val="24"/>
          <w:szCs w:val="24"/>
          <w:lang w:eastAsia="fr-FR"/>
        </w:rPr>
      </w:pPr>
    </w:p>
    <w:p w:rsidR="008137DA" w:rsidRPr="005D5CD0" w:rsidRDefault="008137DA" w:rsidP="0053286C">
      <w:pPr>
        <w:spacing w:after="0" w:line="240" w:lineRule="auto"/>
        <w:ind w:left="-567"/>
        <w:jc w:val="both"/>
        <w:rPr>
          <w:rFonts w:ascii="Arial" w:eastAsia="Times New Roman" w:hAnsi="Arial" w:cs="Arial"/>
          <w:b/>
          <w:color w:val="191717"/>
          <w:sz w:val="24"/>
          <w:szCs w:val="24"/>
          <w:lang w:eastAsia="fr-FR"/>
        </w:rPr>
      </w:pPr>
      <w:r w:rsidRPr="005D5CD0">
        <w:rPr>
          <w:rFonts w:ascii="Arial" w:eastAsia="Times New Roman" w:hAnsi="Arial" w:cs="Arial"/>
          <w:b/>
          <w:color w:val="191717"/>
          <w:sz w:val="24"/>
          <w:szCs w:val="24"/>
          <w:lang w:eastAsia="fr-FR"/>
        </w:rPr>
        <w:t xml:space="preserve">AOP-AOC, IGP, AB... : les labels de qualité dans l'alimentation </w:t>
      </w:r>
    </w:p>
    <w:p w:rsidR="008137DA" w:rsidRPr="005D5CD0" w:rsidRDefault="008137DA" w:rsidP="0053286C">
      <w:pPr>
        <w:spacing w:after="0" w:line="240" w:lineRule="auto"/>
        <w:ind w:left="-567"/>
        <w:jc w:val="both"/>
        <w:rPr>
          <w:rFonts w:ascii="Arial" w:eastAsia="Times New Roman" w:hAnsi="Arial" w:cs="Arial"/>
          <w:color w:val="191717"/>
          <w:sz w:val="24"/>
          <w:szCs w:val="24"/>
          <w:lang w:eastAsia="fr-FR"/>
        </w:rPr>
      </w:pPr>
    </w:p>
    <w:p w:rsidR="008137DA" w:rsidRPr="005D5CD0" w:rsidRDefault="008137DA" w:rsidP="0053286C">
      <w:pPr>
        <w:spacing w:after="0" w:line="240" w:lineRule="auto"/>
        <w:ind w:left="-567"/>
        <w:jc w:val="both"/>
        <w:rPr>
          <w:rFonts w:ascii="Arial" w:eastAsia="Times New Roman" w:hAnsi="Arial" w:cs="Arial"/>
          <w:i/>
          <w:color w:val="191717"/>
          <w:sz w:val="24"/>
          <w:szCs w:val="24"/>
          <w:lang w:eastAsia="fr-FR"/>
        </w:rPr>
      </w:pPr>
      <w:r w:rsidRPr="005D5CD0">
        <w:rPr>
          <w:rFonts w:ascii="Arial" w:eastAsia="Times New Roman" w:hAnsi="Arial" w:cs="Arial"/>
          <w:i/>
          <w:color w:val="191717"/>
          <w:sz w:val="24"/>
          <w:szCs w:val="24"/>
          <w:lang w:eastAsia="fr-FR"/>
        </w:rPr>
        <w:t>Les labels de qualité dans l'alimentation garantissent la provenance d’un produit alimentaire. Certaines sont reconnus au niveau européen, d'autre seulement au niveau national.</w:t>
      </w:r>
    </w:p>
    <w:p w:rsidR="008137DA" w:rsidRPr="005D5CD0" w:rsidRDefault="008137DA" w:rsidP="0053286C">
      <w:pPr>
        <w:spacing w:after="0" w:line="240" w:lineRule="auto"/>
        <w:ind w:left="-567"/>
        <w:jc w:val="both"/>
        <w:rPr>
          <w:rFonts w:ascii="Arial" w:eastAsia="Times New Roman" w:hAnsi="Arial" w:cs="Arial"/>
          <w:color w:val="191717"/>
          <w:sz w:val="24"/>
          <w:szCs w:val="24"/>
          <w:lang w:eastAsia="fr-FR"/>
        </w:rPr>
      </w:pPr>
      <w:r w:rsidRPr="005D5CD0">
        <w:rPr>
          <w:rFonts w:ascii="Arial" w:eastAsia="Times New Roman" w:hAnsi="Arial" w:cs="Arial"/>
          <w:color w:val="191717"/>
          <w:sz w:val="24"/>
          <w:szCs w:val="24"/>
          <w:lang w:eastAsia="fr-FR"/>
        </w:rPr>
        <w:t>L’appellation d’origine protégée (AOP) garantit que le produit a été transformé et élaboré dans une zone géographique déterminée. Le label AOP est un signe européen. Il protège le nom du produit dans toute l'Union européenne.</w:t>
      </w:r>
    </w:p>
    <w:p w:rsidR="008137DA" w:rsidRPr="005D5CD0" w:rsidRDefault="008137DA" w:rsidP="0053286C">
      <w:pPr>
        <w:spacing w:after="0" w:line="240" w:lineRule="auto"/>
        <w:ind w:left="-567"/>
        <w:jc w:val="both"/>
        <w:rPr>
          <w:rFonts w:ascii="Arial" w:eastAsia="Times New Roman" w:hAnsi="Arial" w:cs="Arial"/>
          <w:color w:val="191717"/>
          <w:sz w:val="24"/>
          <w:szCs w:val="24"/>
          <w:lang w:eastAsia="fr-FR"/>
        </w:rPr>
      </w:pPr>
      <w:r w:rsidRPr="005D5CD0">
        <w:rPr>
          <w:rFonts w:ascii="Arial" w:eastAsia="Times New Roman" w:hAnsi="Arial" w:cs="Arial"/>
          <w:color w:val="191717"/>
          <w:sz w:val="24"/>
          <w:szCs w:val="24"/>
          <w:lang w:eastAsia="fr-FR"/>
        </w:rPr>
        <w:t>La déclinaison française de l'AOP est l'AOC (appellation d'origine contrôlée). Elle protège le produit sur le territoire français. Elle constitue une étape dans l'obtention du label européen AOP.</w:t>
      </w:r>
    </w:p>
    <w:p w:rsidR="008137DA" w:rsidRPr="005D5CD0" w:rsidRDefault="008137DA" w:rsidP="0053286C">
      <w:pPr>
        <w:spacing w:after="0" w:line="240" w:lineRule="auto"/>
        <w:ind w:left="-567"/>
        <w:jc w:val="both"/>
        <w:rPr>
          <w:rFonts w:ascii="Arial" w:eastAsia="Times New Roman" w:hAnsi="Arial" w:cs="Arial"/>
          <w:color w:val="191717"/>
          <w:sz w:val="24"/>
          <w:szCs w:val="24"/>
          <w:lang w:eastAsia="fr-FR"/>
        </w:rPr>
      </w:pPr>
      <w:r w:rsidRPr="005D5CD0">
        <w:rPr>
          <w:rFonts w:ascii="Arial" w:eastAsia="Times New Roman" w:hAnsi="Arial" w:cs="Arial"/>
          <w:color w:val="191717"/>
          <w:sz w:val="24"/>
          <w:szCs w:val="24"/>
          <w:lang w:eastAsia="fr-FR"/>
        </w:rPr>
        <w:lastRenderedPageBreak/>
        <w:t xml:space="preserve">Les labels AOP et AOC reposent sur la notion de terroir. </w:t>
      </w:r>
    </w:p>
    <w:p w:rsidR="008137DA" w:rsidRPr="005D5CD0" w:rsidRDefault="008137DA" w:rsidP="0053286C">
      <w:pPr>
        <w:spacing w:after="0" w:line="240" w:lineRule="auto"/>
        <w:ind w:left="-567"/>
        <w:jc w:val="both"/>
        <w:rPr>
          <w:rFonts w:ascii="Arial" w:eastAsia="Times New Roman" w:hAnsi="Arial" w:cs="Arial"/>
          <w:color w:val="191717"/>
          <w:sz w:val="24"/>
          <w:szCs w:val="24"/>
          <w:lang w:eastAsia="fr-FR"/>
        </w:rPr>
      </w:pPr>
      <w:r w:rsidRPr="005D5CD0">
        <w:rPr>
          <w:rFonts w:ascii="Arial" w:eastAsia="Times New Roman" w:hAnsi="Arial" w:cs="Arial"/>
          <w:color w:val="191717"/>
          <w:sz w:val="24"/>
          <w:szCs w:val="24"/>
          <w:lang w:eastAsia="fr-FR"/>
        </w:rPr>
        <w:t>Parmi les AOP en France, on retrouve notamment le camembert de Normandie, Roquefort, châtaigne d’Ardèche, noix de Grenoble, lentilles vertes du Puy, olive de Nîmes…</w:t>
      </w:r>
    </w:p>
    <w:p w:rsidR="008137DA" w:rsidRPr="00715DC8" w:rsidRDefault="00077567" w:rsidP="00715DC8">
      <w:pPr>
        <w:spacing w:before="120" w:after="0" w:line="240" w:lineRule="auto"/>
        <w:jc w:val="right"/>
        <w:rPr>
          <w:rFonts w:ascii="Arial" w:eastAsia="Times New Roman" w:hAnsi="Arial" w:cs="Arial"/>
          <w:i/>
          <w:sz w:val="24"/>
          <w:szCs w:val="24"/>
          <w:lang w:eastAsia="fr-FR"/>
        </w:rPr>
      </w:pPr>
      <w:hyperlink r:id="rId8" w:history="1">
        <w:r w:rsidR="008137DA" w:rsidRPr="00715DC8">
          <w:rPr>
            <w:rStyle w:val="Lienhypertexte"/>
            <w:rFonts w:ascii="Arial" w:eastAsia="Times New Roman" w:hAnsi="Arial" w:cs="Arial"/>
            <w:i/>
            <w:color w:val="auto"/>
            <w:sz w:val="24"/>
            <w:szCs w:val="24"/>
            <w:u w:val="none"/>
            <w:lang w:eastAsia="fr-FR"/>
          </w:rPr>
          <w:t>https://www.economie.gouv.fr</w:t>
        </w:r>
      </w:hyperlink>
      <w:r w:rsidR="008137DA" w:rsidRPr="00715DC8">
        <w:rPr>
          <w:rFonts w:ascii="Arial" w:eastAsia="Times New Roman" w:hAnsi="Arial" w:cs="Arial"/>
          <w:i/>
          <w:sz w:val="24"/>
          <w:szCs w:val="24"/>
          <w:lang w:eastAsia="fr-FR"/>
        </w:rPr>
        <w:t xml:space="preserve"> - le 17/12/2018 </w:t>
      </w:r>
    </w:p>
    <w:p w:rsidR="008137DA" w:rsidRPr="008137DA" w:rsidRDefault="008137DA" w:rsidP="008137DA">
      <w:pPr>
        <w:spacing w:after="0" w:line="240" w:lineRule="auto"/>
        <w:jc w:val="right"/>
        <w:rPr>
          <w:rFonts w:ascii="Arial" w:eastAsia="Times New Roman" w:hAnsi="Arial" w:cs="Arial"/>
          <w:sz w:val="24"/>
          <w:szCs w:val="24"/>
          <w:lang w:eastAsia="fr-FR"/>
        </w:rPr>
      </w:pPr>
    </w:p>
    <w:p w:rsidR="006E54C1" w:rsidRPr="000336A5" w:rsidRDefault="000336A5" w:rsidP="0053286C">
      <w:pPr>
        <w:shd w:val="clear" w:color="auto" w:fill="BFBFBF" w:themeFill="background1" w:themeFillShade="BF"/>
        <w:spacing w:before="120" w:after="120" w:line="240" w:lineRule="auto"/>
        <w:ind w:left="-567"/>
        <w:jc w:val="both"/>
        <w:rPr>
          <w:rFonts w:ascii="Arial" w:hAnsi="Arial" w:cs="Arial"/>
          <w:b/>
          <w:sz w:val="24"/>
        </w:rPr>
      </w:pPr>
      <w:r w:rsidRPr="000336A5">
        <w:rPr>
          <w:rFonts w:ascii="Arial" w:hAnsi="Arial" w:cs="Arial"/>
          <w:b/>
          <w:sz w:val="24"/>
        </w:rPr>
        <w:t xml:space="preserve">Annexe </w:t>
      </w:r>
      <w:r w:rsidR="006E54C1" w:rsidRPr="000336A5">
        <w:rPr>
          <w:rFonts w:ascii="Arial" w:hAnsi="Arial" w:cs="Arial"/>
          <w:b/>
          <w:sz w:val="24"/>
        </w:rPr>
        <w:t>3 –</w:t>
      </w:r>
      <w:r w:rsidR="00C022C5" w:rsidRPr="000336A5">
        <w:rPr>
          <w:rFonts w:ascii="Arial" w:hAnsi="Arial" w:cs="Arial"/>
          <w:b/>
          <w:sz w:val="24"/>
        </w:rPr>
        <w:t xml:space="preserve"> </w:t>
      </w:r>
      <w:r w:rsidRPr="000336A5">
        <w:rPr>
          <w:rFonts w:ascii="Arial" w:hAnsi="Arial" w:cs="Arial"/>
          <w:b/>
          <w:sz w:val="24"/>
        </w:rPr>
        <w:t xml:space="preserve">La production se heurte aux caprices d’une météo instable et dommageable au produit </w:t>
      </w:r>
    </w:p>
    <w:p w:rsidR="000336A5" w:rsidRPr="000336A5" w:rsidRDefault="000336A5" w:rsidP="0053286C">
      <w:pPr>
        <w:pStyle w:val="Default"/>
        <w:ind w:left="-567"/>
      </w:pPr>
    </w:p>
    <w:p w:rsidR="000336A5" w:rsidRPr="00D50E74" w:rsidRDefault="000336A5" w:rsidP="0053286C">
      <w:pPr>
        <w:pStyle w:val="Pa2"/>
        <w:spacing w:line="240" w:lineRule="auto"/>
        <w:ind w:left="-567"/>
        <w:jc w:val="both"/>
        <w:rPr>
          <w:color w:val="000000"/>
        </w:rPr>
      </w:pPr>
      <w:r w:rsidRPr="00D50E74">
        <w:rPr>
          <w:color w:val="000000"/>
        </w:rPr>
        <w:t xml:space="preserve">En premier lieu, la sécheresse et les températures caniculaires freinent le lancement de la campagne, puis la neige et le gel. Ces conditions météorologiques n’épargnent pas la profession </w:t>
      </w:r>
      <w:proofErr w:type="spellStart"/>
      <w:r w:rsidRPr="00D50E74">
        <w:rPr>
          <w:color w:val="000000"/>
        </w:rPr>
        <w:t>castanéicole</w:t>
      </w:r>
      <w:proofErr w:type="spellEnd"/>
      <w:r w:rsidRPr="00D50E74">
        <w:rPr>
          <w:color w:val="000000"/>
        </w:rPr>
        <w:t xml:space="preserve"> cette année. </w:t>
      </w:r>
    </w:p>
    <w:p w:rsidR="000336A5" w:rsidRPr="00D50E74" w:rsidRDefault="000336A5" w:rsidP="0053286C">
      <w:pPr>
        <w:spacing w:after="0" w:line="240" w:lineRule="auto"/>
        <w:ind w:left="-567"/>
        <w:jc w:val="both"/>
        <w:rPr>
          <w:rFonts w:ascii="Arial" w:hAnsi="Arial" w:cs="Arial"/>
          <w:color w:val="000000"/>
          <w:sz w:val="24"/>
          <w:szCs w:val="24"/>
        </w:rPr>
      </w:pPr>
      <w:r w:rsidRPr="00D50E74">
        <w:rPr>
          <w:rFonts w:ascii="Arial" w:hAnsi="Arial" w:cs="Arial"/>
          <w:color w:val="000000"/>
          <w:sz w:val="24"/>
          <w:szCs w:val="24"/>
        </w:rPr>
        <w:t>De ces aléas climatiques résultent d’importants problèmes de qualité sanitaire. En effet, avec les premiers signes de sécheresse, les bogues tombent prématurément des châtaigniers et faute d’avoir suffisamment mûri sur l’arbre, les fruits sont impropres à la consommation. De plus, les parasites et les pourritures réduisent les apports. Afin d’éviter aux consommateurs les désagréments d’une qualité sanitaire moindre, les professionnels font des tris supplémentaires, induisant des coûts plus élevés.</w:t>
      </w:r>
    </w:p>
    <w:p w:rsidR="000336A5" w:rsidRPr="00D50E74" w:rsidRDefault="000336A5" w:rsidP="0053286C">
      <w:pPr>
        <w:pStyle w:val="Default"/>
        <w:ind w:left="-567"/>
        <w:jc w:val="both"/>
      </w:pPr>
    </w:p>
    <w:p w:rsidR="000336A5" w:rsidRPr="00D50E74" w:rsidRDefault="000336A5" w:rsidP="0053286C">
      <w:pPr>
        <w:pStyle w:val="Pa2"/>
        <w:spacing w:line="240" w:lineRule="auto"/>
        <w:ind w:left="-567"/>
        <w:jc w:val="both"/>
        <w:rPr>
          <w:color w:val="000000"/>
        </w:rPr>
      </w:pPr>
      <w:r w:rsidRPr="00D50E74">
        <w:rPr>
          <w:b/>
          <w:bCs/>
          <w:color w:val="000000"/>
        </w:rPr>
        <w:t xml:space="preserve">La production française est annoncée avec 8 620 tonnes, année en forte hausse au regard de la campagne précédente fortement déficitaire </w:t>
      </w:r>
    </w:p>
    <w:p w:rsidR="000336A5" w:rsidRPr="00D50E74" w:rsidRDefault="000336A5" w:rsidP="0053286C">
      <w:pPr>
        <w:spacing w:after="0" w:line="240" w:lineRule="auto"/>
        <w:ind w:left="-567"/>
        <w:jc w:val="both"/>
        <w:rPr>
          <w:strike/>
          <w:color w:val="000000"/>
        </w:rPr>
      </w:pPr>
      <w:r w:rsidRPr="00D50E74">
        <w:rPr>
          <w:rFonts w:ascii="Arial" w:hAnsi="Arial" w:cs="Arial"/>
          <w:color w:val="000000"/>
          <w:sz w:val="24"/>
          <w:szCs w:val="24"/>
        </w:rPr>
        <w:t xml:space="preserve">L’année 2017 avait connu une baisse record de 41 % par rapport à 2016. </w:t>
      </w:r>
      <w:r w:rsidRPr="005E2B66">
        <w:rPr>
          <w:rFonts w:ascii="Arial" w:hAnsi="Arial" w:cs="Arial"/>
          <w:color w:val="000000"/>
          <w:sz w:val="24"/>
          <w:szCs w:val="24"/>
        </w:rPr>
        <w:t>[…]</w:t>
      </w:r>
    </w:p>
    <w:p w:rsidR="000336A5" w:rsidRPr="00D50E74" w:rsidRDefault="000336A5" w:rsidP="0053286C">
      <w:pPr>
        <w:spacing w:after="0" w:line="240" w:lineRule="auto"/>
        <w:ind w:left="-567"/>
        <w:jc w:val="both"/>
        <w:rPr>
          <w:rFonts w:ascii="Arial" w:hAnsi="Arial" w:cs="Arial"/>
          <w:color w:val="000000"/>
          <w:sz w:val="24"/>
          <w:szCs w:val="24"/>
        </w:rPr>
      </w:pPr>
      <w:r w:rsidRPr="00D50E74">
        <w:rPr>
          <w:rFonts w:ascii="Arial" w:hAnsi="Arial" w:cs="Arial"/>
          <w:color w:val="000000"/>
          <w:sz w:val="24"/>
          <w:szCs w:val="24"/>
        </w:rPr>
        <w:t>Depuis quelques années, la profession est mobilisée pour lutter contre le cynips, un ravageur du châtaignier qui avait déjà bien affaibli les arbres. Les chercheurs trouvent une parade, un insecte qui se nourrit des larves du cynips et celui-ci a fini par régresser.</w:t>
      </w:r>
    </w:p>
    <w:p w:rsidR="000336A5" w:rsidRPr="00D50E74" w:rsidRDefault="000336A5" w:rsidP="0053286C">
      <w:pPr>
        <w:pStyle w:val="Default"/>
        <w:ind w:left="-567"/>
        <w:jc w:val="both"/>
      </w:pPr>
    </w:p>
    <w:p w:rsidR="000336A5" w:rsidRDefault="000336A5" w:rsidP="0053286C">
      <w:pPr>
        <w:spacing w:after="0" w:line="240" w:lineRule="auto"/>
        <w:ind w:left="-567"/>
        <w:jc w:val="both"/>
        <w:rPr>
          <w:rFonts w:ascii="Arial" w:hAnsi="Arial" w:cs="Arial"/>
          <w:color w:val="000000"/>
          <w:sz w:val="24"/>
          <w:szCs w:val="24"/>
        </w:rPr>
      </w:pPr>
      <w:r w:rsidRPr="00D50E74">
        <w:rPr>
          <w:rFonts w:ascii="Arial" w:hAnsi="Arial" w:cs="Arial"/>
          <w:color w:val="000000"/>
          <w:sz w:val="24"/>
          <w:szCs w:val="24"/>
        </w:rPr>
        <w:t>De plus, la filière se heurte à une commercialisation très compliquée. Les cours sont inférieurs à ceux de la campagne précédente sur tous les stades de commercialisation. Des parts de marchés sont abandonnées et il faudra beaucoup d’efforts afin de reconquérir une clientèle insatisfaisante.</w:t>
      </w:r>
    </w:p>
    <w:p w:rsidR="000336A5" w:rsidRPr="00715DC8" w:rsidRDefault="00077567" w:rsidP="00715DC8">
      <w:pPr>
        <w:spacing w:before="120" w:after="0" w:line="240" w:lineRule="auto"/>
        <w:jc w:val="right"/>
        <w:rPr>
          <w:rFonts w:ascii="Arial" w:hAnsi="Arial" w:cs="Arial"/>
          <w:i/>
          <w:sz w:val="24"/>
          <w:szCs w:val="24"/>
        </w:rPr>
      </w:pPr>
      <w:hyperlink w:history="1">
        <w:r w:rsidR="001740F9" w:rsidRPr="00A24981">
          <w:rPr>
            <w:rStyle w:val="Lienhypertexte"/>
            <w:rFonts w:ascii="Arial" w:hAnsi="Arial" w:cs="Arial"/>
            <w:i/>
            <w:sz w:val="24"/>
            <w:szCs w:val="24"/>
          </w:rPr>
          <w:t xml:space="preserve">https://rnm.franceagrimer.fr </w:t>
        </w:r>
      </w:hyperlink>
      <w:r w:rsidR="000336A5" w:rsidRPr="00715DC8">
        <w:rPr>
          <w:rFonts w:ascii="Arial" w:hAnsi="Arial" w:cs="Arial"/>
          <w:i/>
          <w:sz w:val="24"/>
          <w:szCs w:val="24"/>
        </w:rPr>
        <w:t xml:space="preserve"> – avril 2019</w:t>
      </w:r>
    </w:p>
    <w:p w:rsidR="000336A5" w:rsidRPr="000336A5" w:rsidRDefault="000336A5" w:rsidP="000336A5">
      <w:pPr>
        <w:spacing w:after="0" w:line="240" w:lineRule="auto"/>
        <w:jc w:val="right"/>
        <w:rPr>
          <w:rFonts w:ascii="Arial" w:hAnsi="Arial" w:cs="Arial"/>
          <w:sz w:val="24"/>
          <w:szCs w:val="24"/>
        </w:rPr>
      </w:pPr>
    </w:p>
    <w:p w:rsidR="000336A5" w:rsidRPr="00B23E2D" w:rsidRDefault="000336A5" w:rsidP="0053286C">
      <w:pPr>
        <w:shd w:val="clear" w:color="auto" w:fill="BFBFBF" w:themeFill="background1" w:themeFillShade="BF"/>
        <w:spacing w:before="120" w:after="120" w:line="240" w:lineRule="auto"/>
        <w:ind w:left="-567"/>
        <w:jc w:val="both"/>
        <w:rPr>
          <w:rFonts w:ascii="Arial" w:hAnsi="Arial" w:cs="Arial"/>
          <w:b/>
          <w:sz w:val="24"/>
        </w:rPr>
      </w:pPr>
      <w:r>
        <w:rPr>
          <w:rFonts w:ascii="Arial" w:hAnsi="Arial" w:cs="Arial"/>
          <w:b/>
          <w:sz w:val="24"/>
        </w:rPr>
        <w:t>Annexe 4</w:t>
      </w:r>
      <w:r w:rsidR="0053286C">
        <w:rPr>
          <w:rFonts w:ascii="Arial" w:hAnsi="Arial" w:cs="Arial"/>
          <w:b/>
          <w:sz w:val="24"/>
        </w:rPr>
        <w:t xml:space="preserve"> – </w:t>
      </w:r>
      <w:r w:rsidR="0053286C" w:rsidRPr="0053286C">
        <w:rPr>
          <w:rFonts w:ascii="Arial" w:hAnsi="Arial" w:cs="Arial"/>
          <w:b/>
          <w:sz w:val="24"/>
        </w:rPr>
        <w:t>Le plan « Châtaigneraie traditionnelle » lancé en Ardèche</w:t>
      </w:r>
    </w:p>
    <w:p w:rsidR="0053286C" w:rsidRDefault="0053286C" w:rsidP="0053286C">
      <w:pPr>
        <w:spacing w:after="0" w:line="240" w:lineRule="auto"/>
        <w:jc w:val="both"/>
        <w:rPr>
          <w:rFonts w:ascii="Oxygen" w:eastAsia="Times New Roman" w:hAnsi="Oxygen" w:cs="Times New Roman"/>
          <w:color w:val="191717"/>
          <w:sz w:val="27"/>
          <w:szCs w:val="27"/>
          <w:lang w:eastAsia="fr-FR"/>
        </w:rPr>
      </w:pPr>
    </w:p>
    <w:p w:rsidR="0053286C" w:rsidRDefault="0053286C" w:rsidP="0053286C">
      <w:pPr>
        <w:spacing w:after="150" w:line="240" w:lineRule="auto"/>
        <w:ind w:left="-567"/>
        <w:jc w:val="both"/>
        <w:rPr>
          <w:rFonts w:ascii="Arial" w:eastAsia="Times New Roman" w:hAnsi="Arial" w:cs="Arial"/>
          <w:sz w:val="24"/>
          <w:szCs w:val="24"/>
          <w:lang w:eastAsia="fr-FR"/>
        </w:rPr>
      </w:pPr>
      <w:r w:rsidRPr="0053286C">
        <w:rPr>
          <w:rFonts w:ascii="Arial" w:eastAsia="Times New Roman" w:hAnsi="Arial" w:cs="Arial"/>
          <w:sz w:val="24"/>
          <w:szCs w:val="24"/>
          <w:lang w:eastAsia="fr-FR"/>
        </w:rPr>
        <w:t>Voté en juin 2017 par le conseil régional Auvergne-Rhône-Alpes, le « plan régional filière châtaigneraies traditionnelles » permet de mobiliser des crédits régionaux pour la réhabilitation (élagage) et la création (plantation, greffage) de vergers de châtaigniers.</w:t>
      </w:r>
    </w:p>
    <w:p w:rsidR="0053286C" w:rsidRDefault="0053286C" w:rsidP="0053286C">
      <w:pPr>
        <w:spacing w:after="150" w:line="240" w:lineRule="auto"/>
        <w:ind w:left="-567"/>
        <w:jc w:val="both"/>
        <w:rPr>
          <w:rFonts w:ascii="Arial" w:eastAsia="Times New Roman" w:hAnsi="Arial" w:cs="Arial"/>
          <w:sz w:val="24"/>
          <w:szCs w:val="24"/>
          <w:lang w:eastAsia="fr-FR"/>
        </w:rPr>
      </w:pPr>
      <w:r w:rsidRPr="0053286C">
        <w:rPr>
          <w:rFonts w:ascii="Arial" w:eastAsia="Times New Roman" w:hAnsi="Arial" w:cs="Arial"/>
          <w:sz w:val="24"/>
          <w:szCs w:val="24"/>
          <w:lang w:eastAsia="fr-FR"/>
        </w:rPr>
        <w:t>U</w:t>
      </w:r>
      <w:r w:rsidR="0057410B">
        <w:rPr>
          <w:rFonts w:ascii="Arial" w:eastAsia="Times New Roman" w:hAnsi="Arial" w:cs="Arial"/>
          <w:sz w:val="24"/>
          <w:szCs w:val="24"/>
          <w:lang w:eastAsia="fr-FR"/>
        </w:rPr>
        <w:t>n plan de trois ans (2017-2020)</w:t>
      </w:r>
      <w:r w:rsidRPr="0053286C">
        <w:rPr>
          <w:rFonts w:ascii="Arial" w:eastAsia="Times New Roman" w:hAnsi="Arial" w:cs="Arial"/>
          <w:sz w:val="24"/>
          <w:szCs w:val="24"/>
          <w:lang w:eastAsia="fr-FR"/>
        </w:rPr>
        <w:t xml:space="preserve"> </w:t>
      </w:r>
      <w:r w:rsidR="0057410B">
        <w:rPr>
          <w:rFonts w:ascii="Arial" w:eastAsia="Times New Roman" w:hAnsi="Arial" w:cs="Arial"/>
          <w:sz w:val="24"/>
          <w:szCs w:val="24"/>
          <w:lang w:eastAsia="fr-FR"/>
        </w:rPr>
        <w:t>[a été v</w:t>
      </w:r>
      <w:r w:rsidRPr="0053286C">
        <w:rPr>
          <w:rFonts w:ascii="Arial" w:eastAsia="Times New Roman" w:hAnsi="Arial" w:cs="Arial"/>
          <w:sz w:val="24"/>
          <w:szCs w:val="24"/>
          <w:lang w:eastAsia="fr-FR"/>
        </w:rPr>
        <w:t>oté</w:t>
      </w:r>
      <w:r w:rsidR="0057410B">
        <w:rPr>
          <w:rFonts w:ascii="Arial" w:eastAsia="Times New Roman" w:hAnsi="Arial" w:cs="Arial"/>
          <w:sz w:val="24"/>
          <w:szCs w:val="24"/>
          <w:lang w:eastAsia="fr-FR"/>
        </w:rPr>
        <w:t>], doté</w:t>
      </w:r>
      <w:r w:rsidRPr="0053286C">
        <w:rPr>
          <w:rFonts w:ascii="Arial" w:eastAsia="Times New Roman" w:hAnsi="Arial" w:cs="Arial"/>
          <w:sz w:val="24"/>
          <w:szCs w:val="24"/>
          <w:lang w:eastAsia="fr-FR"/>
        </w:rPr>
        <w:t xml:space="preserve"> par la Région de 283 000 € par an</w:t>
      </w:r>
      <w:r w:rsidR="0057410B">
        <w:rPr>
          <w:rFonts w:ascii="Arial" w:eastAsia="Times New Roman" w:hAnsi="Arial" w:cs="Arial"/>
          <w:sz w:val="24"/>
          <w:szCs w:val="24"/>
          <w:lang w:eastAsia="fr-FR"/>
        </w:rPr>
        <w:t>, [et]</w:t>
      </w:r>
      <w:r w:rsidRPr="0053286C">
        <w:rPr>
          <w:rFonts w:ascii="Arial" w:eastAsia="Times New Roman" w:hAnsi="Arial" w:cs="Arial"/>
          <w:sz w:val="24"/>
          <w:szCs w:val="24"/>
          <w:lang w:eastAsia="fr-FR"/>
        </w:rPr>
        <w:t xml:space="preserve"> auquel la Châtaigneraie cantalienne (département du Cantal) a décidé de s'associer pour permettre aux agriculteurs comme aux propriétaires privés de bénéficier de ces aides. […]</w:t>
      </w:r>
    </w:p>
    <w:p w:rsidR="0053286C" w:rsidRPr="0053286C" w:rsidRDefault="0053286C" w:rsidP="0053286C">
      <w:pPr>
        <w:spacing w:after="150" w:line="240" w:lineRule="auto"/>
        <w:ind w:left="-567"/>
        <w:jc w:val="both"/>
        <w:rPr>
          <w:rFonts w:ascii="Arial" w:eastAsia="Times New Roman" w:hAnsi="Arial" w:cs="Arial"/>
          <w:sz w:val="24"/>
          <w:szCs w:val="24"/>
          <w:lang w:eastAsia="fr-FR"/>
        </w:rPr>
      </w:pPr>
      <w:r w:rsidRPr="0053286C">
        <w:rPr>
          <w:rFonts w:ascii="Arial" w:eastAsia="Times New Roman" w:hAnsi="Arial" w:cs="Arial"/>
          <w:sz w:val="24"/>
          <w:szCs w:val="24"/>
          <w:lang w:eastAsia="fr-FR"/>
        </w:rPr>
        <w:t>« L'ambition, c'est d'arriver en trois ans à 100 hectares plantés ou rénovés, soit 7 000 arbres, tant auprès de propriétaires privés que des collectivités, dont certaines ont déjà proposé des terrains pour cette action », a expliqué Éric Février [...]</w:t>
      </w:r>
    </w:p>
    <w:p w:rsidR="0053286C" w:rsidRPr="001740F9" w:rsidRDefault="00077567" w:rsidP="0053286C">
      <w:pPr>
        <w:spacing w:after="150" w:line="240" w:lineRule="auto"/>
        <w:jc w:val="right"/>
        <w:rPr>
          <w:rFonts w:ascii="Arial" w:eastAsia="Times New Roman" w:hAnsi="Arial" w:cs="Arial"/>
          <w:i/>
          <w:sz w:val="24"/>
          <w:szCs w:val="24"/>
          <w:lang w:eastAsia="fr-FR"/>
        </w:rPr>
      </w:pPr>
      <w:hyperlink r:id="rId9" w:history="1">
        <w:r w:rsidR="008603A4" w:rsidRPr="001740F9">
          <w:rPr>
            <w:rStyle w:val="Lienhypertexte"/>
            <w:rFonts w:ascii="Arial" w:eastAsia="Times New Roman" w:hAnsi="Arial" w:cs="Arial"/>
            <w:i/>
            <w:color w:val="auto"/>
            <w:sz w:val="24"/>
            <w:szCs w:val="24"/>
            <w:u w:val="none"/>
            <w:lang w:eastAsia="fr-FR"/>
          </w:rPr>
          <w:t>https://www.lamontagne.fr/aurillac 24/04/2018</w:t>
        </w:r>
      </w:hyperlink>
    </w:p>
    <w:p w:rsidR="008603A4" w:rsidRDefault="008603A4" w:rsidP="0053286C">
      <w:pPr>
        <w:spacing w:after="150" w:line="240" w:lineRule="auto"/>
        <w:jc w:val="right"/>
        <w:rPr>
          <w:rFonts w:ascii="Arial" w:eastAsia="Times New Roman" w:hAnsi="Arial" w:cs="Arial"/>
          <w:sz w:val="24"/>
          <w:szCs w:val="24"/>
          <w:lang w:eastAsia="fr-FR"/>
        </w:rPr>
      </w:pPr>
    </w:p>
    <w:p w:rsidR="008603A4" w:rsidRDefault="008603A4" w:rsidP="0053286C">
      <w:pPr>
        <w:spacing w:after="150" w:line="240" w:lineRule="auto"/>
        <w:jc w:val="right"/>
        <w:rPr>
          <w:rFonts w:ascii="Arial" w:eastAsia="Times New Roman" w:hAnsi="Arial" w:cs="Arial"/>
          <w:sz w:val="24"/>
          <w:szCs w:val="24"/>
          <w:lang w:eastAsia="fr-FR"/>
        </w:rPr>
      </w:pPr>
    </w:p>
    <w:p w:rsidR="00061F64" w:rsidRDefault="00061F64" w:rsidP="0053286C">
      <w:pPr>
        <w:spacing w:after="150" w:line="240" w:lineRule="auto"/>
        <w:jc w:val="right"/>
        <w:rPr>
          <w:rFonts w:ascii="Arial" w:eastAsia="Times New Roman" w:hAnsi="Arial" w:cs="Arial"/>
          <w:sz w:val="24"/>
          <w:szCs w:val="24"/>
          <w:lang w:eastAsia="fr-FR"/>
        </w:rPr>
      </w:pPr>
    </w:p>
    <w:p w:rsidR="008603A4" w:rsidRDefault="008603A4" w:rsidP="0053286C">
      <w:pPr>
        <w:spacing w:after="150" w:line="240" w:lineRule="auto"/>
        <w:jc w:val="right"/>
        <w:rPr>
          <w:rFonts w:ascii="Arial" w:eastAsia="Times New Roman" w:hAnsi="Arial" w:cs="Arial"/>
          <w:sz w:val="24"/>
          <w:szCs w:val="24"/>
          <w:lang w:eastAsia="fr-FR"/>
        </w:rPr>
      </w:pPr>
    </w:p>
    <w:p w:rsidR="008603A4" w:rsidRPr="009C5DE6" w:rsidRDefault="008603A4" w:rsidP="0053286C">
      <w:pPr>
        <w:spacing w:after="150" w:line="240" w:lineRule="auto"/>
        <w:jc w:val="right"/>
        <w:rPr>
          <w:rFonts w:ascii="Arial" w:eastAsia="Times New Roman" w:hAnsi="Arial" w:cs="Arial"/>
          <w:sz w:val="24"/>
          <w:szCs w:val="24"/>
          <w:lang w:eastAsia="fr-FR"/>
        </w:rPr>
      </w:pPr>
    </w:p>
    <w:p w:rsidR="006E54C1" w:rsidRPr="00F264BE" w:rsidRDefault="0053286C" w:rsidP="006E54C1">
      <w:pPr>
        <w:shd w:val="clear" w:color="auto" w:fill="BFBFBF" w:themeFill="background1" w:themeFillShade="BF"/>
        <w:tabs>
          <w:tab w:val="left" w:pos="2775"/>
        </w:tabs>
        <w:spacing w:before="120" w:after="120" w:line="240" w:lineRule="auto"/>
        <w:ind w:left="-567"/>
        <w:rPr>
          <w:rFonts w:ascii="Arial" w:hAnsi="Arial" w:cs="Arial"/>
          <w:b/>
          <w:sz w:val="24"/>
          <w:szCs w:val="24"/>
          <w:lang w:eastAsia="fr-FR"/>
        </w:rPr>
      </w:pPr>
      <w:r>
        <w:rPr>
          <w:rFonts w:ascii="Arial" w:hAnsi="Arial" w:cs="Arial"/>
          <w:b/>
          <w:sz w:val="24"/>
          <w:szCs w:val="24"/>
          <w:lang w:eastAsia="fr-FR"/>
        </w:rPr>
        <w:lastRenderedPageBreak/>
        <w:t>Annexe 5</w:t>
      </w:r>
      <w:r w:rsidR="006E54C1" w:rsidRPr="00F264BE">
        <w:rPr>
          <w:rFonts w:ascii="Arial" w:hAnsi="Arial" w:cs="Arial"/>
          <w:b/>
          <w:sz w:val="24"/>
          <w:szCs w:val="24"/>
          <w:lang w:eastAsia="fr-FR"/>
        </w:rPr>
        <w:t xml:space="preserve"> – Données de gestion relatives à la récolte de châtaignes</w:t>
      </w:r>
    </w:p>
    <w:p w:rsidR="00C022C5" w:rsidRDefault="00C022C5" w:rsidP="00C022C5">
      <w:pPr>
        <w:spacing w:before="120" w:after="120" w:line="240" w:lineRule="auto"/>
        <w:ind w:left="-567"/>
        <w:jc w:val="center"/>
        <w:rPr>
          <w:rFonts w:ascii="Arial" w:hAnsi="Arial" w:cs="Arial"/>
          <w:b/>
          <w:sz w:val="24"/>
          <w:szCs w:val="24"/>
        </w:rPr>
      </w:pPr>
      <w:r>
        <w:rPr>
          <w:rFonts w:ascii="Arial" w:hAnsi="Arial" w:cs="Arial"/>
          <w:b/>
          <w:sz w:val="24"/>
          <w:szCs w:val="24"/>
        </w:rPr>
        <w:t>TAILLE DE L’EXPLOITATION</w:t>
      </w:r>
    </w:p>
    <w:p w:rsidR="006E54C1" w:rsidRPr="00C022C5" w:rsidRDefault="006E54C1" w:rsidP="00C022C5">
      <w:pPr>
        <w:spacing w:before="120" w:after="120" w:line="240" w:lineRule="auto"/>
        <w:ind w:left="-567"/>
        <w:jc w:val="both"/>
        <w:rPr>
          <w:rFonts w:ascii="Arial" w:hAnsi="Arial" w:cs="Arial"/>
          <w:b/>
          <w:sz w:val="24"/>
          <w:szCs w:val="24"/>
        </w:rPr>
      </w:pPr>
      <w:r w:rsidRPr="00F264BE">
        <w:rPr>
          <w:rFonts w:ascii="Arial" w:hAnsi="Arial" w:cs="Arial"/>
          <w:sz w:val="24"/>
          <w:szCs w:val="24"/>
          <w:lang w:eastAsia="fr-FR"/>
        </w:rPr>
        <w:t>L’exploitation de madame Legendre a une superficie de 80 hectares.</w:t>
      </w:r>
    </w:p>
    <w:p w:rsidR="006E54C1" w:rsidRPr="00F264BE" w:rsidRDefault="006E54C1" w:rsidP="006E54C1">
      <w:pPr>
        <w:spacing w:before="120" w:after="120" w:line="240" w:lineRule="auto"/>
        <w:ind w:left="-567"/>
        <w:jc w:val="center"/>
        <w:rPr>
          <w:rFonts w:ascii="Arial" w:hAnsi="Arial" w:cs="Arial"/>
          <w:b/>
          <w:sz w:val="24"/>
          <w:szCs w:val="24"/>
        </w:rPr>
      </w:pPr>
      <w:r w:rsidRPr="00F264BE">
        <w:rPr>
          <w:rFonts w:ascii="Arial" w:hAnsi="Arial" w:cs="Arial"/>
          <w:b/>
          <w:sz w:val="24"/>
          <w:szCs w:val="24"/>
        </w:rPr>
        <w:t>R</w:t>
      </w:r>
      <w:r w:rsidRPr="00F264BE">
        <w:rPr>
          <w:rFonts w:ascii="Arial" w:hAnsi="Arial" w:cs="Arial"/>
          <w:b/>
          <w:sz w:val="24"/>
          <w:szCs w:val="24"/>
          <w:lang w:eastAsia="fr-FR"/>
        </w:rPr>
        <w:t>É</w:t>
      </w:r>
      <w:r w:rsidRPr="00F264BE">
        <w:rPr>
          <w:rFonts w:ascii="Arial" w:hAnsi="Arial" w:cs="Arial"/>
          <w:b/>
          <w:sz w:val="24"/>
          <w:szCs w:val="24"/>
        </w:rPr>
        <w:t>COLTE DE CHÂTAIGNES</w:t>
      </w:r>
    </w:p>
    <w:p w:rsidR="006E54C1" w:rsidRPr="001740F9" w:rsidRDefault="006E54C1" w:rsidP="001740F9">
      <w:pPr>
        <w:pStyle w:val="Paragraphedeliste"/>
        <w:numPr>
          <w:ilvl w:val="0"/>
          <w:numId w:val="7"/>
        </w:numPr>
        <w:spacing w:before="120" w:after="120" w:line="240" w:lineRule="auto"/>
        <w:rPr>
          <w:rFonts w:ascii="Arial" w:hAnsi="Arial" w:cs="Arial"/>
          <w:sz w:val="24"/>
          <w:szCs w:val="24"/>
        </w:rPr>
      </w:pPr>
      <w:r w:rsidRPr="001740F9">
        <w:rPr>
          <w:rFonts w:ascii="Arial" w:hAnsi="Arial" w:cs="Arial"/>
          <w:sz w:val="24"/>
          <w:szCs w:val="24"/>
        </w:rPr>
        <w:t>La prestation est facturée à 180 € de l’heure.</w:t>
      </w:r>
    </w:p>
    <w:p w:rsidR="006E54C1" w:rsidRPr="001740F9" w:rsidRDefault="006E54C1" w:rsidP="001740F9">
      <w:pPr>
        <w:pStyle w:val="Paragraphedeliste"/>
        <w:numPr>
          <w:ilvl w:val="0"/>
          <w:numId w:val="7"/>
        </w:numPr>
        <w:spacing w:before="120" w:after="120" w:line="240" w:lineRule="auto"/>
        <w:rPr>
          <w:rFonts w:ascii="Arial" w:hAnsi="Arial" w:cs="Arial"/>
          <w:sz w:val="24"/>
          <w:szCs w:val="24"/>
        </w:rPr>
      </w:pPr>
      <w:r w:rsidRPr="001740F9">
        <w:rPr>
          <w:rFonts w:ascii="Arial" w:hAnsi="Arial" w:cs="Arial"/>
          <w:sz w:val="24"/>
          <w:szCs w:val="24"/>
        </w:rPr>
        <w:t>En moyenne, 1,5 passage est réalisé.</w:t>
      </w:r>
    </w:p>
    <w:p w:rsidR="006E54C1" w:rsidRPr="001740F9" w:rsidRDefault="00AE4D51" w:rsidP="001740F9">
      <w:pPr>
        <w:pStyle w:val="Paragraphedeliste"/>
        <w:numPr>
          <w:ilvl w:val="0"/>
          <w:numId w:val="7"/>
        </w:numPr>
        <w:spacing w:before="120" w:after="120" w:line="240" w:lineRule="auto"/>
        <w:rPr>
          <w:rFonts w:ascii="Arial" w:hAnsi="Arial" w:cs="Arial"/>
          <w:sz w:val="24"/>
          <w:szCs w:val="24"/>
        </w:rPr>
      </w:pPr>
      <w:r>
        <w:rPr>
          <w:rFonts w:ascii="Arial" w:hAnsi="Arial" w:cs="Arial"/>
          <w:sz w:val="24"/>
          <w:szCs w:val="24"/>
        </w:rPr>
        <w:t>La vitesse de passage de la ramasseuse</w:t>
      </w:r>
      <w:r w:rsidR="006E54C1" w:rsidRPr="001740F9">
        <w:rPr>
          <w:rFonts w:ascii="Arial" w:hAnsi="Arial" w:cs="Arial"/>
          <w:sz w:val="24"/>
          <w:szCs w:val="24"/>
        </w:rPr>
        <w:t xml:space="preserve"> est de </w:t>
      </w:r>
      <w:r>
        <w:rPr>
          <w:rFonts w:ascii="Arial" w:hAnsi="Arial" w:cs="Arial"/>
          <w:sz w:val="24"/>
          <w:szCs w:val="24"/>
        </w:rPr>
        <w:t xml:space="preserve">2 heures pour </w:t>
      </w:r>
      <w:r w:rsidR="006E54C1" w:rsidRPr="001740F9">
        <w:rPr>
          <w:rFonts w:ascii="Arial" w:hAnsi="Arial" w:cs="Arial"/>
          <w:sz w:val="24"/>
          <w:szCs w:val="24"/>
        </w:rPr>
        <w:t>1 hectare.</w:t>
      </w:r>
    </w:p>
    <w:p w:rsidR="006E54C1" w:rsidRPr="001740F9" w:rsidRDefault="006E54C1" w:rsidP="001740F9">
      <w:pPr>
        <w:pStyle w:val="Paragraphedeliste"/>
        <w:numPr>
          <w:ilvl w:val="0"/>
          <w:numId w:val="7"/>
        </w:numPr>
        <w:spacing w:before="120" w:after="120" w:line="240" w:lineRule="auto"/>
        <w:ind w:right="-286"/>
        <w:jc w:val="both"/>
        <w:rPr>
          <w:rFonts w:ascii="Arial" w:hAnsi="Arial" w:cs="Arial"/>
          <w:sz w:val="24"/>
          <w:szCs w:val="24"/>
          <w:lang w:eastAsia="fr-FR"/>
        </w:rPr>
      </w:pPr>
      <w:r w:rsidRPr="001740F9">
        <w:rPr>
          <w:rFonts w:ascii="Arial" w:hAnsi="Arial" w:cs="Arial"/>
          <w:sz w:val="24"/>
          <w:szCs w:val="24"/>
          <w:lang w:eastAsia="fr-FR"/>
        </w:rPr>
        <w:t xml:space="preserve">Les charges variables de la machine pour la récolte de châtaignes sont évaluées à 6 750 €. </w:t>
      </w:r>
    </w:p>
    <w:p w:rsidR="006E54C1" w:rsidRPr="001740F9" w:rsidRDefault="006E54C1" w:rsidP="001740F9">
      <w:pPr>
        <w:pStyle w:val="Paragraphedeliste"/>
        <w:numPr>
          <w:ilvl w:val="0"/>
          <w:numId w:val="7"/>
        </w:numPr>
        <w:spacing w:before="120" w:after="240" w:line="240" w:lineRule="auto"/>
        <w:jc w:val="both"/>
        <w:rPr>
          <w:rFonts w:ascii="Arial" w:hAnsi="Arial" w:cs="Arial"/>
          <w:sz w:val="24"/>
          <w:szCs w:val="24"/>
          <w:lang w:eastAsia="fr-FR"/>
        </w:rPr>
      </w:pPr>
      <w:r w:rsidRPr="001740F9">
        <w:rPr>
          <w:rFonts w:ascii="Arial" w:hAnsi="Arial" w:cs="Arial"/>
          <w:sz w:val="24"/>
          <w:szCs w:val="24"/>
          <w:lang w:eastAsia="fr-FR"/>
        </w:rPr>
        <w:t>Les charges fixes de la machine pour la récolte de châtaignes sont évaluées à 2 760 € (soit le kit châtaigne + kit d’installation).</w:t>
      </w:r>
    </w:p>
    <w:p w:rsidR="006E54C1" w:rsidRPr="00F264BE" w:rsidRDefault="006E54C1" w:rsidP="006E54C1">
      <w:pPr>
        <w:shd w:val="clear" w:color="auto" w:fill="BFBFBF" w:themeFill="background1" w:themeFillShade="BF"/>
        <w:spacing w:before="120" w:after="120" w:line="240" w:lineRule="auto"/>
        <w:ind w:left="-567"/>
        <w:jc w:val="both"/>
        <w:rPr>
          <w:rFonts w:ascii="Arial" w:hAnsi="Arial" w:cs="Arial"/>
          <w:b/>
          <w:caps/>
          <w:sz w:val="24"/>
          <w:szCs w:val="24"/>
        </w:rPr>
      </w:pPr>
      <w:r w:rsidRPr="00F264BE">
        <w:rPr>
          <w:rFonts w:ascii="Arial" w:hAnsi="Arial" w:cs="Arial"/>
          <w:b/>
          <w:caps/>
          <w:sz w:val="24"/>
          <w:szCs w:val="24"/>
        </w:rPr>
        <w:t>A</w:t>
      </w:r>
      <w:r w:rsidRPr="00F264BE">
        <w:rPr>
          <w:rFonts w:ascii="Arial" w:hAnsi="Arial" w:cs="Arial"/>
          <w:b/>
          <w:sz w:val="24"/>
          <w:szCs w:val="24"/>
        </w:rPr>
        <w:t>nnexe</w:t>
      </w:r>
      <w:r w:rsidR="008603A4">
        <w:rPr>
          <w:rFonts w:ascii="Arial" w:hAnsi="Arial" w:cs="Arial"/>
          <w:b/>
          <w:caps/>
          <w:sz w:val="24"/>
          <w:szCs w:val="24"/>
        </w:rPr>
        <w:t> 6</w:t>
      </w:r>
      <w:r w:rsidRPr="00F264BE">
        <w:rPr>
          <w:rFonts w:ascii="Arial" w:hAnsi="Arial" w:cs="Arial"/>
          <w:b/>
          <w:caps/>
          <w:sz w:val="24"/>
          <w:szCs w:val="24"/>
        </w:rPr>
        <w:t xml:space="preserve"> – </w:t>
      </w:r>
      <w:r w:rsidRPr="00F264BE">
        <w:rPr>
          <w:rFonts w:ascii="Arial" w:hAnsi="Arial" w:cs="Arial"/>
          <w:b/>
          <w:sz w:val="24"/>
          <w:szCs w:val="24"/>
        </w:rPr>
        <w:t>E</w:t>
      </w:r>
      <w:r w:rsidR="00C022C5">
        <w:rPr>
          <w:rFonts w:ascii="Arial" w:hAnsi="Arial" w:cs="Arial"/>
          <w:b/>
          <w:sz w:val="24"/>
          <w:szCs w:val="24"/>
        </w:rPr>
        <w:t>xtrait d’un e</w:t>
      </w:r>
      <w:r w:rsidRPr="00F264BE">
        <w:rPr>
          <w:rFonts w:ascii="Arial" w:hAnsi="Arial" w:cs="Arial"/>
          <w:b/>
          <w:sz w:val="24"/>
          <w:szCs w:val="24"/>
        </w:rPr>
        <w:t xml:space="preserve">ntretien entre monsieur Canut et madame Legendre, </w:t>
      </w:r>
      <w:proofErr w:type="spellStart"/>
      <w:r>
        <w:rPr>
          <w:rFonts w:ascii="Arial" w:hAnsi="Arial" w:cs="Arial"/>
          <w:b/>
          <w:sz w:val="24"/>
          <w:szCs w:val="24"/>
        </w:rPr>
        <w:t>c</w:t>
      </w:r>
      <w:r w:rsidRPr="00F264BE">
        <w:rPr>
          <w:rFonts w:ascii="Arial" w:hAnsi="Arial" w:cs="Arial"/>
          <w:b/>
          <w:sz w:val="24"/>
          <w:szCs w:val="24"/>
        </w:rPr>
        <w:t>astanéicultrice</w:t>
      </w:r>
      <w:proofErr w:type="spellEnd"/>
      <w:r w:rsidRPr="00F264BE">
        <w:rPr>
          <w:rFonts w:ascii="Arial" w:hAnsi="Arial" w:cs="Arial"/>
          <w:b/>
          <w:sz w:val="24"/>
          <w:szCs w:val="24"/>
        </w:rPr>
        <w:t xml:space="preserve"> en Ardèche.</w:t>
      </w:r>
    </w:p>
    <w:p w:rsidR="006E54C1" w:rsidRPr="00F264BE" w:rsidRDefault="006E54C1" w:rsidP="006E54C1">
      <w:pPr>
        <w:spacing w:before="120" w:after="120" w:line="240" w:lineRule="auto"/>
        <w:ind w:left="-567"/>
        <w:jc w:val="both"/>
        <w:rPr>
          <w:rFonts w:ascii="Arial" w:hAnsi="Arial" w:cs="Arial"/>
          <w:sz w:val="24"/>
          <w:szCs w:val="24"/>
        </w:rPr>
      </w:pPr>
      <w:r w:rsidRPr="00F264BE">
        <w:rPr>
          <w:rFonts w:ascii="Arial" w:hAnsi="Arial" w:cs="Arial"/>
          <w:b/>
          <w:sz w:val="24"/>
          <w:szCs w:val="24"/>
        </w:rPr>
        <w:t>Monsieur Canut (MC) :</w:t>
      </w:r>
      <w:r>
        <w:rPr>
          <w:rFonts w:ascii="Arial" w:hAnsi="Arial" w:cs="Arial"/>
          <w:sz w:val="24"/>
          <w:szCs w:val="24"/>
        </w:rPr>
        <w:t xml:space="preserve"> « B</w:t>
      </w:r>
      <w:r w:rsidRPr="00F264BE">
        <w:rPr>
          <w:rFonts w:ascii="Arial" w:hAnsi="Arial" w:cs="Arial"/>
          <w:sz w:val="24"/>
          <w:szCs w:val="24"/>
        </w:rPr>
        <w:t>onjour madame Legendre, je souhaite savoir à quelle date je dois planifier le début du chantier de récolte sur votre exploitation. »</w:t>
      </w:r>
    </w:p>
    <w:p w:rsidR="006E54C1" w:rsidRPr="00F264BE" w:rsidRDefault="006E54C1" w:rsidP="006E54C1">
      <w:pPr>
        <w:spacing w:before="120" w:after="120" w:line="240" w:lineRule="auto"/>
        <w:ind w:left="-567"/>
        <w:jc w:val="both"/>
        <w:rPr>
          <w:rFonts w:ascii="Arial" w:hAnsi="Arial" w:cs="Arial"/>
          <w:sz w:val="24"/>
          <w:szCs w:val="24"/>
        </w:rPr>
      </w:pPr>
      <w:r w:rsidRPr="00F264BE">
        <w:rPr>
          <w:rFonts w:ascii="Arial" w:hAnsi="Arial" w:cs="Arial"/>
          <w:b/>
          <w:sz w:val="24"/>
          <w:szCs w:val="24"/>
        </w:rPr>
        <w:t>Madame Legendre (ML) :</w:t>
      </w:r>
      <w:r>
        <w:rPr>
          <w:rFonts w:ascii="Arial" w:hAnsi="Arial" w:cs="Arial"/>
          <w:sz w:val="24"/>
          <w:szCs w:val="24"/>
        </w:rPr>
        <w:t xml:space="preserve"> « B</w:t>
      </w:r>
      <w:r w:rsidRPr="00F264BE">
        <w:rPr>
          <w:rFonts w:ascii="Arial" w:hAnsi="Arial" w:cs="Arial"/>
          <w:sz w:val="24"/>
          <w:szCs w:val="24"/>
        </w:rPr>
        <w:t>onjour monsieur Canut. Traditionnellement, la récolte débute mi-septembre sauf conditions climatiques particulières qu’on ne peut pas prévoir maintenant. L’idéal c’est que vous récoltiez dès que les fruits arrivent à maturité, sans attendre davantage. »</w:t>
      </w:r>
    </w:p>
    <w:p w:rsidR="006E54C1" w:rsidRPr="00F264BE" w:rsidRDefault="006E54C1" w:rsidP="006E54C1">
      <w:pPr>
        <w:spacing w:before="120" w:after="120" w:line="240" w:lineRule="auto"/>
        <w:ind w:left="-567"/>
        <w:jc w:val="both"/>
        <w:rPr>
          <w:rFonts w:ascii="Arial" w:hAnsi="Arial" w:cs="Arial"/>
          <w:sz w:val="24"/>
          <w:szCs w:val="24"/>
        </w:rPr>
      </w:pPr>
      <w:r w:rsidRPr="00F264BE">
        <w:rPr>
          <w:rFonts w:ascii="Arial" w:hAnsi="Arial" w:cs="Arial"/>
          <w:b/>
          <w:sz w:val="24"/>
          <w:szCs w:val="24"/>
        </w:rPr>
        <w:t>MC :</w:t>
      </w:r>
      <w:r w:rsidRPr="00F264BE">
        <w:rPr>
          <w:rFonts w:ascii="Arial" w:hAnsi="Arial" w:cs="Arial"/>
          <w:sz w:val="24"/>
          <w:szCs w:val="24"/>
        </w:rPr>
        <w:t xml:space="preserve"> « Si je comprends bien, la date n’est pas flexible. »</w:t>
      </w:r>
    </w:p>
    <w:p w:rsidR="006E54C1" w:rsidRPr="00F264BE" w:rsidRDefault="006E54C1" w:rsidP="006E54C1">
      <w:pPr>
        <w:spacing w:before="120" w:after="120" w:line="240" w:lineRule="auto"/>
        <w:ind w:left="-567"/>
        <w:jc w:val="both"/>
        <w:rPr>
          <w:rFonts w:ascii="Arial" w:hAnsi="Arial" w:cs="Arial"/>
          <w:sz w:val="24"/>
          <w:szCs w:val="24"/>
        </w:rPr>
      </w:pPr>
      <w:r w:rsidRPr="00F264BE">
        <w:rPr>
          <w:rFonts w:ascii="Arial" w:hAnsi="Arial" w:cs="Arial"/>
          <w:b/>
          <w:sz w:val="24"/>
          <w:szCs w:val="24"/>
        </w:rPr>
        <w:t>ML :</w:t>
      </w:r>
      <w:r w:rsidRPr="00F264BE">
        <w:rPr>
          <w:rFonts w:ascii="Arial" w:hAnsi="Arial" w:cs="Arial"/>
          <w:sz w:val="24"/>
          <w:szCs w:val="24"/>
        </w:rPr>
        <w:t xml:space="preserve"> « Non. Plus la châtaigne est récoltée tôt, </w:t>
      </w:r>
      <w:r>
        <w:rPr>
          <w:rFonts w:ascii="Arial" w:hAnsi="Arial" w:cs="Arial"/>
          <w:sz w:val="24"/>
          <w:szCs w:val="24"/>
        </w:rPr>
        <w:t>meilleure est la qualité</w:t>
      </w:r>
      <w:r w:rsidRPr="00F264BE">
        <w:rPr>
          <w:rFonts w:ascii="Arial" w:hAnsi="Arial" w:cs="Arial"/>
          <w:sz w:val="24"/>
          <w:szCs w:val="24"/>
        </w:rPr>
        <w:t>. Ça met en jeu la réputation de notre exploitation ».</w:t>
      </w:r>
    </w:p>
    <w:p w:rsidR="006E54C1" w:rsidRPr="00F264BE" w:rsidRDefault="006E54C1" w:rsidP="006E54C1">
      <w:pPr>
        <w:spacing w:before="120" w:after="120" w:line="240" w:lineRule="auto"/>
        <w:ind w:left="-567"/>
        <w:jc w:val="both"/>
        <w:rPr>
          <w:rFonts w:ascii="Arial" w:hAnsi="Arial" w:cs="Arial"/>
          <w:sz w:val="24"/>
          <w:szCs w:val="24"/>
        </w:rPr>
      </w:pPr>
    </w:p>
    <w:p w:rsidR="006E54C1" w:rsidRPr="00F264BE" w:rsidRDefault="008603A4" w:rsidP="006E54C1">
      <w:pPr>
        <w:shd w:val="clear" w:color="auto" w:fill="BFBFBF" w:themeFill="background1" w:themeFillShade="BF"/>
        <w:spacing w:before="240" w:after="120" w:line="240" w:lineRule="auto"/>
        <w:ind w:left="-567"/>
        <w:rPr>
          <w:rFonts w:ascii="Arial" w:hAnsi="Arial" w:cs="Arial"/>
          <w:b/>
          <w:sz w:val="24"/>
          <w:szCs w:val="24"/>
        </w:rPr>
      </w:pPr>
      <w:r>
        <w:rPr>
          <w:rFonts w:ascii="Arial" w:hAnsi="Arial" w:cs="Arial"/>
          <w:b/>
          <w:sz w:val="24"/>
          <w:szCs w:val="24"/>
        </w:rPr>
        <w:t>Annexe 7</w:t>
      </w:r>
      <w:r w:rsidR="006E54C1" w:rsidRPr="00F264BE">
        <w:rPr>
          <w:rFonts w:ascii="Arial" w:hAnsi="Arial" w:cs="Arial"/>
          <w:b/>
          <w:sz w:val="24"/>
          <w:szCs w:val="24"/>
        </w:rPr>
        <w:t xml:space="preserve"> </w:t>
      </w:r>
      <w:r w:rsidR="006E54C1" w:rsidRPr="00F264BE">
        <w:rPr>
          <w:rFonts w:ascii="Arial" w:hAnsi="Arial" w:cs="Arial"/>
          <w:b/>
          <w:i/>
          <w:sz w:val="24"/>
          <w:szCs w:val="24"/>
          <w:lang w:eastAsia="fr-FR"/>
        </w:rPr>
        <w:t>–</w:t>
      </w:r>
      <w:r w:rsidR="006E54C1" w:rsidRPr="00F264BE">
        <w:rPr>
          <w:rFonts w:ascii="Arial" w:hAnsi="Arial" w:cs="Arial"/>
          <w:b/>
          <w:sz w:val="24"/>
          <w:szCs w:val="24"/>
        </w:rPr>
        <w:t xml:space="preserve"> Évo</w:t>
      </w:r>
      <w:r w:rsidR="001740F9">
        <w:rPr>
          <w:rFonts w:ascii="Arial" w:hAnsi="Arial" w:cs="Arial"/>
          <w:b/>
          <w:sz w:val="24"/>
          <w:szCs w:val="24"/>
        </w:rPr>
        <w:t>lution du cours de la châtaigne (année 2018)</w:t>
      </w:r>
    </w:p>
    <w:p w:rsidR="006E54C1" w:rsidRPr="0032628D" w:rsidRDefault="007324F3" w:rsidP="006E54C1">
      <w:pPr>
        <w:spacing w:before="120" w:after="120" w:line="240" w:lineRule="auto"/>
        <w:ind w:left="-567"/>
        <w:jc w:val="center"/>
        <w:rPr>
          <w:rFonts w:ascii="Arial" w:hAnsi="Arial" w:cs="Arial"/>
        </w:rPr>
      </w:pP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4095852</wp:posOffset>
                </wp:positionH>
                <wp:positionV relativeFrom="paragraph">
                  <wp:posOffset>360528</wp:posOffset>
                </wp:positionV>
                <wp:extent cx="51206" cy="1901952"/>
                <wp:effectExtent l="19050" t="0" r="63500" b="60325"/>
                <wp:wrapNone/>
                <wp:docPr id="10" name="Connecteur droit avec flèche 10"/>
                <wp:cNvGraphicFramePr/>
                <a:graphic xmlns:a="http://schemas.openxmlformats.org/drawingml/2006/main">
                  <a:graphicData uri="http://schemas.microsoft.com/office/word/2010/wordprocessingShape">
                    <wps:wsp>
                      <wps:cNvCnPr/>
                      <wps:spPr>
                        <a:xfrm>
                          <a:off x="0" y="0"/>
                          <a:ext cx="51206" cy="1901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3F46FA" id="_x0000_t32" coordsize="21600,21600" o:spt="32" o:oned="t" path="m,l21600,21600e" filled="f">
                <v:path arrowok="t" fillok="f" o:connecttype="none"/>
                <o:lock v:ext="edit" shapetype="t"/>
              </v:shapetype>
              <v:shape id="Connecteur droit avec flèche 10" o:spid="_x0000_s1026" type="#_x0000_t32" style="position:absolute;margin-left:322.5pt;margin-top:28.4pt;width:4.05pt;height:149.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" strokecolor="black [3200]" strokeweight=".5pt">
                <v:stroke endarrow="block" joinstyle="miter"/>
              </v:shape>
            </w:pict>
          </mc:Fallback>
        </mc:AlternateContent>
      </w:r>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2749855</wp:posOffset>
                </wp:positionH>
                <wp:positionV relativeFrom="paragraph">
                  <wp:posOffset>345897</wp:posOffset>
                </wp:positionV>
                <wp:extent cx="29261" cy="1170432"/>
                <wp:effectExtent l="38100" t="0" r="66040" b="48895"/>
                <wp:wrapNone/>
                <wp:docPr id="9" name="Connecteur droit avec flèche 9"/>
                <wp:cNvGraphicFramePr/>
                <a:graphic xmlns:a="http://schemas.openxmlformats.org/drawingml/2006/main">
                  <a:graphicData uri="http://schemas.microsoft.com/office/word/2010/wordprocessingShape">
                    <wps:wsp>
                      <wps:cNvCnPr/>
                      <wps:spPr>
                        <a:xfrm>
                          <a:off x="0" y="0"/>
                          <a:ext cx="29261" cy="1170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62C607" id="Connecteur droit avec flèche 9" o:spid="_x0000_s1026" type="#_x0000_t32" style="position:absolute;margin-left:216.5pt;margin-top:27.25pt;width:2.3pt;height:92.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" strokecolor="black [3200]" strokeweight=".5pt">
                <v:stroke endarrow="block" joinstyle="miter"/>
              </v:shape>
            </w:pict>
          </mc:Fallback>
        </mc:AlternateContent>
      </w: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1257554</wp:posOffset>
                </wp:positionH>
                <wp:positionV relativeFrom="paragraph">
                  <wp:posOffset>331267</wp:posOffset>
                </wp:positionV>
                <wp:extent cx="263347" cy="446227"/>
                <wp:effectExtent l="38100" t="0" r="22860" b="49530"/>
                <wp:wrapNone/>
                <wp:docPr id="8" name="Connecteur droit avec flèche 8"/>
                <wp:cNvGraphicFramePr/>
                <a:graphic xmlns:a="http://schemas.openxmlformats.org/drawingml/2006/main">
                  <a:graphicData uri="http://schemas.microsoft.com/office/word/2010/wordprocessingShape">
                    <wps:wsp>
                      <wps:cNvCnPr/>
                      <wps:spPr>
                        <a:xfrm flipH="1">
                          <a:off x="0" y="0"/>
                          <a:ext cx="263347" cy="4462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3EF11C" id="Connecteur droit avec flèche 8" o:spid="_x0000_s1026" type="#_x0000_t32" style="position:absolute;margin-left:99pt;margin-top:26.1pt;width:20.75pt;height:35.1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" strokecolor="black [3200]" strokeweight=".5pt">
                <v:stroke endarrow="block" joinstyle="miter"/>
              </v:shape>
            </w:pict>
          </mc:Fallback>
        </mc:AlternateContent>
      </w:r>
      <w:r>
        <w:rPr>
          <w:noProof/>
          <w:lang w:eastAsia="fr-FR"/>
        </w:rPr>
        <w:drawing>
          <wp:inline distT="0" distB="0" distL="0" distR="0" wp14:anchorId="0D33FD0A" wp14:editId="165A7CE1">
            <wp:extent cx="6119495" cy="30880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9495" cy="3088005"/>
                    </a:xfrm>
                    <a:prstGeom prst="rect">
                      <a:avLst/>
                    </a:prstGeom>
                  </pic:spPr>
                </pic:pic>
              </a:graphicData>
            </a:graphic>
          </wp:inline>
        </w:drawing>
      </w:r>
    </w:p>
    <w:p w:rsidR="006E54C1" w:rsidRPr="00F264BE" w:rsidRDefault="007324F3" w:rsidP="006E54C1">
      <w:pPr>
        <w:spacing w:before="120" w:after="120" w:line="240" w:lineRule="auto"/>
        <w:ind w:left="-567"/>
        <w:rPr>
          <w:rFonts w:ascii="Arial" w:hAnsi="Arial" w:cs="Arial"/>
          <w:sz w:val="24"/>
          <w:szCs w:val="24"/>
        </w:rPr>
      </w:pPr>
      <w:r>
        <w:rPr>
          <w:rFonts w:ascii="Arial" w:hAnsi="Arial" w:cs="Arial"/>
          <w:sz w:val="24"/>
          <w:szCs w:val="24"/>
        </w:rPr>
        <w:t>La semaine 38 correspond à la mi-septembre.</w:t>
      </w:r>
    </w:p>
    <w:p w:rsidR="006E54C1" w:rsidRPr="00F264BE" w:rsidRDefault="006E54C1" w:rsidP="006E54C1">
      <w:pPr>
        <w:spacing w:before="120" w:after="120" w:line="240" w:lineRule="auto"/>
        <w:ind w:left="-567"/>
        <w:jc w:val="both"/>
        <w:rPr>
          <w:rFonts w:ascii="Arial" w:hAnsi="Arial" w:cs="Arial"/>
          <w:b/>
          <w:sz w:val="24"/>
          <w:szCs w:val="24"/>
        </w:rPr>
      </w:pPr>
      <w:r w:rsidRPr="00F264BE">
        <w:rPr>
          <w:rFonts w:ascii="Arial" w:hAnsi="Arial" w:cs="Arial"/>
          <w:b/>
          <w:sz w:val="24"/>
          <w:szCs w:val="24"/>
        </w:rPr>
        <w:t>Lecture :</w:t>
      </w:r>
    </w:p>
    <w:p w:rsidR="006E54C1" w:rsidRPr="00F264BE" w:rsidRDefault="006E54C1" w:rsidP="006E54C1">
      <w:pPr>
        <w:pStyle w:val="Paragraphedeliste"/>
        <w:numPr>
          <w:ilvl w:val="0"/>
          <w:numId w:val="3"/>
        </w:numPr>
        <w:spacing w:before="120" w:after="120" w:line="240" w:lineRule="auto"/>
        <w:ind w:left="567"/>
        <w:jc w:val="both"/>
        <w:rPr>
          <w:rFonts w:ascii="Arial" w:hAnsi="Arial" w:cs="Arial"/>
          <w:sz w:val="24"/>
          <w:szCs w:val="24"/>
        </w:rPr>
      </w:pPr>
      <w:proofErr w:type="gramStart"/>
      <w:r w:rsidRPr="00F264BE">
        <w:rPr>
          <w:rFonts w:ascii="Arial" w:hAnsi="Arial" w:cs="Arial"/>
          <w:sz w:val="24"/>
          <w:szCs w:val="24"/>
        </w:rPr>
        <w:t>le</w:t>
      </w:r>
      <w:proofErr w:type="gramEnd"/>
      <w:r w:rsidRPr="00F264BE">
        <w:rPr>
          <w:rFonts w:ascii="Arial" w:hAnsi="Arial" w:cs="Arial"/>
          <w:sz w:val="24"/>
          <w:szCs w:val="24"/>
        </w:rPr>
        <w:t xml:space="preserve"> MIN (marché d’intérêt national) est un marché de gros à dominante alimentaire ;</w:t>
      </w:r>
    </w:p>
    <w:p w:rsidR="006E54C1" w:rsidRPr="00F264BE" w:rsidRDefault="006E54C1" w:rsidP="006E54C1">
      <w:pPr>
        <w:pStyle w:val="Paragraphedeliste"/>
        <w:numPr>
          <w:ilvl w:val="0"/>
          <w:numId w:val="3"/>
        </w:numPr>
        <w:spacing w:before="120" w:after="120" w:line="240" w:lineRule="auto"/>
        <w:ind w:left="567"/>
        <w:jc w:val="both"/>
        <w:rPr>
          <w:rFonts w:ascii="Arial" w:hAnsi="Arial" w:cs="Arial"/>
          <w:sz w:val="24"/>
          <w:szCs w:val="24"/>
        </w:rPr>
      </w:pPr>
      <w:proofErr w:type="gramStart"/>
      <w:r w:rsidRPr="00F264BE">
        <w:rPr>
          <w:rFonts w:ascii="Arial" w:hAnsi="Arial" w:cs="Arial"/>
          <w:sz w:val="24"/>
          <w:szCs w:val="24"/>
        </w:rPr>
        <w:t>la</w:t>
      </w:r>
      <w:proofErr w:type="gramEnd"/>
      <w:r w:rsidRPr="00F264BE">
        <w:rPr>
          <w:rFonts w:ascii="Arial" w:hAnsi="Arial" w:cs="Arial"/>
          <w:sz w:val="24"/>
          <w:szCs w:val="24"/>
        </w:rPr>
        <w:t xml:space="preserve"> cotation est le prix d’équilibre de la marchandise qui résulte de la confrontation de l’offre et de la demande.</w:t>
      </w:r>
    </w:p>
    <w:p w:rsidR="006E54C1" w:rsidRPr="001740F9" w:rsidRDefault="006E54C1" w:rsidP="006E54C1">
      <w:pPr>
        <w:pStyle w:val="Paragraphedeliste"/>
        <w:spacing w:before="120" w:after="240" w:line="240" w:lineRule="auto"/>
        <w:ind w:left="-567"/>
        <w:jc w:val="right"/>
        <w:rPr>
          <w:rFonts w:ascii="Arial" w:hAnsi="Arial" w:cs="Arial"/>
          <w:i/>
          <w:sz w:val="24"/>
        </w:rPr>
      </w:pPr>
      <w:r w:rsidRPr="001740F9">
        <w:rPr>
          <w:rFonts w:ascii="Arial" w:hAnsi="Arial" w:cs="Arial"/>
          <w:i/>
          <w:sz w:val="24"/>
        </w:rPr>
        <w:t>https://r</w:t>
      </w:r>
      <w:r w:rsidR="007324F3" w:rsidRPr="001740F9">
        <w:rPr>
          <w:rFonts w:ascii="Arial" w:hAnsi="Arial" w:cs="Arial"/>
          <w:i/>
          <w:sz w:val="24"/>
        </w:rPr>
        <w:t>nm.franceagrimer.fr - avril 2019</w:t>
      </w:r>
    </w:p>
    <w:p w:rsidR="006E54C1" w:rsidRPr="00F264BE" w:rsidRDefault="007324F3" w:rsidP="006E54C1">
      <w:pPr>
        <w:shd w:val="clear" w:color="auto" w:fill="BFBFBF" w:themeFill="background1" w:themeFillShade="BF"/>
        <w:spacing w:before="120" w:after="120" w:line="240" w:lineRule="auto"/>
        <w:ind w:left="-567"/>
        <w:jc w:val="both"/>
        <w:rPr>
          <w:rFonts w:ascii="Arial" w:hAnsi="Arial" w:cs="Arial"/>
          <w:b/>
          <w:sz w:val="24"/>
          <w:szCs w:val="24"/>
          <w:highlight w:val="lightGray"/>
          <w:lang w:eastAsia="fr-FR"/>
        </w:rPr>
      </w:pPr>
      <w:r>
        <w:rPr>
          <w:rFonts w:ascii="Arial" w:hAnsi="Arial" w:cs="Arial"/>
          <w:b/>
          <w:sz w:val="24"/>
          <w:szCs w:val="24"/>
          <w:lang w:eastAsia="fr-FR"/>
        </w:rPr>
        <w:lastRenderedPageBreak/>
        <w:t>Ann</w:t>
      </w:r>
      <w:r w:rsidR="001740F9">
        <w:rPr>
          <w:rFonts w:ascii="Arial" w:hAnsi="Arial" w:cs="Arial"/>
          <w:b/>
          <w:sz w:val="24"/>
          <w:szCs w:val="24"/>
          <w:lang w:eastAsia="fr-FR"/>
        </w:rPr>
        <w:t>e</w:t>
      </w:r>
      <w:r>
        <w:rPr>
          <w:rFonts w:ascii="Arial" w:hAnsi="Arial" w:cs="Arial"/>
          <w:b/>
          <w:sz w:val="24"/>
          <w:szCs w:val="24"/>
          <w:lang w:eastAsia="fr-FR"/>
        </w:rPr>
        <w:t>xe 8</w:t>
      </w:r>
      <w:r w:rsidR="006E54C1" w:rsidRPr="00F264BE">
        <w:rPr>
          <w:rFonts w:ascii="Arial" w:hAnsi="Arial" w:cs="Arial"/>
          <w:b/>
          <w:sz w:val="24"/>
          <w:szCs w:val="24"/>
          <w:lang w:eastAsia="fr-FR"/>
        </w:rPr>
        <w:t xml:space="preserve"> – Extraits du code du travail.</w:t>
      </w:r>
    </w:p>
    <w:p w:rsidR="006E54C1" w:rsidRPr="00F264BE" w:rsidRDefault="006E54C1" w:rsidP="006E54C1">
      <w:pPr>
        <w:spacing w:before="120" w:after="120" w:line="240" w:lineRule="auto"/>
        <w:ind w:left="-567"/>
        <w:jc w:val="center"/>
        <w:rPr>
          <w:rFonts w:ascii="Arial" w:hAnsi="Arial" w:cs="Arial"/>
          <w:b/>
          <w:sz w:val="24"/>
          <w:szCs w:val="24"/>
          <w:u w:val="single"/>
          <w:lang w:eastAsia="fr-FR"/>
        </w:rPr>
      </w:pPr>
      <w:r w:rsidRPr="00F264BE">
        <w:rPr>
          <w:rFonts w:ascii="Arial" w:hAnsi="Arial" w:cs="Arial"/>
          <w:b/>
          <w:sz w:val="24"/>
          <w:szCs w:val="24"/>
          <w:u w:val="single"/>
          <w:lang w:eastAsia="fr-FR"/>
        </w:rPr>
        <w:t>Article L1242-2 du code du travail</w:t>
      </w:r>
    </w:p>
    <w:p w:rsidR="006E54C1" w:rsidRPr="00F264BE" w:rsidRDefault="006E54C1" w:rsidP="006E54C1">
      <w:pPr>
        <w:spacing w:before="120" w:after="120" w:line="240" w:lineRule="auto"/>
        <w:ind w:left="-567"/>
        <w:jc w:val="both"/>
        <w:rPr>
          <w:rFonts w:ascii="Arial" w:hAnsi="Arial" w:cs="Arial"/>
          <w:sz w:val="24"/>
          <w:szCs w:val="24"/>
          <w:lang w:eastAsia="fr-FR"/>
        </w:rPr>
      </w:pPr>
      <w:r w:rsidRPr="00F264BE">
        <w:rPr>
          <w:rFonts w:ascii="Arial" w:hAnsi="Arial" w:cs="Arial"/>
          <w:sz w:val="24"/>
          <w:szCs w:val="24"/>
          <w:lang w:eastAsia="fr-FR"/>
        </w:rPr>
        <w:t>« Sous réserve des dispositions de l'article L. 1242-3, un contrat de travail à durée déterminée ne peut être conclu que pour l'exécution d'une tâche précise et temporaire, et seulement dans les cas suivants :</w:t>
      </w:r>
    </w:p>
    <w:p w:rsidR="006E54C1" w:rsidRPr="00F264BE" w:rsidRDefault="006E54C1" w:rsidP="007324F3">
      <w:pPr>
        <w:spacing w:after="0" w:line="240" w:lineRule="auto"/>
        <w:ind w:left="-567"/>
        <w:jc w:val="both"/>
        <w:rPr>
          <w:rFonts w:ascii="Arial" w:hAnsi="Arial" w:cs="Arial"/>
          <w:sz w:val="24"/>
          <w:szCs w:val="24"/>
          <w:lang w:eastAsia="fr-FR"/>
        </w:rPr>
      </w:pPr>
      <w:r w:rsidRPr="00F264BE">
        <w:rPr>
          <w:rFonts w:ascii="Arial" w:hAnsi="Arial" w:cs="Arial"/>
          <w:sz w:val="24"/>
          <w:szCs w:val="24"/>
          <w:lang w:eastAsia="fr-FR"/>
        </w:rPr>
        <w:t>1° Remplacement d'un salarié en cas :</w:t>
      </w:r>
    </w:p>
    <w:p w:rsidR="006E54C1" w:rsidRPr="00F264BE" w:rsidRDefault="006E54C1" w:rsidP="007324F3">
      <w:pPr>
        <w:spacing w:after="0" w:line="240" w:lineRule="auto"/>
        <w:ind w:left="567" w:hanging="283"/>
        <w:jc w:val="both"/>
        <w:rPr>
          <w:rFonts w:ascii="Arial" w:hAnsi="Arial" w:cs="Arial"/>
          <w:sz w:val="24"/>
          <w:szCs w:val="24"/>
          <w:lang w:eastAsia="fr-FR"/>
        </w:rPr>
      </w:pPr>
      <w:r w:rsidRPr="00F264BE">
        <w:rPr>
          <w:rFonts w:ascii="Arial" w:hAnsi="Arial" w:cs="Arial"/>
          <w:sz w:val="24"/>
          <w:szCs w:val="24"/>
          <w:lang w:eastAsia="fr-FR"/>
        </w:rPr>
        <w:t>a) D'absence ;</w:t>
      </w:r>
    </w:p>
    <w:p w:rsidR="006E54C1" w:rsidRPr="00F264BE" w:rsidRDefault="006E54C1" w:rsidP="007324F3">
      <w:pPr>
        <w:spacing w:after="0" w:line="240" w:lineRule="auto"/>
        <w:ind w:left="567" w:hanging="283"/>
        <w:jc w:val="both"/>
        <w:rPr>
          <w:rFonts w:ascii="Arial" w:hAnsi="Arial" w:cs="Arial"/>
          <w:sz w:val="24"/>
          <w:szCs w:val="24"/>
          <w:lang w:eastAsia="fr-FR"/>
        </w:rPr>
      </w:pPr>
      <w:r w:rsidRPr="00F264BE">
        <w:rPr>
          <w:rFonts w:ascii="Arial" w:hAnsi="Arial" w:cs="Arial"/>
          <w:sz w:val="24"/>
          <w:szCs w:val="24"/>
          <w:lang w:eastAsia="fr-FR"/>
        </w:rPr>
        <w:t>b) De passage provisoire à temps partiel, conclu par avenant à son contrat de travail ou par échange écrit entre ce salarié et son employeur ;</w:t>
      </w:r>
    </w:p>
    <w:p w:rsidR="006E54C1" w:rsidRPr="00F264BE" w:rsidRDefault="006E54C1" w:rsidP="007324F3">
      <w:pPr>
        <w:spacing w:after="0" w:line="240" w:lineRule="auto"/>
        <w:ind w:left="567" w:hanging="283"/>
        <w:jc w:val="both"/>
        <w:rPr>
          <w:rFonts w:ascii="Arial" w:hAnsi="Arial" w:cs="Arial"/>
          <w:sz w:val="24"/>
          <w:szCs w:val="24"/>
          <w:lang w:eastAsia="fr-FR"/>
        </w:rPr>
      </w:pPr>
      <w:r w:rsidRPr="00F264BE">
        <w:rPr>
          <w:rFonts w:ascii="Arial" w:hAnsi="Arial" w:cs="Arial"/>
          <w:sz w:val="24"/>
          <w:szCs w:val="24"/>
          <w:lang w:eastAsia="fr-FR"/>
        </w:rPr>
        <w:t>c) De suspension de son contrat de travail ;</w:t>
      </w:r>
    </w:p>
    <w:p w:rsidR="006E54C1" w:rsidRPr="00F264BE" w:rsidRDefault="006E54C1" w:rsidP="007324F3">
      <w:pPr>
        <w:spacing w:after="0" w:line="240" w:lineRule="auto"/>
        <w:ind w:left="567" w:hanging="283"/>
        <w:jc w:val="both"/>
        <w:rPr>
          <w:rFonts w:ascii="Arial" w:hAnsi="Arial" w:cs="Arial"/>
          <w:sz w:val="24"/>
          <w:szCs w:val="24"/>
          <w:lang w:eastAsia="fr-FR"/>
        </w:rPr>
      </w:pPr>
      <w:r w:rsidRPr="00F264BE">
        <w:rPr>
          <w:rFonts w:ascii="Arial" w:hAnsi="Arial" w:cs="Arial"/>
          <w:sz w:val="24"/>
          <w:szCs w:val="24"/>
          <w:lang w:eastAsia="fr-FR"/>
        </w:rPr>
        <w:t>d) De départ définitif précédant la suppression de son poste de travail après consultation du comité social et économique, s'il existe ;</w:t>
      </w:r>
    </w:p>
    <w:p w:rsidR="006E54C1" w:rsidRPr="00F264BE" w:rsidRDefault="006E54C1" w:rsidP="007324F3">
      <w:pPr>
        <w:spacing w:after="0" w:line="240" w:lineRule="auto"/>
        <w:ind w:left="567" w:hanging="283"/>
        <w:jc w:val="both"/>
        <w:rPr>
          <w:rFonts w:ascii="Arial" w:hAnsi="Arial" w:cs="Arial"/>
          <w:sz w:val="24"/>
          <w:szCs w:val="24"/>
          <w:lang w:eastAsia="fr-FR"/>
        </w:rPr>
      </w:pPr>
      <w:r w:rsidRPr="00F264BE">
        <w:rPr>
          <w:rFonts w:ascii="Arial" w:hAnsi="Arial" w:cs="Arial"/>
          <w:sz w:val="24"/>
          <w:szCs w:val="24"/>
          <w:lang w:eastAsia="fr-FR"/>
        </w:rPr>
        <w:t>e) D'attente de l'entrée en service effective du salarié recruté par contrat à durée indéterminée appelé à le rem</w:t>
      </w:r>
      <w:r w:rsidR="0044006F">
        <w:rPr>
          <w:rFonts w:ascii="Arial" w:hAnsi="Arial" w:cs="Arial"/>
          <w:sz w:val="24"/>
          <w:szCs w:val="24"/>
          <w:lang w:eastAsia="fr-FR"/>
        </w:rPr>
        <w:t>placer.</w:t>
      </w:r>
    </w:p>
    <w:p w:rsidR="006E54C1" w:rsidRPr="00F264BE" w:rsidRDefault="006E54C1" w:rsidP="007324F3">
      <w:pPr>
        <w:spacing w:after="0" w:line="240" w:lineRule="auto"/>
        <w:ind w:left="-567"/>
        <w:jc w:val="both"/>
        <w:rPr>
          <w:rFonts w:ascii="Arial" w:hAnsi="Arial" w:cs="Arial"/>
          <w:sz w:val="24"/>
          <w:szCs w:val="24"/>
          <w:lang w:eastAsia="fr-FR"/>
        </w:rPr>
      </w:pPr>
      <w:r w:rsidRPr="00F264BE">
        <w:rPr>
          <w:rFonts w:ascii="Arial" w:hAnsi="Arial" w:cs="Arial"/>
          <w:sz w:val="24"/>
          <w:szCs w:val="24"/>
          <w:lang w:eastAsia="fr-FR"/>
        </w:rPr>
        <w:t>2° Accroissement temporaire</w:t>
      </w:r>
      <w:r w:rsidR="0044006F">
        <w:rPr>
          <w:rFonts w:ascii="Arial" w:hAnsi="Arial" w:cs="Arial"/>
          <w:sz w:val="24"/>
          <w:szCs w:val="24"/>
          <w:lang w:eastAsia="fr-FR"/>
        </w:rPr>
        <w:t xml:space="preserve"> de l'activité de l'entreprise.</w:t>
      </w:r>
    </w:p>
    <w:p w:rsidR="006E54C1" w:rsidRDefault="006E54C1" w:rsidP="007324F3">
      <w:pPr>
        <w:spacing w:after="0" w:line="240" w:lineRule="auto"/>
        <w:ind w:left="-567"/>
        <w:jc w:val="both"/>
        <w:rPr>
          <w:rFonts w:ascii="Arial" w:hAnsi="Arial" w:cs="Arial"/>
          <w:sz w:val="24"/>
          <w:szCs w:val="24"/>
          <w:lang w:eastAsia="fr-FR"/>
        </w:rPr>
      </w:pPr>
      <w:r w:rsidRPr="00F264BE">
        <w:rPr>
          <w:rFonts w:ascii="Arial" w:hAnsi="Arial" w:cs="Arial"/>
          <w:sz w:val="24"/>
          <w:szCs w:val="24"/>
          <w:lang w:eastAsia="fr-FR"/>
        </w:rPr>
        <w:t xml:space="preserve">3° Emplois à caractère saisonnier, dont les tâches sont appelées à se répéter chaque année selon une périodicité à peu près fixe, en fonction du rythme des saisons ou des modes de vie collectifs </w:t>
      </w:r>
      <w:r w:rsidR="007324F3">
        <w:rPr>
          <w:rFonts w:ascii="Arial" w:hAnsi="Arial" w:cs="Arial"/>
          <w:sz w:val="24"/>
          <w:szCs w:val="24"/>
          <w:lang w:eastAsia="fr-FR"/>
        </w:rPr>
        <w:t>[…]</w:t>
      </w:r>
      <w:r w:rsidR="0044006F">
        <w:rPr>
          <w:rFonts w:ascii="Arial" w:hAnsi="Arial" w:cs="Arial"/>
          <w:sz w:val="24"/>
          <w:szCs w:val="24"/>
          <w:lang w:eastAsia="fr-FR"/>
        </w:rPr>
        <w:t>.</w:t>
      </w:r>
    </w:p>
    <w:p w:rsidR="007324F3" w:rsidRPr="00F264BE" w:rsidRDefault="007324F3" w:rsidP="007324F3">
      <w:pPr>
        <w:spacing w:after="0" w:line="240" w:lineRule="auto"/>
        <w:ind w:left="-567"/>
        <w:jc w:val="both"/>
        <w:rPr>
          <w:rFonts w:ascii="Arial" w:hAnsi="Arial" w:cs="Arial"/>
          <w:sz w:val="24"/>
          <w:szCs w:val="24"/>
          <w:lang w:eastAsia="fr-FR"/>
        </w:rPr>
      </w:pPr>
    </w:p>
    <w:p w:rsidR="006E54C1" w:rsidRPr="00F264BE" w:rsidRDefault="006E54C1" w:rsidP="006E54C1">
      <w:pPr>
        <w:spacing w:before="120" w:after="120" w:line="240" w:lineRule="auto"/>
        <w:ind w:left="-567"/>
        <w:jc w:val="center"/>
        <w:rPr>
          <w:rFonts w:ascii="Arial" w:hAnsi="Arial" w:cs="Arial"/>
          <w:b/>
          <w:sz w:val="24"/>
          <w:szCs w:val="24"/>
          <w:u w:val="single"/>
          <w:lang w:eastAsia="fr-FR"/>
        </w:rPr>
      </w:pPr>
      <w:r w:rsidRPr="00F264BE">
        <w:rPr>
          <w:rFonts w:ascii="Arial" w:hAnsi="Arial" w:cs="Arial"/>
          <w:b/>
          <w:sz w:val="24"/>
          <w:szCs w:val="24"/>
          <w:u w:val="single"/>
          <w:lang w:eastAsia="fr-FR"/>
        </w:rPr>
        <w:t>Article L1243-13-1</w:t>
      </w:r>
      <w:r w:rsidR="0007503B">
        <w:rPr>
          <w:rFonts w:ascii="Arial" w:hAnsi="Arial" w:cs="Arial"/>
          <w:b/>
          <w:sz w:val="24"/>
          <w:szCs w:val="24"/>
          <w:u w:val="single"/>
          <w:lang w:eastAsia="fr-FR"/>
        </w:rPr>
        <w:t xml:space="preserve"> du code du travail</w:t>
      </w:r>
    </w:p>
    <w:p w:rsidR="006E54C1" w:rsidRPr="0032628D" w:rsidRDefault="006E54C1" w:rsidP="007324F3">
      <w:pPr>
        <w:spacing w:after="0" w:line="240" w:lineRule="auto"/>
        <w:ind w:left="-567"/>
        <w:jc w:val="both"/>
        <w:rPr>
          <w:rFonts w:ascii="Arial" w:hAnsi="Arial" w:cs="Arial"/>
          <w:lang w:eastAsia="fr-FR"/>
        </w:rPr>
      </w:pPr>
      <w:r w:rsidRPr="00F264BE">
        <w:rPr>
          <w:rFonts w:ascii="Arial" w:hAnsi="Arial" w:cs="Arial"/>
          <w:sz w:val="24"/>
          <w:szCs w:val="24"/>
          <w:lang w:eastAsia="fr-FR"/>
        </w:rPr>
        <w:t>« […] le contrat de travail à durée déterminée est renouvelable deux fois pour une durée déterminée</w:t>
      </w:r>
      <w:r w:rsidRPr="0032628D">
        <w:rPr>
          <w:rFonts w:ascii="Arial" w:hAnsi="Arial" w:cs="Arial"/>
          <w:lang w:eastAsia="fr-FR"/>
        </w:rPr>
        <w:t xml:space="preserve">. </w:t>
      </w:r>
    </w:p>
    <w:p w:rsidR="006E54C1" w:rsidRPr="00F264BE" w:rsidRDefault="006E54C1" w:rsidP="007324F3">
      <w:pPr>
        <w:spacing w:after="0" w:line="240" w:lineRule="auto"/>
        <w:ind w:left="-567"/>
        <w:jc w:val="both"/>
        <w:rPr>
          <w:rFonts w:ascii="Arial" w:hAnsi="Arial" w:cs="Arial"/>
          <w:sz w:val="24"/>
          <w:szCs w:val="24"/>
          <w:lang w:eastAsia="fr-FR"/>
        </w:rPr>
      </w:pPr>
      <w:r w:rsidRPr="00F264BE">
        <w:rPr>
          <w:rFonts w:ascii="Arial" w:hAnsi="Arial" w:cs="Arial"/>
          <w:sz w:val="24"/>
          <w:szCs w:val="24"/>
          <w:lang w:eastAsia="fr-FR"/>
        </w:rPr>
        <w:t>La durée du ou, le cas échéant, des deux renouvellements, ajoutée à la durée du contrat initial, ne peut excéder […]</w:t>
      </w:r>
      <w:r w:rsidR="0007503B">
        <w:rPr>
          <w:rFonts w:ascii="Arial" w:hAnsi="Arial" w:cs="Arial"/>
          <w:sz w:val="24"/>
          <w:szCs w:val="24"/>
          <w:lang w:eastAsia="fr-FR"/>
        </w:rPr>
        <w:t xml:space="preserve"> </w:t>
      </w:r>
      <w:r w:rsidRPr="00F264BE">
        <w:rPr>
          <w:rFonts w:ascii="Arial" w:hAnsi="Arial" w:cs="Arial"/>
          <w:sz w:val="24"/>
          <w:szCs w:val="24"/>
          <w:lang w:eastAsia="fr-FR"/>
        </w:rPr>
        <w:t xml:space="preserve">18 mois. </w:t>
      </w:r>
    </w:p>
    <w:p w:rsidR="006E54C1" w:rsidRDefault="006E54C1" w:rsidP="007324F3">
      <w:pPr>
        <w:spacing w:after="0" w:line="240" w:lineRule="auto"/>
        <w:ind w:left="-567"/>
        <w:jc w:val="both"/>
        <w:rPr>
          <w:rFonts w:ascii="Arial" w:hAnsi="Arial" w:cs="Arial"/>
          <w:sz w:val="24"/>
          <w:szCs w:val="24"/>
        </w:rPr>
      </w:pPr>
      <w:r w:rsidRPr="00F264BE">
        <w:rPr>
          <w:rFonts w:ascii="Arial" w:hAnsi="Arial" w:cs="Arial"/>
          <w:sz w:val="24"/>
          <w:szCs w:val="24"/>
        </w:rPr>
        <w:t>Les conditions de renouvellement sont stipulées dans le contrat […]. »</w:t>
      </w:r>
    </w:p>
    <w:p w:rsidR="007324F3" w:rsidRPr="0007503B" w:rsidRDefault="0007503B" w:rsidP="0007503B">
      <w:pPr>
        <w:spacing w:before="120" w:after="120" w:line="240" w:lineRule="auto"/>
        <w:ind w:left="-567"/>
        <w:jc w:val="right"/>
        <w:rPr>
          <w:rFonts w:ascii="Arial" w:hAnsi="Arial" w:cs="Arial"/>
          <w:i/>
          <w:sz w:val="28"/>
          <w:szCs w:val="24"/>
        </w:rPr>
      </w:pPr>
      <w:r>
        <w:rPr>
          <w:rFonts w:ascii="Arial" w:hAnsi="Arial" w:cs="Arial"/>
          <w:i/>
          <w:sz w:val="24"/>
        </w:rPr>
        <w:t xml:space="preserve">Extrait du site </w:t>
      </w:r>
      <w:r w:rsidRPr="0007503B">
        <w:rPr>
          <w:rFonts w:ascii="Arial" w:hAnsi="Arial" w:cs="Arial"/>
          <w:i/>
          <w:sz w:val="24"/>
        </w:rPr>
        <w:t>https://www.legifrance.gouv.fr/</w:t>
      </w:r>
    </w:p>
    <w:p w:rsidR="006E54C1" w:rsidRPr="00F264BE" w:rsidRDefault="007324F3" w:rsidP="006E54C1">
      <w:pPr>
        <w:shd w:val="clear" w:color="auto" w:fill="BFBFBF" w:themeFill="background1" w:themeFillShade="BF"/>
        <w:spacing w:before="120" w:after="120" w:line="240" w:lineRule="auto"/>
        <w:ind w:left="-567"/>
        <w:jc w:val="both"/>
        <w:rPr>
          <w:rFonts w:ascii="Arial" w:hAnsi="Arial" w:cs="Arial"/>
          <w:b/>
          <w:color w:val="00B050"/>
          <w:sz w:val="24"/>
          <w:szCs w:val="24"/>
          <w:highlight w:val="lightGray"/>
          <w:lang w:eastAsia="fr-FR"/>
        </w:rPr>
      </w:pPr>
      <w:r>
        <w:rPr>
          <w:rFonts w:ascii="Arial" w:hAnsi="Arial" w:cs="Arial"/>
          <w:b/>
          <w:sz w:val="24"/>
          <w:szCs w:val="24"/>
          <w:lang w:eastAsia="fr-FR"/>
        </w:rPr>
        <w:t>Annexe 9</w:t>
      </w:r>
      <w:r w:rsidR="006E54C1" w:rsidRPr="00F264BE">
        <w:rPr>
          <w:rFonts w:ascii="Arial" w:hAnsi="Arial" w:cs="Arial"/>
          <w:b/>
          <w:sz w:val="24"/>
          <w:szCs w:val="24"/>
          <w:lang w:eastAsia="fr-FR"/>
        </w:rPr>
        <w:t xml:space="preserve"> – Extraits du code du travail sur le port des équipements de protection individuelle (EPI)</w:t>
      </w:r>
    </w:p>
    <w:p w:rsidR="006E54C1" w:rsidRPr="00F264BE" w:rsidRDefault="006E54C1" w:rsidP="006E54C1">
      <w:pPr>
        <w:spacing w:before="120" w:after="120" w:line="240" w:lineRule="auto"/>
        <w:ind w:left="-567"/>
        <w:jc w:val="both"/>
        <w:rPr>
          <w:rFonts w:ascii="Arial" w:hAnsi="Arial" w:cs="Arial"/>
          <w:b/>
          <w:sz w:val="24"/>
          <w:szCs w:val="24"/>
        </w:rPr>
      </w:pPr>
      <w:r w:rsidRPr="00F264BE">
        <w:rPr>
          <w:rFonts w:ascii="Arial" w:hAnsi="Arial" w:cs="Arial"/>
          <w:b/>
          <w:sz w:val="24"/>
          <w:szCs w:val="24"/>
        </w:rPr>
        <w:t>Les « principes généraux de prévention » (article L.230-2 du Code du Travail)</w:t>
      </w:r>
    </w:p>
    <w:p w:rsidR="006E54C1" w:rsidRPr="00F264BE" w:rsidRDefault="006E54C1" w:rsidP="006E54C1">
      <w:pPr>
        <w:spacing w:before="120" w:after="120" w:line="240" w:lineRule="auto"/>
        <w:ind w:left="-567"/>
        <w:jc w:val="both"/>
        <w:rPr>
          <w:rFonts w:ascii="Arial" w:hAnsi="Arial" w:cs="Arial"/>
          <w:sz w:val="24"/>
          <w:szCs w:val="24"/>
        </w:rPr>
      </w:pPr>
      <w:r w:rsidRPr="00F264BE">
        <w:rPr>
          <w:rFonts w:ascii="Arial" w:hAnsi="Arial" w:cs="Arial"/>
          <w:b/>
          <w:sz w:val="24"/>
          <w:szCs w:val="24"/>
        </w:rPr>
        <w:t>Article L. 230-2</w:t>
      </w:r>
      <w:r w:rsidRPr="00F264BE">
        <w:rPr>
          <w:rFonts w:ascii="Arial" w:hAnsi="Arial" w:cs="Arial"/>
          <w:sz w:val="24"/>
          <w:szCs w:val="24"/>
        </w:rPr>
        <w:t xml:space="preserve"> – « L’employeur prend les mesures nécessaires pour assurer la sécurité et protéger la santé des travailleurs de l'établissement, y compris les travailleurs temporaires.</w:t>
      </w:r>
    </w:p>
    <w:p w:rsidR="006E54C1" w:rsidRPr="00F264BE" w:rsidRDefault="006E54C1" w:rsidP="006E54C1">
      <w:pPr>
        <w:spacing w:before="120" w:after="120" w:line="240" w:lineRule="auto"/>
        <w:ind w:left="-567"/>
        <w:jc w:val="both"/>
        <w:rPr>
          <w:rFonts w:ascii="Arial" w:hAnsi="Arial" w:cs="Arial"/>
          <w:sz w:val="24"/>
          <w:szCs w:val="24"/>
        </w:rPr>
      </w:pPr>
      <w:r w:rsidRPr="00F264BE">
        <w:rPr>
          <w:rFonts w:ascii="Arial" w:hAnsi="Arial" w:cs="Arial"/>
          <w:sz w:val="24"/>
          <w:szCs w:val="24"/>
        </w:rPr>
        <w:t>Ces mesures comprennent des actions de prévention des risques professionnels, d'information et de formation ainsi que la mise en place d'une organisation et de moyens adaptés.</w:t>
      </w:r>
    </w:p>
    <w:p w:rsidR="006E54C1" w:rsidRPr="00F264BE" w:rsidRDefault="006E54C1" w:rsidP="006E54C1">
      <w:pPr>
        <w:spacing w:before="120" w:after="120" w:line="240" w:lineRule="auto"/>
        <w:ind w:left="-567"/>
        <w:jc w:val="both"/>
        <w:rPr>
          <w:rFonts w:ascii="Arial" w:hAnsi="Arial" w:cs="Arial"/>
          <w:sz w:val="24"/>
          <w:szCs w:val="24"/>
          <w:lang w:eastAsia="fr-FR"/>
        </w:rPr>
      </w:pPr>
      <w:r w:rsidRPr="00F264BE">
        <w:rPr>
          <w:rFonts w:ascii="Arial" w:hAnsi="Arial" w:cs="Arial"/>
          <w:sz w:val="24"/>
          <w:szCs w:val="24"/>
        </w:rPr>
        <w:t>Il veille à l'adaptation de ces mesures pour tenir compte du changement des circonstances et tendre à l'amélioration des situations existantes. […] »</w:t>
      </w:r>
    </w:p>
    <w:p w:rsidR="006E54C1" w:rsidRPr="00F264BE" w:rsidRDefault="006E54C1" w:rsidP="006E54C1">
      <w:pPr>
        <w:spacing w:before="120" w:after="120" w:line="240" w:lineRule="auto"/>
        <w:ind w:left="-567"/>
        <w:jc w:val="both"/>
        <w:rPr>
          <w:rFonts w:ascii="Arial" w:hAnsi="Arial" w:cs="Arial"/>
          <w:b/>
          <w:sz w:val="24"/>
          <w:szCs w:val="24"/>
          <w:lang w:eastAsia="fr-FR"/>
        </w:rPr>
      </w:pPr>
      <w:r w:rsidRPr="00F264BE">
        <w:rPr>
          <w:rFonts w:ascii="Arial" w:hAnsi="Arial" w:cs="Arial"/>
          <w:b/>
          <w:sz w:val="24"/>
          <w:szCs w:val="24"/>
          <w:lang w:eastAsia="fr-FR"/>
        </w:rPr>
        <w:t>Fournir gratuitement des EPI et des vêtements pour les travaux salissants</w:t>
      </w:r>
    </w:p>
    <w:p w:rsidR="006E54C1" w:rsidRPr="00F264BE" w:rsidRDefault="006E54C1" w:rsidP="006E54C1">
      <w:pPr>
        <w:spacing w:before="120" w:after="120" w:line="240" w:lineRule="auto"/>
        <w:ind w:left="-567"/>
        <w:jc w:val="both"/>
        <w:rPr>
          <w:rFonts w:ascii="Arial" w:hAnsi="Arial" w:cs="Arial"/>
          <w:sz w:val="24"/>
          <w:szCs w:val="24"/>
          <w:lang w:eastAsia="fr-FR"/>
        </w:rPr>
      </w:pPr>
      <w:r w:rsidRPr="00F264BE">
        <w:rPr>
          <w:rFonts w:ascii="Arial" w:hAnsi="Arial" w:cs="Arial"/>
          <w:sz w:val="24"/>
          <w:szCs w:val="24"/>
          <w:lang w:eastAsia="fr-FR"/>
        </w:rPr>
        <w:t>Les EPI et les vêtements de travail pour travaux salissants ne doivent pas être une source de frais supplémentaires pour le personnel […].</w:t>
      </w:r>
    </w:p>
    <w:p w:rsidR="006E54C1" w:rsidRPr="00F264BE" w:rsidRDefault="006E54C1" w:rsidP="006E54C1">
      <w:pPr>
        <w:spacing w:before="120" w:after="120" w:line="240" w:lineRule="auto"/>
        <w:ind w:left="-567"/>
        <w:jc w:val="both"/>
        <w:rPr>
          <w:rFonts w:ascii="Arial" w:hAnsi="Arial" w:cs="Arial"/>
          <w:b/>
          <w:sz w:val="24"/>
          <w:szCs w:val="24"/>
          <w:lang w:eastAsia="fr-FR"/>
        </w:rPr>
      </w:pPr>
      <w:r w:rsidRPr="00F264BE">
        <w:rPr>
          <w:rFonts w:ascii="Arial" w:hAnsi="Arial" w:cs="Arial"/>
          <w:b/>
          <w:sz w:val="24"/>
          <w:szCs w:val="24"/>
          <w:lang w:eastAsia="fr-FR"/>
        </w:rPr>
        <w:t>Règlement intérieur et utilisation des EPI</w:t>
      </w:r>
    </w:p>
    <w:p w:rsidR="006E54C1" w:rsidRPr="00F264BE" w:rsidRDefault="006E54C1" w:rsidP="006E54C1">
      <w:pPr>
        <w:spacing w:before="120" w:after="120" w:line="240" w:lineRule="auto"/>
        <w:ind w:left="-567"/>
        <w:jc w:val="both"/>
        <w:rPr>
          <w:rFonts w:ascii="Arial" w:hAnsi="Arial" w:cs="Arial"/>
          <w:sz w:val="24"/>
          <w:szCs w:val="24"/>
          <w:lang w:eastAsia="fr-FR"/>
        </w:rPr>
      </w:pPr>
      <w:r w:rsidRPr="00F264BE">
        <w:rPr>
          <w:rFonts w:ascii="Arial" w:hAnsi="Arial" w:cs="Arial"/>
          <w:sz w:val="24"/>
          <w:szCs w:val="24"/>
          <w:lang w:eastAsia="fr-FR"/>
        </w:rPr>
        <w:t>Les prescriptions du règlement intérieur s’imposent à chaque salarié sous peine de sanctions disciplinaires. L’insertion des instructions sur le port des EPI permet à l’employeur d’obliger ceux-ci à les porter, si c’est nécessaire, sous peine de sanctions disciplinaires.</w:t>
      </w:r>
    </w:p>
    <w:p w:rsidR="00955E87" w:rsidRPr="00F264BE" w:rsidRDefault="00916375" w:rsidP="00955E87">
      <w:pPr>
        <w:spacing w:before="120" w:after="120" w:line="240" w:lineRule="auto"/>
        <w:ind w:left="-567"/>
        <w:jc w:val="both"/>
        <w:rPr>
          <w:rStyle w:val="lev"/>
          <w:rFonts w:ascii="Arial" w:hAnsi="Arial" w:cs="Arial"/>
          <w:sz w:val="24"/>
          <w:szCs w:val="24"/>
        </w:rPr>
      </w:pPr>
      <w:r>
        <w:rPr>
          <w:rStyle w:val="lev"/>
          <w:rFonts w:ascii="Arial" w:hAnsi="Arial" w:cs="Arial"/>
          <w:sz w:val="24"/>
          <w:szCs w:val="24"/>
        </w:rPr>
        <w:t>Définition (pour rappel) :</w:t>
      </w:r>
    </w:p>
    <w:p w:rsidR="00955E87" w:rsidRPr="00F264BE" w:rsidRDefault="00955E87" w:rsidP="00955E87">
      <w:pPr>
        <w:spacing w:before="120" w:after="120" w:line="240" w:lineRule="auto"/>
        <w:ind w:left="-567"/>
        <w:jc w:val="both"/>
        <w:rPr>
          <w:rFonts w:ascii="Arial" w:hAnsi="Arial" w:cs="Arial"/>
          <w:sz w:val="24"/>
          <w:szCs w:val="24"/>
          <w:lang w:eastAsia="fr-FR"/>
        </w:rPr>
      </w:pPr>
      <w:r w:rsidRPr="00F264BE">
        <w:rPr>
          <w:rFonts w:ascii="Arial" w:hAnsi="Arial" w:cs="Arial"/>
          <w:sz w:val="24"/>
          <w:szCs w:val="24"/>
        </w:rPr>
        <w:t>Un équipement de protection individuelle (EPI) est un dispositif ou moyen destiné à être porté ou tenu par une personne en vue de la protéger contre un ou plusieurs risques susceptibles de menacer sa sécurité ou sa santé principalement au travail (Code du Travail, article R.233-83-3).</w:t>
      </w:r>
    </w:p>
    <w:p w:rsidR="00916375" w:rsidRPr="0007503B" w:rsidRDefault="00916375" w:rsidP="00916375">
      <w:pPr>
        <w:spacing w:before="120" w:after="120" w:line="240" w:lineRule="auto"/>
        <w:ind w:left="-567"/>
        <w:jc w:val="right"/>
        <w:rPr>
          <w:rFonts w:ascii="Arial" w:hAnsi="Arial" w:cs="Arial"/>
          <w:i/>
          <w:sz w:val="28"/>
          <w:szCs w:val="24"/>
        </w:rPr>
      </w:pPr>
      <w:r>
        <w:rPr>
          <w:rFonts w:ascii="Arial" w:hAnsi="Arial" w:cs="Arial"/>
          <w:i/>
          <w:sz w:val="24"/>
        </w:rPr>
        <w:t xml:space="preserve">Extrait du site </w:t>
      </w:r>
      <w:r w:rsidRPr="0007503B">
        <w:rPr>
          <w:rFonts w:ascii="Arial" w:hAnsi="Arial" w:cs="Arial"/>
          <w:i/>
          <w:sz w:val="24"/>
        </w:rPr>
        <w:t>https://www.legifrance.gouv.fr/</w:t>
      </w:r>
    </w:p>
    <w:p w:rsidR="006E54C1" w:rsidRPr="004E7564" w:rsidRDefault="006E54C1" w:rsidP="006E54C1">
      <w:pPr>
        <w:spacing w:before="120" w:after="120" w:line="240" w:lineRule="auto"/>
        <w:ind w:left="-567"/>
        <w:jc w:val="both"/>
        <w:rPr>
          <w:rFonts w:ascii="Arial" w:hAnsi="Arial" w:cs="Arial"/>
          <w:lang w:eastAsia="fr-FR"/>
        </w:rPr>
      </w:pPr>
    </w:p>
    <w:p w:rsidR="006E54C1" w:rsidRPr="004E7564" w:rsidRDefault="006E54C1" w:rsidP="006E54C1">
      <w:pPr>
        <w:shd w:val="clear" w:color="auto" w:fill="D9D9D9"/>
        <w:tabs>
          <w:tab w:val="left" w:pos="2775"/>
        </w:tabs>
        <w:spacing w:before="120" w:after="120" w:line="240" w:lineRule="auto"/>
        <w:ind w:left="-567"/>
        <w:rPr>
          <w:rFonts w:ascii="Arial" w:hAnsi="Arial" w:cs="Arial"/>
          <w:b/>
          <w:sz w:val="24"/>
          <w:lang w:eastAsia="fr-FR"/>
        </w:rPr>
      </w:pPr>
      <w:r w:rsidRPr="004E7564">
        <w:rPr>
          <w:rFonts w:ascii="Arial" w:hAnsi="Arial" w:cs="Arial"/>
          <w:b/>
          <w:sz w:val="24"/>
          <w:lang w:eastAsia="fr-FR"/>
        </w:rPr>
        <w:t>DOCUMENT A (À RENDRE AVEC LA COPIE)</w:t>
      </w:r>
    </w:p>
    <w:p w:rsidR="006E54C1" w:rsidRPr="00F264BE" w:rsidRDefault="006E54C1" w:rsidP="006E54C1">
      <w:pPr>
        <w:tabs>
          <w:tab w:val="left" w:pos="2775"/>
        </w:tabs>
        <w:spacing w:before="120" w:after="120" w:line="240" w:lineRule="auto"/>
        <w:ind w:left="-567"/>
        <w:rPr>
          <w:rFonts w:ascii="Arial" w:hAnsi="Arial" w:cs="Arial"/>
          <w:sz w:val="24"/>
          <w:szCs w:val="24"/>
          <w:lang w:eastAsia="fr-FR"/>
        </w:rPr>
      </w:pPr>
      <w:r w:rsidRPr="00F264BE">
        <w:rPr>
          <w:rFonts w:ascii="Arial" w:hAnsi="Arial" w:cs="Arial"/>
          <w:sz w:val="24"/>
          <w:szCs w:val="24"/>
          <w:lang w:eastAsia="fr-FR"/>
        </w:rPr>
        <w:t>Compléter ce tableau pour calculer les charg</w:t>
      </w:r>
      <w:r w:rsidR="007324F3">
        <w:rPr>
          <w:rFonts w:ascii="Arial" w:hAnsi="Arial" w:cs="Arial"/>
          <w:sz w:val="24"/>
          <w:szCs w:val="24"/>
          <w:lang w:eastAsia="fr-FR"/>
        </w:rPr>
        <w:t>es fixes annuelles de l’équipement</w:t>
      </w:r>
      <w:r w:rsidRPr="00F264BE">
        <w:rPr>
          <w:rFonts w:ascii="Arial" w:hAnsi="Arial" w:cs="Arial"/>
          <w:sz w:val="24"/>
          <w:szCs w:val="24"/>
          <w:lang w:eastAsia="fr-FR"/>
        </w:rPr>
        <w:t>.</w:t>
      </w:r>
    </w:p>
    <w:p w:rsidR="006E54C1" w:rsidRPr="00915AD9" w:rsidRDefault="006E54C1" w:rsidP="006E54C1">
      <w:pPr>
        <w:tabs>
          <w:tab w:val="left" w:pos="2775"/>
        </w:tabs>
        <w:spacing w:before="120" w:after="120" w:line="240" w:lineRule="auto"/>
        <w:ind w:left="-567"/>
        <w:jc w:val="center"/>
        <w:rPr>
          <w:rFonts w:ascii="Arial" w:hAnsi="Arial" w:cs="Arial"/>
          <w:b/>
          <w:sz w:val="32"/>
          <w:lang w:eastAsia="fr-FR"/>
        </w:rPr>
      </w:pPr>
      <w:r w:rsidRPr="00915AD9">
        <w:rPr>
          <w:rFonts w:ascii="Arial" w:hAnsi="Arial" w:cs="Arial"/>
          <w:b/>
          <w:sz w:val="32"/>
          <w:lang w:eastAsia="fr-FR"/>
        </w:rPr>
        <w:t>1</w:t>
      </w:r>
      <w:r w:rsidRPr="00915AD9">
        <w:rPr>
          <w:rFonts w:ascii="Arial" w:hAnsi="Arial" w:cs="Arial"/>
          <w:b/>
          <w:sz w:val="32"/>
          <w:vertAlign w:val="superscript"/>
          <w:lang w:eastAsia="fr-FR"/>
        </w:rPr>
        <w:t>re</w:t>
      </w:r>
      <w:r w:rsidRPr="00915AD9">
        <w:rPr>
          <w:rFonts w:ascii="Arial" w:hAnsi="Arial" w:cs="Arial"/>
          <w:b/>
          <w:sz w:val="32"/>
          <w:lang w:eastAsia="fr-FR"/>
        </w:rPr>
        <w:t xml:space="preserve"> année</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245"/>
        <w:gridCol w:w="1701"/>
      </w:tblGrid>
      <w:tr w:rsidR="006E54C1" w:rsidRPr="0032628D" w:rsidTr="003E475D">
        <w:tc>
          <w:tcPr>
            <w:tcW w:w="3261" w:type="dxa"/>
            <w:shd w:val="clear" w:color="auto" w:fill="D9D9D9" w:themeFill="background1" w:themeFillShade="D9"/>
            <w:vAlign w:val="center"/>
          </w:tcPr>
          <w:p w:rsidR="006E54C1" w:rsidRPr="0032628D" w:rsidRDefault="006E54C1" w:rsidP="003E475D">
            <w:pPr>
              <w:tabs>
                <w:tab w:val="left" w:pos="2775"/>
              </w:tabs>
              <w:spacing w:before="120" w:after="120" w:line="240" w:lineRule="auto"/>
              <w:ind w:left="-567"/>
              <w:jc w:val="center"/>
              <w:rPr>
                <w:rFonts w:ascii="Arial" w:hAnsi="Arial" w:cs="Arial"/>
                <w:b/>
                <w:lang w:eastAsia="fr-FR"/>
              </w:rPr>
            </w:pPr>
            <w:r w:rsidRPr="0032628D">
              <w:rPr>
                <w:rFonts w:ascii="Arial" w:hAnsi="Arial" w:cs="Arial"/>
                <w:b/>
                <w:lang w:eastAsia="fr-FR"/>
              </w:rPr>
              <w:t>CHARGES FIXES</w:t>
            </w:r>
          </w:p>
        </w:tc>
        <w:tc>
          <w:tcPr>
            <w:tcW w:w="5245" w:type="dxa"/>
            <w:shd w:val="clear" w:color="auto" w:fill="D9D9D9" w:themeFill="background1" w:themeFillShade="D9"/>
            <w:vAlign w:val="center"/>
          </w:tcPr>
          <w:p w:rsidR="006E54C1" w:rsidRPr="0032628D" w:rsidRDefault="006E54C1" w:rsidP="003E475D">
            <w:pPr>
              <w:tabs>
                <w:tab w:val="left" w:pos="2775"/>
              </w:tabs>
              <w:spacing w:before="120" w:after="120" w:line="240" w:lineRule="auto"/>
              <w:ind w:left="-567"/>
              <w:jc w:val="center"/>
              <w:rPr>
                <w:rFonts w:ascii="Arial" w:hAnsi="Arial" w:cs="Arial"/>
                <w:b/>
                <w:lang w:eastAsia="fr-FR"/>
              </w:rPr>
            </w:pPr>
            <w:r w:rsidRPr="0032628D">
              <w:rPr>
                <w:rFonts w:ascii="Arial" w:hAnsi="Arial" w:cs="Arial"/>
                <w:b/>
                <w:lang w:eastAsia="fr-FR"/>
              </w:rPr>
              <w:t>CALCULS</w:t>
            </w:r>
          </w:p>
        </w:tc>
        <w:tc>
          <w:tcPr>
            <w:tcW w:w="1701" w:type="dxa"/>
            <w:shd w:val="clear" w:color="auto" w:fill="D9D9D9" w:themeFill="background1" w:themeFillShade="D9"/>
          </w:tcPr>
          <w:p w:rsidR="006E54C1" w:rsidRPr="0032628D" w:rsidRDefault="006E54C1" w:rsidP="003E475D">
            <w:pPr>
              <w:tabs>
                <w:tab w:val="left" w:pos="2775"/>
              </w:tabs>
              <w:spacing w:before="120" w:after="120" w:line="240" w:lineRule="auto"/>
              <w:ind w:left="-567"/>
              <w:jc w:val="center"/>
              <w:rPr>
                <w:rFonts w:ascii="Arial" w:hAnsi="Arial" w:cs="Arial"/>
                <w:b/>
                <w:lang w:eastAsia="fr-FR"/>
              </w:rPr>
            </w:pPr>
            <w:r>
              <w:rPr>
                <w:rFonts w:ascii="Arial" w:hAnsi="Arial" w:cs="Arial"/>
                <w:b/>
                <w:lang w:eastAsia="fr-FR"/>
              </w:rPr>
              <w:t>TOTAL</w:t>
            </w:r>
          </w:p>
        </w:tc>
      </w:tr>
      <w:tr w:rsidR="006E54C1" w:rsidRPr="0032628D" w:rsidTr="003E475D">
        <w:trPr>
          <w:trHeight w:val="680"/>
        </w:trPr>
        <w:tc>
          <w:tcPr>
            <w:tcW w:w="3261" w:type="dxa"/>
            <w:shd w:val="clear" w:color="auto" w:fill="auto"/>
            <w:vAlign w:val="center"/>
          </w:tcPr>
          <w:p w:rsidR="006E54C1" w:rsidRPr="00F264BE" w:rsidRDefault="006E54C1" w:rsidP="003E475D">
            <w:pPr>
              <w:tabs>
                <w:tab w:val="left" w:pos="2775"/>
              </w:tabs>
              <w:spacing w:before="120" w:after="120" w:line="240" w:lineRule="auto"/>
              <w:ind w:left="602" w:hanging="284"/>
              <w:rPr>
                <w:rFonts w:ascii="Arial" w:hAnsi="Arial" w:cs="Arial"/>
                <w:b/>
                <w:sz w:val="24"/>
                <w:szCs w:val="24"/>
                <w:lang w:eastAsia="fr-FR"/>
              </w:rPr>
            </w:pPr>
            <w:r w:rsidRPr="00F264BE">
              <w:rPr>
                <w:rFonts w:ascii="Arial" w:hAnsi="Arial" w:cs="Arial"/>
                <w:b/>
                <w:sz w:val="24"/>
                <w:szCs w:val="24"/>
                <w:lang w:eastAsia="fr-FR"/>
              </w:rPr>
              <w:t>Amortissement annuel</w:t>
            </w:r>
          </w:p>
          <w:p w:rsidR="006E54C1" w:rsidRPr="00F264BE" w:rsidRDefault="006E54C1" w:rsidP="003E475D">
            <w:pPr>
              <w:pStyle w:val="Paragraphedeliste"/>
              <w:tabs>
                <w:tab w:val="left" w:pos="2775"/>
              </w:tabs>
              <w:spacing w:before="120" w:after="120" w:line="240" w:lineRule="auto"/>
              <w:ind w:left="602" w:hanging="284"/>
              <w:rPr>
                <w:rFonts w:ascii="Arial" w:hAnsi="Arial" w:cs="Arial"/>
                <w:b/>
                <w:sz w:val="24"/>
                <w:szCs w:val="24"/>
                <w:lang w:eastAsia="fr-FR"/>
              </w:rPr>
            </w:pPr>
            <w:r w:rsidRPr="00F264BE">
              <w:rPr>
                <w:rFonts w:ascii="Arial" w:hAnsi="Arial" w:cs="Arial"/>
                <w:b/>
                <w:sz w:val="24"/>
                <w:szCs w:val="24"/>
                <w:lang w:eastAsia="fr-FR"/>
              </w:rPr>
              <w:t>(VA - VR) / N</w:t>
            </w:r>
          </w:p>
        </w:tc>
        <w:tc>
          <w:tcPr>
            <w:tcW w:w="5245" w:type="dxa"/>
            <w:shd w:val="clear" w:color="auto" w:fill="auto"/>
            <w:vAlign w:val="center"/>
          </w:tcPr>
          <w:p w:rsidR="006E54C1" w:rsidRPr="0032628D" w:rsidRDefault="006E54C1" w:rsidP="003E475D">
            <w:pPr>
              <w:tabs>
                <w:tab w:val="left" w:pos="2775"/>
              </w:tabs>
              <w:spacing w:before="120" w:after="120" w:line="240" w:lineRule="auto"/>
              <w:ind w:left="-567"/>
              <w:rPr>
                <w:rFonts w:ascii="Arial" w:hAnsi="Arial" w:cs="Arial"/>
                <w:lang w:eastAsia="fr-FR"/>
              </w:rPr>
            </w:pPr>
          </w:p>
        </w:tc>
        <w:tc>
          <w:tcPr>
            <w:tcW w:w="1701" w:type="dxa"/>
          </w:tcPr>
          <w:p w:rsidR="006E54C1" w:rsidRPr="0032628D" w:rsidRDefault="006E54C1" w:rsidP="003E475D">
            <w:pPr>
              <w:tabs>
                <w:tab w:val="left" w:pos="2775"/>
              </w:tabs>
              <w:spacing w:before="120" w:after="120" w:line="240" w:lineRule="auto"/>
              <w:ind w:left="-567"/>
              <w:rPr>
                <w:rFonts w:ascii="Arial" w:hAnsi="Arial" w:cs="Arial"/>
                <w:lang w:eastAsia="fr-FR"/>
              </w:rPr>
            </w:pPr>
          </w:p>
        </w:tc>
      </w:tr>
      <w:tr w:rsidR="006E54C1" w:rsidRPr="0032628D" w:rsidTr="003E475D">
        <w:trPr>
          <w:trHeight w:val="680"/>
        </w:trPr>
        <w:tc>
          <w:tcPr>
            <w:tcW w:w="3261" w:type="dxa"/>
            <w:shd w:val="clear" w:color="auto" w:fill="auto"/>
            <w:vAlign w:val="center"/>
          </w:tcPr>
          <w:p w:rsidR="006E54C1" w:rsidRPr="00F264BE" w:rsidRDefault="006E54C1" w:rsidP="003E475D">
            <w:pPr>
              <w:tabs>
                <w:tab w:val="left" w:pos="2775"/>
              </w:tabs>
              <w:spacing w:before="120" w:after="120" w:line="240" w:lineRule="auto"/>
              <w:ind w:left="602" w:hanging="284"/>
              <w:jc w:val="both"/>
              <w:rPr>
                <w:rFonts w:ascii="Arial" w:hAnsi="Arial" w:cs="Arial"/>
                <w:b/>
                <w:sz w:val="24"/>
                <w:szCs w:val="24"/>
                <w:lang w:eastAsia="fr-FR"/>
              </w:rPr>
            </w:pPr>
            <w:r w:rsidRPr="00F264BE">
              <w:rPr>
                <w:rFonts w:ascii="Arial" w:hAnsi="Arial" w:cs="Arial"/>
                <w:b/>
                <w:sz w:val="24"/>
                <w:szCs w:val="24"/>
                <w:lang w:eastAsia="fr-FR"/>
              </w:rPr>
              <w:t>Coût financier (charges d’intérêt)</w:t>
            </w:r>
          </w:p>
        </w:tc>
        <w:tc>
          <w:tcPr>
            <w:tcW w:w="5245" w:type="dxa"/>
            <w:shd w:val="clear" w:color="auto" w:fill="auto"/>
            <w:vAlign w:val="center"/>
          </w:tcPr>
          <w:p w:rsidR="006E54C1" w:rsidRPr="0032628D" w:rsidRDefault="006E54C1" w:rsidP="003E475D">
            <w:pPr>
              <w:tabs>
                <w:tab w:val="left" w:pos="2775"/>
              </w:tabs>
              <w:spacing w:before="120" w:after="120" w:line="240" w:lineRule="auto"/>
              <w:ind w:left="-567"/>
              <w:rPr>
                <w:rFonts w:ascii="Arial" w:hAnsi="Arial" w:cs="Arial"/>
                <w:lang w:eastAsia="fr-FR"/>
              </w:rPr>
            </w:pPr>
          </w:p>
        </w:tc>
        <w:tc>
          <w:tcPr>
            <w:tcW w:w="1701" w:type="dxa"/>
          </w:tcPr>
          <w:p w:rsidR="006E54C1" w:rsidRPr="0032628D" w:rsidRDefault="006E54C1" w:rsidP="003E475D">
            <w:pPr>
              <w:tabs>
                <w:tab w:val="left" w:pos="2775"/>
              </w:tabs>
              <w:spacing w:before="120" w:after="120" w:line="240" w:lineRule="auto"/>
              <w:ind w:left="-567"/>
              <w:rPr>
                <w:rFonts w:ascii="Arial" w:hAnsi="Arial" w:cs="Arial"/>
                <w:lang w:eastAsia="fr-FR"/>
              </w:rPr>
            </w:pPr>
          </w:p>
        </w:tc>
      </w:tr>
      <w:tr w:rsidR="006E54C1" w:rsidRPr="0032628D" w:rsidTr="003E475D">
        <w:trPr>
          <w:trHeight w:val="680"/>
        </w:trPr>
        <w:tc>
          <w:tcPr>
            <w:tcW w:w="3261" w:type="dxa"/>
            <w:shd w:val="clear" w:color="auto" w:fill="auto"/>
            <w:vAlign w:val="center"/>
          </w:tcPr>
          <w:p w:rsidR="006E54C1" w:rsidRPr="00F264BE" w:rsidRDefault="006E54C1" w:rsidP="003E475D">
            <w:pPr>
              <w:tabs>
                <w:tab w:val="left" w:pos="2775"/>
              </w:tabs>
              <w:spacing w:before="120" w:after="120" w:line="240" w:lineRule="auto"/>
              <w:ind w:left="602" w:hanging="284"/>
              <w:rPr>
                <w:rFonts w:ascii="Arial" w:hAnsi="Arial" w:cs="Arial"/>
                <w:b/>
                <w:sz w:val="24"/>
                <w:szCs w:val="24"/>
                <w:lang w:eastAsia="fr-FR"/>
              </w:rPr>
            </w:pPr>
            <w:r w:rsidRPr="00F264BE">
              <w:rPr>
                <w:rFonts w:ascii="Arial" w:hAnsi="Arial" w:cs="Arial"/>
                <w:b/>
                <w:sz w:val="24"/>
                <w:szCs w:val="24"/>
                <w:lang w:eastAsia="fr-FR"/>
              </w:rPr>
              <w:t>Assurance + remisage</w:t>
            </w:r>
          </w:p>
        </w:tc>
        <w:tc>
          <w:tcPr>
            <w:tcW w:w="5245" w:type="dxa"/>
            <w:shd w:val="clear" w:color="auto" w:fill="auto"/>
            <w:vAlign w:val="center"/>
          </w:tcPr>
          <w:p w:rsidR="006E54C1" w:rsidRPr="0032628D" w:rsidRDefault="006E54C1" w:rsidP="003E475D">
            <w:pPr>
              <w:tabs>
                <w:tab w:val="left" w:pos="2775"/>
              </w:tabs>
              <w:spacing w:before="120" w:after="120" w:line="240" w:lineRule="auto"/>
              <w:ind w:left="-567"/>
              <w:rPr>
                <w:rFonts w:ascii="Arial" w:hAnsi="Arial" w:cs="Arial"/>
                <w:lang w:eastAsia="fr-FR"/>
              </w:rPr>
            </w:pPr>
          </w:p>
        </w:tc>
        <w:tc>
          <w:tcPr>
            <w:tcW w:w="1701" w:type="dxa"/>
          </w:tcPr>
          <w:p w:rsidR="006E54C1" w:rsidRPr="0032628D" w:rsidRDefault="006E54C1" w:rsidP="003E475D">
            <w:pPr>
              <w:tabs>
                <w:tab w:val="left" w:pos="2775"/>
              </w:tabs>
              <w:spacing w:before="120" w:after="120" w:line="240" w:lineRule="auto"/>
              <w:ind w:left="-567"/>
              <w:rPr>
                <w:rFonts w:ascii="Arial" w:hAnsi="Arial" w:cs="Arial"/>
                <w:lang w:eastAsia="fr-FR"/>
              </w:rPr>
            </w:pPr>
          </w:p>
        </w:tc>
      </w:tr>
      <w:tr w:rsidR="006E54C1" w:rsidRPr="0032628D" w:rsidTr="003E475D">
        <w:trPr>
          <w:trHeight w:val="680"/>
        </w:trPr>
        <w:tc>
          <w:tcPr>
            <w:tcW w:w="3261" w:type="dxa"/>
            <w:shd w:val="clear" w:color="auto" w:fill="auto"/>
            <w:vAlign w:val="center"/>
          </w:tcPr>
          <w:p w:rsidR="006E54C1" w:rsidRPr="00F264BE" w:rsidRDefault="006E54C1" w:rsidP="003E475D">
            <w:pPr>
              <w:tabs>
                <w:tab w:val="left" w:pos="2775"/>
              </w:tabs>
              <w:spacing w:before="120" w:after="120" w:line="240" w:lineRule="auto"/>
              <w:ind w:left="-567"/>
              <w:jc w:val="right"/>
              <w:rPr>
                <w:rFonts w:ascii="Arial" w:hAnsi="Arial" w:cs="Arial"/>
                <w:b/>
                <w:sz w:val="24"/>
                <w:szCs w:val="24"/>
                <w:lang w:eastAsia="fr-FR"/>
              </w:rPr>
            </w:pPr>
            <w:r w:rsidRPr="00F264BE">
              <w:rPr>
                <w:rFonts w:ascii="Arial" w:hAnsi="Arial" w:cs="Arial"/>
                <w:b/>
                <w:sz w:val="24"/>
                <w:szCs w:val="24"/>
                <w:lang w:eastAsia="fr-FR"/>
              </w:rPr>
              <w:t>Total</w:t>
            </w:r>
          </w:p>
        </w:tc>
        <w:tc>
          <w:tcPr>
            <w:tcW w:w="5245" w:type="dxa"/>
            <w:shd w:val="clear" w:color="auto" w:fill="auto"/>
            <w:vAlign w:val="center"/>
          </w:tcPr>
          <w:p w:rsidR="006E54C1" w:rsidRPr="0032628D" w:rsidRDefault="006E54C1" w:rsidP="003E475D">
            <w:pPr>
              <w:tabs>
                <w:tab w:val="left" w:pos="2775"/>
              </w:tabs>
              <w:spacing w:before="120" w:after="120" w:line="240" w:lineRule="auto"/>
              <w:ind w:left="-567"/>
              <w:rPr>
                <w:rFonts w:ascii="Arial" w:hAnsi="Arial" w:cs="Arial"/>
                <w:lang w:eastAsia="fr-FR"/>
              </w:rPr>
            </w:pPr>
          </w:p>
        </w:tc>
        <w:tc>
          <w:tcPr>
            <w:tcW w:w="1701" w:type="dxa"/>
          </w:tcPr>
          <w:p w:rsidR="006E54C1" w:rsidRPr="0032628D" w:rsidRDefault="006E54C1" w:rsidP="003E475D">
            <w:pPr>
              <w:tabs>
                <w:tab w:val="left" w:pos="2775"/>
              </w:tabs>
              <w:spacing w:before="120" w:after="120" w:line="240" w:lineRule="auto"/>
              <w:ind w:left="-567"/>
              <w:rPr>
                <w:rFonts w:ascii="Arial" w:hAnsi="Arial" w:cs="Arial"/>
                <w:lang w:eastAsia="fr-FR"/>
              </w:rPr>
            </w:pPr>
          </w:p>
        </w:tc>
      </w:tr>
    </w:tbl>
    <w:p w:rsidR="006E54C1" w:rsidRPr="0032628D" w:rsidRDefault="006E54C1" w:rsidP="006E54C1">
      <w:pPr>
        <w:spacing w:before="120" w:after="120" w:line="240" w:lineRule="auto"/>
        <w:ind w:left="-567"/>
        <w:jc w:val="both"/>
        <w:rPr>
          <w:rFonts w:ascii="Arial" w:hAnsi="Arial" w:cs="Arial"/>
        </w:rPr>
      </w:pPr>
    </w:p>
    <w:p w:rsidR="006E54C1" w:rsidRPr="0032628D" w:rsidRDefault="006E54C1" w:rsidP="006E54C1">
      <w:pPr>
        <w:spacing w:before="120" w:after="120" w:line="240" w:lineRule="auto"/>
        <w:ind w:left="-567"/>
        <w:jc w:val="both"/>
        <w:rPr>
          <w:rFonts w:ascii="Arial" w:hAnsi="Arial" w:cs="Arial"/>
        </w:rPr>
      </w:pPr>
    </w:p>
    <w:p w:rsidR="006E54C1" w:rsidRPr="004E7564" w:rsidRDefault="006E54C1" w:rsidP="006E54C1">
      <w:pPr>
        <w:shd w:val="clear" w:color="auto" w:fill="D9D9D9"/>
        <w:tabs>
          <w:tab w:val="left" w:pos="2775"/>
        </w:tabs>
        <w:spacing w:before="120" w:after="120" w:line="240" w:lineRule="auto"/>
        <w:ind w:left="-567"/>
        <w:rPr>
          <w:rFonts w:ascii="Arial" w:hAnsi="Arial" w:cs="Arial"/>
          <w:b/>
          <w:sz w:val="24"/>
          <w:lang w:eastAsia="fr-FR"/>
        </w:rPr>
      </w:pPr>
      <w:r w:rsidRPr="004E7564">
        <w:rPr>
          <w:rFonts w:ascii="Arial" w:hAnsi="Arial" w:cs="Arial"/>
          <w:b/>
          <w:sz w:val="24"/>
          <w:lang w:eastAsia="fr-FR"/>
        </w:rPr>
        <w:t>DOCUMENT B (À RENDRE AVEC LA COPIE)</w:t>
      </w:r>
    </w:p>
    <w:p w:rsidR="006E54C1" w:rsidRPr="0032628D" w:rsidRDefault="006E54C1" w:rsidP="006E54C1">
      <w:pPr>
        <w:spacing w:before="120" w:after="120" w:line="240" w:lineRule="auto"/>
        <w:ind w:left="-567"/>
        <w:jc w:val="center"/>
        <w:rPr>
          <w:rFonts w:ascii="Arial" w:hAnsi="Arial" w:cs="Arial"/>
        </w:rPr>
      </w:pPr>
    </w:p>
    <w:p w:rsidR="006E54C1" w:rsidRPr="00F264BE" w:rsidRDefault="006E54C1" w:rsidP="006E54C1">
      <w:pPr>
        <w:spacing w:before="120" w:after="120" w:line="240" w:lineRule="auto"/>
        <w:ind w:left="-567"/>
        <w:jc w:val="center"/>
        <w:rPr>
          <w:rFonts w:ascii="Arial" w:hAnsi="Arial" w:cs="Arial"/>
          <w:b/>
          <w:sz w:val="24"/>
          <w:szCs w:val="24"/>
          <w:u w:val="single"/>
        </w:rPr>
      </w:pPr>
      <w:r w:rsidRPr="00F264BE">
        <w:rPr>
          <w:rFonts w:ascii="Arial" w:hAnsi="Arial" w:cs="Arial"/>
          <w:b/>
          <w:sz w:val="24"/>
          <w:szCs w:val="24"/>
          <w:u w:val="single"/>
        </w:rPr>
        <w:t>Compte de résultat différentiel</w:t>
      </w:r>
    </w:p>
    <w:p w:rsidR="006E54C1" w:rsidRPr="0032628D" w:rsidRDefault="006E54C1" w:rsidP="006E54C1">
      <w:pPr>
        <w:spacing w:before="120" w:after="120" w:line="240" w:lineRule="auto"/>
        <w:ind w:left="-567"/>
        <w:jc w:val="both"/>
        <w:rPr>
          <w:rFonts w:ascii="Arial" w:hAnsi="Arial" w:cs="Arial"/>
        </w:rPr>
      </w:pPr>
    </w:p>
    <w:tbl>
      <w:tblPr>
        <w:tblStyle w:val="Grilledutableau"/>
        <w:tblW w:w="9351" w:type="dxa"/>
        <w:tblLook w:val="04A0" w:firstRow="1" w:lastRow="0" w:firstColumn="1" w:lastColumn="0" w:noHBand="0" w:noVBand="1"/>
      </w:tblPr>
      <w:tblGrid>
        <w:gridCol w:w="3020"/>
        <w:gridCol w:w="4346"/>
        <w:gridCol w:w="1985"/>
      </w:tblGrid>
      <w:tr w:rsidR="006E54C1" w:rsidRPr="0032628D" w:rsidTr="003E475D">
        <w:tc>
          <w:tcPr>
            <w:tcW w:w="3020" w:type="dxa"/>
            <w:shd w:val="clear" w:color="auto" w:fill="D9D9D9" w:themeFill="background1" w:themeFillShade="D9"/>
          </w:tcPr>
          <w:p w:rsidR="006E54C1" w:rsidRPr="0032628D" w:rsidRDefault="006E54C1" w:rsidP="003E475D">
            <w:pPr>
              <w:spacing w:before="120" w:after="120"/>
              <w:ind w:left="-567"/>
              <w:jc w:val="center"/>
              <w:rPr>
                <w:rFonts w:ascii="Arial" w:hAnsi="Arial" w:cs="Arial"/>
                <w:b/>
                <w:caps/>
              </w:rPr>
            </w:pPr>
            <w:r w:rsidRPr="0032628D">
              <w:rPr>
                <w:rFonts w:ascii="Arial" w:hAnsi="Arial" w:cs="Arial"/>
                <w:b/>
                <w:caps/>
                <w:lang w:eastAsia="fr-FR"/>
              </w:rPr>
              <w:t>ÉLÉMENTS</w:t>
            </w:r>
          </w:p>
        </w:tc>
        <w:tc>
          <w:tcPr>
            <w:tcW w:w="4346" w:type="dxa"/>
            <w:shd w:val="clear" w:color="auto" w:fill="D9D9D9" w:themeFill="background1" w:themeFillShade="D9"/>
          </w:tcPr>
          <w:p w:rsidR="006E54C1" w:rsidRPr="0032628D" w:rsidRDefault="006E54C1" w:rsidP="003E475D">
            <w:pPr>
              <w:spacing w:before="120" w:after="120"/>
              <w:ind w:left="-567"/>
              <w:jc w:val="center"/>
              <w:rPr>
                <w:rFonts w:ascii="Arial" w:hAnsi="Arial" w:cs="Arial"/>
                <w:b/>
                <w:caps/>
              </w:rPr>
            </w:pPr>
            <w:r w:rsidRPr="0032628D">
              <w:rPr>
                <w:rFonts w:ascii="Arial" w:hAnsi="Arial" w:cs="Arial"/>
                <w:b/>
                <w:caps/>
              </w:rPr>
              <w:t>Calculs</w:t>
            </w:r>
            <w:r>
              <w:rPr>
                <w:rFonts w:ascii="Arial" w:hAnsi="Arial" w:cs="Arial"/>
                <w:b/>
                <w:caps/>
              </w:rPr>
              <w:t xml:space="preserve"> ET MONTANTS</w:t>
            </w:r>
          </w:p>
        </w:tc>
        <w:tc>
          <w:tcPr>
            <w:tcW w:w="1985" w:type="dxa"/>
            <w:shd w:val="clear" w:color="auto" w:fill="D9D9D9" w:themeFill="background1" w:themeFillShade="D9"/>
          </w:tcPr>
          <w:p w:rsidR="006E54C1" w:rsidRPr="0032628D" w:rsidRDefault="006E54C1" w:rsidP="003E475D">
            <w:pPr>
              <w:spacing w:before="120" w:after="120"/>
              <w:ind w:left="-567"/>
              <w:jc w:val="center"/>
              <w:rPr>
                <w:rFonts w:ascii="Arial" w:hAnsi="Arial" w:cs="Arial"/>
                <w:b/>
                <w:caps/>
              </w:rPr>
            </w:pPr>
            <w:r w:rsidRPr="0032628D">
              <w:rPr>
                <w:rFonts w:ascii="Arial" w:hAnsi="Arial" w:cs="Arial"/>
                <w:b/>
                <w:caps/>
              </w:rPr>
              <w:t>En %</w:t>
            </w:r>
          </w:p>
        </w:tc>
      </w:tr>
      <w:tr w:rsidR="006E54C1" w:rsidRPr="0032628D" w:rsidTr="003E475D">
        <w:tc>
          <w:tcPr>
            <w:tcW w:w="3020" w:type="dxa"/>
            <w:shd w:val="clear" w:color="auto" w:fill="D9D9D9" w:themeFill="background1" w:themeFillShade="D9"/>
            <w:vAlign w:val="center"/>
          </w:tcPr>
          <w:p w:rsidR="006E54C1" w:rsidRPr="00F264BE" w:rsidRDefault="006E54C1" w:rsidP="003E475D">
            <w:pPr>
              <w:spacing w:before="120" w:after="120"/>
              <w:ind w:left="597" w:hanging="283"/>
              <w:rPr>
                <w:rFonts w:ascii="Arial" w:hAnsi="Arial" w:cs="Arial"/>
                <w:b/>
                <w:sz w:val="24"/>
                <w:szCs w:val="24"/>
              </w:rPr>
            </w:pPr>
            <w:r w:rsidRPr="00F264BE">
              <w:rPr>
                <w:rFonts w:ascii="Arial" w:hAnsi="Arial" w:cs="Arial"/>
                <w:b/>
                <w:sz w:val="24"/>
                <w:szCs w:val="24"/>
              </w:rPr>
              <w:t>Chiffre d’affaires</w:t>
            </w:r>
          </w:p>
        </w:tc>
        <w:tc>
          <w:tcPr>
            <w:tcW w:w="4346" w:type="dxa"/>
          </w:tcPr>
          <w:p w:rsidR="006E54C1" w:rsidRPr="0032628D" w:rsidRDefault="006E54C1" w:rsidP="003E475D">
            <w:pPr>
              <w:spacing w:before="120" w:after="120"/>
              <w:ind w:left="-567"/>
              <w:jc w:val="both"/>
              <w:rPr>
                <w:rFonts w:ascii="Arial" w:hAnsi="Arial" w:cs="Arial"/>
              </w:rPr>
            </w:pPr>
          </w:p>
          <w:p w:rsidR="006E54C1" w:rsidRPr="0032628D" w:rsidRDefault="006E54C1" w:rsidP="003E475D">
            <w:pPr>
              <w:spacing w:before="120" w:after="120"/>
              <w:ind w:left="-567"/>
              <w:jc w:val="both"/>
              <w:rPr>
                <w:rFonts w:ascii="Arial" w:hAnsi="Arial" w:cs="Arial"/>
              </w:rPr>
            </w:pPr>
          </w:p>
        </w:tc>
        <w:tc>
          <w:tcPr>
            <w:tcW w:w="1985" w:type="dxa"/>
          </w:tcPr>
          <w:p w:rsidR="006E54C1" w:rsidRPr="0032628D" w:rsidRDefault="006E54C1" w:rsidP="003E475D">
            <w:pPr>
              <w:spacing w:before="120" w:after="120"/>
              <w:ind w:left="-567"/>
              <w:jc w:val="both"/>
              <w:rPr>
                <w:rFonts w:ascii="Arial" w:hAnsi="Arial" w:cs="Arial"/>
              </w:rPr>
            </w:pPr>
          </w:p>
        </w:tc>
      </w:tr>
      <w:tr w:rsidR="006E54C1" w:rsidRPr="0032628D" w:rsidTr="003E475D">
        <w:tc>
          <w:tcPr>
            <w:tcW w:w="3020" w:type="dxa"/>
            <w:tcBorders>
              <w:bottom w:val="single" w:sz="18" w:space="0" w:color="auto"/>
            </w:tcBorders>
            <w:shd w:val="clear" w:color="auto" w:fill="D9D9D9" w:themeFill="background1" w:themeFillShade="D9"/>
            <w:vAlign w:val="center"/>
          </w:tcPr>
          <w:p w:rsidR="006E54C1" w:rsidRPr="00F264BE" w:rsidRDefault="006E54C1" w:rsidP="003E475D">
            <w:pPr>
              <w:spacing w:before="120" w:after="120"/>
              <w:ind w:left="597" w:hanging="283"/>
              <w:rPr>
                <w:rFonts w:ascii="Arial" w:hAnsi="Arial" w:cs="Arial"/>
                <w:b/>
                <w:sz w:val="24"/>
                <w:szCs w:val="24"/>
              </w:rPr>
            </w:pPr>
            <w:r w:rsidRPr="00F264BE">
              <w:rPr>
                <w:rFonts w:ascii="Arial" w:hAnsi="Arial" w:cs="Arial"/>
                <w:b/>
                <w:sz w:val="24"/>
                <w:szCs w:val="24"/>
              </w:rPr>
              <w:t>- Charges variables</w:t>
            </w:r>
          </w:p>
        </w:tc>
        <w:tc>
          <w:tcPr>
            <w:tcW w:w="4346" w:type="dxa"/>
            <w:tcBorders>
              <w:bottom w:val="single" w:sz="18" w:space="0" w:color="auto"/>
            </w:tcBorders>
          </w:tcPr>
          <w:p w:rsidR="006E54C1" w:rsidRPr="0032628D" w:rsidRDefault="006E54C1" w:rsidP="003E475D">
            <w:pPr>
              <w:spacing w:before="120" w:after="120"/>
              <w:ind w:left="-567"/>
              <w:jc w:val="both"/>
              <w:rPr>
                <w:rFonts w:ascii="Arial" w:hAnsi="Arial" w:cs="Arial"/>
              </w:rPr>
            </w:pPr>
          </w:p>
          <w:p w:rsidR="006E54C1" w:rsidRPr="0032628D" w:rsidRDefault="006E54C1" w:rsidP="003E475D">
            <w:pPr>
              <w:spacing w:before="120" w:after="120"/>
              <w:ind w:left="-567"/>
              <w:jc w:val="both"/>
              <w:rPr>
                <w:rFonts w:ascii="Arial" w:hAnsi="Arial" w:cs="Arial"/>
              </w:rPr>
            </w:pPr>
          </w:p>
        </w:tc>
        <w:tc>
          <w:tcPr>
            <w:tcW w:w="1985" w:type="dxa"/>
            <w:tcBorders>
              <w:bottom w:val="single" w:sz="18" w:space="0" w:color="auto"/>
            </w:tcBorders>
          </w:tcPr>
          <w:p w:rsidR="006E54C1" w:rsidRPr="0032628D" w:rsidRDefault="006E54C1" w:rsidP="003E475D">
            <w:pPr>
              <w:spacing w:before="120" w:after="120"/>
              <w:ind w:left="-567"/>
              <w:jc w:val="both"/>
              <w:rPr>
                <w:rFonts w:ascii="Arial" w:hAnsi="Arial" w:cs="Arial"/>
              </w:rPr>
            </w:pPr>
          </w:p>
        </w:tc>
      </w:tr>
      <w:tr w:rsidR="006E54C1" w:rsidRPr="0032628D" w:rsidTr="003E475D">
        <w:tc>
          <w:tcPr>
            <w:tcW w:w="3020" w:type="dxa"/>
            <w:tcBorders>
              <w:top w:val="single" w:sz="18" w:space="0" w:color="auto"/>
            </w:tcBorders>
            <w:shd w:val="clear" w:color="auto" w:fill="D9D9D9" w:themeFill="background1" w:themeFillShade="D9"/>
            <w:vAlign w:val="center"/>
          </w:tcPr>
          <w:p w:rsidR="006E54C1" w:rsidRPr="00F264BE" w:rsidRDefault="006E54C1" w:rsidP="003E475D">
            <w:pPr>
              <w:spacing w:before="120" w:after="120"/>
              <w:ind w:left="597" w:hanging="283"/>
              <w:rPr>
                <w:rFonts w:ascii="Arial" w:hAnsi="Arial" w:cs="Arial"/>
                <w:b/>
                <w:sz w:val="24"/>
                <w:szCs w:val="24"/>
              </w:rPr>
            </w:pPr>
            <w:r w:rsidRPr="00F264BE">
              <w:rPr>
                <w:rFonts w:ascii="Arial" w:hAnsi="Arial" w:cs="Arial"/>
                <w:b/>
                <w:sz w:val="24"/>
                <w:szCs w:val="24"/>
              </w:rPr>
              <w:t>= Marge sur coût variable</w:t>
            </w:r>
          </w:p>
        </w:tc>
        <w:tc>
          <w:tcPr>
            <w:tcW w:w="4346" w:type="dxa"/>
            <w:tcBorders>
              <w:top w:val="single" w:sz="18" w:space="0" w:color="auto"/>
            </w:tcBorders>
          </w:tcPr>
          <w:p w:rsidR="006E54C1" w:rsidRPr="0032628D" w:rsidRDefault="006E54C1" w:rsidP="003E475D">
            <w:pPr>
              <w:spacing w:before="120" w:after="120"/>
              <w:ind w:left="-567"/>
              <w:jc w:val="both"/>
              <w:rPr>
                <w:rFonts w:ascii="Arial" w:hAnsi="Arial" w:cs="Arial"/>
              </w:rPr>
            </w:pPr>
          </w:p>
          <w:p w:rsidR="006E54C1" w:rsidRPr="0032628D" w:rsidRDefault="006E54C1" w:rsidP="003E475D">
            <w:pPr>
              <w:spacing w:before="120" w:after="120"/>
              <w:ind w:left="-567"/>
              <w:jc w:val="both"/>
              <w:rPr>
                <w:rFonts w:ascii="Arial" w:hAnsi="Arial" w:cs="Arial"/>
              </w:rPr>
            </w:pPr>
          </w:p>
        </w:tc>
        <w:tc>
          <w:tcPr>
            <w:tcW w:w="1985" w:type="dxa"/>
            <w:tcBorders>
              <w:top w:val="single" w:sz="18" w:space="0" w:color="auto"/>
            </w:tcBorders>
          </w:tcPr>
          <w:p w:rsidR="006E54C1" w:rsidRPr="0032628D" w:rsidRDefault="006E54C1" w:rsidP="003E475D">
            <w:pPr>
              <w:spacing w:before="120" w:after="120"/>
              <w:ind w:left="-567"/>
              <w:jc w:val="both"/>
              <w:rPr>
                <w:rFonts w:ascii="Arial" w:hAnsi="Arial" w:cs="Arial"/>
              </w:rPr>
            </w:pPr>
          </w:p>
        </w:tc>
      </w:tr>
      <w:tr w:rsidR="006E54C1" w:rsidRPr="0032628D" w:rsidTr="003E475D">
        <w:tc>
          <w:tcPr>
            <w:tcW w:w="3020" w:type="dxa"/>
            <w:tcBorders>
              <w:bottom w:val="single" w:sz="18" w:space="0" w:color="auto"/>
            </w:tcBorders>
            <w:shd w:val="clear" w:color="auto" w:fill="D9D9D9" w:themeFill="background1" w:themeFillShade="D9"/>
            <w:vAlign w:val="center"/>
          </w:tcPr>
          <w:p w:rsidR="006E54C1" w:rsidRPr="00F264BE" w:rsidRDefault="006E54C1" w:rsidP="003E475D">
            <w:pPr>
              <w:spacing w:before="120" w:after="120"/>
              <w:ind w:left="597" w:hanging="283"/>
              <w:rPr>
                <w:rFonts w:ascii="Arial" w:hAnsi="Arial" w:cs="Arial"/>
                <w:b/>
                <w:sz w:val="24"/>
                <w:szCs w:val="24"/>
              </w:rPr>
            </w:pPr>
            <w:r w:rsidRPr="00F264BE">
              <w:rPr>
                <w:rFonts w:ascii="Arial" w:hAnsi="Arial" w:cs="Arial"/>
                <w:b/>
                <w:sz w:val="24"/>
                <w:szCs w:val="24"/>
              </w:rPr>
              <w:t xml:space="preserve">- Charges fixes </w:t>
            </w:r>
          </w:p>
        </w:tc>
        <w:tc>
          <w:tcPr>
            <w:tcW w:w="4346" w:type="dxa"/>
            <w:tcBorders>
              <w:bottom w:val="single" w:sz="18" w:space="0" w:color="auto"/>
            </w:tcBorders>
          </w:tcPr>
          <w:p w:rsidR="006E54C1" w:rsidRPr="0032628D" w:rsidRDefault="006E54C1" w:rsidP="003E475D">
            <w:pPr>
              <w:spacing w:before="120" w:after="120"/>
              <w:ind w:left="-567"/>
              <w:jc w:val="both"/>
              <w:rPr>
                <w:rFonts w:ascii="Arial" w:hAnsi="Arial" w:cs="Arial"/>
              </w:rPr>
            </w:pPr>
          </w:p>
          <w:p w:rsidR="006E54C1" w:rsidRPr="0032628D" w:rsidRDefault="006E54C1" w:rsidP="003E475D">
            <w:pPr>
              <w:spacing w:before="120" w:after="120"/>
              <w:ind w:left="-567"/>
              <w:jc w:val="both"/>
              <w:rPr>
                <w:rFonts w:ascii="Arial" w:hAnsi="Arial" w:cs="Arial"/>
              </w:rPr>
            </w:pPr>
          </w:p>
        </w:tc>
        <w:tc>
          <w:tcPr>
            <w:tcW w:w="1985" w:type="dxa"/>
            <w:tcBorders>
              <w:bottom w:val="single" w:sz="18" w:space="0" w:color="auto"/>
            </w:tcBorders>
            <w:shd w:val="clear" w:color="auto" w:fill="D9D9D9" w:themeFill="background1" w:themeFillShade="D9"/>
          </w:tcPr>
          <w:p w:rsidR="006E54C1" w:rsidRPr="0032628D" w:rsidRDefault="006E54C1" w:rsidP="003E475D">
            <w:pPr>
              <w:spacing w:before="120" w:after="120"/>
              <w:ind w:left="-567"/>
              <w:jc w:val="both"/>
              <w:rPr>
                <w:rFonts w:ascii="Arial" w:hAnsi="Arial" w:cs="Arial"/>
              </w:rPr>
            </w:pPr>
          </w:p>
        </w:tc>
      </w:tr>
      <w:tr w:rsidR="006E54C1" w:rsidRPr="0032628D" w:rsidTr="003E475D">
        <w:tc>
          <w:tcPr>
            <w:tcW w:w="3020" w:type="dxa"/>
            <w:tcBorders>
              <w:top w:val="single" w:sz="18" w:space="0" w:color="auto"/>
            </w:tcBorders>
            <w:shd w:val="clear" w:color="auto" w:fill="D9D9D9" w:themeFill="background1" w:themeFillShade="D9"/>
            <w:vAlign w:val="center"/>
          </w:tcPr>
          <w:p w:rsidR="006E54C1" w:rsidRPr="00F264BE" w:rsidRDefault="006E54C1" w:rsidP="003E475D">
            <w:pPr>
              <w:spacing w:before="120" w:after="120"/>
              <w:ind w:left="597" w:hanging="283"/>
              <w:rPr>
                <w:rFonts w:ascii="Arial" w:hAnsi="Arial" w:cs="Arial"/>
                <w:b/>
                <w:sz w:val="24"/>
                <w:szCs w:val="24"/>
              </w:rPr>
            </w:pPr>
            <w:r w:rsidRPr="00F264BE">
              <w:rPr>
                <w:rFonts w:ascii="Arial" w:hAnsi="Arial" w:cs="Arial"/>
                <w:b/>
                <w:sz w:val="24"/>
                <w:szCs w:val="24"/>
              </w:rPr>
              <w:t xml:space="preserve">= Résultat </w:t>
            </w:r>
          </w:p>
        </w:tc>
        <w:tc>
          <w:tcPr>
            <w:tcW w:w="4346" w:type="dxa"/>
            <w:tcBorders>
              <w:top w:val="single" w:sz="18" w:space="0" w:color="auto"/>
            </w:tcBorders>
          </w:tcPr>
          <w:p w:rsidR="006E54C1" w:rsidRPr="0032628D" w:rsidRDefault="006E54C1" w:rsidP="003E475D">
            <w:pPr>
              <w:spacing w:before="120" w:after="120"/>
              <w:ind w:left="-567"/>
              <w:jc w:val="both"/>
              <w:rPr>
                <w:rFonts w:ascii="Arial" w:hAnsi="Arial" w:cs="Arial"/>
              </w:rPr>
            </w:pPr>
          </w:p>
          <w:p w:rsidR="006E54C1" w:rsidRPr="0032628D" w:rsidRDefault="006E54C1" w:rsidP="003E475D">
            <w:pPr>
              <w:spacing w:before="120" w:after="120"/>
              <w:ind w:left="-567"/>
              <w:jc w:val="both"/>
              <w:rPr>
                <w:rFonts w:ascii="Arial" w:hAnsi="Arial" w:cs="Arial"/>
              </w:rPr>
            </w:pPr>
          </w:p>
        </w:tc>
        <w:tc>
          <w:tcPr>
            <w:tcW w:w="1985" w:type="dxa"/>
            <w:tcBorders>
              <w:top w:val="single" w:sz="18" w:space="0" w:color="auto"/>
            </w:tcBorders>
            <w:shd w:val="clear" w:color="auto" w:fill="D9D9D9" w:themeFill="background1" w:themeFillShade="D9"/>
          </w:tcPr>
          <w:p w:rsidR="006E54C1" w:rsidRPr="0032628D" w:rsidRDefault="006E54C1" w:rsidP="003E475D">
            <w:pPr>
              <w:spacing w:before="120" w:after="120"/>
              <w:ind w:left="-567"/>
              <w:jc w:val="both"/>
              <w:rPr>
                <w:rFonts w:ascii="Arial" w:hAnsi="Arial" w:cs="Arial"/>
              </w:rPr>
            </w:pPr>
          </w:p>
        </w:tc>
      </w:tr>
    </w:tbl>
    <w:p w:rsidR="006E54C1" w:rsidRPr="0032628D" w:rsidRDefault="006E54C1" w:rsidP="006E54C1">
      <w:pPr>
        <w:spacing w:before="120" w:after="120" w:line="240" w:lineRule="auto"/>
        <w:ind w:left="-567"/>
        <w:jc w:val="both"/>
        <w:rPr>
          <w:rFonts w:ascii="Arial" w:hAnsi="Arial" w:cs="Arial"/>
        </w:rPr>
      </w:pPr>
    </w:p>
    <w:p w:rsidR="006E54C1" w:rsidRPr="0032628D" w:rsidRDefault="006E54C1" w:rsidP="006E54C1">
      <w:pPr>
        <w:spacing w:before="120" w:after="120" w:line="240" w:lineRule="auto"/>
        <w:ind w:left="-567"/>
        <w:rPr>
          <w:rFonts w:ascii="Arial" w:hAnsi="Arial" w:cs="Arial"/>
        </w:rPr>
      </w:pPr>
      <w:r w:rsidRPr="0032628D">
        <w:rPr>
          <w:rFonts w:ascii="Arial" w:hAnsi="Arial" w:cs="Arial"/>
        </w:rPr>
        <w:br w:type="page"/>
      </w:r>
    </w:p>
    <w:p w:rsidR="006E54C1" w:rsidRPr="004E7564" w:rsidRDefault="006E54C1" w:rsidP="006E54C1">
      <w:pPr>
        <w:shd w:val="clear" w:color="auto" w:fill="D9D9D9"/>
        <w:tabs>
          <w:tab w:val="left" w:pos="2775"/>
        </w:tabs>
        <w:spacing w:before="120" w:after="120" w:line="240" w:lineRule="auto"/>
        <w:ind w:left="-567"/>
        <w:rPr>
          <w:rFonts w:ascii="Arial" w:hAnsi="Arial" w:cs="Arial"/>
          <w:b/>
          <w:sz w:val="24"/>
          <w:lang w:eastAsia="fr-FR"/>
        </w:rPr>
      </w:pPr>
      <w:r w:rsidRPr="004E7564">
        <w:rPr>
          <w:rFonts w:ascii="Arial" w:hAnsi="Arial" w:cs="Arial"/>
          <w:b/>
          <w:sz w:val="24"/>
          <w:lang w:eastAsia="fr-FR"/>
        </w:rPr>
        <w:lastRenderedPageBreak/>
        <w:t>DOCUMENT C (À RENDRE AVEC LA COPIE)</w:t>
      </w: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r w:rsidRPr="00F264BE">
        <w:rPr>
          <w:rFonts w:ascii="Arial" w:hAnsi="Arial" w:cs="Arial"/>
          <w:b/>
          <w:sz w:val="24"/>
          <w:szCs w:val="24"/>
        </w:rPr>
        <w:t>Chambre d’agriculture de L’Ardèche</w:t>
      </w: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r w:rsidRPr="00F264BE">
        <w:rPr>
          <w:rFonts w:ascii="Arial" w:hAnsi="Arial" w:cs="Arial"/>
          <w:b/>
          <w:sz w:val="24"/>
          <w:szCs w:val="24"/>
        </w:rPr>
        <w:t>3, avenue de l'Europe unie</w:t>
      </w: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r w:rsidRPr="00F264BE">
        <w:rPr>
          <w:rFonts w:ascii="Arial" w:hAnsi="Arial" w:cs="Arial"/>
          <w:b/>
          <w:sz w:val="24"/>
          <w:szCs w:val="24"/>
        </w:rPr>
        <w:t>BP 114</w:t>
      </w: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r w:rsidRPr="00F264BE">
        <w:rPr>
          <w:rFonts w:ascii="Arial" w:hAnsi="Arial" w:cs="Arial"/>
          <w:b/>
          <w:sz w:val="24"/>
          <w:szCs w:val="24"/>
        </w:rPr>
        <w:t>07001 PRIVAS CEDEX</w:t>
      </w: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t>ETA Canut</w:t>
      </w: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t>À Privas</w:t>
      </w: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Pr="00F264BE">
        <w:rPr>
          <w:rFonts w:ascii="Arial" w:hAnsi="Arial" w:cs="Arial"/>
          <w:b/>
          <w:sz w:val="24"/>
          <w:szCs w:val="24"/>
        </w:rPr>
        <w:tab/>
      </w:r>
      <w:r w:rsidR="007324F3">
        <w:rPr>
          <w:rFonts w:ascii="Arial" w:hAnsi="Arial" w:cs="Arial"/>
          <w:b/>
          <w:sz w:val="24"/>
          <w:szCs w:val="24"/>
        </w:rPr>
        <w:t>Le 04 mai 2020</w:t>
      </w: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sz w:val="24"/>
          <w:szCs w:val="24"/>
        </w:rPr>
      </w:pPr>
      <w:r w:rsidRPr="00F264BE">
        <w:rPr>
          <w:rFonts w:ascii="Arial" w:hAnsi="Arial" w:cs="Arial"/>
          <w:b/>
          <w:sz w:val="24"/>
          <w:szCs w:val="24"/>
        </w:rPr>
        <w:t>Objet :</w:t>
      </w:r>
      <w:r w:rsidRPr="00F264BE">
        <w:rPr>
          <w:rFonts w:ascii="Arial" w:hAnsi="Arial" w:cs="Arial"/>
          <w:sz w:val="24"/>
          <w:szCs w:val="24"/>
        </w:rPr>
        <w:t xml:space="preserve"> port des EPI</w:t>
      </w: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p>
    <w:p w:rsidR="006E54C1" w:rsidRPr="00F264B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sz w:val="24"/>
          <w:szCs w:val="24"/>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7324F3" w:rsidRDefault="007324F3"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7324F3" w:rsidRDefault="007324F3"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7324F3" w:rsidRPr="004E7564" w:rsidRDefault="007324F3"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b/>
        </w:rPr>
      </w:pPr>
    </w:p>
    <w:p w:rsidR="006E54C1" w:rsidRPr="00D0109E"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sz w:val="24"/>
          <w:szCs w:val="24"/>
        </w:rPr>
      </w:pPr>
      <w:r w:rsidRPr="004E7564">
        <w:rPr>
          <w:rFonts w:ascii="Arial" w:hAnsi="Arial" w:cs="Arial"/>
          <w:noProof/>
          <w:lang w:eastAsia="fr-FR"/>
        </w:rPr>
        <mc:AlternateContent>
          <mc:Choice Requires="wps">
            <w:drawing>
              <wp:anchor distT="0" distB="0" distL="114300" distR="114300" simplePos="0" relativeHeight="251663360" behindDoc="0" locked="0" layoutInCell="1" allowOverlap="1" wp14:anchorId="0504EF91" wp14:editId="29675370">
                <wp:simplePos x="0" y="0"/>
                <wp:positionH relativeFrom="column">
                  <wp:posOffset>4154373</wp:posOffset>
                </wp:positionH>
                <wp:positionV relativeFrom="paragraph">
                  <wp:posOffset>176124</wp:posOffset>
                </wp:positionV>
                <wp:extent cx="1393698" cy="372770"/>
                <wp:effectExtent l="0" t="0" r="16510" b="27305"/>
                <wp:wrapNone/>
                <wp:docPr id="4" name="Forme libre 4"/>
                <wp:cNvGraphicFramePr/>
                <a:graphic xmlns:a="http://schemas.openxmlformats.org/drawingml/2006/main">
                  <a:graphicData uri="http://schemas.microsoft.com/office/word/2010/wordprocessingShape">
                    <wps:wsp>
                      <wps:cNvSpPr/>
                      <wps:spPr>
                        <a:xfrm>
                          <a:off x="0" y="0"/>
                          <a:ext cx="1393698" cy="372770"/>
                        </a:xfrm>
                        <a:custGeom>
                          <a:avLst/>
                          <a:gdLst>
                            <a:gd name="connsiteX0" fmla="*/ 29066 w 600566"/>
                            <a:gd name="connsiteY0" fmla="*/ 18454 h 246184"/>
                            <a:gd name="connsiteX1" fmla="*/ 105266 w 600566"/>
                            <a:gd name="connsiteY1" fmla="*/ 104179 h 246184"/>
                            <a:gd name="connsiteX2" fmla="*/ 171941 w 600566"/>
                            <a:gd name="connsiteY2" fmla="*/ 75604 h 246184"/>
                            <a:gd name="connsiteX3" fmla="*/ 210041 w 600566"/>
                            <a:gd name="connsiteY3" fmla="*/ 85129 h 246184"/>
                            <a:gd name="connsiteX4" fmla="*/ 491 w 600566"/>
                            <a:gd name="connsiteY4" fmla="*/ 123229 h 246184"/>
                            <a:gd name="connsiteX5" fmla="*/ 152891 w 600566"/>
                            <a:gd name="connsiteY5" fmla="*/ 37504 h 246184"/>
                            <a:gd name="connsiteX6" fmla="*/ 181466 w 600566"/>
                            <a:gd name="connsiteY6" fmla="*/ 8929 h 246184"/>
                            <a:gd name="connsiteX7" fmla="*/ 190991 w 600566"/>
                            <a:gd name="connsiteY7" fmla="*/ 189904 h 246184"/>
                            <a:gd name="connsiteX8" fmla="*/ 86216 w 600566"/>
                            <a:gd name="connsiteY8" fmla="*/ 237529 h 246184"/>
                            <a:gd name="connsiteX9" fmla="*/ 371966 w 600566"/>
                            <a:gd name="connsiteY9" fmla="*/ 37504 h 246184"/>
                            <a:gd name="connsiteX10" fmla="*/ 533891 w 600566"/>
                            <a:gd name="connsiteY10" fmla="*/ 75604 h 246184"/>
                            <a:gd name="connsiteX11" fmla="*/ 600566 w 600566"/>
                            <a:gd name="connsiteY11" fmla="*/ 104179 h 2461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00566" h="246184">
                              <a:moveTo>
                                <a:pt x="29066" y="18454"/>
                              </a:moveTo>
                              <a:cubicBezTo>
                                <a:pt x="55260" y="56554"/>
                                <a:pt x="81454" y="94654"/>
                                <a:pt x="105266" y="104179"/>
                              </a:cubicBezTo>
                              <a:cubicBezTo>
                                <a:pt x="129079" y="113704"/>
                                <a:pt x="154479" y="78779"/>
                                <a:pt x="171941" y="75604"/>
                              </a:cubicBezTo>
                              <a:cubicBezTo>
                                <a:pt x="189404" y="72429"/>
                                <a:pt x="238616" y="77191"/>
                                <a:pt x="210041" y="85129"/>
                              </a:cubicBezTo>
                              <a:cubicBezTo>
                                <a:pt x="181466" y="93067"/>
                                <a:pt x="10016" y="131166"/>
                                <a:pt x="491" y="123229"/>
                              </a:cubicBezTo>
                              <a:cubicBezTo>
                                <a:pt x="-9034" y="115292"/>
                                <a:pt x="122729" y="56554"/>
                                <a:pt x="152891" y="37504"/>
                              </a:cubicBezTo>
                              <a:cubicBezTo>
                                <a:pt x="183054" y="18454"/>
                                <a:pt x="175116" y="-16471"/>
                                <a:pt x="181466" y="8929"/>
                              </a:cubicBezTo>
                              <a:cubicBezTo>
                                <a:pt x="187816" y="34329"/>
                                <a:pt x="206866" y="151804"/>
                                <a:pt x="190991" y="189904"/>
                              </a:cubicBezTo>
                              <a:cubicBezTo>
                                <a:pt x="175116" y="228004"/>
                                <a:pt x="56053" y="262929"/>
                                <a:pt x="86216" y="237529"/>
                              </a:cubicBezTo>
                              <a:cubicBezTo>
                                <a:pt x="116379" y="212129"/>
                                <a:pt x="297354" y="64492"/>
                                <a:pt x="371966" y="37504"/>
                              </a:cubicBezTo>
                              <a:cubicBezTo>
                                <a:pt x="446579" y="10516"/>
                                <a:pt x="495791" y="64492"/>
                                <a:pt x="533891" y="75604"/>
                              </a:cubicBezTo>
                              <a:cubicBezTo>
                                <a:pt x="571991" y="86716"/>
                                <a:pt x="586278" y="95447"/>
                                <a:pt x="600566" y="10417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BBD1C" id="Forme libre 4" o:spid="_x0000_s1026" style="position:absolute;margin-left:327.1pt;margin-top:13.85pt;width:109.75pt;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566,24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" path="m29066,18454v26194,38100,52388,76200,76200,85725c129079,113704,154479,78779,171941,75604v17463,-3175,66675,1587,38100,9525c181466,93067,10016,131166,491,123229,-9034,115292,122729,56554,152891,37504,183054,18454,175116,-16471,181466,8929v6350,25400,25400,142875,9525,180975c175116,228004,56053,262929,86216,237529,116379,212129,297354,64492,371966,37504,446579,10516,495791,64492,533891,75604v38100,11112,52387,19843,66675,28575e" filled="f" strokecolor="#1f4d78 [1604]" strokeweight="1pt">
                <v:stroke joinstyle="miter"/>
                <v:path arrowok="t" o:connecttype="custom" o:connectlocs="67452,27943;244285,157747;399013,114479;487430,128902;1139,186592;354805,56788;421117,13520;443222,287551;200076,359665;863199,56788;1238969,114479;1393698,157747" o:connectangles="0,0,0,0,0,0,0,0,0,0,0,0"/>
              </v:shape>
            </w:pict>
          </mc:Fallback>
        </mc:AlternateContent>
      </w:r>
      <w:r w:rsidRPr="004E7564">
        <w:rPr>
          <w:rFonts w:ascii="Arial" w:hAnsi="Arial" w:cs="Arial"/>
          <w:b/>
        </w:rPr>
        <w:tab/>
      </w:r>
      <w:r w:rsidRPr="004E7564">
        <w:rPr>
          <w:rFonts w:ascii="Arial" w:hAnsi="Arial" w:cs="Arial"/>
          <w:b/>
        </w:rPr>
        <w:tab/>
      </w:r>
      <w:r w:rsidRPr="004E7564">
        <w:rPr>
          <w:rFonts w:ascii="Arial" w:hAnsi="Arial" w:cs="Arial"/>
          <w:b/>
        </w:rPr>
        <w:tab/>
      </w:r>
      <w:r w:rsidRPr="004E7564">
        <w:rPr>
          <w:rFonts w:ascii="Arial" w:hAnsi="Arial" w:cs="Arial"/>
          <w:b/>
        </w:rPr>
        <w:tab/>
      </w:r>
      <w:r w:rsidRPr="004E7564">
        <w:rPr>
          <w:rFonts w:ascii="Arial" w:hAnsi="Arial" w:cs="Arial"/>
          <w:b/>
        </w:rPr>
        <w:tab/>
      </w:r>
      <w:r w:rsidRPr="004E7564">
        <w:rPr>
          <w:rFonts w:ascii="Arial" w:hAnsi="Arial" w:cs="Arial"/>
          <w:b/>
        </w:rPr>
        <w:tab/>
      </w:r>
      <w:r w:rsidRPr="004E7564">
        <w:rPr>
          <w:rFonts w:ascii="Arial" w:hAnsi="Arial" w:cs="Arial"/>
          <w:b/>
        </w:rPr>
        <w:tab/>
      </w:r>
      <w:r w:rsidRPr="004E7564">
        <w:rPr>
          <w:rFonts w:ascii="Arial" w:hAnsi="Arial" w:cs="Arial"/>
          <w:b/>
        </w:rPr>
        <w:tab/>
      </w:r>
      <w:r w:rsidRPr="004E7564">
        <w:rPr>
          <w:rFonts w:ascii="Arial" w:hAnsi="Arial" w:cs="Arial"/>
          <w:b/>
        </w:rPr>
        <w:tab/>
      </w:r>
      <w:r w:rsidRPr="00D0109E">
        <w:rPr>
          <w:rFonts w:ascii="Arial" w:hAnsi="Arial" w:cs="Arial"/>
          <w:sz w:val="24"/>
          <w:szCs w:val="24"/>
        </w:rPr>
        <w:t>La direction technique</w:t>
      </w:r>
    </w:p>
    <w:p w:rsidR="006E54C1" w:rsidRPr="004E7564" w:rsidRDefault="006E54C1" w:rsidP="006E54C1">
      <w:pPr>
        <w:pBdr>
          <w:top w:val="single" w:sz="4" w:space="1" w:color="auto"/>
          <w:left w:val="single" w:sz="4" w:space="4" w:color="auto"/>
          <w:bottom w:val="single" w:sz="4" w:space="20" w:color="auto"/>
          <w:right w:val="single" w:sz="4" w:space="4" w:color="auto"/>
        </w:pBdr>
        <w:spacing w:before="120" w:after="120" w:line="240" w:lineRule="auto"/>
        <w:ind w:left="-567"/>
        <w:rPr>
          <w:rFonts w:ascii="Arial" w:hAnsi="Arial" w:cs="Arial"/>
        </w:rPr>
      </w:pPr>
      <w:r w:rsidRPr="004E7564">
        <w:rPr>
          <w:rFonts w:ascii="Arial" w:hAnsi="Arial" w:cs="Arial"/>
        </w:rPr>
        <w:tab/>
      </w:r>
      <w:r w:rsidRPr="004E7564">
        <w:rPr>
          <w:rFonts w:ascii="Arial" w:hAnsi="Arial" w:cs="Arial"/>
        </w:rPr>
        <w:tab/>
      </w:r>
      <w:r w:rsidRPr="004E7564">
        <w:rPr>
          <w:rFonts w:ascii="Arial" w:hAnsi="Arial" w:cs="Arial"/>
        </w:rPr>
        <w:tab/>
      </w:r>
      <w:r w:rsidRPr="004E7564">
        <w:rPr>
          <w:rFonts w:ascii="Arial" w:hAnsi="Arial" w:cs="Arial"/>
        </w:rPr>
        <w:tab/>
      </w:r>
      <w:r w:rsidRPr="004E7564">
        <w:rPr>
          <w:rFonts w:ascii="Arial" w:hAnsi="Arial" w:cs="Arial"/>
        </w:rPr>
        <w:tab/>
      </w:r>
      <w:r w:rsidRPr="004E7564">
        <w:rPr>
          <w:rFonts w:ascii="Arial" w:hAnsi="Arial" w:cs="Arial"/>
        </w:rPr>
        <w:tab/>
      </w:r>
      <w:r w:rsidRPr="004E7564">
        <w:rPr>
          <w:rFonts w:ascii="Arial" w:hAnsi="Arial" w:cs="Arial"/>
        </w:rPr>
        <w:tab/>
      </w:r>
      <w:r w:rsidRPr="004E7564">
        <w:rPr>
          <w:rFonts w:ascii="Arial" w:hAnsi="Arial" w:cs="Arial"/>
        </w:rPr>
        <w:tab/>
      </w:r>
      <w:r w:rsidRPr="004E7564">
        <w:rPr>
          <w:rFonts w:ascii="Arial" w:hAnsi="Arial" w:cs="Arial"/>
        </w:rPr>
        <w:tab/>
      </w:r>
    </w:p>
    <w:p w:rsidR="00616E13" w:rsidRDefault="00616E13"/>
    <w:sectPr w:rsidR="00616E13" w:rsidSect="008603A4">
      <w:footerReference w:type="default" r:id="rId11"/>
      <w:pgSz w:w="11906" w:h="16838"/>
      <w:pgMar w:top="-567" w:right="851"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567" w:rsidRDefault="00077567" w:rsidP="006E54C1">
      <w:pPr>
        <w:spacing w:after="0" w:line="240" w:lineRule="auto"/>
      </w:pPr>
      <w:r>
        <w:separator/>
      </w:r>
    </w:p>
  </w:endnote>
  <w:endnote w:type="continuationSeparator" w:id="0">
    <w:p w:rsidR="00077567" w:rsidRDefault="00077567" w:rsidP="006E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Neo Sans">
    <w:altName w:val="Neo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xyge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70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06"/>
      <w:gridCol w:w="2200"/>
      <w:gridCol w:w="1985"/>
    </w:tblGrid>
    <w:tr w:rsidR="002D6E53" w:rsidRPr="00A21308" w:rsidTr="00846781">
      <w:trPr>
        <w:cantSplit/>
      </w:trPr>
      <w:tc>
        <w:tcPr>
          <w:tcW w:w="8506" w:type="dxa"/>
          <w:gridSpan w:val="2"/>
          <w:tcBorders>
            <w:top w:val="single" w:sz="4" w:space="0" w:color="auto"/>
            <w:bottom w:val="single" w:sz="4" w:space="0" w:color="auto"/>
            <w:right w:val="single" w:sz="4" w:space="0" w:color="auto"/>
          </w:tcBorders>
          <w:vAlign w:val="center"/>
        </w:tcPr>
        <w:p w:rsidR="002D6E53" w:rsidRPr="002D6E53" w:rsidRDefault="00C022C5" w:rsidP="002D6E53">
          <w:pPr>
            <w:pStyle w:val="Pieddepage"/>
            <w:tabs>
              <w:tab w:val="left" w:pos="2977"/>
            </w:tabs>
            <w:spacing w:before="60" w:after="60"/>
            <w:ind w:right="142"/>
            <w:rPr>
              <w:rFonts w:ascii="Arial" w:hAnsi="Arial" w:cs="Arial"/>
              <w:sz w:val="20"/>
              <w:szCs w:val="20"/>
            </w:rPr>
          </w:pPr>
          <w:r w:rsidRPr="002D6E53">
            <w:rPr>
              <w:rFonts w:ascii="Arial" w:hAnsi="Arial" w:cs="Arial"/>
              <w:sz w:val="20"/>
              <w:szCs w:val="20"/>
            </w:rPr>
            <w:t>BTS TECHNIQUES ET SERVICES EN MATÉRIELS AGRICOLES</w:t>
          </w:r>
        </w:p>
      </w:tc>
      <w:tc>
        <w:tcPr>
          <w:tcW w:w="1985" w:type="dxa"/>
          <w:tcBorders>
            <w:top w:val="single" w:sz="4" w:space="0" w:color="auto"/>
            <w:left w:val="single" w:sz="4" w:space="0" w:color="auto"/>
            <w:bottom w:val="single" w:sz="4" w:space="0" w:color="auto"/>
          </w:tcBorders>
          <w:vAlign w:val="center"/>
        </w:tcPr>
        <w:p w:rsidR="002D6E53" w:rsidRPr="002D6E53" w:rsidRDefault="00C022C5" w:rsidP="002D6E53">
          <w:pPr>
            <w:pStyle w:val="Pieddepage"/>
            <w:spacing w:before="60" w:after="60"/>
            <w:ind w:right="357"/>
            <w:jc w:val="center"/>
            <w:rPr>
              <w:rFonts w:ascii="Arial" w:hAnsi="Arial" w:cs="Arial"/>
              <w:sz w:val="20"/>
              <w:szCs w:val="20"/>
            </w:rPr>
          </w:pPr>
          <w:r>
            <w:rPr>
              <w:rFonts w:ascii="Arial" w:hAnsi="Arial" w:cs="Arial"/>
              <w:sz w:val="20"/>
              <w:szCs w:val="20"/>
            </w:rPr>
            <w:t>Session 2020</w:t>
          </w:r>
        </w:p>
      </w:tc>
    </w:tr>
    <w:tr w:rsidR="002D6E53" w:rsidRPr="00A21308" w:rsidTr="00846781">
      <w:tc>
        <w:tcPr>
          <w:tcW w:w="6306" w:type="dxa"/>
          <w:tcBorders>
            <w:top w:val="single" w:sz="4" w:space="0" w:color="auto"/>
            <w:bottom w:val="single" w:sz="4" w:space="0" w:color="auto"/>
            <w:right w:val="single" w:sz="4" w:space="0" w:color="auto"/>
          </w:tcBorders>
        </w:tcPr>
        <w:p w:rsidR="002D6E53" w:rsidRPr="002D6E53" w:rsidRDefault="00C022C5" w:rsidP="002D6E53">
          <w:pPr>
            <w:pStyle w:val="Pieddepage"/>
            <w:spacing w:before="60" w:after="60"/>
            <w:ind w:right="357"/>
            <w:rPr>
              <w:rFonts w:ascii="Arial" w:hAnsi="Arial" w:cs="Arial"/>
              <w:sz w:val="20"/>
              <w:szCs w:val="20"/>
            </w:rPr>
          </w:pPr>
          <w:r w:rsidRPr="002D6E53">
            <w:rPr>
              <w:rFonts w:ascii="Arial" w:hAnsi="Arial" w:cs="Arial"/>
              <w:sz w:val="20"/>
              <w:szCs w:val="20"/>
            </w:rPr>
            <w:t>Épreuve U52 – Analyse juridique, économique et managériale</w:t>
          </w:r>
        </w:p>
      </w:tc>
      <w:tc>
        <w:tcPr>
          <w:tcW w:w="2200" w:type="dxa"/>
          <w:tcBorders>
            <w:top w:val="single" w:sz="4" w:space="0" w:color="auto"/>
            <w:left w:val="single" w:sz="4" w:space="0" w:color="auto"/>
            <w:bottom w:val="single" w:sz="4" w:space="0" w:color="auto"/>
            <w:right w:val="single" w:sz="4" w:space="0" w:color="auto"/>
          </w:tcBorders>
          <w:vAlign w:val="center"/>
        </w:tcPr>
        <w:p w:rsidR="002D6E53" w:rsidRPr="002D6E53" w:rsidRDefault="00C022C5" w:rsidP="002D6E53">
          <w:pPr>
            <w:pStyle w:val="Pieddepage"/>
            <w:spacing w:before="60" w:after="60"/>
            <w:ind w:right="357"/>
            <w:rPr>
              <w:rFonts w:ascii="Arial" w:hAnsi="Arial" w:cs="Arial"/>
              <w:sz w:val="20"/>
              <w:szCs w:val="20"/>
            </w:rPr>
          </w:pPr>
          <w:r w:rsidRPr="002D6E53">
            <w:rPr>
              <w:rFonts w:ascii="Arial" w:hAnsi="Arial" w:cs="Arial"/>
              <w:sz w:val="20"/>
              <w:szCs w:val="20"/>
            </w:rPr>
            <w:t>Code : TA5AJEM</w:t>
          </w:r>
        </w:p>
      </w:tc>
      <w:tc>
        <w:tcPr>
          <w:tcW w:w="1985" w:type="dxa"/>
          <w:tcBorders>
            <w:top w:val="single" w:sz="4" w:space="0" w:color="auto"/>
            <w:left w:val="single" w:sz="4" w:space="0" w:color="auto"/>
            <w:bottom w:val="single" w:sz="4" w:space="0" w:color="auto"/>
          </w:tcBorders>
        </w:tcPr>
        <w:p w:rsidR="002D6E53" w:rsidRPr="002D6E53" w:rsidRDefault="00C022C5" w:rsidP="002D6E53">
          <w:pPr>
            <w:pStyle w:val="Pieddepage"/>
            <w:spacing w:before="60" w:after="60"/>
            <w:ind w:right="357"/>
            <w:jc w:val="center"/>
            <w:rPr>
              <w:rFonts w:ascii="Arial" w:hAnsi="Arial" w:cs="Arial"/>
              <w:sz w:val="20"/>
              <w:szCs w:val="20"/>
            </w:rPr>
          </w:pPr>
          <w:r w:rsidRPr="002D6E53">
            <w:rPr>
              <w:rFonts w:ascii="Arial" w:hAnsi="Arial" w:cs="Arial"/>
              <w:sz w:val="20"/>
              <w:szCs w:val="20"/>
            </w:rPr>
            <w:t xml:space="preserve">Page </w:t>
          </w:r>
          <w:r w:rsidRPr="002D6E53">
            <w:rPr>
              <w:rStyle w:val="Numrodepage"/>
              <w:rFonts w:ascii="Arial" w:hAnsi="Arial" w:cs="Arial"/>
              <w:sz w:val="20"/>
              <w:szCs w:val="20"/>
            </w:rPr>
            <w:fldChar w:fldCharType="begin"/>
          </w:r>
          <w:r w:rsidRPr="002D6E53">
            <w:rPr>
              <w:rStyle w:val="Numrodepage"/>
              <w:rFonts w:ascii="Arial" w:hAnsi="Arial" w:cs="Arial"/>
              <w:sz w:val="20"/>
              <w:szCs w:val="20"/>
            </w:rPr>
            <w:instrText xml:space="preserve"> PAGE </w:instrText>
          </w:r>
          <w:r w:rsidRPr="002D6E53">
            <w:rPr>
              <w:rStyle w:val="Numrodepage"/>
              <w:rFonts w:ascii="Arial" w:hAnsi="Arial" w:cs="Arial"/>
              <w:sz w:val="20"/>
              <w:szCs w:val="20"/>
            </w:rPr>
            <w:fldChar w:fldCharType="separate"/>
          </w:r>
          <w:r w:rsidR="00827EA6">
            <w:rPr>
              <w:rStyle w:val="Numrodepage"/>
              <w:rFonts w:ascii="Arial" w:hAnsi="Arial" w:cs="Arial"/>
              <w:noProof/>
              <w:sz w:val="20"/>
              <w:szCs w:val="20"/>
            </w:rPr>
            <w:t>9</w:t>
          </w:r>
          <w:r w:rsidRPr="002D6E53">
            <w:rPr>
              <w:rStyle w:val="Numrodepage"/>
              <w:rFonts w:ascii="Arial" w:hAnsi="Arial" w:cs="Arial"/>
              <w:sz w:val="20"/>
              <w:szCs w:val="20"/>
            </w:rPr>
            <w:fldChar w:fldCharType="end"/>
          </w:r>
          <w:r w:rsidRPr="002D6E53">
            <w:rPr>
              <w:rStyle w:val="Numrodepage"/>
              <w:rFonts w:ascii="Arial" w:hAnsi="Arial" w:cs="Arial"/>
              <w:sz w:val="20"/>
              <w:szCs w:val="20"/>
            </w:rPr>
            <w:t>/</w:t>
          </w:r>
          <w:r w:rsidRPr="002D6E53">
            <w:rPr>
              <w:rStyle w:val="Numrodepage"/>
              <w:rFonts w:ascii="Arial" w:hAnsi="Arial" w:cs="Arial"/>
              <w:sz w:val="20"/>
              <w:szCs w:val="20"/>
            </w:rPr>
            <w:fldChar w:fldCharType="begin"/>
          </w:r>
          <w:r w:rsidRPr="002D6E53">
            <w:rPr>
              <w:rStyle w:val="Numrodepage"/>
              <w:rFonts w:ascii="Arial" w:hAnsi="Arial" w:cs="Arial"/>
              <w:sz w:val="20"/>
              <w:szCs w:val="20"/>
            </w:rPr>
            <w:instrText xml:space="preserve"> NUMPAGES </w:instrText>
          </w:r>
          <w:r w:rsidRPr="002D6E53">
            <w:rPr>
              <w:rStyle w:val="Numrodepage"/>
              <w:rFonts w:ascii="Arial" w:hAnsi="Arial" w:cs="Arial"/>
              <w:sz w:val="20"/>
              <w:szCs w:val="20"/>
            </w:rPr>
            <w:fldChar w:fldCharType="separate"/>
          </w:r>
          <w:r w:rsidR="00827EA6">
            <w:rPr>
              <w:rStyle w:val="Numrodepage"/>
              <w:rFonts w:ascii="Arial" w:hAnsi="Arial" w:cs="Arial"/>
              <w:noProof/>
              <w:sz w:val="20"/>
              <w:szCs w:val="20"/>
            </w:rPr>
            <w:t>9</w:t>
          </w:r>
          <w:r w:rsidRPr="002D6E53">
            <w:rPr>
              <w:rStyle w:val="Numrodepage"/>
              <w:rFonts w:ascii="Arial" w:hAnsi="Arial" w:cs="Arial"/>
              <w:sz w:val="20"/>
              <w:szCs w:val="20"/>
            </w:rPr>
            <w:fldChar w:fldCharType="end"/>
          </w:r>
        </w:p>
      </w:tc>
    </w:tr>
  </w:tbl>
  <w:p w:rsidR="002D6E53" w:rsidRDefault="000775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567" w:rsidRDefault="00077567" w:rsidP="006E54C1">
      <w:pPr>
        <w:spacing w:after="0" w:line="240" w:lineRule="auto"/>
      </w:pPr>
      <w:r>
        <w:separator/>
      </w:r>
    </w:p>
  </w:footnote>
  <w:footnote w:type="continuationSeparator" w:id="0">
    <w:p w:rsidR="00077567" w:rsidRDefault="00077567" w:rsidP="006E5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F64"/>
    <w:multiLevelType w:val="hybridMultilevel"/>
    <w:tmpl w:val="D428B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EB4404"/>
    <w:multiLevelType w:val="hybridMultilevel"/>
    <w:tmpl w:val="1182FC70"/>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 w15:restartNumberingAfterBreak="0">
    <w:nsid w:val="457B483F"/>
    <w:multiLevelType w:val="multilevel"/>
    <w:tmpl w:val="9DA0B2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8672AD8"/>
    <w:multiLevelType w:val="hybridMultilevel"/>
    <w:tmpl w:val="94BA4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2925D1"/>
    <w:multiLevelType w:val="hybridMultilevel"/>
    <w:tmpl w:val="0406C2E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71620335"/>
    <w:multiLevelType w:val="multilevel"/>
    <w:tmpl w:val="5F525F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7D2E01"/>
    <w:multiLevelType w:val="multilevel"/>
    <w:tmpl w:val="1420807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7AF42E6D"/>
    <w:multiLevelType w:val="hybridMultilevel"/>
    <w:tmpl w:val="A64E6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C15314"/>
    <w:multiLevelType w:val="hybridMultilevel"/>
    <w:tmpl w:val="D8EA3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3"/>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C1"/>
    <w:rsid w:val="0003357A"/>
    <w:rsid w:val="000336A5"/>
    <w:rsid w:val="00061F64"/>
    <w:rsid w:val="0007503B"/>
    <w:rsid w:val="00077567"/>
    <w:rsid w:val="0008718B"/>
    <w:rsid w:val="000E600F"/>
    <w:rsid w:val="001740F9"/>
    <w:rsid w:val="002645E4"/>
    <w:rsid w:val="002929C8"/>
    <w:rsid w:val="003D6D6C"/>
    <w:rsid w:val="0044006F"/>
    <w:rsid w:val="004573A5"/>
    <w:rsid w:val="0046582A"/>
    <w:rsid w:val="00474663"/>
    <w:rsid w:val="00500ED3"/>
    <w:rsid w:val="0053286C"/>
    <w:rsid w:val="00550A71"/>
    <w:rsid w:val="0057410B"/>
    <w:rsid w:val="005A567C"/>
    <w:rsid w:val="00616E13"/>
    <w:rsid w:val="006E54C1"/>
    <w:rsid w:val="00715DC8"/>
    <w:rsid w:val="007324F3"/>
    <w:rsid w:val="007F58C2"/>
    <w:rsid w:val="00801911"/>
    <w:rsid w:val="008061B7"/>
    <w:rsid w:val="008137DA"/>
    <w:rsid w:val="008168D6"/>
    <w:rsid w:val="00827EA6"/>
    <w:rsid w:val="008603A4"/>
    <w:rsid w:val="008847F4"/>
    <w:rsid w:val="009002F8"/>
    <w:rsid w:val="00916375"/>
    <w:rsid w:val="00927CDF"/>
    <w:rsid w:val="00955E87"/>
    <w:rsid w:val="00AE4D51"/>
    <w:rsid w:val="00C022C5"/>
    <w:rsid w:val="00D34DFE"/>
    <w:rsid w:val="00D92EBA"/>
    <w:rsid w:val="00DF5FDF"/>
    <w:rsid w:val="00F633C8"/>
    <w:rsid w:val="00FF6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CE31"/>
  <w15:chartTrackingRefBased/>
  <w15:docId w15:val="{C9860A12-C902-42B4-B764-158658AB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4C1"/>
  </w:style>
  <w:style w:type="paragraph" w:styleId="Titre2">
    <w:name w:val="heading 2"/>
    <w:basedOn w:val="Normal"/>
    <w:link w:val="Titre2Car"/>
    <w:uiPriority w:val="9"/>
    <w:qFormat/>
    <w:rsid w:val="006E54C1"/>
    <w:pPr>
      <w:spacing w:before="100" w:beforeAutospacing="1" w:after="225" w:line="240" w:lineRule="auto"/>
      <w:outlineLvl w:val="1"/>
    </w:pPr>
    <w:rPr>
      <w:rFonts w:ascii="Times New Roman" w:eastAsia="Times New Roman" w:hAnsi="Times New Roman" w:cs="Times New Roman"/>
      <w:b/>
      <w:bCs/>
      <w:sz w:val="42"/>
      <w:szCs w:val="42"/>
      <w:lang w:eastAsia="fr-FR"/>
    </w:rPr>
  </w:style>
  <w:style w:type="paragraph" w:styleId="Titre3">
    <w:name w:val="heading 3"/>
    <w:basedOn w:val="Normal"/>
    <w:next w:val="Normal"/>
    <w:link w:val="Titre3Car"/>
    <w:uiPriority w:val="9"/>
    <w:semiHidden/>
    <w:unhideWhenUsed/>
    <w:qFormat/>
    <w:rsid w:val="006E54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E54C1"/>
    <w:rPr>
      <w:rFonts w:ascii="Times New Roman" w:eastAsia="Times New Roman" w:hAnsi="Times New Roman" w:cs="Times New Roman"/>
      <w:b/>
      <w:bCs/>
      <w:sz w:val="42"/>
      <w:szCs w:val="42"/>
      <w:lang w:eastAsia="fr-FR"/>
    </w:rPr>
  </w:style>
  <w:style w:type="character" w:customStyle="1" w:styleId="Titre3Car">
    <w:name w:val="Titre 3 Car"/>
    <w:basedOn w:val="Policepardfaut"/>
    <w:link w:val="Titre3"/>
    <w:uiPriority w:val="9"/>
    <w:semiHidden/>
    <w:rsid w:val="006E54C1"/>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uiPriority w:val="39"/>
    <w:rsid w:val="006E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54C1"/>
    <w:pPr>
      <w:ind w:left="720"/>
      <w:contextualSpacing/>
    </w:pPr>
  </w:style>
  <w:style w:type="character" w:styleId="lev">
    <w:name w:val="Strong"/>
    <w:basedOn w:val="Policepardfaut"/>
    <w:uiPriority w:val="22"/>
    <w:qFormat/>
    <w:rsid w:val="006E54C1"/>
    <w:rPr>
      <w:b/>
      <w:bCs/>
    </w:rPr>
  </w:style>
  <w:style w:type="character" w:styleId="Lienhypertexte">
    <w:name w:val="Hyperlink"/>
    <w:basedOn w:val="Policepardfaut"/>
    <w:uiPriority w:val="99"/>
    <w:unhideWhenUsed/>
    <w:rsid w:val="006E54C1"/>
    <w:rPr>
      <w:color w:val="0563C1" w:themeColor="hyperlink"/>
      <w:u w:val="single"/>
    </w:rPr>
  </w:style>
  <w:style w:type="paragraph" w:customStyle="1" w:styleId="texte">
    <w:name w:val="texte"/>
    <w:basedOn w:val="Normal"/>
    <w:rsid w:val="006E54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
    <w:name w:val="List"/>
    <w:basedOn w:val="Corpsdetexte"/>
    <w:semiHidden/>
    <w:rsid w:val="006E54C1"/>
    <w:pPr>
      <w:suppressAutoHyphens/>
      <w:spacing w:line="240" w:lineRule="auto"/>
    </w:pPr>
    <w:rPr>
      <w:rFonts w:ascii="Times New Roman" w:eastAsia="Batang" w:hAnsi="Times New Roman" w:cs="Times New Roman"/>
      <w:sz w:val="24"/>
      <w:szCs w:val="24"/>
      <w:lang w:eastAsia="ar-SA"/>
    </w:rPr>
  </w:style>
  <w:style w:type="paragraph" w:customStyle="1" w:styleId="Titredetableau">
    <w:name w:val="Titre de tableau"/>
    <w:basedOn w:val="Normal"/>
    <w:rsid w:val="006E54C1"/>
    <w:pPr>
      <w:suppressLineNumbers/>
      <w:suppressAutoHyphens/>
      <w:spacing w:after="0" w:line="240" w:lineRule="auto"/>
      <w:jc w:val="center"/>
    </w:pPr>
    <w:rPr>
      <w:rFonts w:ascii="Times New Roman" w:eastAsia="Batang" w:hAnsi="Times New Roman" w:cs="Times New Roman"/>
      <w:b/>
      <w:bCs/>
      <w:sz w:val="24"/>
      <w:szCs w:val="24"/>
      <w:lang w:eastAsia="ar-SA"/>
    </w:rPr>
  </w:style>
  <w:style w:type="paragraph" w:styleId="Corpsdetexte3">
    <w:name w:val="Body Text 3"/>
    <w:basedOn w:val="Normal"/>
    <w:link w:val="Corpsdetexte3Car"/>
    <w:semiHidden/>
    <w:rsid w:val="006E54C1"/>
    <w:pPr>
      <w:suppressAutoHyphens/>
      <w:spacing w:before="120" w:after="0" w:line="240" w:lineRule="auto"/>
      <w:jc w:val="both"/>
    </w:pPr>
    <w:rPr>
      <w:rFonts w:ascii="Arial" w:eastAsia="Batang" w:hAnsi="Arial" w:cs="Arial"/>
      <w:lang w:eastAsia="ar-SA"/>
    </w:rPr>
  </w:style>
  <w:style w:type="character" w:customStyle="1" w:styleId="Corpsdetexte3Car">
    <w:name w:val="Corps de texte 3 Car"/>
    <w:basedOn w:val="Policepardfaut"/>
    <w:link w:val="Corpsdetexte3"/>
    <w:semiHidden/>
    <w:rsid w:val="006E54C1"/>
    <w:rPr>
      <w:rFonts w:ascii="Arial" w:eastAsia="Batang" w:hAnsi="Arial" w:cs="Arial"/>
      <w:lang w:eastAsia="ar-SA"/>
    </w:rPr>
  </w:style>
  <w:style w:type="paragraph" w:styleId="Pieddepage">
    <w:name w:val="footer"/>
    <w:basedOn w:val="Normal"/>
    <w:link w:val="PieddepageCar"/>
    <w:unhideWhenUsed/>
    <w:rsid w:val="006E54C1"/>
    <w:pPr>
      <w:tabs>
        <w:tab w:val="center" w:pos="4536"/>
        <w:tab w:val="right" w:pos="9072"/>
      </w:tabs>
      <w:spacing w:after="0" w:line="240" w:lineRule="auto"/>
    </w:pPr>
  </w:style>
  <w:style w:type="character" w:customStyle="1" w:styleId="PieddepageCar">
    <w:name w:val="Pied de page Car"/>
    <w:basedOn w:val="Policepardfaut"/>
    <w:link w:val="Pieddepage"/>
    <w:rsid w:val="006E54C1"/>
  </w:style>
  <w:style w:type="character" w:styleId="Numrodepage">
    <w:name w:val="page number"/>
    <w:semiHidden/>
    <w:rsid w:val="006E54C1"/>
    <w:rPr>
      <w:rFonts w:ascii="Times New Roman" w:hAnsi="Times New Roman" w:cs="Times New Roman"/>
    </w:rPr>
  </w:style>
  <w:style w:type="paragraph" w:customStyle="1" w:styleId="Default">
    <w:name w:val="Default"/>
    <w:rsid w:val="006E54C1"/>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6E54C1"/>
    <w:pPr>
      <w:spacing w:line="181" w:lineRule="atLeast"/>
    </w:pPr>
    <w:rPr>
      <w:color w:val="auto"/>
    </w:rPr>
  </w:style>
  <w:style w:type="character" w:customStyle="1" w:styleId="A8">
    <w:name w:val="A8"/>
    <w:uiPriority w:val="99"/>
    <w:rsid w:val="006E54C1"/>
    <w:rPr>
      <w:rFonts w:cs="Neo Sans"/>
      <w:b/>
      <w:bCs/>
      <w:color w:val="000000"/>
      <w:sz w:val="16"/>
      <w:szCs w:val="16"/>
    </w:rPr>
  </w:style>
  <w:style w:type="paragraph" w:styleId="Notedebasdepage">
    <w:name w:val="footnote text"/>
    <w:basedOn w:val="Normal"/>
    <w:link w:val="NotedebasdepageCar"/>
    <w:uiPriority w:val="99"/>
    <w:semiHidden/>
    <w:unhideWhenUsed/>
    <w:rsid w:val="006E54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54C1"/>
    <w:rPr>
      <w:sz w:val="20"/>
      <w:szCs w:val="20"/>
    </w:rPr>
  </w:style>
  <w:style w:type="character" w:styleId="Appelnotedebasdep">
    <w:name w:val="footnote reference"/>
    <w:basedOn w:val="Policepardfaut"/>
    <w:uiPriority w:val="99"/>
    <w:semiHidden/>
    <w:unhideWhenUsed/>
    <w:rsid w:val="006E54C1"/>
    <w:rPr>
      <w:vertAlign w:val="superscript"/>
    </w:rPr>
  </w:style>
  <w:style w:type="paragraph" w:styleId="Corpsdetexte">
    <w:name w:val="Body Text"/>
    <w:basedOn w:val="Normal"/>
    <w:link w:val="CorpsdetexteCar"/>
    <w:uiPriority w:val="99"/>
    <w:semiHidden/>
    <w:unhideWhenUsed/>
    <w:rsid w:val="006E54C1"/>
    <w:pPr>
      <w:spacing w:after="120"/>
    </w:pPr>
  </w:style>
  <w:style w:type="character" w:customStyle="1" w:styleId="CorpsdetexteCar">
    <w:name w:val="Corps de texte Car"/>
    <w:basedOn w:val="Policepardfaut"/>
    <w:link w:val="Corpsdetexte"/>
    <w:uiPriority w:val="99"/>
    <w:semiHidden/>
    <w:rsid w:val="006E54C1"/>
  </w:style>
  <w:style w:type="paragraph" w:styleId="Textedebulles">
    <w:name w:val="Balloon Text"/>
    <w:basedOn w:val="Normal"/>
    <w:link w:val="TextedebullesCar"/>
    <w:uiPriority w:val="99"/>
    <w:semiHidden/>
    <w:unhideWhenUsed/>
    <w:rsid w:val="004400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0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9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griculture.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lamontagne.fr/aurillac%2024/04/20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9</Pages>
  <Words>2660</Words>
  <Characters>14634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2019-12-19T07:52:00Z</cp:lastPrinted>
  <dcterms:created xsi:type="dcterms:W3CDTF">2019-10-15T11:19:00Z</dcterms:created>
  <dcterms:modified xsi:type="dcterms:W3CDTF">2020-01-29T10:35:00Z</dcterms:modified>
</cp:coreProperties>
</file>