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068A2" w:rsidRDefault="003068A2">
      <w:pPr>
        <w:ind w:right="142"/>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032904">
      <w:pPr>
        <w:jc w:val="center"/>
        <w:rPr>
          <w:rFonts w:ascii="Arial" w:hAnsi="Arial" w:cs="Arial"/>
          <w:b/>
          <w:sz w:val="44"/>
          <w:szCs w:val="24"/>
        </w:rPr>
      </w:pPr>
      <w:r>
        <w:rPr>
          <w:rFonts w:ascii="Arial" w:hAnsi="Arial" w:cs="Arial"/>
          <w:b/>
          <w:sz w:val="44"/>
          <w:szCs w:val="24"/>
        </w:rPr>
        <w:t>MENTION COMPLÉMENTAIRE</w:t>
      </w:r>
    </w:p>
    <w:p w:rsidR="003068A2" w:rsidRDefault="00032904">
      <w:pPr>
        <w:jc w:val="center"/>
        <w:rPr>
          <w:rFonts w:ascii="Arial" w:hAnsi="Arial" w:cs="Arial"/>
          <w:b/>
          <w:sz w:val="44"/>
          <w:szCs w:val="24"/>
        </w:rPr>
      </w:pPr>
      <w:r>
        <w:rPr>
          <w:rFonts w:ascii="Arial" w:hAnsi="Arial" w:cs="Arial"/>
          <w:b/>
          <w:sz w:val="44"/>
          <w:szCs w:val="24"/>
        </w:rPr>
        <w:t>Technicien (ne) en Soudage</w:t>
      </w:r>
    </w:p>
    <w:p w:rsidR="003068A2" w:rsidRDefault="003068A2">
      <w:pPr>
        <w:jc w:val="center"/>
        <w:rPr>
          <w:rFonts w:ascii="Arial" w:hAnsi="Arial" w:cs="Arial"/>
          <w:b/>
          <w:sz w:val="4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032904">
      <w:pPr>
        <w:pBdr>
          <w:top w:val="single" w:sz="12" w:space="1" w:color="000000"/>
          <w:left w:val="single" w:sz="12" w:space="4" w:color="000000"/>
          <w:bottom w:val="single" w:sz="12" w:space="1" w:color="000000"/>
          <w:right w:val="single" w:sz="12" w:space="0" w:color="000000"/>
        </w:pBdr>
        <w:ind w:right="284"/>
        <w:jc w:val="center"/>
        <w:rPr>
          <w:rFonts w:ascii="Arial" w:hAnsi="Arial" w:cs="Arial"/>
          <w:b/>
          <w:sz w:val="40"/>
          <w:szCs w:val="24"/>
        </w:rPr>
      </w:pPr>
      <w:r>
        <w:rPr>
          <w:rFonts w:ascii="Arial" w:hAnsi="Arial" w:cs="Arial"/>
          <w:b/>
          <w:sz w:val="40"/>
          <w:szCs w:val="24"/>
        </w:rPr>
        <w:t>DOSSIER TECHNIQUE</w:t>
      </w: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032904">
      <w:pPr>
        <w:jc w:val="center"/>
        <w:rPr>
          <w:rFonts w:ascii="Arial" w:hAnsi="Arial" w:cs="Arial"/>
          <w:b/>
          <w:i/>
          <w:sz w:val="32"/>
          <w:szCs w:val="24"/>
          <w:u w:val="single"/>
        </w:rPr>
      </w:pPr>
      <w:r>
        <w:rPr>
          <w:rFonts w:ascii="Arial" w:hAnsi="Arial" w:cs="Arial"/>
          <w:b/>
          <w:i/>
          <w:sz w:val="32"/>
          <w:szCs w:val="24"/>
          <w:u w:val="single"/>
        </w:rPr>
        <w:t>E1 : Étude technique et préparation d’une intervention</w:t>
      </w:r>
    </w:p>
    <w:p w:rsidR="003068A2" w:rsidRDefault="003068A2">
      <w:pPr>
        <w:jc w:val="center"/>
        <w:rPr>
          <w:rFonts w:ascii="Arial" w:hAnsi="Arial" w:cs="Arial"/>
          <w:b/>
          <w:sz w:val="32"/>
          <w:szCs w:val="24"/>
        </w:rPr>
      </w:pPr>
    </w:p>
    <w:p w:rsidR="003068A2" w:rsidRDefault="00032904">
      <w:pPr>
        <w:jc w:val="center"/>
        <w:rPr>
          <w:rFonts w:ascii="Arial" w:hAnsi="Arial" w:cs="Arial"/>
          <w:b/>
          <w:sz w:val="32"/>
          <w:szCs w:val="24"/>
        </w:rPr>
      </w:pPr>
      <w:r>
        <w:rPr>
          <w:rFonts w:ascii="Arial" w:hAnsi="Arial" w:cs="Arial"/>
          <w:b/>
          <w:sz w:val="32"/>
          <w:szCs w:val="24"/>
        </w:rPr>
        <w:t xml:space="preserve">Durée : 3h30 </w:t>
      </w:r>
      <w:r>
        <w:rPr>
          <w:rFonts w:ascii="Arial" w:hAnsi="Arial" w:cs="Arial"/>
          <w:b/>
          <w:sz w:val="32"/>
          <w:szCs w:val="24"/>
        </w:rPr>
        <w:tab/>
      </w:r>
      <w:r>
        <w:rPr>
          <w:rFonts w:ascii="Arial" w:hAnsi="Arial" w:cs="Arial"/>
          <w:b/>
          <w:sz w:val="32"/>
          <w:szCs w:val="24"/>
        </w:rPr>
        <w:tab/>
      </w:r>
      <w:r>
        <w:rPr>
          <w:rFonts w:ascii="Arial" w:hAnsi="Arial" w:cs="Arial"/>
          <w:b/>
          <w:sz w:val="32"/>
          <w:szCs w:val="24"/>
        </w:rPr>
        <w:tab/>
        <w:t>Coef</w:t>
      </w:r>
      <w:r w:rsidR="00A80F74">
        <w:rPr>
          <w:rFonts w:ascii="Arial" w:hAnsi="Arial" w:cs="Arial"/>
          <w:b/>
          <w:sz w:val="32"/>
          <w:szCs w:val="24"/>
        </w:rPr>
        <w:t>ficient</w:t>
      </w:r>
      <w:r>
        <w:rPr>
          <w:rFonts w:ascii="Arial" w:hAnsi="Arial" w:cs="Arial"/>
          <w:b/>
          <w:sz w:val="32"/>
          <w:szCs w:val="24"/>
        </w:rPr>
        <w:t> : 2</w:t>
      </w: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3068A2">
      <w:pPr>
        <w:rPr>
          <w:rFonts w:ascii="Arial" w:hAnsi="Arial" w:cs="Arial"/>
          <w:sz w:val="24"/>
          <w:szCs w:val="24"/>
        </w:rPr>
      </w:pPr>
    </w:p>
    <w:p w:rsidR="003068A2" w:rsidRDefault="00032904">
      <w:pPr>
        <w:rPr>
          <w:rFonts w:ascii="Arial" w:hAnsi="Arial" w:cs="Arial"/>
          <w:sz w:val="24"/>
          <w:szCs w:val="24"/>
        </w:rPr>
      </w:pPr>
      <w:r>
        <w:rPr>
          <w:rFonts w:ascii="Arial" w:hAnsi="Arial" w:cs="Arial"/>
          <w:sz w:val="24"/>
          <w:szCs w:val="24"/>
        </w:rPr>
        <w:t>Documents remis au candidat :</w:t>
      </w:r>
    </w:p>
    <w:p w:rsidR="003068A2" w:rsidRDefault="003068A2">
      <w:pPr>
        <w:rPr>
          <w:rFonts w:ascii="Arial" w:hAnsi="Arial" w:cs="Arial"/>
          <w:sz w:val="24"/>
          <w:szCs w:val="24"/>
        </w:rPr>
      </w:pPr>
    </w:p>
    <w:p w:rsidR="003068A2" w:rsidRDefault="00032904">
      <w:pPr>
        <w:numPr>
          <w:ilvl w:val="0"/>
          <w:numId w:val="1"/>
        </w:numPr>
        <w:rPr>
          <w:rFonts w:ascii="Arial" w:hAnsi="Arial" w:cs="Arial"/>
          <w:sz w:val="24"/>
          <w:szCs w:val="24"/>
        </w:rPr>
      </w:pPr>
      <w:r>
        <w:rPr>
          <w:rFonts w:ascii="Arial" w:hAnsi="Arial" w:cs="Arial"/>
          <w:sz w:val="24"/>
          <w:szCs w:val="24"/>
        </w:rPr>
        <w:t xml:space="preserve">DT1 : Mise en situation </w:t>
      </w:r>
    </w:p>
    <w:p w:rsidR="003068A2" w:rsidRDefault="00032904">
      <w:pPr>
        <w:numPr>
          <w:ilvl w:val="0"/>
          <w:numId w:val="1"/>
        </w:numPr>
        <w:rPr>
          <w:rFonts w:ascii="Arial" w:hAnsi="Arial" w:cs="Arial"/>
          <w:sz w:val="24"/>
          <w:szCs w:val="24"/>
        </w:rPr>
      </w:pPr>
      <w:r>
        <w:rPr>
          <w:rFonts w:ascii="Arial" w:hAnsi="Arial" w:cs="Arial"/>
          <w:sz w:val="24"/>
          <w:szCs w:val="24"/>
        </w:rPr>
        <w:t>DT2 : Dessin d’ensemble « réservoirs DESP 2017/68/UE »</w:t>
      </w:r>
    </w:p>
    <w:p w:rsidR="003068A2" w:rsidRDefault="00032904">
      <w:pPr>
        <w:numPr>
          <w:ilvl w:val="0"/>
          <w:numId w:val="1"/>
        </w:numPr>
        <w:rPr>
          <w:rFonts w:ascii="Arial" w:hAnsi="Arial" w:cs="Arial"/>
          <w:sz w:val="24"/>
          <w:szCs w:val="24"/>
        </w:rPr>
      </w:pPr>
      <w:r>
        <w:rPr>
          <w:rFonts w:ascii="Arial" w:hAnsi="Arial" w:cs="Arial"/>
          <w:sz w:val="24"/>
          <w:szCs w:val="24"/>
        </w:rPr>
        <w:t>DT3 : Dessin Fond GRC supérieur avec accessoires.</w:t>
      </w:r>
      <w:bookmarkStart w:id="0" w:name="_GoBack"/>
      <w:bookmarkEnd w:id="0"/>
    </w:p>
    <w:p w:rsidR="005A2737" w:rsidRPr="005A2737" w:rsidRDefault="005A2737">
      <w:pPr>
        <w:numPr>
          <w:ilvl w:val="0"/>
          <w:numId w:val="1"/>
        </w:numPr>
        <w:rPr>
          <w:rFonts w:ascii="Arial" w:hAnsi="Arial" w:cs="Arial"/>
          <w:sz w:val="24"/>
          <w:szCs w:val="24"/>
        </w:rPr>
      </w:pPr>
      <w:r>
        <w:rPr>
          <w:rFonts w:ascii="Arial" w:hAnsi="Arial" w:cs="Arial"/>
          <w:sz w:val="24"/>
          <w:szCs w:val="24"/>
        </w:rPr>
        <w:t xml:space="preserve">DT4 : </w:t>
      </w:r>
      <w:r w:rsidRPr="005A2737">
        <w:rPr>
          <w:rFonts w:ascii="Arial" w:hAnsi="Arial" w:cs="Arial"/>
          <w:bCs/>
          <w:sz w:val="24"/>
          <w:szCs w:val="24"/>
        </w:rPr>
        <w:t>Plan d'identification soudure et de marquage</w:t>
      </w:r>
      <w:r>
        <w:rPr>
          <w:rFonts w:ascii="Arial" w:hAnsi="Arial" w:cs="Arial"/>
          <w:bCs/>
          <w:sz w:val="24"/>
          <w:szCs w:val="24"/>
        </w:rPr>
        <w:t>.</w:t>
      </w:r>
    </w:p>
    <w:p w:rsidR="003068A2" w:rsidRDefault="00032904">
      <w:pPr>
        <w:numPr>
          <w:ilvl w:val="0"/>
          <w:numId w:val="1"/>
        </w:numPr>
      </w:pPr>
      <w:r>
        <w:rPr>
          <w:rFonts w:ascii="Arial" w:hAnsi="Arial" w:cs="Arial"/>
          <w:sz w:val="24"/>
          <w:szCs w:val="24"/>
        </w:rPr>
        <w:t>DT</w:t>
      </w:r>
      <w:r w:rsidR="005A2737">
        <w:rPr>
          <w:rFonts w:ascii="Arial" w:hAnsi="Arial" w:cs="Arial"/>
          <w:sz w:val="24"/>
          <w:szCs w:val="24"/>
        </w:rPr>
        <w:t>5</w:t>
      </w:r>
      <w:r>
        <w:rPr>
          <w:rFonts w:ascii="Arial" w:hAnsi="Arial" w:cs="Arial"/>
          <w:sz w:val="24"/>
          <w:szCs w:val="24"/>
        </w:rPr>
        <w:t> : Fiche technique réservoir</w:t>
      </w:r>
    </w:p>
    <w:p w:rsidR="003068A2" w:rsidRDefault="005A2737">
      <w:pPr>
        <w:numPr>
          <w:ilvl w:val="0"/>
          <w:numId w:val="1"/>
        </w:numPr>
      </w:pPr>
      <w:r>
        <w:rPr>
          <w:rFonts w:ascii="Arial" w:hAnsi="Arial" w:cs="Arial"/>
          <w:sz w:val="24"/>
          <w:szCs w:val="24"/>
        </w:rPr>
        <w:t>DT6</w:t>
      </w:r>
      <w:r w:rsidR="00032904">
        <w:rPr>
          <w:rFonts w:ascii="Arial" w:hAnsi="Arial" w:cs="Arial"/>
          <w:sz w:val="24"/>
          <w:szCs w:val="24"/>
        </w:rPr>
        <w:t xml:space="preserve"> :</w:t>
      </w:r>
      <w:r>
        <w:rPr>
          <w:rFonts w:ascii="Arial" w:hAnsi="Arial" w:cs="Arial"/>
          <w:sz w:val="24"/>
          <w:szCs w:val="24"/>
        </w:rPr>
        <w:t xml:space="preserve"> </w:t>
      </w:r>
      <w:r w:rsidR="00032904">
        <w:rPr>
          <w:rFonts w:ascii="Arial" w:hAnsi="Arial" w:cs="Arial"/>
          <w:sz w:val="24"/>
          <w:szCs w:val="24"/>
        </w:rPr>
        <w:t>Plaque d’identification</w:t>
      </w:r>
    </w:p>
    <w:p w:rsidR="003068A2" w:rsidRDefault="005A2737" w:rsidP="00D33261">
      <w:pPr>
        <w:numPr>
          <w:ilvl w:val="0"/>
          <w:numId w:val="1"/>
        </w:numPr>
      </w:pPr>
      <w:r>
        <w:rPr>
          <w:rFonts w:ascii="Arial" w:hAnsi="Arial" w:cs="Arial"/>
          <w:sz w:val="24"/>
          <w:szCs w:val="24"/>
        </w:rPr>
        <w:t>DT 7</w:t>
      </w:r>
      <w:r w:rsidR="00032904">
        <w:rPr>
          <w:rFonts w:ascii="Arial" w:hAnsi="Arial" w:cs="Arial"/>
          <w:sz w:val="24"/>
          <w:szCs w:val="24"/>
        </w:rPr>
        <w:t xml:space="preserve"> à 1</w:t>
      </w:r>
      <w:r>
        <w:rPr>
          <w:rFonts w:ascii="Arial" w:hAnsi="Arial" w:cs="Arial"/>
          <w:sz w:val="24"/>
          <w:szCs w:val="24"/>
        </w:rPr>
        <w:t>4</w:t>
      </w:r>
      <w:r w:rsidR="00032904">
        <w:rPr>
          <w:rFonts w:ascii="Arial" w:hAnsi="Arial" w:cs="Arial"/>
          <w:sz w:val="24"/>
          <w:szCs w:val="24"/>
        </w:rPr>
        <w:t> : DMOS</w:t>
      </w:r>
    </w:p>
    <w:p w:rsidR="003068A2" w:rsidRPr="00F97D93" w:rsidRDefault="00FD3A40">
      <w:pPr>
        <w:numPr>
          <w:ilvl w:val="0"/>
          <w:numId w:val="1"/>
        </w:numPr>
        <w:tabs>
          <w:tab w:val="center" w:pos="4375"/>
        </w:tabs>
        <w:spacing w:after="59"/>
      </w:pPr>
      <w:r>
        <w:rPr>
          <w:rFonts w:ascii="Arial" w:hAnsi="Arial" w:cs="Arial"/>
          <w:sz w:val="24"/>
          <w:szCs w:val="24"/>
        </w:rPr>
        <w:t>DT15</w:t>
      </w:r>
      <w:r w:rsidR="00F97D93">
        <w:rPr>
          <w:rFonts w:ascii="Arial" w:hAnsi="Arial" w:cs="Arial"/>
          <w:sz w:val="24"/>
          <w:szCs w:val="24"/>
        </w:rPr>
        <w:t xml:space="preserve"> </w:t>
      </w:r>
      <w:r w:rsidR="00604C89">
        <w:rPr>
          <w:rFonts w:ascii="Arial" w:hAnsi="Arial" w:cs="Arial"/>
          <w:sz w:val="24"/>
          <w:szCs w:val="24"/>
        </w:rPr>
        <w:t xml:space="preserve">et </w:t>
      </w:r>
      <w:r w:rsidR="00F97D93">
        <w:rPr>
          <w:rFonts w:ascii="Arial" w:hAnsi="Arial" w:cs="Arial"/>
          <w:sz w:val="24"/>
          <w:szCs w:val="24"/>
        </w:rPr>
        <w:t>16</w:t>
      </w:r>
      <w:r w:rsidR="00032904">
        <w:rPr>
          <w:rFonts w:ascii="Arial" w:hAnsi="Arial" w:cs="Arial"/>
          <w:sz w:val="24"/>
          <w:szCs w:val="24"/>
        </w:rPr>
        <w:t> : Certificat de qualification de soudeur</w:t>
      </w:r>
    </w:p>
    <w:p w:rsidR="00F97D93" w:rsidRDefault="00F97D93">
      <w:pPr>
        <w:numPr>
          <w:ilvl w:val="0"/>
          <w:numId w:val="1"/>
        </w:numPr>
        <w:tabs>
          <w:tab w:val="center" w:pos="4375"/>
        </w:tabs>
        <w:spacing w:after="59"/>
      </w:pPr>
      <w:r>
        <w:rPr>
          <w:rFonts w:ascii="Arial" w:hAnsi="Arial" w:cs="Arial"/>
          <w:sz w:val="24"/>
          <w:szCs w:val="24"/>
        </w:rPr>
        <w:t>DT 17 : Certificat ALTIG SG2</w:t>
      </w:r>
    </w:p>
    <w:p w:rsidR="003068A2" w:rsidRDefault="003068A2">
      <w:pPr>
        <w:rPr>
          <w:rFonts w:ascii="Arial" w:hAnsi="Arial" w:cs="Arial"/>
          <w:sz w:val="24"/>
          <w:szCs w:val="24"/>
        </w:rPr>
      </w:pPr>
    </w:p>
    <w:p w:rsidR="003068A2" w:rsidRDefault="003068A2">
      <w:pPr>
        <w:rPr>
          <w:rFonts w:ascii="Arial" w:hAnsi="Arial" w:cs="Arial"/>
          <w:sz w:val="22"/>
        </w:rPr>
      </w:pPr>
    </w:p>
    <w:p w:rsidR="003068A2" w:rsidRDefault="003068A2">
      <w:pPr>
        <w:rPr>
          <w:rFonts w:ascii="Arial" w:hAnsi="Arial" w:cs="Arial"/>
          <w:sz w:val="22"/>
        </w:rPr>
      </w:pPr>
    </w:p>
    <w:p w:rsidR="003068A2" w:rsidRDefault="003068A2">
      <w:pPr>
        <w:rPr>
          <w:rFonts w:ascii="Arial" w:hAnsi="Arial" w:cs="Arial"/>
          <w:sz w:val="22"/>
        </w:rPr>
      </w:pPr>
    </w:p>
    <w:p w:rsidR="003068A2" w:rsidRDefault="003068A2">
      <w:pPr>
        <w:rPr>
          <w:rFonts w:ascii="Arial" w:hAnsi="Arial" w:cs="Arial"/>
          <w:sz w:val="22"/>
        </w:rPr>
      </w:pPr>
    </w:p>
    <w:p w:rsidR="00D33261" w:rsidRDefault="00D33261">
      <w:pPr>
        <w:rPr>
          <w:rFonts w:ascii="Arial" w:hAnsi="Arial" w:cs="Arial"/>
          <w:sz w:val="22"/>
        </w:rPr>
      </w:pPr>
      <w:r>
        <w:rPr>
          <w:rFonts w:ascii="Arial" w:hAnsi="Arial" w:cs="Arial"/>
          <w:sz w:val="22"/>
        </w:rPr>
        <w:br w:type="page"/>
      </w:r>
    </w:p>
    <w:p w:rsidR="003068A2" w:rsidRDefault="003068A2">
      <w:pPr>
        <w:rPr>
          <w:rFonts w:ascii="Arial" w:hAnsi="Arial" w:cs="Arial"/>
          <w:sz w:val="22"/>
        </w:rPr>
      </w:pPr>
    </w:p>
    <w:p w:rsidR="003068A2" w:rsidRDefault="003068A2">
      <w:pPr>
        <w:rPr>
          <w:rFonts w:ascii="Arial" w:hAnsi="Arial" w:cs="Arial"/>
          <w:sz w:val="22"/>
        </w:rPr>
      </w:pPr>
    </w:p>
    <w:p w:rsidR="003068A2" w:rsidRDefault="00032904">
      <w:pPr>
        <w:jc w:val="center"/>
        <w:rPr>
          <w:rFonts w:ascii="Arial" w:hAnsi="Arial" w:cs="Arial"/>
          <w:b/>
          <w:bCs/>
          <w:sz w:val="32"/>
          <w:szCs w:val="28"/>
          <w:u w:val="single"/>
        </w:rPr>
      </w:pPr>
      <w:r>
        <w:rPr>
          <w:rFonts w:ascii="Arial" w:hAnsi="Arial" w:cs="Arial"/>
          <w:b/>
          <w:bCs/>
          <w:sz w:val="32"/>
          <w:szCs w:val="28"/>
          <w:u w:val="single"/>
        </w:rPr>
        <w:t>Mise en situation</w:t>
      </w:r>
    </w:p>
    <w:p w:rsidR="003068A2" w:rsidRDefault="003068A2">
      <w:pPr>
        <w:rPr>
          <w:rFonts w:ascii="Arial" w:hAnsi="Arial" w:cs="Arial"/>
          <w:sz w:val="22"/>
        </w:rPr>
      </w:pPr>
    </w:p>
    <w:p w:rsidR="003068A2" w:rsidRDefault="00032904" w:rsidP="006C13B0">
      <w:pPr>
        <w:ind w:right="284"/>
        <w:jc w:val="both"/>
        <w:rPr>
          <w:rFonts w:ascii="Arial" w:hAnsi="Arial" w:cs="Arial"/>
          <w:sz w:val="24"/>
          <w:szCs w:val="24"/>
        </w:rPr>
      </w:pPr>
      <w:r>
        <w:rPr>
          <w:rFonts w:ascii="Arial" w:hAnsi="Arial" w:cs="Arial"/>
          <w:sz w:val="24"/>
          <w:szCs w:val="24"/>
        </w:rPr>
        <w:t>Les « </w:t>
      </w:r>
      <w:proofErr w:type="spellStart"/>
      <w:r>
        <w:rPr>
          <w:rFonts w:ascii="Arial" w:hAnsi="Arial" w:cs="Arial"/>
          <w:sz w:val="24"/>
          <w:szCs w:val="24"/>
        </w:rPr>
        <w:t>skids</w:t>
      </w:r>
      <w:proofErr w:type="spellEnd"/>
      <w:r>
        <w:rPr>
          <w:rFonts w:ascii="Arial" w:hAnsi="Arial" w:cs="Arial"/>
          <w:sz w:val="24"/>
          <w:szCs w:val="24"/>
        </w:rPr>
        <w:t> » équipements poudre sont des appareils de stockage de poudre, équipés d'une réserve de gaz annexe sous haute pression (azote ou CO2), mis sous pression au moment de l'emploi et destinés à propulser de la poudre sur un incendie de classe B ou C.</w:t>
      </w:r>
    </w:p>
    <w:p w:rsidR="003068A2" w:rsidRDefault="003068A2">
      <w:pPr>
        <w:ind w:right="284"/>
        <w:rPr>
          <w:rFonts w:ascii="Arial" w:hAnsi="Arial" w:cs="Arial"/>
          <w:sz w:val="24"/>
          <w:szCs w:val="24"/>
        </w:rPr>
      </w:pPr>
    </w:p>
    <w:p w:rsidR="003068A2" w:rsidRDefault="00032904">
      <w:pPr>
        <w:ind w:right="284"/>
        <w:rPr>
          <w:rFonts w:ascii="Arial" w:hAnsi="Arial" w:cs="Arial"/>
          <w:sz w:val="24"/>
          <w:szCs w:val="24"/>
        </w:rPr>
      </w:pPr>
      <w:r>
        <w:rPr>
          <w:rFonts w:ascii="Arial" w:hAnsi="Arial" w:cs="Arial"/>
          <w:sz w:val="24"/>
          <w:szCs w:val="24"/>
        </w:rPr>
        <w:t>Ils sont composés de :</w:t>
      </w:r>
    </w:p>
    <w:p w:rsidR="003068A2" w:rsidRDefault="00770B7B">
      <w:pPr>
        <w:ind w:right="284"/>
        <w:rPr>
          <w:rFonts w:ascii="Arial" w:hAnsi="Arial" w:cs="Arial"/>
          <w:sz w:val="24"/>
          <w:szCs w:val="24"/>
        </w:rPr>
      </w:pPr>
      <w:r>
        <w:rPr>
          <w:rFonts w:ascii="Arial" w:hAnsi="Arial" w:cs="Arial"/>
          <w:noProof/>
          <w:sz w:val="24"/>
          <w:szCs w:val="24"/>
        </w:rPr>
        <mc:AlternateContent>
          <mc:Choice Requires="wps">
            <w:drawing>
              <wp:anchor distT="45720" distB="45720" distL="114300" distR="114300" simplePos="0" relativeHeight="251656192" behindDoc="0" locked="0" layoutInCell="1" allowOverlap="1" wp14:anchorId="1FF72555" wp14:editId="675FE805">
                <wp:simplePos x="0" y="0"/>
                <wp:positionH relativeFrom="column">
                  <wp:posOffset>3466889</wp:posOffset>
                </wp:positionH>
                <wp:positionV relativeFrom="paragraph">
                  <wp:posOffset>8890</wp:posOffset>
                </wp:positionV>
                <wp:extent cx="987425" cy="321310"/>
                <wp:effectExtent l="0" t="0" r="3175" b="2540"/>
                <wp:wrapSquare wrapText="bothSides"/>
                <wp:docPr id="1" name="Image1"/>
                <wp:cNvGraphicFramePr/>
                <a:graphic xmlns:a="http://schemas.openxmlformats.org/drawingml/2006/main">
                  <a:graphicData uri="http://schemas.microsoft.com/office/word/2010/wordprocessingShape">
                    <wps:wsp>
                      <wps:cNvSpPr/>
                      <wps:spPr>
                        <a:xfrm>
                          <a:off x="0" y="0"/>
                          <a:ext cx="987425" cy="321310"/>
                        </a:xfrm>
                        <a:prstGeom prst="rect">
                          <a:avLst/>
                        </a:prstGeom>
                        <a:solidFill>
                          <a:srgbClr val="FFFFFF"/>
                        </a:solidFill>
                        <a:ln w="12600">
                          <a:solidFill>
                            <a:srgbClr val="000000"/>
                          </a:solidFill>
                          <a:round/>
                        </a:ln>
                      </wps:spPr>
                      <wps:style>
                        <a:lnRef idx="0">
                          <a:scrgbClr r="0" g="0" b="0"/>
                        </a:lnRef>
                        <a:fillRef idx="0">
                          <a:scrgbClr r="0" g="0" b="0"/>
                        </a:fillRef>
                        <a:effectRef idx="0">
                          <a:scrgbClr r="0" g="0" b="0"/>
                        </a:effectRef>
                        <a:fontRef idx="minor"/>
                      </wps:style>
                      <wps:txbx>
                        <w:txbxContent>
                          <w:p w:rsidR="003068A2" w:rsidRPr="003A7474" w:rsidRDefault="00032904">
                            <w:pPr>
                              <w:pStyle w:val="Contenudecadre"/>
                              <w:rPr>
                                <w:rFonts w:ascii="Arial" w:hAnsi="Arial" w:cs="Arial"/>
                              </w:rPr>
                            </w:pPr>
                            <w:r w:rsidRPr="003A7474">
                              <w:rPr>
                                <w:rFonts w:ascii="Arial" w:hAnsi="Arial" w:cs="Arial"/>
                                <w:b/>
                                <w:bCs/>
                              </w:rPr>
                              <w:t>Zone d’étude</w:t>
                            </w:r>
                          </w:p>
                        </w:txbxContent>
                      </wps:txbx>
                      <wps:bodyPr wrap="square">
                        <a:noAutofit/>
                      </wps:bodyPr>
                    </wps:wsp>
                  </a:graphicData>
                </a:graphic>
                <wp14:sizeRelV relativeFrom="margin">
                  <wp14:pctHeight>0</wp14:pctHeight>
                </wp14:sizeRelV>
              </wp:anchor>
            </w:drawing>
          </mc:Choice>
          <mc:Fallback xmlns:w16se="http://schemas.microsoft.com/office/word/2015/wordml/symex" xmlns:cx="http://schemas.microsoft.com/office/drawing/2014/chartex">
            <w:pict>
              <v:rect w14:anchorId="1FF72555" id="Image1" o:spid="_x0000_s1026" style="position:absolute;margin-left:273pt;margin-top:.7pt;width:77.75pt;height:25.3pt;z-index:251656192;visibility:visible;mso-wrap-style:square;mso-height-percent:0;mso-wrap-distance-left:9pt;mso-wrap-distance-top:3.6pt;mso-wrap-distance-right:9pt;mso-wrap-distance-bottom:3.6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" strokeweight=".35mm">
                <v:stroke joinstyle="round"/>
                <v:textbox>
                  <w:txbxContent>
                    <w:p w:rsidR="003068A2" w:rsidRPr="003A7474" w:rsidRDefault="00032904">
                      <w:pPr>
                        <w:pStyle w:val="Contenudecadre"/>
                        <w:rPr>
                          <w:rFonts w:ascii="Arial" w:hAnsi="Arial" w:cs="Arial"/>
                        </w:rPr>
                      </w:pPr>
                      <w:r w:rsidRPr="003A7474">
                        <w:rPr>
                          <w:rFonts w:ascii="Arial" w:hAnsi="Arial" w:cs="Arial"/>
                          <w:b/>
                          <w:bCs/>
                        </w:rPr>
                        <w:t>Zone d’étude</w:t>
                      </w:r>
                    </w:p>
                  </w:txbxContent>
                </v:textbox>
                <w10:wrap type="square"/>
              </v:rect>
            </w:pict>
          </mc:Fallback>
        </mc:AlternateContent>
      </w:r>
    </w:p>
    <w:p w:rsidR="003068A2" w:rsidRDefault="00770B7B">
      <w:pPr>
        <w:pStyle w:val="Paragraphedeliste"/>
        <w:numPr>
          <w:ilvl w:val="0"/>
          <w:numId w:val="2"/>
        </w:numPr>
        <w:ind w:left="709" w:right="5812" w:hanging="283"/>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58240" behindDoc="0" locked="0" layoutInCell="1" allowOverlap="1" wp14:anchorId="0E5B4CC0" wp14:editId="5F9C0796">
                <wp:simplePos x="0" y="0"/>
                <wp:positionH relativeFrom="column">
                  <wp:posOffset>3909906</wp:posOffset>
                </wp:positionH>
                <wp:positionV relativeFrom="paragraph">
                  <wp:posOffset>167005</wp:posOffset>
                </wp:positionV>
                <wp:extent cx="233680" cy="629920"/>
                <wp:effectExtent l="0" t="0" r="0" b="0"/>
                <wp:wrapNone/>
                <wp:docPr id="3" name="Connecteur droit 4"/>
                <wp:cNvGraphicFramePr/>
                <a:graphic xmlns:a="http://schemas.openxmlformats.org/drawingml/2006/main">
                  <a:graphicData uri="http://schemas.microsoft.com/office/word/2010/wordprocessingShape">
                    <wps:wsp>
                      <wps:cNvCnPr/>
                      <wps:spPr>
                        <a:xfrm>
                          <a:off x="0" y="0"/>
                          <a:ext cx="233680" cy="629920"/>
                        </a:xfrm>
                        <a:prstGeom prst="line">
                          <a:avLst/>
                        </a:prstGeom>
                        <a:ln w="12600">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cx="http://schemas.microsoft.com/office/drawing/2014/chartex">
            <w:pict>
              <v:line w14:anchorId="7F53DEBF" id="Connecteur droit 4"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307.85pt,13.15pt" to="326.25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" strokeweight=".35mm">
                <v:stroke joinstyle="miter"/>
              </v:line>
            </w:pict>
          </mc:Fallback>
        </mc:AlternateContent>
      </w:r>
      <w:r w:rsidR="00032904">
        <w:rPr>
          <w:noProof/>
        </w:rPr>
        <mc:AlternateContent>
          <mc:Choice Requires="wps">
            <w:drawing>
              <wp:anchor distT="0" distB="0" distL="114300" distR="114300" simplePos="0" relativeHeight="4" behindDoc="0" locked="0" layoutInCell="1" allowOverlap="1">
                <wp:simplePos x="0" y="0"/>
                <wp:positionH relativeFrom="column">
                  <wp:posOffset>4051300</wp:posOffset>
                </wp:positionH>
                <wp:positionV relativeFrom="paragraph">
                  <wp:posOffset>398145</wp:posOffset>
                </wp:positionV>
                <wp:extent cx="1193800" cy="1815465"/>
                <wp:effectExtent l="0" t="0" r="0" b="0"/>
                <wp:wrapNone/>
                <wp:docPr id="4" name="Ellipse 3"/>
                <wp:cNvGraphicFramePr/>
                <a:graphic xmlns:a="http://schemas.openxmlformats.org/drawingml/2006/main">
                  <a:graphicData uri="http://schemas.microsoft.com/office/word/2010/wordprocessingShape">
                    <wps:wsp>
                      <wps:cNvSpPr/>
                      <wps:spPr>
                        <a:xfrm>
                          <a:off x="0" y="0"/>
                          <a:ext cx="1193040" cy="1814760"/>
                        </a:xfrm>
                        <a:prstGeom prst="ellipse">
                          <a:avLst/>
                        </a:prstGeom>
                        <a:noFill/>
                        <a:ln w="28440">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w16se="http://schemas.microsoft.com/office/word/2015/wordml/symex" xmlns:cx="http://schemas.microsoft.com/office/drawing/2014/chartex">
            <w:pict>
              <v:oval w14:anchorId="3C5684D8" id="Ellipse 3" o:spid="_x0000_s1026" style="position:absolute;margin-left:319pt;margin-top:31.35pt;width:94pt;height:142.95pt;z-index: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" filled="f" strokeweight=".79mm">
                <v:stroke joinstyle="miter"/>
              </v:oval>
            </w:pict>
          </mc:Fallback>
        </mc:AlternateContent>
      </w:r>
      <w:r w:rsidR="00032904">
        <w:rPr>
          <w:noProof/>
        </w:rPr>
        <w:drawing>
          <wp:anchor distT="0" distB="0" distL="114300" distR="115570" simplePos="0" relativeHeight="2" behindDoc="1" locked="0" layoutInCell="1" allowOverlap="1">
            <wp:simplePos x="0" y="0"/>
            <wp:positionH relativeFrom="margin">
              <wp:posOffset>3422015</wp:posOffset>
            </wp:positionH>
            <wp:positionV relativeFrom="paragraph">
              <wp:posOffset>8890</wp:posOffset>
            </wp:positionV>
            <wp:extent cx="3484880" cy="2991485"/>
            <wp:effectExtent l="0" t="0" r="0" b="0"/>
            <wp:wrapNone/>
            <wp:docPr id="5" name="Image 1" descr="Une image contenant ciel, rouge, transpo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Une image contenant ciel, rouge, transport&#10;&#10;Description générée automatiquement"/>
                    <pic:cNvPicPr>
                      <a:picLocks noChangeAspect="1" noChangeArrowheads="1"/>
                    </pic:cNvPicPr>
                  </pic:nvPicPr>
                  <pic:blipFill>
                    <a:blip r:embed="rId8"/>
                    <a:stretch>
                      <a:fillRect/>
                    </a:stretch>
                  </pic:blipFill>
                  <pic:spPr bwMode="auto">
                    <a:xfrm>
                      <a:off x="0" y="0"/>
                      <a:ext cx="3484880" cy="2991485"/>
                    </a:xfrm>
                    <a:prstGeom prst="rect">
                      <a:avLst/>
                    </a:prstGeom>
                  </pic:spPr>
                </pic:pic>
              </a:graphicData>
            </a:graphic>
          </wp:anchor>
        </w:drawing>
      </w:r>
      <w:r w:rsidR="00032904">
        <w:rPr>
          <w:rFonts w:ascii="Arial" w:hAnsi="Arial" w:cs="Arial"/>
          <w:sz w:val="24"/>
          <w:szCs w:val="24"/>
        </w:rPr>
        <w:t>Un ou deux réservoirs équipés d'un orifice de remplissage en partie supérieure, d'une soupape de sécurité, d'un orifice de nettoyage en partie basse, un ou des points d'injection de gaz, une ou plusieurs sorties pour l'éjection de la poudre.</w:t>
      </w:r>
    </w:p>
    <w:p w:rsidR="003068A2" w:rsidRDefault="00032904">
      <w:pPr>
        <w:pStyle w:val="Paragraphedeliste"/>
        <w:numPr>
          <w:ilvl w:val="0"/>
          <w:numId w:val="2"/>
        </w:numPr>
        <w:ind w:left="709" w:right="5812" w:hanging="283"/>
        <w:rPr>
          <w:rFonts w:ascii="Arial" w:hAnsi="Arial" w:cs="Arial"/>
          <w:sz w:val="24"/>
          <w:szCs w:val="24"/>
        </w:rPr>
      </w:pPr>
      <w:r>
        <w:rPr>
          <w:rFonts w:ascii="Arial" w:hAnsi="Arial" w:cs="Arial"/>
          <w:sz w:val="24"/>
          <w:szCs w:val="24"/>
        </w:rPr>
        <w:t>Une réserve de gaz sous pression (azote ou CO2).</w:t>
      </w:r>
    </w:p>
    <w:p w:rsidR="003068A2" w:rsidRDefault="00032904">
      <w:pPr>
        <w:pStyle w:val="Paragraphedeliste"/>
        <w:numPr>
          <w:ilvl w:val="0"/>
          <w:numId w:val="2"/>
        </w:numPr>
        <w:ind w:left="709" w:right="5812" w:hanging="283"/>
        <w:rPr>
          <w:rFonts w:ascii="Arial" w:hAnsi="Arial" w:cs="Arial"/>
          <w:sz w:val="24"/>
          <w:szCs w:val="24"/>
        </w:rPr>
      </w:pPr>
      <w:r>
        <w:rPr>
          <w:rFonts w:ascii="Arial" w:hAnsi="Arial" w:cs="Arial"/>
          <w:sz w:val="24"/>
          <w:szCs w:val="24"/>
        </w:rPr>
        <w:t>Un châssis.</w:t>
      </w:r>
    </w:p>
    <w:p w:rsidR="003068A2" w:rsidRDefault="003068A2">
      <w:pPr>
        <w:ind w:right="284"/>
        <w:rPr>
          <w:rFonts w:ascii="Arial" w:hAnsi="Arial" w:cs="Arial"/>
          <w:sz w:val="24"/>
          <w:szCs w:val="24"/>
        </w:rPr>
      </w:pPr>
    </w:p>
    <w:p w:rsidR="003068A2" w:rsidRDefault="003068A2">
      <w:pPr>
        <w:ind w:right="284"/>
        <w:rPr>
          <w:rFonts w:ascii="Arial" w:hAnsi="Arial" w:cs="Arial"/>
          <w:sz w:val="24"/>
          <w:szCs w:val="24"/>
        </w:rPr>
      </w:pPr>
    </w:p>
    <w:p w:rsidR="003068A2" w:rsidRDefault="003068A2">
      <w:pPr>
        <w:ind w:right="284"/>
        <w:rPr>
          <w:rFonts w:ascii="Arial" w:hAnsi="Arial" w:cs="Arial"/>
          <w:sz w:val="24"/>
          <w:szCs w:val="24"/>
        </w:rPr>
      </w:pPr>
    </w:p>
    <w:p w:rsidR="003068A2" w:rsidRDefault="003068A2">
      <w:pPr>
        <w:ind w:right="284"/>
        <w:rPr>
          <w:rFonts w:ascii="Arial" w:hAnsi="Arial" w:cs="Arial"/>
          <w:sz w:val="24"/>
          <w:szCs w:val="24"/>
        </w:rPr>
      </w:pPr>
    </w:p>
    <w:p w:rsidR="003068A2" w:rsidRDefault="00032904">
      <w:pPr>
        <w:ind w:right="5528"/>
        <w:rPr>
          <w:rFonts w:ascii="Arial" w:hAnsi="Arial" w:cs="Arial"/>
          <w:sz w:val="22"/>
        </w:rPr>
      </w:pPr>
      <w:r>
        <w:rPr>
          <w:rFonts w:ascii="Arial" w:hAnsi="Arial" w:cs="Arial"/>
          <w:sz w:val="24"/>
          <w:szCs w:val="24"/>
        </w:rPr>
        <w:t>Il existe deux types de mise sous pression : système B1 ou système B2, décrits ci-après</w:t>
      </w:r>
      <w:r>
        <w:rPr>
          <w:rFonts w:ascii="Calibri" w:hAnsi="Calibri" w:cs="Calibri"/>
        </w:rPr>
        <w:t>.</w:t>
      </w:r>
    </w:p>
    <w:p w:rsidR="003068A2" w:rsidRDefault="003068A2">
      <w:pPr>
        <w:rPr>
          <w:rFonts w:ascii="Arial" w:hAnsi="Arial" w:cs="Arial"/>
          <w:sz w:val="22"/>
        </w:rPr>
      </w:pPr>
    </w:p>
    <w:p w:rsidR="003068A2" w:rsidRDefault="003068A2">
      <w:pPr>
        <w:rPr>
          <w:rFonts w:ascii="Arial" w:hAnsi="Arial" w:cs="Arial"/>
          <w:sz w:val="22"/>
        </w:rPr>
      </w:pPr>
    </w:p>
    <w:p w:rsidR="003068A2" w:rsidRPr="003A7474" w:rsidRDefault="00032904">
      <w:pPr>
        <w:rPr>
          <w:rFonts w:ascii="Arial" w:hAnsi="Arial" w:cs="Arial"/>
          <w:b/>
          <w:bCs/>
          <w:sz w:val="26"/>
          <w:szCs w:val="26"/>
        </w:rPr>
      </w:pPr>
      <w:r w:rsidRPr="003A7474">
        <w:rPr>
          <w:rFonts w:ascii="Arial" w:hAnsi="Arial" w:cs="Arial"/>
          <w:b/>
          <w:bCs/>
          <w:sz w:val="26"/>
          <w:szCs w:val="26"/>
        </w:rPr>
        <w:t>1. Principe de fonctionnement du système B1</w:t>
      </w:r>
    </w:p>
    <w:p w:rsidR="003068A2" w:rsidRDefault="003068A2">
      <w:pPr>
        <w:rPr>
          <w:rFonts w:ascii="Arial" w:hAnsi="Arial" w:cs="Arial"/>
          <w:sz w:val="22"/>
        </w:rPr>
      </w:pPr>
    </w:p>
    <w:p w:rsidR="003068A2" w:rsidRDefault="00032904" w:rsidP="006C13B0">
      <w:pPr>
        <w:ind w:right="284"/>
        <w:jc w:val="both"/>
        <w:rPr>
          <w:rFonts w:ascii="Arial" w:hAnsi="Arial" w:cs="Arial"/>
          <w:sz w:val="24"/>
          <w:szCs w:val="24"/>
        </w:rPr>
      </w:pPr>
      <w:r>
        <w:rPr>
          <w:rFonts w:ascii="Arial" w:hAnsi="Arial" w:cs="Arial"/>
          <w:sz w:val="24"/>
          <w:szCs w:val="24"/>
        </w:rPr>
        <w:t>Le système B1 est surtout utilisé pour les petites capacités de poudre (jusqu'à 350 kg). Une seule bouteille de gaz assure la mise sous pression du réservoir et l'éjection de la poudre. Le gaz est détendu et régulé avant l'injection dans le réservoir.</w:t>
      </w:r>
    </w:p>
    <w:p w:rsidR="003068A2" w:rsidRDefault="003068A2">
      <w:pPr>
        <w:rPr>
          <w:rFonts w:ascii="ArialNarrow-Bold" w:hAnsi="ArialNarrow-Bold" w:cs="ArialNarrow-Bold"/>
          <w:b/>
          <w:bCs/>
          <w:sz w:val="24"/>
          <w:szCs w:val="24"/>
        </w:rPr>
      </w:pPr>
    </w:p>
    <w:p w:rsidR="003068A2" w:rsidRPr="003A7474" w:rsidRDefault="00032904">
      <w:pPr>
        <w:rPr>
          <w:rFonts w:ascii="Arial" w:hAnsi="Arial" w:cs="Arial"/>
          <w:b/>
          <w:bCs/>
          <w:sz w:val="26"/>
          <w:szCs w:val="26"/>
        </w:rPr>
      </w:pPr>
      <w:r w:rsidRPr="003A7474">
        <w:rPr>
          <w:rFonts w:ascii="Arial" w:hAnsi="Arial" w:cs="Arial"/>
          <w:b/>
          <w:bCs/>
          <w:sz w:val="24"/>
          <w:szCs w:val="24"/>
        </w:rPr>
        <w:t xml:space="preserve">2. Principe </w:t>
      </w:r>
      <w:r w:rsidRPr="003A7474">
        <w:rPr>
          <w:rFonts w:ascii="Arial" w:hAnsi="Arial" w:cs="Arial"/>
          <w:b/>
          <w:bCs/>
          <w:sz w:val="26"/>
          <w:szCs w:val="26"/>
        </w:rPr>
        <w:t>de fonctionnement du système B2</w:t>
      </w:r>
    </w:p>
    <w:p w:rsidR="003068A2" w:rsidRDefault="003068A2">
      <w:pPr>
        <w:rPr>
          <w:rFonts w:ascii="ArialNarrow-Bold" w:hAnsi="ArialNarrow-Bold" w:cs="ArialNarrow-Bold"/>
          <w:b/>
          <w:bCs/>
          <w:sz w:val="24"/>
          <w:szCs w:val="24"/>
        </w:rPr>
      </w:pPr>
    </w:p>
    <w:p w:rsidR="003068A2" w:rsidRDefault="00032904" w:rsidP="006C13B0">
      <w:pPr>
        <w:ind w:right="284"/>
        <w:jc w:val="both"/>
        <w:rPr>
          <w:rFonts w:ascii="Arial" w:hAnsi="Arial" w:cs="Arial"/>
          <w:sz w:val="24"/>
          <w:szCs w:val="24"/>
        </w:rPr>
      </w:pPr>
      <w:r>
        <w:rPr>
          <w:rFonts w:ascii="Arial" w:hAnsi="Arial" w:cs="Arial"/>
          <w:sz w:val="24"/>
          <w:szCs w:val="24"/>
        </w:rPr>
        <w:t>Le système B2 peut être utilisé pour toutes les capacités de poudre. L'injection de gaz se fait en 2 temps : un premier temps dit de "</w:t>
      </w:r>
      <w:proofErr w:type="spellStart"/>
      <w:r>
        <w:rPr>
          <w:rFonts w:ascii="Arial" w:hAnsi="Arial" w:cs="Arial"/>
          <w:sz w:val="24"/>
          <w:szCs w:val="24"/>
        </w:rPr>
        <w:t>détassage</w:t>
      </w:r>
      <w:proofErr w:type="spellEnd"/>
      <w:r>
        <w:rPr>
          <w:rFonts w:ascii="Arial" w:hAnsi="Arial" w:cs="Arial"/>
          <w:sz w:val="24"/>
          <w:szCs w:val="24"/>
        </w:rPr>
        <w:t>" et un deuxième temps dit de "compensation".</w:t>
      </w:r>
    </w:p>
    <w:p w:rsidR="003068A2" w:rsidRDefault="00032904" w:rsidP="006C13B0">
      <w:pPr>
        <w:ind w:right="284"/>
        <w:jc w:val="both"/>
        <w:rPr>
          <w:rFonts w:ascii="Arial" w:hAnsi="Arial" w:cs="Arial"/>
          <w:sz w:val="24"/>
          <w:szCs w:val="24"/>
        </w:rPr>
      </w:pPr>
      <w:r>
        <w:rPr>
          <w:rFonts w:ascii="Arial" w:hAnsi="Arial" w:cs="Arial"/>
          <w:sz w:val="24"/>
          <w:szCs w:val="24"/>
        </w:rPr>
        <w:t>Il y a donc deux sources différentes de gaz : une ou plusieurs bouteilles "starter", et une ou plusieurs bouteilles "compensatrices".</w:t>
      </w:r>
    </w:p>
    <w:p w:rsidR="003068A2" w:rsidRDefault="00032904" w:rsidP="006C13B0">
      <w:pPr>
        <w:ind w:right="284"/>
        <w:jc w:val="both"/>
        <w:rPr>
          <w:rFonts w:ascii="Arial" w:hAnsi="Arial" w:cs="Arial"/>
          <w:sz w:val="24"/>
          <w:szCs w:val="24"/>
        </w:rPr>
      </w:pPr>
      <w:r>
        <w:rPr>
          <w:rFonts w:ascii="Arial" w:hAnsi="Arial" w:cs="Arial"/>
          <w:sz w:val="24"/>
          <w:szCs w:val="24"/>
        </w:rPr>
        <w:t xml:space="preserve">La bouteille starter injecte directement son gaz à la base du réservoir. Cela provoque un </w:t>
      </w:r>
      <w:proofErr w:type="spellStart"/>
      <w:r>
        <w:rPr>
          <w:rFonts w:ascii="Arial" w:hAnsi="Arial" w:cs="Arial"/>
          <w:sz w:val="24"/>
          <w:szCs w:val="24"/>
        </w:rPr>
        <w:t>détassage</w:t>
      </w:r>
      <w:proofErr w:type="spellEnd"/>
      <w:r>
        <w:rPr>
          <w:rFonts w:ascii="Arial" w:hAnsi="Arial" w:cs="Arial"/>
          <w:sz w:val="24"/>
          <w:szCs w:val="24"/>
        </w:rPr>
        <w:t xml:space="preserve"> de la poudre et une montée en pression du réservoir (environ 6 bar).</w:t>
      </w:r>
    </w:p>
    <w:p w:rsidR="003068A2" w:rsidRDefault="00032904" w:rsidP="006C13B0">
      <w:pPr>
        <w:ind w:right="284"/>
        <w:jc w:val="both"/>
        <w:rPr>
          <w:rFonts w:ascii="Arial" w:hAnsi="Arial" w:cs="Arial"/>
          <w:sz w:val="24"/>
          <w:szCs w:val="24"/>
        </w:rPr>
      </w:pPr>
      <w:r>
        <w:rPr>
          <w:rFonts w:ascii="Arial" w:hAnsi="Arial" w:cs="Arial"/>
          <w:sz w:val="24"/>
          <w:szCs w:val="24"/>
        </w:rPr>
        <w:t>Cette pression est utilisée pour déclencher la (ou les) bouteille(s) compensatrice(s) qui elle(s) se vide(nt)dans le réservoir par l'intermédiaire d'un régulateur de pression qui va assurer l'alimentation en gaz pour compenser la sortie de poudre.</w:t>
      </w:r>
    </w:p>
    <w:p w:rsidR="003068A2" w:rsidRDefault="003068A2">
      <w:pPr>
        <w:ind w:right="284"/>
        <w:rPr>
          <w:rFonts w:ascii="Arial" w:hAnsi="Arial" w:cs="Arial"/>
          <w:sz w:val="24"/>
          <w:szCs w:val="24"/>
        </w:rPr>
      </w:pPr>
    </w:p>
    <w:p w:rsidR="003068A2" w:rsidRPr="003A7474" w:rsidRDefault="00032904">
      <w:pPr>
        <w:rPr>
          <w:rFonts w:ascii="Arial" w:hAnsi="Arial" w:cs="Arial"/>
          <w:b/>
          <w:bCs/>
          <w:sz w:val="26"/>
          <w:szCs w:val="26"/>
        </w:rPr>
      </w:pPr>
      <w:r w:rsidRPr="003A7474">
        <w:rPr>
          <w:rFonts w:ascii="Arial" w:hAnsi="Arial" w:cs="Arial"/>
          <w:b/>
          <w:bCs/>
          <w:sz w:val="26"/>
          <w:szCs w:val="26"/>
        </w:rPr>
        <w:t>3. Ejection de la poudre</w:t>
      </w:r>
    </w:p>
    <w:p w:rsidR="003068A2" w:rsidRDefault="003068A2">
      <w:pPr>
        <w:rPr>
          <w:rFonts w:ascii="ArialNarrow-Bold" w:hAnsi="ArialNarrow-Bold" w:cs="ArialNarrow-Bold"/>
          <w:b/>
          <w:bCs/>
          <w:sz w:val="24"/>
          <w:szCs w:val="24"/>
        </w:rPr>
      </w:pPr>
    </w:p>
    <w:p w:rsidR="003068A2" w:rsidRDefault="00032904" w:rsidP="006C13B0">
      <w:pPr>
        <w:ind w:right="284"/>
        <w:jc w:val="both"/>
        <w:rPr>
          <w:rFonts w:ascii="Arial" w:hAnsi="Arial" w:cs="Arial"/>
          <w:sz w:val="24"/>
          <w:szCs w:val="24"/>
        </w:rPr>
      </w:pPr>
      <w:r>
        <w:rPr>
          <w:rFonts w:ascii="Arial" w:hAnsi="Arial" w:cs="Arial"/>
          <w:sz w:val="24"/>
          <w:szCs w:val="24"/>
        </w:rPr>
        <w:t>Une fois le réservoir mis sous pression, la poudre peut être éjectée. La sortie poudre peut être asservie à la montée en pression du réservoir. Dans ce cas-là, l'ouverture du réservoir est automatique. Il n'y a pas d'intervention manuelle sur le réservoir.</w:t>
      </w:r>
    </w:p>
    <w:p w:rsidR="003068A2" w:rsidRDefault="00032904" w:rsidP="006C13B0">
      <w:pPr>
        <w:ind w:right="284"/>
        <w:jc w:val="both"/>
        <w:rPr>
          <w:rFonts w:ascii="Arial" w:hAnsi="Arial" w:cs="Arial"/>
          <w:sz w:val="24"/>
          <w:szCs w:val="24"/>
        </w:rPr>
      </w:pPr>
      <w:r>
        <w:rPr>
          <w:rFonts w:ascii="Arial" w:hAnsi="Arial" w:cs="Arial"/>
          <w:sz w:val="24"/>
          <w:szCs w:val="24"/>
        </w:rPr>
        <w:t>Lorsque la sortie poudre est manuelle, l'opérateur doit dans ce cas, ouvrir la vanne de sor</w:t>
      </w:r>
      <w:r w:rsidR="006C13B0">
        <w:rPr>
          <w:rFonts w:ascii="Arial" w:hAnsi="Arial" w:cs="Arial"/>
          <w:sz w:val="24"/>
          <w:szCs w:val="24"/>
        </w:rPr>
        <w:t>tie poudre.</w:t>
      </w:r>
    </w:p>
    <w:p w:rsidR="003068A2" w:rsidRDefault="003068A2">
      <w:pPr>
        <w:ind w:right="284"/>
        <w:rPr>
          <w:rFonts w:ascii="Arial" w:hAnsi="Arial" w:cs="Arial"/>
          <w:sz w:val="24"/>
          <w:szCs w:val="24"/>
        </w:rPr>
      </w:pPr>
    </w:p>
    <w:p w:rsidR="003068A2" w:rsidRDefault="00032904">
      <w:pPr>
        <w:ind w:right="284"/>
        <w:rPr>
          <w:rFonts w:ascii="Arial" w:hAnsi="Arial" w:cs="Arial"/>
          <w:b/>
          <w:bCs/>
          <w:i/>
          <w:iCs/>
          <w:sz w:val="24"/>
          <w:szCs w:val="24"/>
        </w:rPr>
        <w:sectPr w:rsidR="003068A2" w:rsidSect="005E6620">
          <w:footerReference w:type="default" r:id="rId9"/>
          <w:footerReference w:type="first" r:id="rId10"/>
          <w:pgSz w:w="11906" w:h="16838"/>
          <w:pgMar w:top="425" w:right="284" w:bottom="567" w:left="567" w:header="0" w:footer="306" w:gutter="0"/>
          <w:pgNumType w:start="1"/>
          <w:cols w:space="720"/>
          <w:formProt w:val="0"/>
          <w:titlePg/>
          <w:docGrid w:linePitch="100" w:charSpace="8192"/>
        </w:sectPr>
      </w:pPr>
      <w:r>
        <w:rPr>
          <w:rFonts w:ascii="Arial" w:hAnsi="Arial" w:cs="Arial"/>
          <w:b/>
          <w:bCs/>
          <w:i/>
          <w:iCs/>
          <w:sz w:val="28"/>
          <w:szCs w:val="28"/>
          <w:u w:val="single"/>
        </w:rPr>
        <w:t>Zone d’étude</w:t>
      </w:r>
      <w:r w:rsidRPr="006A1E46">
        <w:rPr>
          <w:rFonts w:ascii="Arial" w:hAnsi="Arial" w:cs="Arial"/>
          <w:b/>
          <w:bCs/>
          <w:i/>
          <w:iCs/>
          <w:sz w:val="28"/>
          <w:szCs w:val="28"/>
        </w:rPr>
        <w:t> :</w:t>
      </w:r>
      <w:r>
        <w:rPr>
          <w:rFonts w:ascii="Arial" w:hAnsi="Arial" w:cs="Arial"/>
          <w:bCs/>
          <w:iCs/>
          <w:sz w:val="28"/>
          <w:szCs w:val="28"/>
        </w:rPr>
        <w:t xml:space="preserve"> </w:t>
      </w:r>
      <w:r>
        <w:rPr>
          <w:rFonts w:ascii="Arial" w:hAnsi="Arial" w:cs="Arial"/>
          <w:sz w:val="24"/>
          <w:szCs w:val="24"/>
        </w:rPr>
        <w:t xml:space="preserve">La partie étudiée portera sur les </w:t>
      </w:r>
      <w:r>
        <w:rPr>
          <w:rFonts w:ascii="Arial" w:hAnsi="Arial" w:cs="Arial"/>
          <w:b/>
          <w:bCs/>
          <w:i/>
          <w:iCs/>
          <w:sz w:val="24"/>
          <w:szCs w:val="24"/>
        </w:rPr>
        <w:t>« réservoirs DESP 2017/68/UE »</w:t>
      </w:r>
    </w:p>
    <w:p w:rsidR="003068A2" w:rsidRDefault="00674399" w:rsidP="00674399">
      <w:pPr>
        <w:ind w:right="284"/>
        <w:rPr>
          <w:rFonts w:ascii="Arial" w:hAnsi="Arial" w:cs="Arial"/>
          <w:sz w:val="24"/>
          <w:szCs w:val="24"/>
        </w:rPr>
      </w:pPr>
      <w:r>
        <w:rPr>
          <w:rFonts w:ascii="Arial" w:hAnsi="Arial" w:cs="Arial"/>
          <w:noProof/>
          <w:sz w:val="24"/>
          <w:szCs w:val="24"/>
        </w:rPr>
        <w:lastRenderedPageBreak/>
        <w:drawing>
          <wp:inline distT="0" distB="0" distL="0" distR="0">
            <wp:extent cx="13436600" cy="9598247"/>
            <wp:effectExtent l="0" t="0" r="0" b="317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8-06-1606 à 18-06-1609 - W0056 - 4 réservoirs 250kg-4_page-0001.jpg"/>
                    <pic:cNvPicPr/>
                  </pic:nvPicPr>
                  <pic:blipFill rotWithShape="1">
                    <a:blip r:embed="rId11">
                      <a:extLst>
                        <a:ext uri="{28A0092B-C50C-407E-A947-70E740481C1C}">
                          <a14:useLocalDpi xmlns:a14="http://schemas.microsoft.com/office/drawing/2010/main" val="0"/>
                        </a:ext>
                      </a:extLst>
                    </a:blip>
                    <a:srcRect l="2590" t="1603" r="1891" b="1883"/>
                    <a:stretch/>
                  </pic:blipFill>
                  <pic:spPr bwMode="auto">
                    <a:xfrm>
                      <a:off x="0" y="0"/>
                      <a:ext cx="13450840" cy="9608419"/>
                    </a:xfrm>
                    <a:prstGeom prst="rect">
                      <a:avLst/>
                    </a:prstGeom>
                    <a:ln>
                      <a:noFill/>
                    </a:ln>
                    <a:extLst>
                      <a:ext uri="{53640926-AAD7-44D8-BBD7-CCE9431645EC}">
                        <a14:shadowObscured xmlns:a14="http://schemas.microsoft.com/office/drawing/2010/main"/>
                      </a:ext>
                    </a:extLst>
                  </pic:spPr>
                </pic:pic>
              </a:graphicData>
            </a:graphic>
          </wp:inline>
        </w:drawing>
      </w:r>
    </w:p>
    <w:p w:rsidR="003068A2" w:rsidRDefault="00304FB7">
      <w:pPr>
        <w:ind w:right="284"/>
        <w:rPr>
          <w:rFonts w:ascii="Arial" w:hAnsi="Arial" w:cs="Arial"/>
          <w:sz w:val="24"/>
          <w:szCs w:val="24"/>
        </w:rPr>
        <w:sectPr w:rsidR="003068A2" w:rsidSect="005A2737">
          <w:footerReference w:type="default" r:id="rId12"/>
          <w:pgSz w:w="23811" w:h="16838" w:orient="landscape"/>
          <w:pgMar w:top="567" w:right="425" w:bottom="145" w:left="567" w:header="0" w:footer="88" w:gutter="0"/>
          <w:cols w:space="720"/>
          <w:formProt w:val="0"/>
          <w:docGrid w:linePitch="272" w:charSpace="8192"/>
        </w:sectPr>
      </w:pPr>
      <w:r>
        <w:rPr>
          <w:rFonts w:ascii="Arial" w:hAnsi="Arial" w:cs="Arial"/>
          <w:noProof/>
          <w:sz w:val="24"/>
          <w:szCs w:val="24"/>
        </w:rPr>
        <w:lastRenderedPageBreak/>
        <w:drawing>
          <wp:inline distT="0" distB="0" distL="0" distR="0">
            <wp:extent cx="13741400" cy="9578124"/>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t_Ensemble fond grc supérieur.JPG"/>
                    <pic:cNvPicPr/>
                  </pic:nvPicPr>
                  <pic:blipFill rotWithShape="1">
                    <a:blip r:embed="rId13">
                      <a:extLst>
                        <a:ext uri="{28A0092B-C50C-407E-A947-70E740481C1C}">
                          <a14:useLocalDpi xmlns:a14="http://schemas.microsoft.com/office/drawing/2010/main" val="0"/>
                        </a:ext>
                      </a:extLst>
                    </a:blip>
                    <a:srcRect l="19281" r="9792" b="6130"/>
                    <a:stretch/>
                  </pic:blipFill>
                  <pic:spPr bwMode="auto">
                    <a:xfrm>
                      <a:off x="0" y="0"/>
                      <a:ext cx="13790988" cy="9612689"/>
                    </a:xfrm>
                    <a:prstGeom prst="rect">
                      <a:avLst/>
                    </a:prstGeom>
                    <a:ln>
                      <a:noFill/>
                    </a:ln>
                    <a:extLst>
                      <a:ext uri="{53640926-AAD7-44D8-BBD7-CCE9431645EC}">
                        <a14:shadowObscured xmlns:a14="http://schemas.microsoft.com/office/drawing/2010/main"/>
                      </a:ext>
                    </a:extLst>
                  </pic:spPr>
                </pic:pic>
              </a:graphicData>
            </a:graphic>
          </wp:inline>
        </w:drawing>
      </w:r>
    </w:p>
    <w:p w:rsidR="00304FB7" w:rsidRDefault="00674399">
      <w:r>
        <w:rPr>
          <w:noProof/>
        </w:rPr>
        <w:lastRenderedPageBreak/>
        <w:drawing>
          <wp:anchor distT="0" distB="0" distL="114300" distR="114300" simplePos="0" relativeHeight="251669504" behindDoc="1" locked="0" layoutInCell="1" allowOverlap="1">
            <wp:simplePos x="0" y="0"/>
            <wp:positionH relativeFrom="margin">
              <wp:align>left</wp:align>
            </wp:positionH>
            <wp:positionV relativeFrom="paragraph">
              <wp:posOffset>375090</wp:posOffset>
            </wp:positionV>
            <wp:extent cx="6815455" cy="7684275"/>
            <wp:effectExtent l="0" t="0" r="4445" b="0"/>
            <wp:wrapTight wrapText="bothSides">
              <wp:wrapPolygon edited="0">
                <wp:start x="0" y="0"/>
                <wp:lineTo x="0" y="21527"/>
                <wp:lineTo x="21554" y="21527"/>
                <wp:lineTo x="21554" y="0"/>
                <wp:lineTo x="0" y="0"/>
              </wp:wrapPolygon>
            </wp:wrapTight>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8-06-1606 à 18-06-1609 - W0056 - 4 réservoirs 250kg-1-177-52_page-0001.jpg"/>
                    <pic:cNvPicPr/>
                  </pic:nvPicPr>
                  <pic:blipFill rotWithShape="1">
                    <a:blip r:embed="rId14">
                      <a:extLst>
                        <a:ext uri="{28A0092B-C50C-407E-A947-70E740481C1C}">
                          <a14:useLocalDpi xmlns:a14="http://schemas.microsoft.com/office/drawing/2010/main" val="0"/>
                        </a:ext>
                      </a:extLst>
                    </a:blip>
                    <a:srcRect t="6624"/>
                    <a:stretch/>
                  </pic:blipFill>
                  <pic:spPr bwMode="auto">
                    <a:xfrm>
                      <a:off x="0" y="0"/>
                      <a:ext cx="6815455" cy="7684275"/>
                    </a:xfrm>
                    <a:prstGeom prst="rect">
                      <a:avLst/>
                    </a:prstGeom>
                    <a:ln>
                      <a:noFill/>
                    </a:ln>
                    <a:extLst>
                      <a:ext uri="{53640926-AAD7-44D8-BBD7-CCE9431645EC}">
                        <a14:shadowObscured xmlns:a14="http://schemas.microsoft.com/office/drawing/2010/main"/>
                      </a:ext>
                    </a:extLst>
                  </pic:spPr>
                </pic:pic>
              </a:graphicData>
            </a:graphic>
          </wp:anchor>
        </w:drawing>
      </w:r>
      <w:r w:rsidR="00304FB7">
        <w:br w:type="page"/>
      </w:r>
    </w:p>
    <w:p w:rsidR="003068A2" w:rsidRDefault="00032904">
      <w:pPr>
        <w:ind w:right="284"/>
      </w:pPr>
      <w:r>
        <w:rPr>
          <w:noProof/>
        </w:rPr>
        <w:lastRenderedPageBreak/>
        <w:drawing>
          <wp:anchor distT="0" distB="0" distL="0" distR="0" simplePos="0" relativeHeight="9" behindDoc="0" locked="0" layoutInCell="1" allowOverlap="1">
            <wp:simplePos x="0" y="0"/>
            <wp:positionH relativeFrom="column">
              <wp:align>center</wp:align>
            </wp:positionH>
            <wp:positionV relativeFrom="paragraph">
              <wp:posOffset>635</wp:posOffset>
            </wp:positionV>
            <wp:extent cx="6839585" cy="9152255"/>
            <wp:effectExtent l="0" t="0" r="0" b="0"/>
            <wp:wrapSquare wrapText="largest"/>
            <wp:docPr id="8"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
                    <pic:cNvPicPr>
                      <a:picLocks noChangeAspect="1" noChangeArrowheads="1"/>
                    </pic:cNvPicPr>
                  </pic:nvPicPr>
                  <pic:blipFill rotWithShape="1">
                    <a:blip r:embed="rId15"/>
                    <a:srcRect b="5387"/>
                    <a:stretch/>
                  </pic:blipFill>
                  <pic:spPr bwMode="auto">
                    <a:xfrm>
                      <a:off x="0" y="0"/>
                      <a:ext cx="6839585" cy="9152467"/>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br w:type="page"/>
      </w:r>
    </w:p>
    <w:p w:rsidR="003068A2" w:rsidRDefault="00674399">
      <w:pPr>
        <w:ind w:right="284"/>
      </w:pPr>
      <w:r>
        <w:rPr>
          <w:noProof/>
        </w:rPr>
        <w:lastRenderedPageBreak/>
        <w:drawing>
          <wp:anchor distT="0" distB="0" distL="114300" distR="114300" simplePos="0" relativeHeight="251659264" behindDoc="0" locked="0" layoutInCell="1" allowOverlap="1">
            <wp:simplePos x="364067" y="270933"/>
            <wp:positionH relativeFrom="margin">
              <wp:align>center</wp:align>
            </wp:positionH>
            <wp:positionV relativeFrom="margin">
              <wp:align>center</wp:align>
            </wp:positionV>
            <wp:extent cx="6479117" cy="9465734"/>
            <wp:effectExtent l="0" t="0" r="0" b="2540"/>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8-06-1606 à 18-06-1609 - W0056 - 4 réservoirs 250kg-1-177-49_page-0001.jpg"/>
                    <pic:cNvPicPr/>
                  </pic:nvPicPr>
                  <pic:blipFill rotWithShape="1">
                    <a:blip r:embed="rId16">
                      <a:extLst>
                        <a:ext uri="{28A0092B-C50C-407E-A947-70E740481C1C}">
                          <a14:useLocalDpi xmlns:a14="http://schemas.microsoft.com/office/drawing/2010/main" val="0"/>
                        </a:ext>
                      </a:extLst>
                    </a:blip>
                    <a:srcRect l="5307" t="1024" b="1096"/>
                    <a:stretch/>
                  </pic:blipFill>
                  <pic:spPr bwMode="auto">
                    <a:xfrm>
                      <a:off x="0" y="0"/>
                      <a:ext cx="6479117" cy="9465734"/>
                    </a:xfrm>
                    <a:prstGeom prst="rect">
                      <a:avLst/>
                    </a:prstGeom>
                    <a:ln>
                      <a:noFill/>
                    </a:ln>
                    <a:extLst>
                      <a:ext uri="{53640926-AAD7-44D8-BBD7-CCE9431645EC}">
                        <a14:shadowObscured xmlns:a14="http://schemas.microsoft.com/office/drawing/2010/main"/>
                      </a:ext>
                    </a:extLst>
                  </pic:spPr>
                </pic:pic>
              </a:graphicData>
            </a:graphic>
          </wp:anchor>
        </w:drawing>
      </w:r>
      <w:r w:rsidR="00032904">
        <w:br w:type="page"/>
      </w:r>
    </w:p>
    <w:p w:rsidR="003068A2" w:rsidRDefault="00CC119F">
      <w:pPr>
        <w:ind w:right="284"/>
      </w:pPr>
      <w:r>
        <w:rPr>
          <w:noProof/>
        </w:rPr>
        <w:lastRenderedPageBreak/>
        <w:drawing>
          <wp:anchor distT="0" distB="0" distL="114300" distR="114300" simplePos="0" relativeHeight="251660288" behindDoc="0" locked="0" layoutInCell="1" allowOverlap="1">
            <wp:simplePos x="0" y="0"/>
            <wp:positionH relativeFrom="margin">
              <wp:posOffset>220980</wp:posOffset>
            </wp:positionH>
            <wp:positionV relativeFrom="margin">
              <wp:posOffset>-3175</wp:posOffset>
            </wp:positionV>
            <wp:extent cx="6569710" cy="9334500"/>
            <wp:effectExtent l="0" t="0" r="254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8-06-1606 à 18-06-1609 - W0056 - 4 réservoirs 250kg-1-177-53_page-0001.jpg"/>
                    <pic:cNvPicPr/>
                  </pic:nvPicPr>
                  <pic:blipFill>
                    <a:blip r:embed="rId17">
                      <a:extLst>
                        <a:ext uri="{28A0092B-C50C-407E-A947-70E740481C1C}">
                          <a14:useLocalDpi xmlns:a14="http://schemas.microsoft.com/office/drawing/2010/main" val="0"/>
                        </a:ext>
                      </a:extLst>
                    </a:blip>
                    <a:stretch>
                      <a:fillRect/>
                    </a:stretch>
                  </pic:blipFill>
                  <pic:spPr>
                    <a:xfrm>
                      <a:off x="0" y="0"/>
                      <a:ext cx="6569710" cy="9334500"/>
                    </a:xfrm>
                    <a:prstGeom prst="rect">
                      <a:avLst/>
                    </a:prstGeom>
                  </pic:spPr>
                </pic:pic>
              </a:graphicData>
            </a:graphic>
            <wp14:sizeRelV relativeFrom="margin">
              <wp14:pctHeight>0</wp14:pctHeight>
            </wp14:sizeRelV>
          </wp:anchor>
        </w:drawing>
      </w:r>
      <w:r w:rsidR="00032904">
        <w:br w:type="page"/>
      </w:r>
    </w:p>
    <w:p w:rsidR="003068A2" w:rsidRDefault="00CC119F">
      <w:pPr>
        <w:ind w:right="284"/>
      </w:pPr>
      <w:r>
        <w:rPr>
          <w:noProof/>
        </w:rPr>
        <w:lastRenderedPageBreak/>
        <w:drawing>
          <wp:anchor distT="0" distB="0" distL="114300" distR="114300" simplePos="0" relativeHeight="251661312" behindDoc="0" locked="0" layoutInCell="1" allowOverlap="1">
            <wp:simplePos x="0" y="0"/>
            <wp:positionH relativeFrom="margin">
              <wp:posOffset>33655</wp:posOffset>
            </wp:positionH>
            <wp:positionV relativeFrom="margin">
              <wp:posOffset>19050</wp:posOffset>
            </wp:positionV>
            <wp:extent cx="6699250" cy="9324975"/>
            <wp:effectExtent l="0" t="0" r="6350" b="9525"/>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8-06-1606 à 18-06-1609 - W0056 - 4 réservoirs 250kg-1-177-54_page-0001.jpeg"/>
                    <pic:cNvPicPr/>
                  </pic:nvPicPr>
                  <pic:blipFill>
                    <a:blip r:embed="rId18">
                      <a:extLst>
                        <a:ext uri="{28A0092B-C50C-407E-A947-70E740481C1C}">
                          <a14:useLocalDpi xmlns:a14="http://schemas.microsoft.com/office/drawing/2010/main" val="0"/>
                        </a:ext>
                      </a:extLst>
                    </a:blip>
                    <a:stretch>
                      <a:fillRect/>
                    </a:stretch>
                  </pic:blipFill>
                  <pic:spPr>
                    <a:xfrm>
                      <a:off x="0" y="0"/>
                      <a:ext cx="6699250" cy="9324975"/>
                    </a:xfrm>
                    <a:prstGeom prst="rect">
                      <a:avLst/>
                    </a:prstGeom>
                  </pic:spPr>
                </pic:pic>
              </a:graphicData>
            </a:graphic>
            <wp14:sizeRelV relativeFrom="margin">
              <wp14:pctHeight>0</wp14:pctHeight>
            </wp14:sizeRelV>
          </wp:anchor>
        </w:drawing>
      </w:r>
      <w:r w:rsidR="00032904">
        <w:br w:type="page"/>
      </w:r>
    </w:p>
    <w:p w:rsidR="003068A2" w:rsidRDefault="00CC119F">
      <w:pPr>
        <w:ind w:right="284"/>
      </w:pPr>
      <w:r>
        <w:rPr>
          <w:noProof/>
        </w:rPr>
        <w:lastRenderedPageBreak/>
        <w:drawing>
          <wp:anchor distT="0" distB="0" distL="114300" distR="114300" simplePos="0" relativeHeight="251662336" behindDoc="0" locked="0" layoutInCell="1" allowOverlap="1">
            <wp:simplePos x="0" y="0"/>
            <wp:positionH relativeFrom="margin">
              <wp:posOffset>35560</wp:posOffset>
            </wp:positionH>
            <wp:positionV relativeFrom="margin">
              <wp:posOffset>-46990</wp:posOffset>
            </wp:positionV>
            <wp:extent cx="6501765" cy="9431655"/>
            <wp:effectExtent l="0" t="0" r="0" b="0"/>
            <wp:wrapSquare wrapText="bothSides"/>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8-06-1606 à 18-06-1609 - W0056 - 4 réservoirs 250kg-1-177-55_page-0001.jpg"/>
                    <pic:cNvPicPr/>
                  </pic:nvPicPr>
                  <pic:blipFill>
                    <a:blip r:embed="rId19">
                      <a:extLst>
                        <a:ext uri="{28A0092B-C50C-407E-A947-70E740481C1C}">
                          <a14:useLocalDpi xmlns:a14="http://schemas.microsoft.com/office/drawing/2010/main" val="0"/>
                        </a:ext>
                      </a:extLst>
                    </a:blip>
                    <a:stretch>
                      <a:fillRect/>
                    </a:stretch>
                  </pic:blipFill>
                  <pic:spPr>
                    <a:xfrm>
                      <a:off x="0" y="0"/>
                      <a:ext cx="6501765" cy="9431655"/>
                    </a:xfrm>
                    <a:prstGeom prst="rect">
                      <a:avLst/>
                    </a:prstGeom>
                  </pic:spPr>
                </pic:pic>
              </a:graphicData>
            </a:graphic>
            <wp14:sizeRelH relativeFrom="margin">
              <wp14:pctWidth>0</wp14:pctWidth>
            </wp14:sizeRelH>
            <wp14:sizeRelV relativeFrom="margin">
              <wp14:pctHeight>0</wp14:pctHeight>
            </wp14:sizeRelV>
          </wp:anchor>
        </w:drawing>
      </w:r>
      <w:r w:rsidR="00032904">
        <w:br w:type="page"/>
      </w:r>
    </w:p>
    <w:p w:rsidR="003068A2" w:rsidRDefault="00433755">
      <w:pPr>
        <w:ind w:right="284"/>
      </w:pPr>
      <w:r>
        <w:rPr>
          <w:noProof/>
        </w:rPr>
        <w:lastRenderedPageBreak/>
        <w:drawing>
          <wp:anchor distT="0" distB="0" distL="114300" distR="114300" simplePos="0" relativeHeight="251667456" behindDoc="0" locked="0" layoutInCell="1" allowOverlap="1">
            <wp:simplePos x="0" y="0"/>
            <wp:positionH relativeFrom="margin">
              <wp:posOffset>88265</wp:posOffset>
            </wp:positionH>
            <wp:positionV relativeFrom="margin">
              <wp:posOffset>-171450</wp:posOffset>
            </wp:positionV>
            <wp:extent cx="6614160" cy="9528048"/>
            <wp:effectExtent l="0" t="0" r="0" b="0"/>
            <wp:wrapSquare wrapText="bothSides"/>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8-06-1606 à 18-06-1609 - W0056 - 4 réservoirs 250kg-56_page-0001.jpg"/>
                    <pic:cNvPicPr/>
                  </pic:nvPicPr>
                  <pic:blipFill>
                    <a:blip r:embed="rId20">
                      <a:extLst>
                        <a:ext uri="{28A0092B-C50C-407E-A947-70E740481C1C}">
                          <a14:useLocalDpi xmlns:a14="http://schemas.microsoft.com/office/drawing/2010/main" val="0"/>
                        </a:ext>
                      </a:extLst>
                    </a:blip>
                    <a:stretch>
                      <a:fillRect/>
                    </a:stretch>
                  </pic:blipFill>
                  <pic:spPr>
                    <a:xfrm>
                      <a:off x="0" y="0"/>
                      <a:ext cx="6614160" cy="9528048"/>
                    </a:xfrm>
                    <a:prstGeom prst="rect">
                      <a:avLst/>
                    </a:prstGeom>
                  </pic:spPr>
                </pic:pic>
              </a:graphicData>
            </a:graphic>
          </wp:anchor>
        </w:drawing>
      </w:r>
      <w:r w:rsidR="00032904">
        <w:br w:type="page"/>
      </w:r>
    </w:p>
    <w:p w:rsidR="003068A2" w:rsidRDefault="00CC119F">
      <w:pPr>
        <w:ind w:right="284"/>
      </w:pPr>
      <w:r>
        <w:rPr>
          <w:noProof/>
        </w:rPr>
        <w:lastRenderedPageBreak/>
        <w:drawing>
          <wp:anchor distT="0" distB="0" distL="114300" distR="114300" simplePos="0" relativeHeight="251663360" behindDoc="0" locked="0" layoutInCell="1" allowOverlap="1">
            <wp:simplePos x="0" y="0"/>
            <wp:positionH relativeFrom="margin">
              <wp:posOffset>49530</wp:posOffset>
            </wp:positionH>
            <wp:positionV relativeFrom="margin">
              <wp:posOffset>15875</wp:posOffset>
            </wp:positionV>
            <wp:extent cx="6626225" cy="9304020"/>
            <wp:effectExtent l="0" t="0" r="3175" b="0"/>
            <wp:wrapSquare wrapText="bothSides"/>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8-06-1606 à 18-06-1609 - W0056 - 4 réservoirs 250kg-1-177-57_page-0001.jpg"/>
                    <pic:cNvPicPr/>
                  </pic:nvPicPr>
                  <pic:blipFill>
                    <a:blip r:embed="rId21">
                      <a:extLst>
                        <a:ext uri="{28A0092B-C50C-407E-A947-70E740481C1C}">
                          <a14:useLocalDpi xmlns:a14="http://schemas.microsoft.com/office/drawing/2010/main" val="0"/>
                        </a:ext>
                      </a:extLst>
                    </a:blip>
                    <a:stretch>
                      <a:fillRect/>
                    </a:stretch>
                  </pic:blipFill>
                  <pic:spPr>
                    <a:xfrm>
                      <a:off x="0" y="0"/>
                      <a:ext cx="6626225" cy="9304020"/>
                    </a:xfrm>
                    <a:prstGeom prst="rect">
                      <a:avLst/>
                    </a:prstGeom>
                  </pic:spPr>
                </pic:pic>
              </a:graphicData>
            </a:graphic>
            <wp14:sizeRelV relativeFrom="margin">
              <wp14:pctHeight>0</wp14:pctHeight>
            </wp14:sizeRelV>
          </wp:anchor>
        </w:drawing>
      </w:r>
      <w:r w:rsidR="00032904">
        <w:br w:type="page"/>
      </w:r>
    </w:p>
    <w:p w:rsidR="003068A2" w:rsidRDefault="00CC119F">
      <w:pPr>
        <w:ind w:right="284"/>
      </w:pPr>
      <w:r>
        <w:rPr>
          <w:noProof/>
        </w:rPr>
        <w:lastRenderedPageBreak/>
        <w:drawing>
          <wp:anchor distT="0" distB="0" distL="114300" distR="114300" simplePos="0" relativeHeight="251664384" behindDoc="0" locked="0" layoutInCell="1" allowOverlap="1">
            <wp:simplePos x="0" y="0"/>
            <wp:positionH relativeFrom="margin">
              <wp:posOffset>135255</wp:posOffset>
            </wp:positionH>
            <wp:positionV relativeFrom="margin">
              <wp:posOffset>-60325</wp:posOffset>
            </wp:positionV>
            <wp:extent cx="6509385" cy="9448800"/>
            <wp:effectExtent l="0" t="0" r="5715" b="0"/>
            <wp:wrapSquare wrapText="bothSides"/>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8-06-1606 à 18-06-1609 - W0056 - 4 réservoirs 250kg-1-177-58_page-0001.jpg"/>
                    <pic:cNvPicPr/>
                  </pic:nvPicPr>
                  <pic:blipFill>
                    <a:blip r:embed="rId22">
                      <a:extLst>
                        <a:ext uri="{28A0092B-C50C-407E-A947-70E740481C1C}">
                          <a14:useLocalDpi xmlns:a14="http://schemas.microsoft.com/office/drawing/2010/main" val="0"/>
                        </a:ext>
                      </a:extLst>
                    </a:blip>
                    <a:stretch>
                      <a:fillRect/>
                    </a:stretch>
                  </pic:blipFill>
                  <pic:spPr>
                    <a:xfrm>
                      <a:off x="0" y="0"/>
                      <a:ext cx="6509385" cy="9448800"/>
                    </a:xfrm>
                    <a:prstGeom prst="rect">
                      <a:avLst/>
                    </a:prstGeom>
                  </pic:spPr>
                </pic:pic>
              </a:graphicData>
            </a:graphic>
            <wp14:sizeRelH relativeFrom="margin">
              <wp14:pctWidth>0</wp14:pctWidth>
            </wp14:sizeRelH>
            <wp14:sizeRelV relativeFrom="margin">
              <wp14:pctHeight>0</wp14:pctHeight>
            </wp14:sizeRelV>
          </wp:anchor>
        </w:drawing>
      </w:r>
      <w:r w:rsidR="00032904">
        <w:br w:type="page"/>
      </w:r>
    </w:p>
    <w:p w:rsidR="003068A2" w:rsidRDefault="00CC119F">
      <w:pPr>
        <w:ind w:right="284"/>
      </w:pPr>
      <w:r>
        <w:rPr>
          <w:noProof/>
        </w:rPr>
        <w:lastRenderedPageBreak/>
        <w:drawing>
          <wp:anchor distT="0" distB="0" distL="114300" distR="114300" simplePos="0" relativeHeight="251665408" behindDoc="0" locked="0" layoutInCell="1" allowOverlap="1">
            <wp:simplePos x="364067" y="270933"/>
            <wp:positionH relativeFrom="margin">
              <wp:align>center</wp:align>
            </wp:positionH>
            <wp:positionV relativeFrom="margin">
              <wp:align>top</wp:align>
            </wp:positionV>
            <wp:extent cx="6577584" cy="9424416"/>
            <wp:effectExtent l="0" t="0" r="0" b="5715"/>
            <wp:wrapSquare wrapText="bothSides"/>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8-06-1606 à 18-06-1609 - W0056 - 4 réservoirs 250kg-1-177-59_page-0001.jpg"/>
                    <pic:cNvPicPr/>
                  </pic:nvPicPr>
                  <pic:blipFill>
                    <a:blip r:embed="rId23">
                      <a:extLst>
                        <a:ext uri="{28A0092B-C50C-407E-A947-70E740481C1C}">
                          <a14:useLocalDpi xmlns:a14="http://schemas.microsoft.com/office/drawing/2010/main" val="0"/>
                        </a:ext>
                      </a:extLst>
                    </a:blip>
                    <a:stretch>
                      <a:fillRect/>
                    </a:stretch>
                  </pic:blipFill>
                  <pic:spPr>
                    <a:xfrm>
                      <a:off x="0" y="0"/>
                      <a:ext cx="6577584" cy="9424416"/>
                    </a:xfrm>
                    <a:prstGeom prst="rect">
                      <a:avLst/>
                    </a:prstGeom>
                  </pic:spPr>
                </pic:pic>
              </a:graphicData>
            </a:graphic>
          </wp:anchor>
        </w:drawing>
      </w:r>
      <w:r w:rsidR="00032904">
        <w:br w:type="page"/>
      </w:r>
    </w:p>
    <w:p w:rsidR="003068A2" w:rsidRDefault="00CC119F">
      <w:pPr>
        <w:ind w:right="284"/>
      </w:pPr>
      <w:r>
        <w:rPr>
          <w:noProof/>
        </w:rPr>
        <w:lastRenderedPageBreak/>
        <w:drawing>
          <wp:anchor distT="0" distB="0" distL="114300" distR="114300" simplePos="0" relativeHeight="251666432" behindDoc="0" locked="0" layoutInCell="1" allowOverlap="1">
            <wp:simplePos x="0" y="0"/>
            <wp:positionH relativeFrom="margin">
              <wp:posOffset>49530</wp:posOffset>
            </wp:positionH>
            <wp:positionV relativeFrom="margin">
              <wp:posOffset>92075</wp:posOffset>
            </wp:positionV>
            <wp:extent cx="6586855" cy="9293225"/>
            <wp:effectExtent l="0" t="0" r="4445" b="3175"/>
            <wp:wrapSquare wrapText="bothSides"/>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8-06-1606 à 18-06-1609 - W0056 - 4 réservoirs 250kg-1-177-60_page-0001.jpg"/>
                    <pic:cNvPicPr/>
                  </pic:nvPicPr>
                  <pic:blipFill>
                    <a:blip r:embed="rId24">
                      <a:extLst>
                        <a:ext uri="{28A0092B-C50C-407E-A947-70E740481C1C}">
                          <a14:useLocalDpi xmlns:a14="http://schemas.microsoft.com/office/drawing/2010/main" val="0"/>
                        </a:ext>
                      </a:extLst>
                    </a:blip>
                    <a:stretch>
                      <a:fillRect/>
                    </a:stretch>
                  </pic:blipFill>
                  <pic:spPr>
                    <a:xfrm>
                      <a:off x="0" y="0"/>
                      <a:ext cx="6586855" cy="9293225"/>
                    </a:xfrm>
                    <a:prstGeom prst="rect">
                      <a:avLst/>
                    </a:prstGeom>
                  </pic:spPr>
                </pic:pic>
              </a:graphicData>
            </a:graphic>
            <wp14:sizeRelH relativeFrom="margin">
              <wp14:pctWidth>0</wp14:pctWidth>
            </wp14:sizeRelH>
            <wp14:sizeRelV relativeFrom="margin">
              <wp14:pctHeight>0</wp14:pctHeight>
            </wp14:sizeRelV>
          </wp:anchor>
        </w:drawing>
      </w:r>
      <w:r w:rsidR="00032904">
        <w:br w:type="page"/>
      </w:r>
    </w:p>
    <w:p w:rsidR="00F910D3" w:rsidRDefault="00F910D3">
      <w:pPr>
        <w:ind w:right="284"/>
      </w:pPr>
      <w:r>
        <w:rPr>
          <w:noProof/>
        </w:rPr>
        <w:lastRenderedPageBreak/>
        <w:drawing>
          <wp:anchor distT="0" distB="0" distL="0" distR="0" simplePos="0" relativeHeight="24" behindDoc="0" locked="0" layoutInCell="1" allowOverlap="1" wp14:anchorId="2BF4BAE2" wp14:editId="66B22BF8">
            <wp:simplePos x="0" y="0"/>
            <wp:positionH relativeFrom="margin">
              <wp:posOffset>1905</wp:posOffset>
            </wp:positionH>
            <wp:positionV relativeFrom="paragraph">
              <wp:posOffset>0</wp:posOffset>
            </wp:positionV>
            <wp:extent cx="6710045" cy="9338310"/>
            <wp:effectExtent l="0" t="0" r="0" b="0"/>
            <wp:wrapSquare wrapText="largest"/>
            <wp:docPr id="2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9"/>
                    <pic:cNvPicPr>
                      <a:picLocks noChangeAspect="1" noChangeArrowheads="1"/>
                    </pic:cNvPicPr>
                  </pic:nvPicPr>
                  <pic:blipFill>
                    <a:blip r:embed="rId25"/>
                    <a:stretch>
                      <a:fillRect/>
                    </a:stretch>
                  </pic:blipFill>
                  <pic:spPr bwMode="auto">
                    <a:xfrm>
                      <a:off x="0" y="0"/>
                      <a:ext cx="6710045" cy="9338310"/>
                    </a:xfrm>
                    <a:prstGeom prst="rect">
                      <a:avLst/>
                    </a:prstGeom>
                  </pic:spPr>
                </pic:pic>
              </a:graphicData>
            </a:graphic>
            <wp14:sizeRelH relativeFrom="margin">
              <wp14:pctWidth>0</wp14:pctWidth>
            </wp14:sizeRelH>
            <wp14:sizeRelV relativeFrom="margin">
              <wp14:pctHeight>0</wp14:pctHeight>
            </wp14:sizeRelV>
          </wp:anchor>
        </w:drawing>
      </w:r>
    </w:p>
    <w:p w:rsidR="00F910D3" w:rsidRDefault="00F910D3">
      <w:pPr>
        <w:ind w:right="284"/>
      </w:pPr>
      <w:r>
        <w:rPr>
          <w:noProof/>
        </w:rPr>
        <w:lastRenderedPageBreak/>
        <w:drawing>
          <wp:anchor distT="0" distB="0" distL="0" distR="0" simplePos="0" relativeHeight="23" behindDoc="0" locked="0" layoutInCell="1" allowOverlap="1" wp14:anchorId="73C33BC7" wp14:editId="23D92D0B">
            <wp:simplePos x="0" y="0"/>
            <wp:positionH relativeFrom="column">
              <wp:posOffset>-7620</wp:posOffset>
            </wp:positionH>
            <wp:positionV relativeFrom="paragraph">
              <wp:posOffset>0</wp:posOffset>
            </wp:positionV>
            <wp:extent cx="6668236" cy="9431655"/>
            <wp:effectExtent l="0" t="0" r="0" b="0"/>
            <wp:wrapSquare wrapText="largest"/>
            <wp:docPr id="22"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8"/>
                    <pic:cNvPicPr>
                      <a:picLocks noChangeAspect="1" noChangeArrowheads="1"/>
                    </pic:cNvPicPr>
                  </pic:nvPicPr>
                  <pic:blipFill>
                    <a:blip r:embed="rId26"/>
                    <a:stretch>
                      <a:fillRect/>
                    </a:stretch>
                  </pic:blipFill>
                  <pic:spPr bwMode="auto">
                    <a:xfrm>
                      <a:off x="0" y="0"/>
                      <a:ext cx="6668337" cy="9431798"/>
                    </a:xfrm>
                    <a:prstGeom prst="rect">
                      <a:avLst/>
                    </a:prstGeom>
                  </pic:spPr>
                </pic:pic>
              </a:graphicData>
            </a:graphic>
            <wp14:sizeRelH relativeFrom="margin">
              <wp14:pctWidth>0</wp14:pctWidth>
            </wp14:sizeRelH>
            <wp14:sizeRelV relativeFrom="margin">
              <wp14:pctHeight>0</wp14:pctHeight>
            </wp14:sizeRelV>
          </wp:anchor>
        </w:drawing>
      </w:r>
    </w:p>
    <w:p w:rsidR="003068A2" w:rsidRDefault="00F910D3" w:rsidP="00F910D3">
      <w:pPr>
        <w:ind w:right="284"/>
        <w:jc w:val="center"/>
      </w:pPr>
      <w:r>
        <w:rPr>
          <w:noProof/>
        </w:rPr>
        <w:lastRenderedPageBreak/>
        <w:drawing>
          <wp:anchor distT="0" distB="0" distL="114300" distR="114300" simplePos="0" relativeHeight="251668480" behindDoc="1" locked="0" layoutInCell="1" allowOverlap="1">
            <wp:simplePos x="0" y="0"/>
            <wp:positionH relativeFrom="page">
              <wp:align>center</wp:align>
            </wp:positionH>
            <wp:positionV relativeFrom="paragraph">
              <wp:posOffset>451338</wp:posOffset>
            </wp:positionV>
            <wp:extent cx="6375016" cy="6648487"/>
            <wp:effectExtent l="0" t="0" r="6985" b="0"/>
            <wp:wrapTight wrapText="bothSides">
              <wp:wrapPolygon edited="0">
                <wp:start x="0" y="0"/>
                <wp:lineTo x="0" y="21538"/>
                <wp:lineTo x="21559" y="21538"/>
                <wp:lineTo x="21559"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b="490"/>
                    <a:stretch/>
                  </pic:blipFill>
                  <pic:spPr bwMode="auto">
                    <a:xfrm>
                      <a:off x="0" y="0"/>
                      <a:ext cx="6375016" cy="6648487"/>
                    </a:xfrm>
                    <a:prstGeom prst="rect">
                      <a:avLst/>
                    </a:prstGeom>
                    <a:ln>
                      <a:noFill/>
                    </a:ln>
                    <a:extLst>
                      <a:ext uri="{53640926-AAD7-44D8-BBD7-CCE9431645EC}">
                        <a14:shadowObscured xmlns:a14="http://schemas.microsoft.com/office/drawing/2010/main"/>
                      </a:ext>
                    </a:extLst>
                  </pic:spPr>
                </pic:pic>
              </a:graphicData>
            </a:graphic>
          </wp:anchor>
        </w:drawing>
      </w:r>
    </w:p>
    <w:sectPr w:rsidR="003068A2" w:rsidSect="00F97D93">
      <w:footerReference w:type="default" r:id="rId28"/>
      <w:pgSz w:w="11906" w:h="16838"/>
      <w:pgMar w:top="425" w:right="284" w:bottom="567" w:left="567" w:header="0" w:footer="306" w:gutter="0"/>
      <w:cols w:space="720"/>
      <w:formProt w:val="0"/>
      <w:titlePg/>
      <w:docGrid w:linePitch="272" w:charSpace="819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50213" w:rsidRDefault="00C50213">
      <w:r>
        <w:separator/>
      </w:r>
    </w:p>
  </w:endnote>
  <w:endnote w:type="continuationSeparator" w:id="0">
    <w:p w:rsidR="00C50213" w:rsidRDefault="00C50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00002FF" w:usb1="4000ACFF" w:usb2="00000001" w:usb3="00000000" w:csb0="0000019F" w:csb1="00000000"/>
  </w:font>
  <w:font w:name="ArialNarrow-Bold">
    <w:altName w:val="Times New Roman"/>
    <w:charset w:val="00"/>
    <w:family w:val="roman"/>
    <w:pitch w:val="variable"/>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594" w:type="dxa"/>
      <w:tblInd w:w="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66" w:type="dxa"/>
        <w:right w:w="70" w:type="dxa"/>
      </w:tblCellMar>
      <w:tblLook w:val="0000" w:firstRow="0" w:lastRow="0" w:firstColumn="0" w:lastColumn="0" w:noHBand="0" w:noVBand="0"/>
    </w:tblPr>
    <w:tblGrid>
      <w:gridCol w:w="5081"/>
      <w:gridCol w:w="1753"/>
      <w:gridCol w:w="2035"/>
      <w:gridCol w:w="1725"/>
    </w:tblGrid>
    <w:tr w:rsidR="003068A2" w:rsidTr="00355E6F">
      <w:trPr>
        <w:trHeight w:val="280"/>
      </w:trPr>
      <w:tc>
        <w:tcPr>
          <w:tcW w:w="5081"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pStyle w:val="Titre1"/>
            <w:spacing w:before="0" w:after="20"/>
            <w:ind w:left="0"/>
            <w:jc w:val="center"/>
          </w:pPr>
          <w:r>
            <w:rPr>
              <w:rFonts w:ascii="Arial" w:hAnsi="Arial" w:cs="Arial"/>
              <w:b/>
              <w:sz w:val="20"/>
            </w:rPr>
            <w:t>MC Technicien(ne) en soudage</w:t>
          </w:r>
        </w:p>
      </w:tc>
      <w:tc>
        <w:tcPr>
          <w:tcW w:w="17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355E6F" w:rsidRDefault="00355E6F" w:rsidP="00355E6F">
          <w:pPr>
            <w:jc w:val="center"/>
            <w:rPr>
              <w:rFonts w:ascii="Arial" w:hAnsi="Arial" w:cs="Arial"/>
              <w:b/>
            </w:rPr>
          </w:pPr>
          <w:r>
            <w:rPr>
              <w:rFonts w:ascii="Arial" w:hAnsi="Arial" w:cs="Arial"/>
              <w:b/>
            </w:rPr>
            <w:t>Code :</w:t>
          </w:r>
        </w:p>
        <w:p w:rsidR="003068A2" w:rsidRDefault="00C55298" w:rsidP="00355E6F">
          <w:pPr>
            <w:jc w:val="center"/>
          </w:pPr>
          <w:r>
            <w:rPr>
              <w:rFonts w:ascii="Arial" w:hAnsi="Arial" w:cs="Arial"/>
              <w:b/>
            </w:rPr>
            <w:t>21</w:t>
          </w:r>
          <w:r w:rsidR="00355E6F">
            <w:rPr>
              <w:rFonts w:ascii="Arial" w:hAnsi="Arial" w:cs="Arial"/>
              <w:b/>
            </w:rPr>
            <w:t>06-MC4 TS E1</w:t>
          </w:r>
        </w:p>
      </w:tc>
      <w:tc>
        <w:tcPr>
          <w:tcW w:w="203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Dossier Technique</w:t>
          </w:r>
        </w:p>
      </w:tc>
      <w:tc>
        <w:tcPr>
          <w:tcW w:w="17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C55298">
          <w:pPr>
            <w:jc w:val="center"/>
          </w:pPr>
          <w:r>
            <w:rPr>
              <w:rFonts w:ascii="Arial" w:hAnsi="Arial" w:cs="Arial"/>
              <w:b/>
            </w:rPr>
            <w:t>Session 2021</w:t>
          </w:r>
        </w:p>
      </w:tc>
    </w:tr>
    <w:tr w:rsidR="003068A2" w:rsidRPr="00991F32" w:rsidTr="00355E6F">
      <w:trPr>
        <w:trHeight w:val="280"/>
      </w:trPr>
      <w:tc>
        <w:tcPr>
          <w:tcW w:w="5081"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spacing w:after="20"/>
            <w:jc w:val="center"/>
          </w:pPr>
          <w:r>
            <w:rPr>
              <w:rFonts w:ascii="Arial" w:hAnsi="Arial" w:cs="Arial"/>
              <w:b/>
            </w:rPr>
            <w:t>ÉPREUVE : E1</w:t>
          </w:r>
        </w:p>
      </w:tc>
      <w:tc>
        <w:tcPr>
          <w:tcW w:w="17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Durée : 3h30</w:t>
          </w:r>
        </w:p>
      </w:tc>
      <w:tc>
        <w:tcPr>
          <w:tcW w:w="203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Coefficient : 2</w:t>
          </w:r>
        </w:p>
      </w:tc>
      <w:tc>
        <w:tcPr>
          <w:tcW w:w="17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Pr="00991F32" w:rsidRDefault="005E6620" w:rsidP="005E6620">
          <w:pPr>
            <w:pStyle w:val="Titre5"/>
            <w:rPr>
              <w:rFonts w:ascii="Arial" w:hAnsi="Arial" w:cs="Arial"/>
            </w:rPr>
          </w:pPr>
          <w:r w:rsidRPr="00991F32">
            <w:rPr>
              <w:rFonts w:ascii="Arial" w:hAnsi="Arial" w:cs="Arial"/>
            </w:rPr>
            <w:t xml:space="preserve">Page DT </w:t>
          </w:r>
          <w:r w:rsidRPr="00991F32">
            <w:rPr>
              <w:rFonts w:ascii="Arial" w:hAnsi="Arial" w:cs="Arial"/>
              <w:b w:val="0"/>
              <w:bCs/>
            </w:rPr>
            <w:fldChar w:fldCharType="begin"/>
          </w:r>
          <w:r w:rsidRPr="00991F32">
            <w:rPr>
              <w:rFonts w:ascii="Arial" w:hAnsi="Arial" w:cs="Arial"/>
              <w:bCs/>
            </w:rPr>
            <w:instrText>PAGE  \* Arabic  \* MERGEFORMAT</w:instrText>
          </w:r>
          <w:r w:rsidRPr="00991F32">
            <w:rPr>
              <w:rFonts w:ascii="Arial" w:hAnsi="Arial" w:cs="Arial"/>
              <w:b w:val="0"/>
              <w:bCs/>
            </w:rPr>
            <w:fldChar w:fldCharType="separate"/>
          </w:r>
          <w:r w:rsidR="0027328D">
            <w:rPr>
              <w:rFonts w:ascii="Arial" w:hAnsi="Arial" w:cs="Arial"/>
              <w:bCs/>
              <w:noProof/>
            </w:rPr>
            <w:t>2</w:t>
          </w:r>
          <w:r w:rsidRPr="00991F32">
            <w:rPr>
              <w:rFonts w:ascii="Arial" w:hAnsi="Arial" w:cs="Arial"/>
              <w:b w:val="0"/>
              <w:bCs/>
            </w:rPr>
            <w:fldChar w:fldCharType="end"/>
          </w:r>
          <w:r w:rsidRPr="00991F32">
            <w:rPr>
              <w:rFonts w:ascii="Arial" w:hAnsi="Arial" w:cs="Arial"/>
            </w:rPr>
            <w:t xml:space="preserve"> sur</w:t>
          </w:r>
          <w:r w:rsidR="00991F32">
            <w:rPr>
              <w:rFonts w:ascii="Arial" w:hAnsi="Arial" w:cs="Arial"/>
            </w:rPr>
            <w:t xml:space="preserve"> DT</w:t>
          </w:r>
          <w:r w:rsidRPr="00991F32">
            <w:rPr>
              <w:rFonts w:ascii="Arial" w:hAnsi="Arial" w:cs="Arial"/>
            </w:rPr>
            <w:t xml:space="preserve"> </w:t>
          </w:r>
          <w:r w:rsidRPr="00991F32">
            <w:rPr>
              <w:rFonts w:ascii="Arial" w:hAnsi="Arial" w:cs="Arial"/>
              <w:b w:val="0"/>
              <w:bCs/>
            </w:rPr>
            <w:fldChar w:fldCharType="begin"/>
          </w:r>
          <w:r w:rsidRPr="00991F32">
            <w:rPr>
              <w:rFonts w:ascii="Arial" w:hAnsi="Arial" w:cs="Arial"/>
              <w:bCs/>
            </w:rPr>
            <w:instrText>NUMPAGES  \* Arabic  \* MERGEFORMAT</w:instrText>
          </w:r>
          <w:r w:rsidRPr="00991F32">
            <w:rPr>
              <w:rFonts w:ascii="Arial" w:hAnsi="Arial" w:cs="Arial"/>
              <w:b w:val="0"/>
              <w:bCs/>
            </w:rPr>
            <w:fldChar w:fldCharType="separate"/>
          </w:r>
          <w:r w:rsidR="0027328D">
            <w:rPr>
              <w:rFonts w:ascii="Arial" w:hAnsi="Arial" w:cs="Arial"/>
              <w:bCs/>
              <w:noProof/>
            </w:rPr>
            <w:t>18</w:t>
          </w:r>
          <w:r w:rsidRPr="00991F32">
            <w:rPr>
              <w:rFonts w:ascii="Arial" w:hAnsi="Arial" w:cs="Arial"/>
              <w:b w:val="0"/>
              <w:bCs/>
            </w:rPr>
            <w:fldChar w:fldCharType="end"/>
          </w:r>
        </w:p>
      </w:tc>
    </w:tr>
  </w:tbl>
  <w:p w:rsidR="003068A2" w:rsidRDefault="003068A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594" w:type="dxa"/>
      <w:tblInd w:w="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66" w:type="dxa"/>
        <w:right w:w="70" w:type="dxa"/>
      </w:tblCellMar>
      <w:tblLook w:val="0000" w:firstRow="0" w:lastRow="0" w:firstColumn="0" w:lastColumn="0" w:noHBand="0" w:noVBand="0"/>
    </w:tblPr>
    <w:tblGrid>
      <w:gridCol w:w="4940"/>
      <w:gridCol w:w="1894"/>
      <w:gridCol w:w="2035"/>
      <w:gridCol w:w="1725"/>
    </w:tblGrid>
    <w:tr w:rsidR="003068A2" w:rsidTr="00355E6F">
      <w:trPr>
        <w:trHeight w:val="280"/>
      </w:trPr>
      <w:tc>
        <w:tcPr>
          <w:tcW w:w="494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pStyle w:val="Titre1"/>
            <w:spacing w:before="0" w:after="20"/>
            <w:ind w:left="0"/>
            <w:jc w:val="center"/>
          </w:pPr>
          <w:r>
            <w:rPr>
              <w:rFonts w:ascii="Arial" w:hAnsi="Arial" w:cs="Arial"/>
              <w:b/>
              <w:sz w:val="20"/>
            </w:rPr>
            <w:t>MC Technicien(ne) en soudage</w:t>
          </w:r>
        </w:p>
      </w:tc>
      <w:tc>
        <w:tcPr>
          <w:tcW w:w="1894" w:type="dxa"/>
          <w:tcBorders>
            <w:top w:val="single" w:sz="6" w:space="0" w:color="000000"/>
            <w:left w:val="single" w:sz="6" w:space="0" w:color="000000"/>
            <w:bottom w:val="single" w:sz="6" w:space="0" w:color="000000"/>
            <w:right w:val="single" w:sz="6" w:space="0" w:color="000000"/>
          </w:tcBorders>
          <w:shd w:val="clear" w:color="auto" w:fill="auto"/>
          <w:vAlign w:val="center"/>
        </w:tcPr>
        <w:p w:rsidR="00355E6F" w:rsidRDefault="00355E6F">
          <w:pPr>
            <w:jc w:val="center"/>
            <w:rPr>
              <w:rFonts w:ascii="Arial" w:hAnsi="Arial" w:cs="Arial"/>
              <w:b/>
            </w:rPr>
          </w:pPr>
          <w:r>
            <w:rPr>
              <w:rFonts w:ascii="Arial" w:hAnsi="Arial" w:cs="Arial"/>
              <w:b/>
            </w:rPr>
            <w:t>Code :</w:t>
          </w:r>
        </w:p>
        <w:p w:rsidR="003068A2" w:rsidRDefault="00C55298">
          <w:pPr>
            <w:jc w:val="center"/>
          </w:pPr>
          <w:r>
            <w:rPr>
              <w:rFonts w:ascii="Arial" w:hAnsi="Arial" w:cs="Arial"/>
              <w:b/>
            </w:rPr>
            <w:t>21</w:t>
          </w:r>
          <w:r w:rsidR="00355E6F">
            <w:rPr>
              <w:rFonts w:ascii="Arial" w:hAnsi="Arial" w:cs="Arial"/>
              <w:b/>
            </w:rPr>
            <w:t xml:space="preserve">06-MC4 TS </w:t>
          </w:r>
          <w:r w:rsidR="00032904">
            <w:rPr>
              <w:rFonts w:ascii="Arial" w:hAnsi="Arial" w:cs="Arial"/>
              <w:b/>
            </w:rPr>
            <w:t>E1</w:t>
          </w:r>
        </w:p>
      </w:tc>
      <w:tc>
        <w:tcPr>
          <w:tcW w:w="203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Dossier Technique</w:t>
          </w:r>
        </w:p>
      </w:tc>
      <w:tc>
        <w:tcPr>
          <w:tcW w:w="17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C55298">
          <w:pPr>
            <w:jc w:val="center"/>
          </w:pPr>
          <w:r>
            <w:rPr>
              <w:rFonts w:ascii="Arial" w:hAnsi="Arial" w:cs="Arial"/>
              <w:b/>
            </w:rPr>
            <w:t>Session 2021</w:t>
          </w:r>
        </w:p>
      </w:tc>
    </w:tr>
    <w:tr w:rsidR="003068A2" w:rsidTr="00355E6F">
      <w:trPr>
        <w:trHeight w:val="280"/>
      </w:trPr>
      <w:tc>
        <w:tcPr>
          <w:tcW w:w="494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spacing w:after="20"/>
            <w:jc w:val="center"/>
          </w:pPr>
          <w:r>
            <w:rPr>
              <w:rFonts w:ascii="Arial" w:hAnsi="Arial" w:cs="Arial"/>
              <w:b/>
            </w:rPr>
            <w:t>ÉPREUVE : E1</w:t>
          </w:r>
        </w:p>
      </w:tc>
      <w:tc>
        <w:tcPr>
          <w:tcW w:w="1894"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Durée : 3h30</w:t>
          </w:r>
        </w:p>
      </w:tc>
      <w:tc>
        <w:tcPr>
          <w:tcW w:w="203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Coefficient : 2</w:t>
          </w:r>
        </w:p>
      </w:tc>
      <w:tc>
        <w:tcPr>
          <w:tcW w:w="17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Pr="00991F32" w:rsidRDefault="005E6620" w:rsidP="005E6620">
          <w:pPr>
            <w:pStyle w:val="Titre5"/>
            <w:rPr>
              <w:rFonts w:ascii="Arial" w:hAnsi="Arial" w:cs="Arial"/>
            </w:rPr>
          </w:pPr>
          <w:r w:rsidRPr="00991F32">
            <w:rPr>
              <w:rFonts w:ascii="Arial" w:hAnsi="Arial" w:cs="Arial"/>
            </w:rPr>
            <w:t xml:space="preserve">Page DT </w:t>
          </w:r>
          <w:r w:rsidRPr="00991F32">
            <w:rPr>
              <w:rFonts w:ascii="Arial" w:hAnsi="Arial" w:cs="Arial"/>
              <w:b w:val="0"/>
              <w:bCs/>
            </w:rPr>
            <w:fldChar w:fldCharType="begin"/>
          </w:r>
          <w:r w:rsidRPr="00991F32">
            <w:rPr>
              <w:rFonts w:ascii="Arial" w:hAnsi="Arial" w:cs="Arial"/>
              <w:bCs/>
            </w:rPr>
            <w:instrText>PAGE  \* Arabic  \* MERGEFORMAT</w:instrText>
          </w:r>
          <w:r w:rsidRPr="00991F32">
            <w:rPr>
              <w:rFonts w:ascii="Arial" w:hAnsi="Arial" w:cs="Arial"/>
              <w:b w:val="0"/>
              <w:bCs/>
            </w:rPr>
            <w:fldChar w:fldCharType="separate"/>
          </w:r>
          <w:r w:rsidR="0027328D">
            <w:rPr>
              <w:rFonts w:ascii="Arial" w:hAnsi="Arial" w:cs="Arial"/>
              <w:bCs/>
              <w:noProof/>
            </w:rPr>
            <w:t>5</w:t>
          </w:r>
          <w:r w:rsidRPr="00991F32">
            <w:rPr>
              <w:rFonts w:ascii="Arial" w:hAnsi="Arial" w:cs="Arial"/>
              <w:b w:val="0"/>
              <w:bCs/>
            </w:rPr>
            <w:fldChar w:fldCharType="end"/>
          </w:r>
          <w:r w:rsidRPr="00991F32">
            <w:rPr>
              <w:rFonts w:ascii="Arial" w:hAnsi="Arial" w:cs="Arial"/>
            </w:rPr>
            <w:t xml:space="preserve"> sur</w:t>
          </w:r>
          <w:r w:rsidR="00991F32">
            <w:rPr>
              <w:rFonts w:ascii="Arial" w:hAnsi="Arial" w:cs="Arial"/>
            </w:rPr>
            <w:t xml:space="preserve"> DT</w:t>
          </w:r>
          <w:r w:rsidRPr="00991F32">
            <w:rPr>
              <w:rFonts w:ascii="Arial" w:hAnsi="Arial" w:cs="Arial"/>
            </w:rPr>
            <w:t xml:space="preserve"> </w:t>
          </w:r>
          <w:r w:rsidRPr="00991F32">
            <w:rPr>
              <w:rFonts w:ascii="Arial" w:hAnsi="Arial" w:cs="Arial"/>
              <w:b w:val="0"/>
              <w:bCs/>
            </w:rPr>
            <w:fldChar w:fldCharType="begin"/>
          </w:r>
          <w:r w:rsidRPr="00991F32">
            <w:rPr>
              <w:rFonts w:ascii="Arial" w:hAnsi="Arial" w:cs="Arial"/>
              <w:bCs/>
            </w:rPr>
            <w:instrText>NUMPAGES  \* Arabic  \* MERGEFORMAT</w:instrText>
          </w:r>
          <w:r w:rsidRPr="00991F32">
            <w:rPr>
              <w:rFonts w:ascii="Arial" w:hAnsi="Arial" w:cs="Arial"/>
              <w:b w:val="0"/>
              <w:bCs/>
            </w:rPr>
            <w:fldChar w:fldCharType="separate"/>
          </w:r>
          <w:r w:rsidR="0027328D">
            <w:rPr>
              <w:rFonts w:ascii="Arial" w:hAnsi="Arial" w:cs="Arial"/>
              <w:bCs/>
              <w:noProof/>
            </w:rPr>
            <w:t>18</w:t>
          </w:r>
          <w:r w:rsidRPr="00991F32">
            <w:rPr>
              <w:rFonts w:ascii="Arial" w:hAnsi="Arial" w:cs="Arial"/>
              <w:b w:val="0"/>
              <w:bCs/>
            </w:rPr>
            <w:fldChar w:fldCharType="end"/>
          </w:r>
        </w:p>
      </w:tc>
    </w:tr>
  </w:tbl>
  <w:p w:rsidR="003068A2" w:rsidRDefault="003068A2">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68A2" w:rsidRDefault="003068A2">
    <w:pPr>
      <w:pStyle w:val="Pieddepage"/>
    </w:pPr>
  </w:p>
  <w:tbl>
    <w:tblPr>
      <w:tblW w:w="13226" w:type="dxa"/>
      <w:tblInd w:w="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66" w:type="dxa"/>
        <w:right w:w="70" w:type="dxa"/>
      </w:tblCellMar>
      <w:tblLook w:val="0000" w:firstRow="0" w:lastRow="0" w:firstColumn="0" w:lastColumn="0" w:noHBand="0" w:noVBand="0"/>
    </w:tblPr>
    <w:tblGrid>
      <w:gridCol w:w="6719"/>
      <w:gridCol w:w="1814"/>
      <w:gridCol w:w="2540"/>
      <w:gridCol w:w="2153"/>
    </w:tblGrid>
    <w:tr w:rsidR="003068A2" w:rsidTr="00991F32">
      <w:trPr>
        <w:trHeight w:val="330"/>
      </w:trPr>
      <w:tc>
        <w:tcPr>
          <w:tcW w:w="67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pStyle w:val="Titre1"/>
            <w:spacing w:before="0" w:after="20"/>
            <w:ind w:left="0"/>
            <w:jc w:val="center"/>
          </w:pPr>
          <w:r>
            <w:rPr>
              <w:rFonts w:ascii="Arial" w:hAnsi="Arial" w:cs="Arial"/>
              <w:b/>
              <w:sz w:val="20"/>
            </w:rPr>
            <w:t>MC Technicien(ne) en soudage</w:t>
          </w:r>
        </w:p>
      </w:tc>
      <w:tc>
        <w:tcPr>
          <w:tcW w:w="1814" w:type="dxa"/>
          <w:tcBorders>
            <w:top w:val="single" w:sz="6" w:space="0" w:color="000000"/>
            <w:left w:val="single" w:sz="6" w:space="0" w:color="000000"/>
            <w:bottom w:val="single" w:sz="6" w:space="0" w:color="000000"/>
            <w:right w:val="single" w:sz="6" w:space="0" w:color="000000"/>
          </w:tcBorders>
          <w:shd w:val="clear" w:color="auto" w:fill="auto"/>
          <w:vAlign w:val="center"/>
        </w:tcPr>
        <w:p w:rsidR="00355E6F" w:rsidRDefault="00355E6F" w:rsidP="00355E6F">
          <w:pPr>
            <w:jc w:val="center"/>
            <w:rPr>
              <w:rFonts w:ascii="Arial" w:hAnsi="Arial" w:cs="Arial"/>
              <w:b/>
            </w:rPr>
          </w:pPr>
          <w:r>
            <w:rPr>
              <w:rFonts w:ascii="Arial" w:hAnsi="Arial" w:cs="Arial"/>
              <w:b/>
            </w:rPr>
            <w:t>Code :</w:t>
          </w:r>
        </w:p>
        <w:p w:rsidR="003068A2" w:rsidRDefault="00C55298" w:rsidP="00355E6F">
          <w:pPr>
            <w:jc w:val="center"/>
          </w:pPr>
          <w:r>
            <w:rPr>
              <w:rFonts w:ascii="Arial" w:hAnsi="Arial" w:cs="Arial"/>
              <w:b/>
            </w:rPr>
            <w:t>21</w:t>
          </w:r>
          <w:r w:rsidR="00355E6F">
            <w:rPr>
              <w:rFonts w:ascii="Arial" w:hAnsi="Arial" w:cs="Arial"/>
              <w:b/>
            </w:rPr>
            <w:t>06-MC4 TS E1</w:t>
          </w:r>
        </w:p>
      </w:tc>
      <w:tc>
        <w:tcPr>
          <w:tcW w:w="254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Dossier Technique</w:t>
          </w:r>
        </w:p>
      </w:tc>
      <w:tc>
        <w:tcPr>
          <w:tcW w:w="21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C55298">
          <w:pPr>
            <w:jc w:val="center"/>
          </w:pPr>
          <w:r>
            <w:rPr>
              <w:rFonts w:ascii="Arial" w:hAnsi="Arial" w:cs="Arial"/>
              <w:b/>
            </w:rPr>
            <w:t>Session 2021</w:t>
          </w:r>
        </w:p>
      </w:tc>
    </w:tr>
    <w:tr w:rsidR="003068A2" w:rsidTr="00991F32">
      <w:trPr>
        <w:trHeight w:val="330"/>
      </w:trPr>
      <w:tc>
        <w:tcPr>
          <w:tcW w:w="67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spacing w:after="20"/>
            <w:jc w:val="center"/>
          </w:pPr>
          <w:r>
            <w:rPr>
              <w:rFonts w:ascii="Arial" w:hAnsi="Arial" w:cs="Arial"/>
              <w:b/>
            </w:rPr>
            <w:t>ÉPREUVE : E1</w:t>
          </w:r>
        </w:p>
      </w:tc>
      <w:tc>
        <w:tcPr>
          <w:tcW w:w="1814"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Durée : 3h30</w:t>
          </w:r>
        </w:p>
      </w:tc>
      <w:tc>
        <w:tcPr>
          <w:tcW w:w="2540"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Coefficient : 2</w:t>
          </w:r>
        </w:p>
      </w:tc>
      <w:tc>
        <w:tcPr>
          <w:tcW w:w="21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Pr="00991F32" w:rsidRDefault="005E6620" w:rsidP="005328B3">
          <w:pPr>
            <w:pStyle w:val="Titre5"/>
            <w:rPr>
              <w:rFonts w:ascii="Arial" w:hAnsi="Arial" w:cs="Arial"/>
            </w:rPr>
          </w:pPr>
          <w:r w:rsidRPr="00991F32">
            <w:rPr>
              <w:rFonts w:ascii="Arial" w:hAnsi="Arial" w:cs="Arial"/>
            </w:rPr>
            <w:t xml:space="preserve">Page DT </w:t>
          </w:r>
          <w:r w:rsidRPr="00991F32">
            <w:rPr>
              <w:rFonts w:ascii="Arial" w:hAnsi="Arial" w:cs="Arial"/>
              <w:b w:val="0"/>
              <w:bCs/>
            </w:rPr>
            <w:fldChar w:fldCharType="begin"/>
          </w:r>
          <w:r w:rsidRPr="00991F32">
            <w:rPr>
              <w:rFonts w:ascii="Arial" w:hAnsi="Arial" w:cs="Arial"/>
              <w:bCs/>
            </w:rPr>
            <w:instrText>PAGE  \* Arabic  \* MERGEFORMAT</w:instrText>
          </w:r>
          <w:r w:rsidRPr="00991F32">
            <w:rPr>
              <w:rFonts w:ascii="Arial" w:hAnsi="Arial" w:cs="Arial"/>
              <w:b w:val="0"/>
              <w:bCs/>
            </w:rPr>
            <w:fldChar w:fldCharType="separate"/>
          </w:r>
          <w:r w:rsidR="0027328D">
            <w:rPr>
              <w:rFonts w:ascii="Arial" w:hAnsi="Arial" w:cs="Arial"/>
              <w:bCs/>
              <w:noProof/>
            </w:rPr>
            <w:t>4</w:t>
          </w:r>
          <w:r w:rsidRPr="00991F32">
            <w:rPr>
              <w:rFonts w:ascii="Arial" w:hAnsi="Arial" w:cs="Arial"/>
              <w:b w:val="0"/>
              <w:bCs/>
            </w:rPr>
            <w:fldChar w:fldCharType="end"/>
          </w:r>
          <w:r w:rsidRPr="00991F32">
            <w:rPr>
              <w:rFonts w:ascii="Arial" w:hAnsi="Arial" w:cs="Arial"/>
            </w:rPr>
            <w:t xml:space="preserve"> sur </w:t>
          </w:r>
          <w:r w:rsidR="00991F32">
            <w:rPr>
              <w:rFonts w:ascii="Arial" w:hAnsi="Arial" w:cs="Arial"/>
            </w:rPr>
            <w:t xml:space="preserve">DT </w:t>
          </w:r>
          <w:r w:rsidRPr="00991F32">
            <w:rPr>
              <w:rFonts w:ascii="Arial" w:hAnsi="Arial" w:cs="Arial"/>
              <w:b w:val="0"/>
              <w:bCs/>
            </w:rPr>
            <w:fldChar w:fldCharType="begin"/>
          </w:r>
          <w:r w:rsidRPr="00991F32">
            <w:rPr>
              <w:rFonts w:ascii="Arial" w:hAnsi="Arial" w:cs="Arial"/>
              <w:bCs/>
            </w:rPr>
            <w:instrText>NUMPAGES  \* Arabic  \* MERGEFORMAT</w:instrText>
          </w:r>
          <w:r w:rsidRPr="00991F32">
            <w:rPr>
              <w:rFonts w:ascii="Arial" w:hAnsi="Arial" w:cs="Arial"/>
              <w:b w:val="0"/>
              <w:bCs/>
            </w:rPr>
            <w:fldChar w:fldCharType="separate"/>
          </w:r>
          <w:r w:rsidR="0027328D">
            <w:rPr>
              <w:rFonts w:ascii="Arial" w:hAnsi="Arial" w:cs="Arial"/>
              <w:bCs/>
              <w:noProof/>
            </w:rPr>
            <w:t>18</w:t>
          </w:r>
          <w:r w:rsidRPr="00991F32">
            <w:rPr>
              <w:rFonts w:ascii="Arial" w:hAnsi="Arial" w:cs="Arial"/>
              <w:b w:val="0"/>
              <w:bCs/>
            </w:rPr>
            <w:fldChar w:fldCharType="end"/>
          </w:r>
        </w:p>
      </w:tc>
    </w:tr>
  </w:tbl>
  <w:p w:rsidR="003068A2" w:rsidRDefault="003068A2"/>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68A2" w:rsidRDefault="003068A2">
    <w:pPr>
      <w:pStyle w:val="Pieddepage"/>
    </w:pPr>
  </w:p>
  <w:tbl>
    <w:tblPr>
      <w:tblW w:w="10594" w:type="dxa"/>
      <w:tblInd w:w="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66" w:type="dxa"/>
        <w:right w:w="70" w:type="dxa"/>
      </w:tblCellMar>
      <w:tblLook w:val="0000" w:firstRow="0" w:lastRow="0" w:firstColumn="0" w:lastColumn="0" w:noHBand="0" w:noVBand="0"/>
    </w:tblPr>
    <w:tblGrid>
      <w:gridCol w:w="5081"/>
      <w:gridCol w:w="1753"/>
      <w:gridCol w:w="2035"/>
      <w:gridCol w:w="1725"/>
    </w:tblGrid>
    <w:tr w:rsidR="003068A2" w:rsidTr="00355E6F">
      <w:trPr>
        <w:trHeight w:val="280"/>
      </w:trPr>
      <w:tc>
        <w:tcPr>
          <w:tcW w:w="5081"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pStyle w:val="Titre1"/>
            <w:spacing w:before="0" w:after="20"/>
            <w:ind w:left="0"/>
            <w:jc w:val="center"/>
          </w:pPr>
          <w:r>
            <w:rPr>
              <w:rFonts w:ascii="Arial" w:hAnsi="Arial" w:cs="Arial"/>
              <w:b/>
              <w:sz w:val="20"/>
            </w:rPr>
            <w:t>MC Technicien(ne) en soudage</w:t>
          </w:r>
        </w:p>
      </w:tc>
      <w:tc>
        <w:tcPr>
          <w:tcW w:w="17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355E6F" w:rsidRDefault="00355E6F" w:rsidP="00355E6F">
          <w:pPr>
            <w:jc w:val="center"/>
            <w:rPr>
              <w:rFonts w:ascii="Arial" w:hAnsi="Arial" w:cs="Arial"/>
              <w:b/>
            </w:rPr>
          </w:pPr>
          <w:r>
            <w:rPr>
              <w:rFonts w:ascii="Arial" w:hAnsi="Arial" w:cs="Arial"/>
              <w:b/>
            </w:rPr>
            <w:t>Code :</w:t>
          </w:r>
        </w:p>
        <w:p w:rsidR="003068A2" w:rsidRDefault="00C55298" w:rsidP="00355E6F">
          <w:pPr>
            <w:jc w:val="center"/>
          </w:pPr>
          <w:r>
            <w:rPr>
              <w:rFonts w:ascii="Arial" w:hAnsi="Arial" w:cs="Arial"/>
              <w:b/>
            </w:rPr>
            <w:t>21</w:t>
          </w:r>
          <w:r w:rsidR="00355E6F">
            <w:rPr>
              <w:rFonts w:ascii="Arial" w:hAnsi="Arial" w:cs="Arial"/>
              <w:b/>
            </w:rPr>
            <w:t>06-MC4 TS E1</w:t>
          </w:r>
        </w:p>
      </w:tc>
      <w:tc>
        <w:tcPr>
          <w:tcW w:w="203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Dossier Technique</w:t>
          </w:r>
        </w:p>
      </w:tc>
      <w:tc>
        <w:tcPr>
          <w:tcW w:w="17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C55298">
          <w:pPr>
            <w:jc w:val="center"/>
          </w:pPr>
          <w:r>
            <w:rPr>
              <w:rFonts w:ascii="Arial" w:hAnsi="Arial" w:cs="Arial"/>
              <w:b/>
            </w:rPr>
            <w:t>Session 2021</w:t>
          </w:r>
        </w:p>
      </w:tc>
    </w:tr>
    <w:tr w:rsidR="003068A2" w:rsidTr="00355E6F">
      <w:trPr>
        <w:trHeight w:val="280"/>
      </w:trPr>
      <w:tc>
        <w:tcPr>
          <w:tcW w:w="5081"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spacing w:after="20"/>
            <w:jc w:val="center"/>
          </w:pPr>
          <w:r>
            <w:rPr>
              <w:rFonts w:ascii="Arial" w:hAnsi="Arial" w:cs="Arial"/>
              <w:b/>
            </w:rPr>
            <w:t>ÉPREUVE : E1</w:t>
          </w:r>
        </w:p>
      </w:tc>
      <w:tc>
        <w:tcPr>
          <w:tcW w:w="17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Durée : 3h30</w:t>
          </w:r>
        </w:p>
      </w:tc>
      <w:tc>
        <w:tcPr>
          <w:tcW w:w="2035" w:type="dxa"/>
          <w:tcBorders>
            <w:top w:val="single" w:sz="6" w:space="0" w:color="000000"/>
            <w:left w:val="single" w:sz="6" w:space="0" w:color="000000"/>
            <w:bottom w:val="single" w:sz="6" w:space="0" w:color="000000"/>
            <w:right w:val="single" w:sz="6" w:space="0" w:color="000000"/>
          </w:tcBorders>
          <w:shd w:val="clear" w:color="auto" w:fill="auto"/>
          <w:vAlign w:val="center"/>
        </w:tcPr>
        <w:p w:rsidR="003068A2" w:rsidRDefault="00032904">
          <w:pPr>
            <w:jc w:val="center"/>
          </w:pPr>
          <w:r>
            <w:rPr>
              <w:rFonts w:ascii="Arial" w:hAnsi="Arial" w:cs="Arial"/>
              <w:b/>
            </w:rPr>
            <w:t>Coefficient : 2</w:t>
          </w:r>
        </w:p>
      </w:tc>
      <w:tc>
        <w:tcPr>
          <w:tcW w:w="1725" w:type="dxa"/>
          <w:tcBorders>
            <w:top w:val="single" w:sz="6" w:space="0" w:color="000000"/>
            <w:left w:val="single" w:sz="6" w:space="0" w:color="000000"/>
            <w:bottom w:val="single" w:sz="6" w:space="0" w:color="000000"/>
            <w:right w:val="single" w:sz="6" w:space="0" w:color="000000"/>
          </w:tcBorders>
          <w:shd w:val="clear" w:color="auto" w:fill="auto"/>
          <w:vAlign w:val="center"/>
        </w:tcPr>
        <w:p w:rsidR="00121FE2" w:rsidRPr="00991F32" w:rsidRDefault="005E6620" w:rsidP="005328B3">
          <w:pPr>
            <w:pStyle w:val="Titre5"/>
            <w:rPr>
              <w:rFonts w:ascii="Arial" w:hAnsi="Arial" w:cs="Arial"/>
            </w:rPr>
          </w:pPr>
          <w:r w:rsidRPr="00991F32">
            <w:rPr>
              <w:rFonts w:ascii="Arial" w:hAnsi="Arial" w:cs="Arial"/>
            </w:rPr>
            <w:t xml:space="preserve">Page DT </w:t>
          </w:r>
          <w:r w:rsidRPr="00991F32">
            <w:rPr>
              <w:rFonts w:ascii="Arial" w:hAnsi="Arial" w:cs="Arial"/>
              <w:b w:val="0"/>
              <w:bCs/>
            </w:rPr>
            <w:fldChar w:fldCharType="begin"/>
          </w:r>
          <w:r w:rsidRPr="00991F32">
            <w:rPr>
              <w:rFonts w:ascii="Arial" w:hAnsi="Arial" w:cs="Arial"/>
              <w:bCs/>
            </w:rPr>
            <w:instrText>PAGE  \* Arabic  \* MERGEFORMAT</w:instrText>
          </w:r>
          <w:r w:rsidRPr="00991F32">
            <w:rPr>
              <w:rFonts w:ascii="Arial" w:hAnsi="Arial" w:cs="Arial"/>
              <w:b w:val="0"/>
              <w:bCs/>
            </w:rPr>
            <w:fldChar w:fldCharType="separate"/>
          </w:r>
          <w:r w:rsidR="0027328D">
            <w:rPr>
              <w:rFonts w:ascii="Arial" w:hAnsi="Arial" w:cs="Arial"/>
              <w:bCs/>
              <w:noProof/>
            </w:rPr>
            <w:t>18</w:t>
          </w:r>
          <w:r w:rsidRPr="00991F32">
            <w:rPr>
              <w:rFonts w:ascii="Arial" w:hAnsi="Arial" w:cs="Arial"/>
              <w:b w:val="0"/>
              <w:bCs/>
            </w:rPr>
            <w:fldChar w:fldCharType="end"/>
          </w:r>
          <w:r w:rsidRPr="00991F32">
            <w:rPr>
              <w:rFonts w:ascii="Arial" w:hAnsi="Arial" w:cs="Arial"/>
            </w:rPr>
            <w:t xml:space="preserve"> sur </w:t>
          </w:r>
          <w:r w:rsidR="00991F32" w:rsidRPr="00991F32">
            <w:rPr>
              <w:rFonts w:ascii="Arial" w:hAnsi="Arial" w:cs="Arial"/>
            </w:rPr>
            <w:t xml:space="preserve">DT </w:t>
          </w:r>
          <w:r w:rsidRPr="00991F32">
            <w:rPr>
              <w:rFonts w:ascii="Arial" w:hAnsi="Arial" w:cs="Arial"/>
              <w:b w:val="0"/>
              <w:bCs/>
            </w:rPr>
            <w:fldChar w:fldCharType="begin"/>
          </w:r>
          <w:r w:rsidRPr="00991F32">
            <w:rPr>
              <w:rFonts w:ascii="Arial" w:hAnsi="Arial" w:cs="Arial"/>
              <w:bCs/>
            </w:rPr>
            <w:instrText>NUMPAGES  \* Arabic  \* MERGEFORMAT</w:instrText>
          </w:r>
          <w:r w:rsidRPr="00991F32">
            <w:rPr>
              <w:rFonts w:ascii="Arial" w:hAnsi="Arial" w:cs="Arial"/>
              <w:b w:val="0"/>
              <w:bCs/>
            </w:rPr>
            <w:fldChar w:fldCharType="separate"/>
          </w:r>
          <w:r w:rsidR="0027328D">
            <w:rPr>
              <w:rFonts w:ascii="Arial" w:hAnsi="Arial" w:cs="Arial"/>
              <w:bCs/>
              <w:noProof/>
            </w:rPr>
            <w:t>18</w:t>
          </w:r>
          <w:r w:rsidRPr="00991F32">
            <w:rPr>
              <w:rFonts w:ascii="Arial" w:hAnsi="Arial" w:cs="Arial"/>
              <w:b w:val="0"/>
              <w:bCs/>
            </w:rPr>
            <w:fldChar w:fldCharType="end"/>
          </w:r>
        </w:p>
      </w:tc>
    </w:tr>
  </w:tbl>
  <w:p w:rsidR="003068A2" w:rsidRDefault="003068A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50213" w:rsidRDefault="00C50213">
      <w:r>
        <w:separator/>
      </w:r>
    </w:p>
  </w:footnote>
  <w:footnote w:type="continuationSeparator" w:id="0">
    <w:p w:rsidR="00C50213" w:rsidRDefault="00C5021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3618C5"/>
    <w:multiLevelType w:val="multilevel"/>
    <w:tmpl w:val="C5A62AEE"/>
    <w:lvl w:ilvl="0">
      <w:start w:val="1"/>
      <w:numFmt w:val="bullet"/>
      <w:lvlText w:val=""/>
      <w:lvlJc w:val="left"/>
      <w:pPr>
        <w:tabs>
          <w:tab w:val="num" w:pos="1068"/>
        </w:tabs>
        <w:ind w:left="1068" w:hanging="360"/>
      </w:pPr>
      <w:rPr>
        <w:rFonts w:ascii="Symbol" w:hAnsi="Symbol" w:cs="Symbol" w:hint="default"/>
        <w:sz w:val="24"/>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cs="Wingdings" w:hint="default"/>
      </w:rPr>
    </w:lvl>
    <w:lvl w:ilvl="3">
      <w:start w:val="1"/>
      <w:numFmt w:val="bullet"/>
      <w:lvlText w:val=""/>
      <w:lvlJc w:val="left"/>
      <w:pPr>
        <w:ind w:left="3228" w:hanging="360"/>
      </w:pPr>
      <w:rPr>
        <w:rFonts w:ascii="Symbol" w:hAnsi="Symbol" w:cs="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cs="Wingdings" w:hint="default"/>
      </w:rPr>
    </w:lvl>
    <w:lvl w:ilvl="6">
      <w:start w:val="1"/>
      <w:numFmt w:val="bullet"/>
      <w:lvlText w:val=""/>
      <w:lvlJc w:val="left"/>
      <w:pPr>
        <w:ind w:left="5388" w:hanging="360"/>
      </w:pPr>
      <w:rPr>
        <w:rFonts w:ascii="Symbol" w:hAnsi="Symbol" w:cs="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cs="Wingdings" w:hint="default"/>
      </w:rPr>
    </w:lvl>
  </w:abstractNum>
  <w:abstractNum w:abstractNumId="1" w15:restartNumberingAfterBreak="0">
    <w:nsid w:val="2E2E4650"/>
    <w:multiLevelType w:val="multilevel"/>
    <w:tmpl w:val="4BE2AA8E"/>
    <w:lvl w:ilvl="0">
      <w:start w:val="1"/>
      <w:numFmt w:val="bullet"/>
      <w:lvlText w:val=""/>
      <w:lvlJc w:val="left"/>
      <w:pPr>
        <w:ind w:left="1146" w:hanging="360"/>
      </w:pPr>
      <w:rPr>
        <w:rFonts w:ascii="Symbol" w:hAnsi="Symbol" w:cs="Symbol" w:hint="default"/>
        <w:sz w:val="24"/>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2" w15:restartNumberingAfterBreak="0">
    <w:nsid w:val="40F232E8"/>
    <w:multiLevelType w:val="multilevel"/>
    <w:tmpl w:val="5FDC0AC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68A2"/>
    <w:rsid w:val="00032904"/>
    <w:rsid w:val="00121FE2"/>
    <w:rsid w:val="0027328D"/>
    <w:rsid w:val="00304FB7"/>
    <w:rsid w:val="003068A2"/>
    <w:rsid w:val="00355E6F"/>
    <w:rsid w:val="003A7474"/>
    <w:rsid w:val="00433755"/>
    <w:rsid w:val="004C7E55"/>
    <w:rsid w:val="005227A4"/>
    <w:rsid w:val="005278E9"/>
    <w:rsid w:val="005328B3"/>
    <w:rsid w:val="005A2737"/>
    <w:rsid w:val="005E6620"/>
    <w:rsid w:val="00604C89"/>
    <w:rsid w:val="00674399"/>
    <w:rsid w:val="006A1E46"/>
    <w:rsid w:val="006C13B0"/>
    <w:rsid w:val="00742C78"/>
    <w:rsid w:val="00770B7B"/>
    <w:rsid w:val="00777A75"/>
    <w:rsid w:val="007C018B"/>
    <w:rsid w:val="00991F32"/>
    <w:rsid w:val="00A15339"/>
    <w:rsid w:val="00A80F74"/>
    <w:rsid w:val="00B339F1"/>
    <w:rsid w:val="00C50213"/>
    <w:rsid w:val="00C52868"/>
    <w:rsid w:val="00C55298"/>
    <w:rsid w:val="00CC119F"/>
    <w:rsid w:val="00D33261"/>
    <w:rsid w:val="00D91826"/>
    <w:rsid w:val="00DC546F"/>
    <w:rsid w:val="00EE451E"/>
    <w:rsid w:val="00F45D84"/>
    <w:rsid w:val="00F910D3"/>
    <w:rsid w:val="00F97D93"/>
    <w:rsid w:val="00FD3A40"/>
    <w:rsid w:val="00FF3547"/>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5:docId w15:val="{654805D1-CE5F-4493-9FB9-F02A87F87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2860"/>
  </w:style>
  <w:style w:type="paragraph" w:styleId="Titre1">
    <w:name w:val="heading 1"/>
    <w:basedOn w:val="Normal"/>
    <w:next w:val="Normal"/>
    <w:qFormat/>
    <w:rsid w:val="00BE2860"/>
    <w:pPr>
      <w:keepNext/>
      <w:spacing w:before="120"/>
      <w:ind w:left="136"/>
      <w:outlineLvl w:val="0"/>
    </w:pPr>
    <w:rPr>
      <w:sz w:val="24"/>
    </w:rPr>
  </w:style>
  <w:style w:type="paragraph" w:styleId="Titre3">
    <w:name w:val="heading 3"/>
    <w:basedOn w:val="Normal"/>
    <w:next w:val="Normal"/>
    <w:qFormat/>
    <w:rsid w:val="00BE2860"/>
    <w:pPr>
      <w:keepNext/>
      <w:spacing w:before="120"/>
      <w:ind w:left="136"/>
      <w:jc w:val="center"/>
      <w:outlineLvl w:val="2"/>
    </w:pPr>
    <w:rPr>
      <w:sz w:val="24"/>
    </w:rPr>
  </w:style>
  <w:style w:type="paragraph" w:styleId="Titre4">
    <w:name w:val="heading 4"/>
    <w:basedOn w:val="Normal"/>
    <w:next w:val="Normal"/>
    <w:qFormat/>
    <w:rsid w:val="00BE2860"/>
    <w:pPr>
      <w:keepNext/>
      <w:outlineLvl w:val="3"/>
    </w:pPr>
    <w:rPr>
      <w:b/>
      <w:caps/>
      <w:sz w:val="18"/>
    </w:rPr>
  </w:style>
  <w:style w:type="paragraph" w:styleId="Titre5">
    <w:name w:val="heading 5"/>
    <w:basedOn w:val="Normal"/>
    <w:next w:val="Normal"/>
    <w:qFormat/>
    <w:rsid w:val="00BE2860"/>
    <w:pPr>
      <w:keepNext/>
      <w:jc w:val="center"/>
      <w:outlineLvl w:val="4"/>
    </w:pPr>
    <w:rPr>
      <w:b/>
    </w:rPr>
  </w:style>
  <w:style w:type="paragraph" w:styleId="Titre6">
    <w:name w:val="heading 6"/>
    <w:basedOn w:val="Normal"/>
    <w:next w:val="Normal"/>
    <w:qFormat/>
    <w:rsid w:val="00BE2860"/>
    <w:pPr>
      <w:keepNext/>
      <w:jc w:val="center"/>
      <w:outlineLvl w:val="5"/>
    </w:pPr>
    <w:rPr>
      <w:b/>
      <w:sz w:val="4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Numrodepage">
    <w:name w:val="page number"/>
    <w:basedOn w:val="Policepardfaut"/>
    <w:qFormat/>
    <w:rsid w:val="00BE2860"/>
  </w:style>
  <w:style w:type="character" w:customStyle="1" w:styleId="LienInternet">
    <w:name w:val="Lien Internet"/>
    <w:rsid w:val="00BF4C0A"/>
    <w:rPr>
      <w:color w:val="0000FF"/>
      <w:u w:val="single"/>
    </w:rPr>
  </w:style>
  <w:style w:type="character" w:styleId="Lienhypertextesuivivisit">
    <w:name w:val="FollowedHyperlink"/>
    <w:qFormat/>
    <w:rsid w:val="00BF4C0A"/>
    <w:rPr>
      <w:color w:val="800080"/>
      <w:u w:val="single"/>
    </w:rPr>
  </w:style>
  <w:style w:type="character" w:customStyle="1" w:styleId="TextedebullesCar">
    <w:name w:val="Texte de bulles Car"/>
    <w:link w:val="Textedebulles"/>
    <w:qFormat/>
    <w:rsid w:val="004D7109"/>
    <w:rPr>
      <w:sz w:val="18"/>
      <w:szCs w:val="18"/>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Symbol"/>
      <w:sz w:val="24"/>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ascii="Arial" w:hAnsi="Arial" w:cs="Symbol"/>
      <w:sz w:val="24"/>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paragraph" w:styleId="Titre">
    <w:name w:val="Title"/>
    <w:basedOn w:val="Normal"/>
    <w:next w:val="Corpsdetexte"/>
    <w:qFormat/>
    <w:pPr>
      <w:keepNext/>
      <w:spacing w:before="240" w:after="120"/>
    </w:pPr>
    <w:rPr>
      <w:rFonts w:ascii="Liberation Sans" w:eastAsia="Microsoft YaHei" w:hAnsi="Liberation Sans" w:cs="Arial"/>
      <w:sz w:val="28"/>
      <w:szCs w:val="28"/>
    </w:rPr>
  </w:style>
  <w:style w:type="paragraph" w:styleId="Corpsdetexte">
    <w:name w:val="Body Text"/>
    <w:basedOn w:val="Normal"/>
    <w:pPr>
      <w:spacing w:after="140" w:line="276" w:lineRule="auto"/>
    </w:pPr>
  </w:style>
  <w:style w:type="paragraph" w:styleId="Liste">
    <w:name w:val="List"/>
    <w:basedOn w:val="Corpsdetexte"/>
    <w:rPr>
      <w:rFonts w:cs="Arial"/>
    </w:rPr>
  </w:style>
  <w:style w:type="paragraph" w:styleId="Lgende">
    <w:name w:val="caption"/>
    <w:basedOn w:val="Normal"/>
    <w:next w:val="Normal"/>
    <w:qFormat/>
    <w:rsid w:val="00BE2860"/>
    <w:pPr>
      <w:spacing w:before="40"/>
      <w:ind w:right="-142"/>
    </w:pPr>
    <w:rPr>
      <w:b/>
      <w:sz w:val="18"/>
    </w:rPr>
  </w:style>
  <w:style w:type="paragraph" w:customStyle="1" w:styleId="Index">
    <w:name w:val="Index"/>
    <w:basedOn w:val="Normal"/>
    <w:qFormat/>
    <w:pPr>
      <w:suppressLineNumbers/>
    </w:pPr>
    <w:rPr>
      <w:rFonts w:cs="Arial"/>
    </w:rPr>
  </w:style>
  <w:style w:type="paragraph" w:styleId="En-tte">
    <w:name w:val="header"/>
    <w:basedOn w:val="Normal"/>
    <w:rsid w:val="00BE2860"/>
    <w:pPr>
      <w:tabs>
        <w:tab w:val="center" w:pos="4536"/>
        <w:tab w:val="right" w:pos="9072"/>
      </w:tabs>
    </w:pPr>
  </w:style>
  <w:style w:type="paragraph" w:styleId="Pieddepage">
    <w:name w:val="footer"/>
    <w:basedOn w:val="Normal"/>
    <w:rsid w:val="00BE2860"/>
    <w:pPr>
      <w:tabs>
        <w:tab w:val="center" w:pos="4536"/>
        <w:tab w:val="right" w:pos="9072"/>
      </w:tabs>
    </w:pPr>
  </w:style>
  <w:style w:type="paragraph" w:customStyle="1" w:styleId="xl22">
    <w:name w:val="xl22"/>
    <w:basedOn w:val="Normal"/>
    <w:qFormat/>
    <w:rsid w:val="00BF4C0A"/>
    <w:pPr>
      <w:pBdr>
        <w:left w:val="single" w:sz="8" w:space="0" w:color="000000"/>
      </w:pBdr>
      <w:spacing w:beforeAutospacing="1" w:afterAutospacing="1"/>
      <w:textAlignment w:val="center"/>
    </w:pPr>
    <w:rPr>
      <w:sz w:val="24"/>
      <w:szCs w:val="24"/>
    </w:rPr>
  </w:style>
  <w:style w:type="paragraph" w:customStyle="1" w:styleId="xl24">
    <w:name w:val="xl24"/>
    <w:basedOn w:val="Normal"/>
    <w:qFormat/>
    <w:rsid w:val="00BF4C0A"/>
    <w:pPr>
      <w:pBdr>
        <w:right w:val="single" w:sz="8" w:space="0" w:color="000000"/>
      </w:pBdr>
      <w:spacing w:beforeAutospacing="1" w:afterAutospacing="1"/>
      <w:textAlignment w:val="center"/>
    </w:pPr>
    <w:rPr>
      <w:sz w:val="24"/>
      <w:szCs w:val="24"/>
    </w:rPr>
  </w:style>
  <w:style w:type="paragraph" w:customStyle="1" w:styleId="xl25">
    <w:name w:val="xl25"/>
    <w:basedOn w:val="Normal"/>
    <w:qFormat/>
    <w:rsid w:val="00BF4C0A"/>
    <w:pPr>
      <w:pBdr>
        <w:left w:val="single" w:sz="8" w:space="0" w:color="000000"/>
      </w:pBdr>
      <w:spacing w:beforeAutospacing="1" w:afterAutospacing="1"/>
    </w:pPr>
    <w:rPr>
      <w:sz w:val="24"/>
      <w:szCs w:val="24"/>
    </w:rPr>
  </w:style>
  <w:style w:type="paragraph" w:customStyle="1" w:styleId="xl26">
    <w:name w:val="xl26"/>
    <w:basedOn w:val="Normal"/>
    <w:qFormat/>
    <w:rsid w:val="00BF4C0A"/>
    <w:pPr>
      <w:pBdr>
        <w:right w:val="single" w:sz="8" w:space="0" w:color="000000"/>
      </w:pBdr>
      <w:spacing w:beforeAutospacing="1" w:afterAutospacing="1"/>
    </w:pPr>
    <w:rPr>
      <w:sz w:val="24"/>
      <w:szCs w:val="24"/>
    </w:rPr>
  </w:style>
  <w:style w:type="paragraph" w:customStyle="1" w:styleId="xl27">
    <w:name w:val="xl27"/>
    <w:basedOn w:val="Normal"/>
    <w:qFormat/>
    <w:rsid w:val="00BF4C0A"/>
    <w:pPr>
      <w:spacing w:beforeAutospacing="1" w:afterAutospacing="1"/>
    </w:pPr>
    <w:rPr>
      <w:b/>
      <w:bCs/>
      <w:sz w:val="24"/>
      <w:szCs w:val="24"/>
    </w:rPr>
  </w:style>
  <w:style w:type="paragraph" w:customStyle="1" w:styleId="xl28">
    <w:name w:val="xl28"/>
    <w:basedOn w:val="Normal"/>
    <w:qFormat/>
    <w:rsid w:val="00BF4C0A"/>
    <w:pPr>
      <w:pBdr>
        <w:left w:val="single" w:sz="8" w:space="0" w:color="000000"/>
      </w:pBdr>
      <w:spacing w:beforeAutospacing="1" w:afterAutospacing="1"/>
    </w:pPr>
    <w:rPr>
      <w:i/>
      <w:iCs/>
      <w:sz w:val="24"/>
      <w:szCs w:val="24"/>
    </w:rPr>
  </w:style>
  <w:style w:type="paragraph" w:customStyle="1" w:styleId="xl29">
    <w:name w:val="xl29"/>
    <w:basedOn w:val="Normal"/>
    <w:qFormat/>
    <w:rsid w:val="00BF4C0A"/>
    <w:pPr>
      <w:pBdr>
        <w:right w:val="single" w:sz="8" w:space="0" w:color="000000"/>
      </w:pBdr>
      <w:spacing w:beforeAutospacing="1" w:afterAutospacing="1"/>
    </w:pPr>
    <w:rPr>
      <w:i/>
      <w:iCs/>
      <w:sz w:val="24"/>
      <w:szCs w:val="24"/>
    </w:rPr>
  </w:style>
  <w:style w:type="paragraph" w:customStyle="1" w:styleId="xl30">
    <w:name w:val="xl30"/>
    <w:basedOn w:val="Normal"/>
    <w:qFormat/>
    <w:rsid w:val="00BF4C0A"/>
    <w:pPr>
      <w:pBdr>
        <w:top w:val="single" w:sz="4" w:space="0" w:color="000000"/>
        <w:left w:val="single" w:sz="4" w:space="0" w:color="000000"/>
        <w:bottom w:val="single" w:sz="4" w:space="0" w:color="000000"/>
      </w:pBdr>
      <w:spacing w:beforeAutospacing="1" w:afterAutospacing="1"/>
    </w:pPr>
    <w:rPr>
      <w:b/>
      <w:bCs/>
      <w:sz w:val="24"/>
      <w:szCs w:val="24"/>
    </w:rPr>
  </w:style>
  <w:style w:type="paragraph" w:customStyle="1" w:styleId="xl31">
    <w:name w:val="xl31"/>
    <w:basedOn w:val="Normal"/>
    <w:qFormat/>
    <w:rsid w:val="00BF4C0A"/>
    <w:pPr>
      <w:pBdr>
        <w:top w:val="single" w:sz="4" w:space="0" w:color="000000"/>
        <w:bottom w:val="single" w:sz="4" w:space="0" w:color="000000"/>
      </w:pBdr>
      <w:spacing w:beforeAutospacing="1" w:afterAutospacing="1"/>
    </w:pPr>
    <w:rPr>
      <w:sz w:val="24"/>
      <w:szCs w:val="24"/>
    </w:rPr>
  </w:style>
  <w:style w:type="paragraph" w:customStyle="1" w:styleId="xl32">
    <w:name w:val="xl32"/>
    <w:basedOn w:val="Normal"/>
    <w:qFormat/>
    <w:rsid w:val="00BF4C0A"/>
    <w:pPr>
      <w:pBdr>
        <w:top w:val="single" w:sz="4" w:space="0" w:color="000000"/>
        <w:bottom w:val="single" w:sz="4" w:space="0" w:color="000000"/>
        <w:right w:val="single" w:sz="4" w:space="0" w:color="000000"/>
      </w:pBdr>
      <w:spacing w:beforeAutospacing="1" w:afterAutospacing="1"/>
    </w:pPr>
    <w:rPr>
      <w:sz w:val="24"/>
      <w:szCs w:val="24"/>
    </w:rPr>
  </w:style>
  <w:style w:type="paragraph" w:customStyle="1" w:styleId="xl33">
    <w:name w:val="xl33"/>
    <w:basedOn w:val="Normal"/>
    <w:qFormat/>
    <w:rsid w:val="00BF4C0A"/>
    <w:pPr>
      <w:pBdr>
        <w:top w:val="single" w:sz="4" w:space="0" w:color="000000"/>
        <w:left w:val="single" w:sz="4" w:space="0" w:color="000000"/>
      </w:pBdr>
      <w:spacing w:beforeAutospacing="1" w:afterAutospacing="1"/>
    </w:pPr>
    <w:rPr>
      <w:sz w:val="24"/>
      <w:szCs w:val="24"/>
    </w:rPr>
  </w:style>
  <w:style w:type="paragraph" w:customStyle="1" w:styleId="xl34">
    <w:name w:val="xl34"/>
    <w:basedOn w:val="Normal"/>
    <w:qFormat/>
    <w:rsid w:val="00BF4C0A"/>
    <w:pPr>
      <w:pBdr>
        <w:top w:val="single" w:sz="4" w:space="0" w:color="000000"/>
      </w:pBdr>
      <w:spacing w:beforeAutospacing="1" w:afterAutospacing="1"/>
    </w:pPr>
    <w:rPr>
      <w:sz w:val="24"/>
      <w:szCs w:val="24"/>
    </w:rPr>
  </w:style>
  <w:style w:type="paragraph" w:customStyle="1" w:styleId="xl35">
    <w:name w:val="xl35"/>
    <w:basedOn w:val="Normal"/>
    <w:qFormat/>
    <w:rsid w:val="00BF4C0A"/>
    <w:pPr>
      <w:pBdr>
        <w:top w:val="single" w:sz="4" w:space="0" w:color="000000"/>
        <w:right w:val="single" w:sz="4" w:space="0" w:color="000000"/>
      </w:pBdr>
      <w:spacing w:beforeAutospacing="1" w:afterAutospacing="1"/>
    </w:pPr>
    <w:rPr>
      <w:sz w:val="24"/>
      <w:szCs w:val="24"/>
    </w:rPr>
  </w:style>
  <w:style w:type="paragraph" w:customStyle="1" w:styleId="xl36">
    <w:name w:val="xl36"/>
    <w:basedOn w:val="Normal"/>
    <w:qFormat/>
    <w:rsid w:val="00BF4C0A"/>
    <w:pPr>
      <w:pBdr>
        <w:left w:val="single" w:sz="4" w:space="0" w:color="000000"/>
      </w:pBdr>
      <w:spacing w:beforeAutospacing="1" w:afterAutospacing="1"/>
    </w:pPr>
    <w:rPr>
      <w:sz w:val="24"/>
      <w:szCs w:val="24"/>
    </w:rPr>
  </w:style>
  <w:style w:type="paragraph" w:customStyle="1" w:styleId="xl37">
    <w:name w:val="xl37"/>
    <w:basedOn w:val="Normal"/>
    <w:qFormat/>
    <w:rsid w:val="00BF4C0A"/>
    <w:pPr>
      <w:spacing w:beforeAutospacing="1" w:afterAutospacing="1"/>
      <w:jc w:val="center"/>
    </w:pPr>
    <w:rPr>
      <w:sz w:val="24"/>
      <w:szCs w:val="24"/>
    </w:rPr>
  </w:style>
  <w:style w:type="paragraph" w:customStyle="1" w:styleId="xl38">
    <w:name w:val="xl38"/>
    <w:basedOn w:val="Normal"/>
    <w:qFormat/>
    <w:rsid w:val="00BF4C0A"/>
    <w:pPr>
      <w:pBdr>
        <w:right w:val="single" w:sz="4" w:space="0" w:color="000000"/>
      </w:pBdr>
      <w:spacing w:beforeAutospacing="1" w:afterAutospacing="1"/>
    </w:pPr>
    <w:rPr>
      <w:sz w:val="24"/>
      <w:szCs w:val="24"/>
    </w:rPr>
  </w:style>
  <w:style w:type="paragraph" w:customStyle="1" w:styleId="xl39">
    <w:name w:val="xl39"/>
    <w:basedOn w:val="Normal"/>
    <w:qFormat/>
    <w:rsid w:val="00BF4C0A"/>
    <w:pPr>
      <w:spacing w:beforeAutospacing="1" w:afterAutospacing="1"/>
      <w:jc w:val="center"/>
    </w:pPr>
    <w:rPr>
      <w:rFonts w:ascii="Arial" w:hAnsi="Arial" w:cs="Arial"/>
      <w:sz w:val="16"/>
      <w:szCs w:val="16"/>
    </w:rPr>
  </w:style>
  <w:style w:type="paragraph" w:customStyle="1" w:styleId="xl40">
    <w:name w:val="xl40"/>
    <w:basedOn w:val="Normal"/>
    <w:qFormat/>
    <w:rsid w:val="00BF4C0A"/>
    <w:pPr>
      <w:pBdr>
        <w:left w:val="single" w:sz="4" w:space="0" w:color="000000"/>
        <w:bottom w:val="single" w:sz="4" w:space="0" w:color="000000"/>
      </w:pBdr>
      <w:spacing w:beforeAutospacing="1" w:afterAutospacing="1"/>
    </w:pPr>
    <w:rPr>
      <w:sz w:val="24"/>
      <w:szCs w:val="24"/>
    </w:rPr>
  </w:style>
  <w:style w:type="paragraph" w:customStyle="1" w:styleId="xl41">
    <w:name w:val="xl41"/>
    <w:basedOn w:val="Normal"/>
    <w:qFormat/>
    <w:rsid w:val="00BF4C0A"/>
    <w:pPr>
      <w:pBdr>
        <w:bottom w:val="single" w:sz="4" w:space="0" w:color="000000"/>
      </w:pBdr>
      <w:spacing w:beforeAutospacing="1" w:afterAutospacing="1"/>
    </w:pPr>
    <w:rPr>
      <w:sz w:val="24"/>
      <w:szCs w:val="24"/>
    </w:rPr>
  </w:style>
  <w:style w:type="paragraph" w:customStyle="1" w:styleId="xl42">
    <w:name w:val="xl42"/>
    <w:basedOn w:val="Normal"/>
    <w:qFormat/>
    <w:rsid w:val="00BF4C0A"/>
    <w:pPr>
      <w:pBdr>
        <w:bottom w:val="single" w:sz="4" w:space="0" w:color="000000"/>
        <w:right w:val="single" w:sz="4" w:space="0" w:color="000000"/>
      </w:pBdr>
      <w:spacing w:beforeAutospacing="1" w:afterAutospacing="1"/>
    </w:pPr>
    <w:rPr>
      <w:sz w:val="24"/>
      <w:szCs w:val="24"/>
    </w:rPr>
  </w:style>
  <w:style w:type="paragraph" w:customStyle="1" w:styleId="xl43">
    <w:name w:val="xl43"/>
    <w:basedOn w:val="Normal"/>
    <w:qFormat/>
    <w:rsid w:val="00BF4C0A"/>
    <w:pPr>
      <w:pBdr>
        <w:top w:val="single" w:sz="4" w:space="0" w:color="000000"/>
        <w:left w:val="single" w:sz="4" w:space="0" w:color="000000"/>
      </w:pBdr>
      <w:spacing w:beforeAutospacing="1" w:afterAutospacing="1"/>
    </w:pPr>
    <w:rPr>
      <w:sz w:val="24"/>
      <w:szCs w:val="24"/>
    </w:rPr>
  </w:style>
  <w:style w:type="paragraph" w:customStyle="1" w:styleId="xl44">
    <w:name w:val="xl44"/>
    <w:basedOn w:val="Normal"/>
    <w:qFormat/>
    <w:rsid w:val="00BF4C0A"/>
    <w:pPr>
      <w:pBdr>
        <w:top w:val="single" w:sz="4" w:space="0" w:color="000000"/>
      </w:pBdr>
      <w:spacing w:beforeAutospacing="1" w:afterAutospacing="1"/>
    </w:pPr>
    <w:rPr>
      <w:sz w:val="16"/>
      <w:szCs w:val="16"/>
    </w:rPr>
  </w:style>
  <w:style w:type="paragraph" w:customStyle="1" w:styleId="xl45">
    <w:name w:val="xl45"/>
    <w:basedOn w:val="Normal"/>
    <w:qFormat/>
    <w:rsid w:val="00BF4C0A"/>
    <w:pPr>
      <w:pBdr>
        <w:top w:val="single" w:sz="4" w:space="0" w:color="000000"/>
        <w:right w:val="single" w:sz="4" w:space="0" w:color="000000"/>
      </w:pBdr>
      <w:spacing w:beforeAutospacing="1" w:afterAutospacing="1"/>
    </w:pPr>
    <w:rPr>
      <w:sz w:val="24"/>
      <w:szCs w:val="24"/>
    </w:rPr>
  </w:style>
  <w:style w:type="paragraph" w:customStyle="1" w:styleId="xl46">
    <w:name w:val="xl46"/>
    <w:basedOn w:val="Normal"/>
    <w:qFormat/>
    <w:rsid w:val="00BF4C0A"/>
    <w:pPr>
      <w:pBdr>
        <w:top w:val="single" w:sz="4" w:space="0" w:color="000000"/>
      </w:pBdr>
      <w:spacing w:beforeAutospacing="1" w:afterAutospacing="1"/>
    </w:pPr>
    <w:rPr>
      <w:sz w:val="24"/>
      <w:szCs w:val="24"/>
    </w:rPr>
  </w:style>
  <w:style w:type="paragraph" w:customStyle="1" w:styleId="xl47">
    <w:name w:val="xl47"/>
    <w:basedOn w:val="Normal"/>
    <w:qFormat/>
    <w:rsid w:val="00BF4C0A"/>
    <w:pPr>
      <w:pBdr>
        <w:left w:val="single" w:sz="4" w:space="0" w:color="000000"/>
        <w:bottom w:val="single" w:sz="4" w:space="0" w:color="000000"/>
      </w:pBdr>
      <w:spacing w:beforeAutospacing="1" w:afterAutospacing="1"/>
    </w:pPr>
    <w:rPr>
      <w:sz w:val="24"/>
      <w:szCs w:val="24"/>
    </w:rPr>
  </w:style>
  <w:style w:type="paragraph" w:customStyle="1" w:styleId="xl48">
    <w:name w:val="xl48"/>
    <w:basedOn w:val="Normal"/>
    <w:qFormat/>
    <w:rsid w:val="00BF4C0A"/>
    <w:pPr>
      <w:pBdr>
        <w:bottom w:val="single" w:sz="4" w:space="0" w:color="000000"/>
      </w:pBdr>
      <w:spacing w:beforeAutospacing="1" w:afterAutospacing="1"/>
    </w:pPr>
    <w:rPr>
      <w:sz w:val="24"/>
      <w:szCs w:val="24"/>
    </w:rPr>
  </w:style>
  <w:style w:type="paragraph" w:customStyle="1" w:styleId="xl49">
    <w:name w:val="xl49"/>
    <w:basedOn w:val="Normal"/>
    <w:qFormat/>
    <w:rsid w:val="00BF4C0A"/>
    <w:pPr>
      <w:pBdr>
        <w:bottom w:val="single" w:sz="4" w:space="0" w:color="000000"/>
        <w:right w:val="single" w:sz="4" w:space="0" w:color="000000"/>
      </w:pBdr>
      <w:spacing w:beforeAutospacing="1" w:afterAutospacing="1"/>
    </w:pPr>
    <w:rPr>
      <w:sz w:val="24"/>
      <w:szCs w:val="24"/>
    </w:rPr>
  </w:style>
  <w:style w:type="paragraph" w:customStyle="1" w:styleId="xl50">
    <w:name w:val="xl50"/>
    <w:basedOn w:val="Normal"/>
    <w:qFormat/>
    <w:rsid w:val="00BF4C0A"/>
    <w:pPr>
      <w:pBdr>
        <w:left w:val="single" w:sz="4" w:space="0" w:color="000000"/>
      </w:pBdr>
      <w:spacing w:beforeAutospacing="1" w:afterAutospacing="1"/>
    </w:pPr>
    <w:rPr>
      <w:sz w:val="24"/>
      <w:szCs w:val="24"/>
    </w:rPr>
  </w:style>
  <w:style w:type="paragraph" w:customStyle="1" w:styleId="xl52">
    <w:name w:val="xl52"/>
    <w:basedOn w:val="Normal"/>
    <w:qFormat/>
    <w:rsid w:val="00BF4C0A"/>
    <w:pPr>
      <w:pBdr>
        <w:right w:val="single" w:sz="4" w:space="0" w:color="000000"/>
      </w:pBdr>
      <w:spacing w:beforeAutospacing="1" w:afterAutospacing="1"/>
    </w:pPr>
    <w:rPr>
      <w:sz w:val="24"/>
      <w:szCs w:val="24"/>
    </w:rPr>
  </w:style>
  <w:style w:type="paragraph" w:customStyle="1" w:styleId="xl53">
    <w:name w:val="xl53"/>
    <w:basedOn w:val="Normal"/>
    <w:qFormat/>
    <w:rsid w:val="00BF4C0A"/>
    <w:pPr>
      <w:pBdr>
        <w:left w:val="single" w:sz="8" w:space="0" w:color="000000"/>
      </w:pBdr>
      <w:spacing w:beforeAutospacing="1" w:afterAutospacing="1"/>
    </w:pPr>
    <w:rPr>
      <w:sz w:val="18"/>
      <w:szCs w:val="18"/>
    </w:rPr>
  </w:style>
  <w:style w:type="paragraph" w:customStyle="1" w:styleId="xl54">
    <w:name w:val="xl54"/>
    <w:basedOn w:val="Normal"/>
    <w:qFormat/>
    <w:rsid w:val="00BF4C0A"/>
    <w:pPr>
      <w:spacing w:beforeAutospacing="1" w:afterAutospacing="1"/>
    </w:pPr>
    <w:rPr>
      <w:sz w:val="18"/>
      <w:szCs w:val="18"/>
    </w:rPr>
  </w:style>
  <w:style w:type="paragraph" w:customStyle="1" w:styleId="xl55">
    <w:name w:val="xl55"/>
    <w:basedOn w:val="Normal"/>
    <w:qFormat/>
    <w:rsid w:val="00BF4C0A"/>
    <w:pPr>
      <w:pBdr>
        <w:right w:val="single" w:sz="8" w:space="0" w:color="000000"/>
      </w:pBdr>
      <w:spacing w:beforeAutospacing="1" w:afterAutospacing="1"/>
    </w:pPr>
    <w:rPr>
      <w:sz w:val="18"/>
      <w:szCs w:val="18"/>
    </w:rPr>
  </w:style>
  <w:style w:type="paragraph" w:customStyle="1" w:styleId="xl56">
    <w:name w:val="xl56"/>
    <w:basedOn w:val="Normal"/>
    <w:qFormat/>
    <w:rsid w:val="00BF4C0A"/>
    <w:pPr>
      <w:pBdr>
        <w:bottom w:val="single" w:sz="4" w:space="0" w:color="000000"/>
      </w:pBdr>
      <w:spacing w:beforeAutospacing="1" w:afterAutospacing="1"/>
    </w:pPr>
    <w:rPr>
      <w:sz w:val="24"/>
      <w:szCs w:val="24"/>
    </w:rPr>
  </w:style>
  <w:style w:type="paragraph" w:customStyle="1" w:styleId="xl57">
    <w:name w:val="xl57"/>
    <w:basedOn w:val="Normal"/>
    <w:qFormat/>
    <w:rsid w:val="00BF4C0A"/>
    <w:pPr>
      <w:pBdr>
        <w:bottom w:val="single" w:sz="4" w:space="0" w:color="000000"/>
      </w:pBdr>
      <w:spacing w:beforeAutospacing="1" w:afterAutospacing="1"/>
    </w:pPr>
    <w:rPr>
      <w:sz w:val="12"/>
      <w:szCs w:val="12"/>
    </w:rPr>
  </w:style>
  <w:style w:type="paragraph" w:customStyle="1" w:styleId="xl58">
    <w:name w:val="xl58"/>
    <w:basedOn w:val="Normal"/>
    <w:qFormat/>
    <w:rsid w:val="00BF4C0A"/>
    <w:pPr>
      <w:pBdr>
        <w:bottom w:val="single" w:sz="4" w:space="0" w:color="000000"/>
      </w:pBdr>
      <w:spacing w:beforeAutospacing="1" w:afterAutospacing="1"/>
    </w:pPr>
    <w:rPr>
      <w:sz w:val="24"/>
      <w:szCs w:val="24"/>
    </w:rPr>
  </w:style>
  <w:style w:type="paragraph" w:customStyle="1" w:styleId="xl59">
    <w:name w:val="xl59"/>
    <w:basedOn w:val="Normal"/>
    <w:qFormat/>
    <w:rsid w:val="00BF4C0A"/>
    <w:pPr>
      <w:spacing w:beforeAutospacing="1" w:afterAutospacing="1"/>
    </w:pPr>
    <w:rPr>
      <w:sz w:val="16"/>
      <w:szCs w:val="16"/>
    </w:rPr>
  </w:style>
  <w:style w:type="paragraph" w:customStyle="1" w:styleId="xl60">
    <w:name w:val="xl60"/>
    <w:basedOn w:val="Normal"/>
    <w:qFormat/>
    <w:rsid w:val="00BF4C0A"/>
    <w:pPr>
      <w:pBdr>
        <w:top w:val="single" w:sz="8" w:space="0" w:color="000000"/>
        <w:left w:val="single" w:sz="8" w:space="0" w:color="000000"/>
        <w:bottom w:val="single" w:sz="8" w:space="0" w:color="000000"/>
      </w:pBdr>
      <w:spacing w:beforeAutospacing="1" w:afterAutospacing="1"/>
      <w:textAlignment w:val="center"/>
    </w:pPr>
    <w:rPr>
      <w:rFonts w:ascii="Arial" w:hAnsi="Arial" w:cs="Arial"/>
      <w:sz w:val="16"/>
      <w:szCs w:val="16"/>
    </w:rPr>
  </w:style>
  <w:style w:type="paragraph" w:customStyle="1" w:styleId="xl61">
    <w:name w:val="xl61"/>
    <w:basedOn w:val="Normal"/>
    <w:qFormat/>
    <w:rsid w:val="00BF4C0A"/>
    <w:pPr>
      <w:pBdr>
        <w:top w:val="single" w:sz="8" w:space="0" w:color="000000"/>
        <w:bottom w:val="single" w:sz="8" w:space="0" w:color="000000"/>
        <w:right w:val="single" w:sz="4" w:space="0" w:color="000000"/>
      </w:pBdr>
      <w:spacing w:beforeAutospacing="1" w:afterAutospacing="1"/>
      <w:textAlignment w:val="center"/>
    </w:pPr>
    <w:rPr>
      <w:sz w:val="24"/>
      <w:szCs w:val="24"/>
    </w:rPr>
  </w:style>
  <w:style w:type="paragraph" w:customStyle="1" w:styleId="xl62">
    <w:name w:val="xl62"/>
    <w:basedOn w:val="Normal"/>
    <w:qFormat/>
    <w:rsid w:val="00BF4C0A"/>
    <w:pPr>
      <w:pBdr>
        <w:top w:val="single" w:sz="8" w:space="0" w:color="000000"/>
        <w:bottom w:val="single" w:sz="8" w:space="0" w:color="000000"/>
      </w:pBdr>
      <w:spacing w:beforeAutospacing="1" w:afterAutospacing="1"/>
      <w:textAlignment w:val="center"/>
    </w:pPr>
    <w:rPr>
      <w:sz w:val="24"/>
      <w:szCs w:val="24"/>
    </w:rPr>
  </w:style>
  <w:style w:type="paragraph" w:customStyle="1" w:styleId="xl63">
    <w:name w:val="xl63"/>
    <w:basedOn w:val="Normal"/>
    <w:qFormat/>
    <w:rsid w:val="00BF4C0A"/>
    <w:pPr>
      <w:pBdr>
        <w:top w:val="single" w:sz="8" w:space="0" w:color="000000"/>
        <w:left w:val="single" w:sz="4" w:space="0" w:color="000000"/>
        <w:bottom w:val="single" w:sz="8" w:space="0" w:color="000000"/>
      </w:pBdr>
      <w:spacing w:beforeAutospacing="1" w:afterAutospacing="1"/>
      <w:textAlignment w:val="center"/>
    </w:pPr>
    <w:rPr>
      <w:sz w:val="24"/>
      <w:szCs w:val="24"/>
    </w:rPr>
  </w:style>
  <w:style w:type="paragraph" w:customStyle="1" w:styleId="xl64">
    <w:name w:val="xl64"/>
    <w:basedOn w:val="Normal"/>
    <w:qFormat/>
    <w:rsid w:val="00BF4C0A"/>
    <w:pPr>
      <w:pBdr>
        <w:top w:val="single" w:sz="8" w:space="0" w:color="000000"/>
        <w:bottom w:val="single" w:sz="8" w:space="0" w:color="000000"/>
      </w:pBdr>
      <w:spacing w:beforeAutospacing="1" w:afterAutospacing="1"/>
      <w:textAlignment w:val="center"/>
    </w:pPr>
    <w:rPr>
      <w:sz w:val="24"/>
      <w:szCs w:val="24"/>
    </w:rPr>
  </w:style>
  <w:style w:type="paragraph" w:customStyle="1" w:styleId="xl65">
    <w:name w:val="xl65"/>
    <w:basedOn w:val="Normal"/>
    <w:qFormat/>
    <w:rsid w:val="00BF4C0A"/>
    <w:pPr>
      <w:pBdr>
        <w:top w:val="single" w:sz="8" w:space="0" w:color="000000"/>
        <w:bottom w:val="single" w:sz="8" w:space="0" w:color="000000"/>
        <w:right w:val="single" w:sz="4" w:space="0" w:color="000000"/>
      </w:pBdr>
      <w:spacing w:beforeAutospacing="1" w:afterAutospacing="1"/>
      <w:textAlignment w:val="center"/>
    </w:pPr>
    <w:rPr>
      <w:rFonts w:ascii="Arial" w:hAnsi="Arial" w:cs="Arial"/>
      <w:b/>
      <w:bCs/>
      <w:sz w:val="24"/>
      <w:szCs w:val="24"/>
    </w:rPr>
  </w:style>
  <w:style w:type="paragraph" w:customStyle="1" w:styleId="xl66">
    <w:name w:val="xl66"/>
    <w:basedOn w:val="Normal"/>
    <w:qFormat/>
    <w:rsid w:val="00BF4C0A"/>
    <w:pPr>
      <w:pBdr>
        <w:top w:val="single" w:sz="8" w:space="0" w:color="000000"/>
        <w:bottom w:val="single" w:sz="8" w:space="0" w:color="000000"/>
        <w:right w:val="single" w:sz="8" w:space="0" w:color="000000"/>
      </w:pBdr>
      <w:spacing w:beforeAutospacing="1" w:afterAutospacing="1"/>
      <w:jc w:val="right"/>
      <w:textAlignment w:val="center"/>
    </w:pPr>
    <w:rPr>
      <w:rFonts w:ascii="Arial" w:hAnsi="Arial" w:cs="Arial"/>
      <w:sz w:val="12"/>
      <w:szCs w:val="12"/>
    </w:rPr>
  </w:style>
  <w:style w:type="paragraph" w:customStyle="1" w:styleId="xl67">
    <w:name w:val="xl67"/>
    <w:basedOn w:val="Normal"/>
    <w:qFormat/>
    <w:rsid w:val="00BF4C0A"/>
    <w:pPr>
      <w:pBdr>
        <w:top w:val="single" w:sz="4" w:space="0" w:color="000000"/>
        <w:bottom w:val="single" w:sz="4" w:space="0" w:color="000000"/>
      </w:pBdr>
      <w:spacing w:beforeAutospacing="1" w:afterAutospacing="1"/>
      <w:jc w:val="center"/>
    </w:pPr>
    <w:rPr>
      <w:sz w:val="24"/>
      <w:szCs w:val="24"/>
    </w:rPr>
  </w:style>
  <w:style w:type="paragraph" w:customStyle="1" w:styleId="xl68">
    <w:name w:val="xl68"/>
    <w:basedOn w:val="Normal"/>
    <w:qFormat/>
    <w:rsid w:val="00BF4C0A"/>
    <w:pPr>
      <w:pBdr>
        <w:bottom w:val="single" w:sz="4" w:space="0" w:color="000000"/>
      </w:pBdr>
      <w:spacing w:beforeAutospacing="1" w:afterAutospacing="1"/>
      <w:jc w:val="center"/>
    </w:pPr>
    <w:rPr>
      <w:sz w:val="24"/>
      <w:szCs w:val="24"/>
    </w:rPr>
  </w:style>
  <w:style w:type="paragraph" w:customStyle="1" w:styleId="xl69">
    <w:name w:val="xl69"/>
    <w:basedOn w:val="Normal"/>
    <w:qFormat/>
    <w:rsid w:val="00BF4C0A"/>
    <w:pPr>
      <w:pBdr>
        <w:left w:val="single" w:sz="4" w:space="0" w:color="000000"/>
        <w:bottom w:val="single" w:sz="4" w:space="0" w:color="000000"/>
      </w:pBdr>
      <w:spacing w:beforeAutospacing="1" w:afterAutospacing="1"/>
    </w:pPr>
    <w:rPr>
      <w:sz w:val="24"/>
      <w:szCs w:val="24"/>
    </w:rPr>
  </w:style>
  <w:style w:type="paragraph" w:customStyle="1" w:styleId="xl70">
    <w:name w:val="xl70"/>
    <w:basedOn w:val="Normal"/>
    <w:qFormat/>
    <w:rsid w:val="00BF4C0A"/>
    <w:pPr>
      <w:pBdr>
        <w:top w:val="single" w:sz="4" w:space="0" w:color="000000"/>
        <w:left w:val="single" w:sz="4" w:space="0" w:color="000000"/>
        <w:bottom w:val="single" w:sz="4" w:space="0" w:color="000000"/>
        <w:right w:val="single" w:sz="4" w:space="0" w:color="000000"/>
      </w:pBdr>
      <w:spacing w:beforeAutospacing="1" w:afterAutospacing="1"/>
      <w:jc w:val="center"/>
    </w:pPr>
    <w:rPr>
      <w:sz w:val="24"/>
      <w:szCs w:val="24"/>
    </w:rPr>
  </w:style>
  <w:style w:type="paragraph" w:customStyle="1" w:styleId="xl71">
    <w:name w:val="xl71"/>
    <w:basedOn w:val="Normal"/>
    <w:qFormat/>
    <w:rsid w:val="00BF4C0A"/>
    <w:pPr>
      <w:pBdr>
        <w:top w:val="single" w:sz="4" w:space="0" w:color="000000"/>
      </w:pBdr>
      <w:spacing w:beforeAutospacing="1" w:afterAutospacing="1"/>
      <w:jc w:val="center"/>
    </w:pPr>
    <w:rPr>
      <w:sz w:val="18"/>
      <w:szCs w:val="18"/>
    </w:rPr>
  </w:style>
  <w:style w:type="paragraph" w:customStyle="1" w:styleId="xl72">
    <w:name w:val="xl72"/>
    <w:basedOn w:val="Normal"/>
    <w:qFormat/>
    <w:rsid w:val="00BF4C0A"/>
    <w:pPr>
      <w:pBdr>
        <w:top w:val="single" w:sz="4" w:space="0" w:color="000000"/>
        <w:bottom w:val="single" w:sz="4" w:space="0" w:color="000000"/>
      </w:pBdr>
      <w:spacing w:beforeAutospacing="1" w:afterAutospacing="1"/>
      <w:jc w:val="center"/>
    </w:pPr>
    <w:rPr>
      <w:sz w:val="18"/>
      <w:szCs w:val="18"/>
    </w:rPr>
  </w:style>
  <w:style w:type="paragraph" w:customStyle="1" w:styleId="xl73">
    <w:name w:val="xl73"/>
    <w:basedOn w:val="Normal"/>
    <w:qFormat/>
    <w:rsid w:val="00BF4C0A"/>
    <w:pPr>
      <w:pBdr>
        <w:top w:val="single" w:sz="8" w:space="0" w:color="000000"/>
        <w:left w:val="single" w:sz="8" w:space="0" w:color="000000"/>
      </w:pBdr>
      <w:spacing w:beforeAutospacing="1" w:afterAutospacing="1"/>
      <w:jc w:val="center"/>
    </w:pPr>
    <w:rPr>
      <w:b/>
      <w:bCs/>
      <w:sz w:val="28"/>
      <w:szCs w:val="28"/>
    </w:rPr>
  </w:style>
  <w:style w:type="paragraph" w:customStyle="1" w:styleId="xl74">
    <w:name w:val="xl74"/>
    <w:basedOn w:val="Normal"/>
    <w:qFormat/>
    <w:rsid w:val="00BF4C0A"/>
    <w:pPr>
      <w:pBdr>
        <w:top w:val="single" w:sz="8" w:space="0" w:color="000000"/>
      </w:pBdr>
      <w:spacing w:beforeAutospacing="1" w:afterAutospacing="1"/>
      <w:jc w:val="center"/>
    </w:pPr>
    <w:rPr>
      <w:b/>
      <w:bCs/>
      <w:sz w:val="28"/>
      <w:szCs w:val="28"/>
    </w:rPr>
  </w:style>
  <w:style w:type="paragraph" w:customStyle="1" w:styleId="xl75">
    <w:name w:val="xl75"/>
    <w:basedOn w:val="Normal"/>
    <w:qFormat/>
    <w:rsid w:val="00BF4C0A"/>
    <w:pPr>
      <w:pBdr>
        <w:top w:val="single" w:sz="8" w:space="0" w:color="000000"/>
        <w:right w:val="single" w:sz="8" w:space="0" w:color="000000"/>
      </w:pBdr>
      <w:spacing w:beforeAutospacing="1" w:afterAutospacing="1"/>
      <w:jc w:val="center"/>
    </w:pPr>
    <w:rPr>
      <w:b/>
      <w:bCs/>
      <w:sz w:val="28"/>
      <w:szCs w:val="28"/>
    </w:rPr>
  </w:style>
  <w:style w:type="paragraph" w:customStyle="1" w:styleId="xl76">
    <w:name w:val="xl76"/>
    <w:basedOn w:val="Normal"/>
    <w:qFormat/>
    <w:rsid w:val="00BF4C0A"/>
    <w:pPr>
      <w:pBdr>
        <w:left w:val="single" w:sz="8" w:space="0" w:color="000000"/>
        <w:bottom w:val="single" w:sz="8" w:space="0" w:color="000000"/>
      </w:pBdr>
      <w:spacing w:beforeAutospacing="1" w:afterAutospacing="1"/>
      <w:jc w:val="center"/>
      <w:textAlignment w:val="top"/>
    </w:pPr>
    <w:rPr>
      <w:rFonts w:ascii="Arial" w:hAnsi="Arial" w:cs="Arial"/>
      <w:b/>
      <w:bCs/>
      <w:sz w:val="28"/>
      <w:szCs w:val="28"/>
    </w:rPr>
  </w:style>
  <w:style w:type="paragraph" w:customStyle="1" w:styleId="xl77">
    <w:name w:val="xl77"/>
    <w:basedOn w:val="Normal"/>
    <w:qFormat/>
    <w:rsid w:val="00BF4C0A"/>
    <w:pPr>
      <w:pBdr>
        <w:bottom w:val="single" w:sz="8" w:space="0" w:color="000000"/>
      </w:pBdr>
      <w:spacing w:beforeAutospacing="1" w:afterAutospacing="1"/>
      <w:jc w:val="center"/>
      <w:textAlignment w:val="top"/>
    </w:pPr>
    <w:rPr>
      <w:rFonts w:ascii="Arial" w:hAnsi="Arial" w:cs="Arial"/>
      <w:b/>
      <w:bCs/>
      <w:sz w:val="28"/>
      <w:szCs w:val="28"/>
    </w:rPr>
  </w:style>
  <w:style w:type="paragraph" w:customStyle="1" w:styleId="xl78">
    <w:name w:val="xl78"/>
    <w:basedOn w:val="Normal"/>
    <w:qFormat/>
    <w:rsid w:val="00BF4C0A"/>
    <w:pPr>
      <w:pBdr>
        <w:bottom w:val="single" w:sz="8" w:space="0" w:color="000000"/>
        <w:right w:val="single" w:sz="8" w:space="0" w:color="000000"/>
      </w:pBdr>
      <w:spacing w:beforeAutospacing="1" w:afterAutospacing="1"/>
      <w:jc w:val="center"/>
      <w:textAlignment w:val="top"/>
    </w:pPr>
    <w:rPr>
      <w:rFonts w:ascii="Arial" w:hAnsi="Arial" w:cs="Arial"/>
      <w:b/>
      <w:bCs/>
      <w:sz w:val="28"/>
      <w:szCs w:val="28"/>
    </w:rPr>
  </w:style>
  <w:style w:type="paragraph" w:customStyle="1" w:styleId="xl79">
    <w:name w:val="xl79"/>
    <w:basedOn w:val="Normal"/>
    <w:qFormat/>
    <w:rsid w:val="00BF4C0A"/>
    <w:pPr>
      <w:pBdr>
        <w:bottom w:val="single" w:sz="4" w:space="0" w:color="000000"/>
        <w:right w:val="single" w:sz="4" w:space="0" w:color="000000"/>
      </w:pBdr>
      <w:spacing w:beforeAutospacing="1" w:afterAutospacing="1"/>
      <w:jc w:val="center"/>
    </w:pPr>
    <w:rPr>
      <w:sz w:val="18"/>
      <w:szCs w:val="18"/>
    </w:rPr>
  </w:style>
  <w:style w:type="paragraph" w:customStyle="1" w:styleId="xl80">
    <w:name w:val="xl80"/>
    <w:basedOn w:val="Normal"/>
    <w:qFormat/>
    <w:rsid w:val="00BF4C0A"/>
    <w:pPr>
      <w:pBdr>
        <w:left w:val="single" w:sz="4" w:space="0" w:color="000000"/>
        <w:bottom w:val="single" w:sz="4" w:space="0" w:color="000000"/>
        <w:right w:val="single" w:sz="4" w:space="0" w:color="000000"/>
      </w:pBdr>
      <w:spacing w:beforeAutospacing="1" w:afterAutospacing="1"/>
      <w:jc w:val="center"/>
    </w:pPr>
    <w:rPr>
      <w:sz w:val="18"/>
      <w:szCs w:val="18"/>
    </w:rPr>
  </w:style>
  <w:style w:type="paragraph" w:customStyle="1" w:styleId="xl81">
    <w:name w:val="xl81"/>
    <w:basedOn w:val="Normal"/>
    <w:qFormat/>
    <w:rsid w:val="00BF4C0A"/>
    <w:pPr>
      <w:pBdr>
        <w:left w:val="single" w:sz="4" w:space="0" w:color="000000"/>
        <w:bottom w:val="single" w:sz="4" w:space="0" w:color="000000"/>
      </w:pBdr>
      <w:spacing w:beforeAutospacing="1" w:afterAutospacing="1"/>
      <w:jc w:val="center"/>
    </w:pPr>
    <w:rPr>
      <w:sz w:val="18"/>
      <w:szCs w:val="18"/>
    </w:rPr>
  </w:style>
  <w:style w:type="paragraph" w:customStyle="1" w:styleId="xl82">
    <w:name w:val="xl82"/>
    <w:basedOn w:val="Normal"/>
    <w:qFormat/>
    <w:rsid w:val="00BF4C0A"/>
    <w:pPr>
      <w:pBdr>
        <w:bottom w:val="single" w:sz="4" w:space="0" w:color="000000"/>
      </w:pBdr>
      <w:spacing w:beforeAutospacing="1" w:afterAutospacing="1"/>
      <w:jc w:val="center"/>
    </w:pPr>
    <w:rPr>
      <w:sz w:val="18"/>
      <w:szCs w:val="18"/>
    </w:rPr>
  </w:style>
  <w:style w:type="paragraph" w:customStyle="1" w:styleId="xl83">
    <w:name w:val="xl83"/>
    <w:basedOn w:val="Normal"/>
    <w:qFormat/>
    <w:rsid w:val="00BF4C0A"/>
    <w:pPr>
      <w:pBdr>
        <w:bottom w:val="single" w:sz="4" w:space="0" w:color="000000"/>
      </w:pBdr>
      <w:spacing w:beforeAutospacing="1" w:afterAutospacing="1"/>
    </w:pPr>
    <w:rPr>
      <w:sz w:val="18"/>
      <w:szCs w:val="18"/>
    </w:rPr>
  </w:style>
  <w:style w:type="paragraph" w:customStyle="1" w:styleId="xl84">
    <w:name w:val="xl84"/>
    <w:basedOn w:val="Normal"/>
    <w:qFormat/>
    <w:rsid w:val="00BF4C0A"/>
    <w:pPr>
      <w:pBdr>
        <w:top w:val="single" w:sz="4" w:space="0" w:color="000000"/>
        <w:left w:val="single" w:sz="4" w:space="0" w:color="000000"/>
        <w:bottom w:val="single" w:sz="4" w:space="0" w:color="000000"/>
        <w:right w:val="single" w:sz="4" w:space="0" w:color="000000"/>
      </w:pBdr>
      <w:spacing w:beforeAutospacing="1" w:afterAutospacing="1"/>
      <w:jc w:val="center"/>
    </w:pPr>
    <w:rPr>
      <w:sz w:val="24"/>
      <w:szCs w:val="24"/>
    </w:rPr>
  </w:style>
  <w:style w:type="paragraph" w:customStyle="1" w:styleId="xl85">
    <w:name w:val="xl85"/>
    <w:basedOn w:val="Normal"/>
    <w:qFormat/>
    <w:rsid w:val="00BF4C0A"/>
    <w:pPr>
      <w:pBdr>
        <w:top w:val="single" w:sz="4" w:space="0" w:color="000000"/>
        <w:left w:val="single" w:sz="4" w:space="0" w:color="000000"/>
        <w:bottom w:val="single" w:sz="4" w:space="0" w:color="000000"/>
        <w:right w:val="single" w:sz="4" w:space="0" w:color="000000"/>
      </w:pBdr>
      <w:spacing w:beforeAutospacing="1" w:afterAutospacing="1"/>
      <w:jc w:val="center"/>
    </w:pPr>
    <w:rPr>
      <w:sz w:val="24"/>
      <w:szCs w:val="24"/>
    </w:rPr>
  </w:style>
  <w:style w:type="paragraph" w:customStyle="1" w:styleId="xl86">
    <w:name w:val="xl86"/>
    <w:basedOn w:val="Normal"/>
    <w:qFormat/>
    <w:rsid w:val="00BF4C0A"/>
    <w:pPr>
      <w:pBdr>
        <w:top w:val="single" w:sz="4" w:space="0" w:color="000000"/>
        <w:left w:val="single" w:sz="4" w:space="0" w:color="000000"/>
        <w:bottom w:val="single" w:sz="4" w:space="0" w:color="000000"/>
      </w:pBdr>
      <w:spacing w:beforeAutospacing="1" w:afterAutospacing="1"/>
      <w:jc w:val="center"/>
    </w:pPr>
    <w:rPr>
      <w:sz w:val="24"/>
      <w:szCs w:val="24"/>
    </w:rPr>
  </w:style>
  <w:style w:type="paragraph" w:customStyle="1" w:styleId="xl87">
    <w:name w:val="xl87"/>
    <w:basedOn w:val="Normal"/>
    <w:qFormat/>
    <w:rsid w:val="00BF4C0A"/>
    <w:pPr>
      <w:pBdr>
        <w:top w:val="single" w:sz="4" w:space="0" w:color="000000"/>
        <w:left w:val="single" w:sz="4" w:space="0" w:color="000000"/>
        <w:right w:val="single" w:sz="4" w:space="0" w:color="000000"/>
      </w:pBdr>
      <w:spacing w:beforeAutospacing="1" w:afterAutospacing="1"/>
      <w:jc w:val="center"/>
    </w:pPr>
    <w:rPr>
      <w:sz w:val="24"/>
      <w:szCs w:val="24"/>
    </w:rPr>
  </w:style>
  <w:style w:type="paragraph" w:customStyle="1" w:styleId="xl88">
    <w:name w:val="xl88"/>
    <w:basedOn w:val="Normal"/>
    <w:qFormat/>
    <w:rsid w:val="00BF4C0A"/>
    <w:pPr>
      <w:pBdr>
        <w:top w:val="single" w:sz="4" w:space="0" w:color="000000"/>
        <w:left w:val="single" w:sz="4" w:space="0" w:color="000000"/>
        <w:bottom w:val="single" w:sz="4" w:space="0" w:color="000000"/>
        <w:right w:val="single" w:sz="4" w:space="0" w:color="000000"/>
      </w:pBdr>
      <w:spacing w:beforeAutospacing="1" w:afterAutospacing="1"/>
      <w:jc w:val="center"/>
    </w:pPr>
    <w:rPr>
      <w:sz w:val="24"/>
      <w:szCs w:val="24"/>
    </w:rPr>
  </w:style>
  <w:style w:type="paragraph" w:customStyle="1" w:styleId="xl89">
    <w:name w:val="xl89"/>
    <w:basedOn w:val="Normal"/>
    <w:qFormat/>
    <w:rsid w:val="00BF4C0A"/>
    <w:pPr>
      <w:pBdr>
        <w:top w:val="single" w:sz="4" w:space="0" w:color="000000"/>
        <w:left w:val="single" w:sz="4" w:space="0" w:color="000000"/>
      </w:pBdr>
      <w:spacing w:beforeAutospacing="1" w:afterAutospacing="1"/>
      <w:jc w:val="center"/>
    </w:pPr>
    <w:rPr>
      <w:sz w:val="24"/>
      <w:szCs w:val="24"/>
    </w:rPr>
  </w:style>
  <w:style w:type="paragraph" w:customStyle="1" w:styleId="xl90">
    <w:name w:val="xl90"/>
    <w:basedOn w:val="Normal"/>
    <w:qFormat/>
    <w:rsid w:val="00BF4C0A"/>
    <w:pPr>
      <w:pBdr>
        <w:top w:val="single" w:sz="4" w:space="0" w:color="000000"/>
        <w:left w:val="single" w:sz="4" w:space="0" w:color="000000"/>
        <w:right w:val="single" w:sz="4" w:space="0" w:color="000000"/>
      </w:pBdr>
      <w:spacing w:beforeAutospacing="1" w:afterAutospacing="1"/>
      <w:jc w:val="center"/>
    </w:pPr>
    <w:rPr>
      <w:sz w:val="24"/>
      <w:szCs w:val="24"/>
    </w:rPr>
  </w:style>
  <w:style w:type="paragraph" w:customStyle="1" w:styleId="xl91">
    <w:name w:val="xl91"/>
    <w:basedOn w:val="Normal"/>
    <w:qFormat/>
    <w:rsid w:val="00BF4C0A"/>
    <w:pPr>
      <w:pBdr>
        <w:top w:val="single" w:sz="8" w:space="0" w:color="000000"/>
        <w:bottom w:val="single" w:sz="8" w:space="0" w:color="000000"/>
      </w:pBdr>
      <w:spacing w:beforeAutospacing="1" w:afterAutospacing="1"/>
      <w:jc w:val="center"/>
      <w:textAlignment w:val="center"/>
    </w:pPr>
    <w:rPr>
      <w:rFonts w:ascii="Arial" w:hAnsi="Arial" w:cs="Arial"/>
      <w:b/>
      <w:bCs/>
      <w:sz w:val="36"/>
      <w:szCs w:val="36"/>
    </w:rPr>
  </w:style>
  <w:style w:type="paragraph" w:customStyle="1" w:styleId="xl92">
    <w:name w:val="xl92"/>
    <w:basedOn w:val="Normal"/>
    <w:qFormat/>
    <w:rsid w:val="00BF4C0A"/>
    <w:pPr>
      <w:pBdr>
        <w:top w:val="single" w:sz="8" w:space="0" w:color="000000"/>
        <w:left w:val="single" w:sz="4" w:space="0" w:color="000000"/>
        <w:bottom w:val="single" w:sz="8" w:space="0" w:color="000000"/>
      </w:pBdr>
      <w:spacing w:beforeAutospacing="1" w:afterAutospacing="1"/>
      <w:jc w:val="center"/>
      <w:textAlignment w:val="center"/>
    </w:pPr>
    <w:rPr>
      <w:rFonts w:ascii="Arial" w:hAnsi="Arial" w:cs="Arial"/>
      <w:sz w:val="24"/>
      <w:szCs w:val="24"/>
    </w:rPr>
  </w:style>
  <w:style w:type="paragraph" w:customStyle="1" w:styleId="xl93">
    <w:name w:val="xl93"/>
    <w:basedOn w:val="Normal"/>
    <w:qFormat/>
    <w:rsid w:val="00BF4C0A"/>
    <w:pPr>
      <w:pBdr>
        <w:top w:val="single" w:sz="8" w:space="0" w:color="000000"/>
        <w:bottom w:val="single" w:sz="8" w:space="0" w:color="000000"/>
      </w:pBdr>
      <w:spacing w:beforeAutospacing="1" w:afterAutospacing="1"/>
      <w:jc w:val="center"/>
      <w:textAlignment w:val="center"/>
    </w:pPr>
    <w:rPr>
      <w:rFonts w:ascii="Arial" w:hAnsi="Arial" w:cs="Arial"/>
      <w:sz w:val="24"/>
      <w:szCs w:val="24"/>
    </w:rPr>
  </w:style>
  <w:style w:type="paragraph" w:customStyle="1" w:styleId="xl94">
    <w:name w:val="xl94"/>
    <w:basedOn w:val="Normal"/>
    <w:qFormat/>
    <w:rsid w:val="00BF4C0A"/>
    <w:pPr>
      <w:pBdr>
        <w:top w:val="single" w:sz="8" w:space="0" w:color="000000"/>
        <w:bottom w:val="single" w:sz="8" w:space="0" w:color="000000"/>
        <w:right w:val="single" w:sz="4" w:space="0" w:color="000000"/>
      </w:pBdr>
      <w:spacing w:beforeAutospacing="1" w:afterAutospacing="1"/>
      <w:jc w:val="center"/>
      <w:textAlignment w:val="center"/>
    </w:pPr>
    <w:rPr>
      <w:rFonts w:ascii="Arial" w:hAnsi="Arial" w:cs="Arial"/>
      <w:sz w:val="24"/>
      <w:szCs w:val="24"/>
    </w:rPr>
  </w:style>
  <w:style w:type="paragraph" w:styleId="Textedebulles">
    <w:name w:val="Balloon Text"/>
    <w:basedOn w:val="Normal"/>
    <w:link w:val="TextedebullesCar"/>
    <w:qFormat/>
    <w:rsid w:val="004D7109"/>
    <w:rPr>
      <w:sz w:val="18"/>
      <w:szCs w:val="18"/>
    </w:rPr>
  </w:style>
  <w:style w:type="paragraph" w:styleId="Paragraphedeliste">
    <w:name w:val="List Paragraph"/>
    <w:basedOn w:val="Normal"/>
    <w:uiPriority w:val="34"/>
    <w:qFormat/>
    <w:rsid w:val="00E54869"/>
    <w:pPr>
      <w:ind w:left="720"/>
      <w:contextualSpacing/>
    </w:pPr>
  </w:style>
  <w:style w:type="paragraph" w:customStyle="1" w:styleId="Contenudecadre">
    <w:name w:val="Contenu de cadre"/>
    <w:basedOn w:val="Normal"/>
    <w:qFormat/>
  </w:style>
  <w:style w:type="paragraph" w:customStyle="1" w:styleId="Contenudetableau">
    <w:name w:val="Contenu de tableau"/>
    <w:basedOn w:val="Normal"/>
    <w:qFormat/>
    <w:pPr>
      <w:suppressLineNumbers/>
    </w:pPr>
  </w:style>
  <w:style w:type="paragraph" w:customStyle="1" w:styleId="Titredetableau">
    <w:name w:val="Titre de tableau"/>
    <w:basedOn w:val="Contenudetableau"/>
    <w:qFormat/>
    <w:pPr>
      <w:jc w:val="center"/>
    </w:pPr>
    <w:rPr>
      <w:b/>
      <w:bCs/>
    </w:rPr>
  </w:style>
  <w:style w:type="table" w:styleId="Grilledutableau">
    <w:name w:val="Table Grid"/>
    <w:basedOn w:val="TableauNormal"/>
    <w:rsid w:val="00CF0F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jp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4.jp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9.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08419F-ADF9-4A6D-9116-C3CC34C72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18</Pages>
  <Words>439</Words>
  <Characters>2420</Characters>
  <DocSecurity>0</DocSecurity>
  <Lines>20</Lines>
  <Paragraphs>5</Paragraphs>
  <ScaleCrop>false</ScaleCrop>
  <HeadingPairs>
    <vt:vector size="2" baseType="variant">
      <vt:variant>
        <vt:lpstr>Titre</vt:lpstr>
      </vt:variant>
      <vt:variant>
        <vt:i4>1</vt:i4>
      </vt:variant>
    </vt:vector>
  </HeadingPairs>
  <TitlesOfParts>
    <vt:vector size="1" baseType="lpstr">
      <vt:lpstr>MENTION COMPLEMENTAIRE</vt:lpstr>
    </vt:vector>
  </TitlesOfParts>
  <Company> </Company>
  <LinksUpToDate>false</LinksUpToDate>
  <CharactersWithSpaces>2854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description/>
  <cp:lastPrinted>2021-01-13T11:14:00Z</cp:lastPrinted>
  <dcterms:created xsi:type="dcterms:W3CDTF">2020-02-18T10:48:00Z</dcterms:created>
  <dcterms:modified xsi:type="dcterms:W3CDTF">2021-01-13T11:14:00Z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 </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