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9C5DBF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-807085</wp:posOffset>
                </wp:positionV>
                <wp:extent cx="6395720" cy="8395970"/>
                <wp:effectExtent l="0" t="0" r="5080" b="508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83959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Renseignements </w:t>
                            </w:r>
                            <w:proofErr w:type="gramStart"/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complémentaires </w:t>
                            </w:r>
                            <w:r w:rsidR="00F008F7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l’étude</w:t>
                            </w:r>
                            <w:proofErr w:type="gramEnd"/>
                            <w:r w:rsidR="00F008F7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n°3 </w:t>
                            </w: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0F18" w:rsidRDefault="001C0F18" w:rsidP="001C0F18">
                            <w:pPr>
                              <w:tabs>
                                <w:tab w:val="left" w:pos="1590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La quantification de l’article 4.2 regroupe l’ensemble de l’article et de ses sous-articles 4</w:t>
                            </w:r>
                            <w:r w:rsidR="00D555B4">
                              <w:rPr>
                                <w:rFonts w:ascii="Arial" w:hAnsi="Arial" w:cs="Arial"/>
                              </w:rPr>
                              <w:t>.2.1 ; 4.2.2 et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4.2.3</w:t>
                            </w: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63.55pt;width:503.6pt;height:66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" filled="f">
                <v:textbox>
                  <w:txbxContent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Renseignements </w:t>
                      </w:r>
                      <w:proofErr w:type="gramStart"/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complémentaires </w:t>
                      </w:r>
                      <w:r w:rsidR="00F008F7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l’étude</w:t>
                      </w:r>
                      <w:proofErr w:type="gramEnd"/>
                      <w:r w:rsidR="00F008F7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n°3 </w:t>
                      </w: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1C0F18" w:rsidRDefault="001C0F18" w:rsidP="001C0F18">
                      <w:pPr>
                        <w:tabs>
                          <w:tab w:val="left" w:pos="1590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La quantification de l’article 4.2 regroupe l’ensemble de l’article et de ses sous-articles 4</w:t>
                      </w:r>
                      <w:r w:rsidR="00D555B4">
                        <w:rPr>
                          <w:rFonts w:ascii="Arial" w:hAnsi="Arial" w:cs="Arial"/>
                        </w:rPr>
                        <w:t>.2.1 ; 4.2.2 et</w:t>
                      </w:r>
                      <w:r>
                        <w:rPr>
                          <w:rFonts w:ascii="Arial" w:hAnsi="Arial" w:cs="Arial"/>
                        </w:rPr>
                        <w:t xml:space="preserve"> 4.2.3</w:t>
                      </w: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B855BB" w:rsidRPr="00E76110" w:rsidTr="00547E09">
        <w:trPr>
          <w:trHeight w:val="1118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B11C7F" w:rsidRPr="00547E09" w:rsidRDefault="00B11C7F" w:rsidP="00B11C7F">
            <w:pPr>
              <w:pStyle w:val="Sansinterligne"/>
              <w:rPr>
                <w:rFonts w:ascii="Arial" w:hAnsi="Arial" w:cs="Arial"/>
                <w:b/>
                <w:bCs/>
                <w:sz w:val="12"/>
                <w:szCs w:val="24"/>
              </w:rPr>
            </w:pPr>
          </w:p>
          <w:p w:rsidR="00B11C7F" w:rsidRDefault="00B855BB" w:rsidP="00B11C7F">
            <w:pPr>
              <w:pStyle w:val="Sansinterligne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FD16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SITUATION </w:t>
            </w:r>
            <w:r w:rsidRPr="00F008F7">
              <w:rPr>
                <w:rFonts w:ascii="Arial" w:hAnsi="Arial" w:cs="Arial"/>
                <w:b/>
                <w:bCs/>
                <w:sz w:val="24"/>
                <w:szCs w:val="24"/>
              </w:rPr>
              <w:t>PROFESSIONNELLE</w:t>
            </w:r>
            <w:r w:rsidRPr="00F008F7">
              <w:rPr>
                <w:rFonts w:ascii="Arial" w:hAnsi="Arial" w:cs="Arial"/>
                <w:b/>
                <w:sz w:val="24"/>
                <w:szCs w:val="24"/>
              </w:rPr>
              <w:t> :</w:t>
            </w:r>
            <w:r w:rsidRPr="00FD16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16DA" w:rsidRPr="00FD16DA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 </w:t>
            </w:r>
          </w:p>
          <w:p w:rsidR="00B11C7F" w:rsidRPr="00547E09" w:rsidRDefault="00B11C7F" w:rsidP="00B11C7F">
            <w:pPr>
              <w:pStyle w:val="Sansinterligne"/>
              <w:rPr>
                <w:rFonts w:ascii="Arial" w:hAnsi="Arial" w:cs="Arial"/>
                <w:i/>
                <w:sz w:val="16"/>
                <w:szCs w:val="24"/>
                <w:u w:val="single"/>
              </w:rPr>
            </w:pPr>
          </w:p>
          <w:p w:rsidR="00B855BB" w:rsidRPr="007D39C9" w:rsidRDefault="00B11C7F" w:rsidP="007D39C9">
            <w:pPr>
              <w:ind w:left="4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Employé(e) dans une entreprise de couverture, vous êtes chargé(e) de quantifier le lot Couverture</w:t>
            </w:r>
          </w:p>
        </w:tc>
      </w:tr>
      <w:tr w:rsidR="00BD3C89" w:rsidRPr="00E76110" w:rsidTr="00691036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7FB2" w:rsidRPr="00E76110" w:rsidTr="000C7C6D">
        <w:trPr>
          <w:trHeight w:hRule="exact" w:val="634"/>
        </w:trPr>
        <w:tc>
          <w:tcPr>
            <w:tcW w:w="5721" w:type="dxa"/>
            <w:tcBorders>
              <w:bottom w:val="nil"/>
            </w:tcBorders>
            <w:vAlign w:val="center"/>
          </w:tcPr>
          <w:p w:rsidR="00C47FB2" w:rsidRPr="00E76110" w:rsidRDefault="00C47FB2" w:rsidP="00C47FB2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F008F7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F008F7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47FB2" w:rsidRPr="00380634" w:rsidRDefault="00F008F7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C47FB2"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C47FB2" w:rsidRPr="00E76110" w:rsidTr="00307C33">
        <w:trPr>
          <w:trHeight w:hRule="exact" w:val="29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Default="00C47FB2" w:rsidP="005E0401">
            <w:pPr>
              <w:spacing w:after="0"/>
              <w:rPr>
                <w:rFonts w:ascii="Arial" w:hAnsi="Arial" w:cs="Arial"/>
                <w:bCs/>
                <w:i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  <w:p w:rsidR="00B11C7F" w:rsidRDefault="00B11C7F" w:rsidP="00C47FB2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</w:p>
          <w:p w:rsidR="00B11C7F" w:rsidRPr="00380634" w:rsidRDefault="00B11C7F" w:rsidP="00C47FB2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9E75B9" w:rsidRDefault="00C47FB2" w:rsidP="00484D75">
            <w:pPr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50633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47FB2" w:rsidRPr="00E76110" w:rsidTr="000848AF">
        <w:trPr>
          <w:trHeight w:hRule="exact" w:val="1902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9F4DCE" w:rsidRDefault="009F4DCE" w:rsidP="009F4DCE">
            <w:pPr>
              <w:spacing w:after="0"/>
              <w:ind w:firstLine="1418"/>
              <w:rPr>
                <w:rFonts w:ascii="Arial" w:hAnsi="Arial" w:cs="Arial"/>
                <w:bCs/>
              </w:rPr>
            </w:pPr>
          </w:p>
          <w:p w:rsidR="009F4DCE" w:rsidRDefault="009F4DCE" w:rsidP="009F4DCE">
            <w:pPr>
              <w:spacing w:after="0"/>
              <w:ind w:firstLine="1418"/>
              <w:rPr>
                <w:rFonts w:ascii="Arial" w:hAnsi="Arial" w:cs="Arial"/>
                <w:bCs/>
              </w:rPr>
            </w:pPr>
            <w:r w:rsidRPr="009F4DCE">
              <w:rPr>
                <w:rFonts w:ascii="Arial" w:hAnsi="Arial" w:cs="Arial"/>
                <w:bCs/>
              </w:rPr>
              <w:t>Document étude</w:t>
            </w:r>
          </w:p>
          <w:p w:rsidR="00547E09" w:rsidRDefault="00547E09" w:rsidP="009F4DCE">
            <w:pPr>
              <w:spacing w:after="0"/>
              <w:ind w:firstLine="1418"/>
              <w:rPr>
                <w:rFonts w:ascii="Arial" w:hAnsi="Arial" w:cs="Arial"/>
                <w:bCs/>
              </w:rPr>
            </w:pPr>
          </w:p>
          <w:p w:rsidR="00C47FB2" w:rsidRDefault="00C47FB2" w:rsidP="009F4DCE">
            <w:pPr>
              <w:spacing w:after="0"/>
              <w:ind w:firstLine="14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Documents</w:t>
            </w:r>
            <w:r w:rsidRPr="00E76110">
              <w:rPr>
                <w:rFonts w:ascii="Arial" w:hAnsi="Arial" w:cs="Arial"/>
                <w:bCs/>
              </w:rPr>
              <w:t xml:space="preserve"> réponses</w:t>
            </w:r>
          </w:p>
          <w:p w:rsidR="00B11C7F" w:rsidRDefault="00B11C7F" w:rsidP="009F4DCE">
            <w:pPr>
              <w:spacing w:after="0"/>
              <w:ind w:firstLine="1418"/>
              <w:jc w:val="center"/>
              <w:rPr>
                <w:rFonts w:ascii="Arial" w:hAnsi="Arial" w:cs="Arial"/>
                <w:bCs/>
              </w:rPr>
            </w:pPr>
          </w:p>
          <w:p w:rsidR="00B11C7F" w:rsidRPr="005E0401" w:rsidRDefault="005E0401" w:rsidP="009F4DCE">
            <w:pPr>
              <w:spacing w:after="0"/>
              <w:ind w:firstLine="14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 logiciel BIM Vision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F4DCE" w:rsidRDefault="009F4DCE" w:rsidP="009F4DCE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DE3</w:t>
            </w:r>
          </w:p>
          <w:p w:rsidR="00547E09" w:rsidRDefault="00547E09" w:rsidP="00B11C7F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47FB2" w:rsidRDefault="00B11C7F" w:rsidP="00B11C7F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DR3</w:t>
            </w:r>
            <w:r w:rsidR="00C47FB2" w:rsidRPr="00380634">
              <w:rPr>
                <w:rFonts w:ascii="Arial" w:hAnsi="Arial" w:cs="Arial"/>
                <w:bCs/>
                <w:szCs w:val="24"/>
              </w:rPr>
              <w:t>.1</w:t>
            </w:r>
            <w:r w:rsidR="00547E09">
              <w:rPr>
                <w:rFonts w:ascii="Arial" w:hAnsi="Arial" w:cs="Arial"/>
                <w:bCs/>
                <w:szCs w:val="24"/>
              </w:rPr>
              <w:t xml:space="preserve"> à DR3.3</w:t>
            </w:r>
          </w:p>
          <w:p w:rsidR="00B11C7F" w:rsidRPr="00380634" w:rsidRDefault="00B11C7F" w:rsidP="000848AF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Default="00C47FB2" w:rsidP="0085418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11C7F" w:rsidRDefault="00B11C7F" w:rsidP="0085418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11C7F" w:rsidRDefault="00B11C7F" w:rsidP="0085418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11C7F" w:rsidRPr="00380634" w:rsidRDefault="00307C33" w:rsidP="00307C3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BIMvision</w:t>
            </w:r>
            <w:proofErr w:type="spellEnd"/>
            <w:r>
              <w:rPr>
                <w:rFonts w:ascii="Arial" w:hAnsi="Arial" w:cs="Arial"/>
                <w:bCs/>
              </w:rPr>
              <w:sym w:font="Symbol" w:char="F0D2"/>
            </w:r>
            <w:r>
              <w:rPr>
                <w:rFonts w:ascii="Arial" w:hAnsi="Arial" w:cs="Arial"/>
                <w:bCs/>
              </w:rPr>
              <w:t xml:space="preserve"> et la </w:t>
            </w:r>
            <w:proofErr w:type="spellStart"/>
            <w:r w:rsidR="009C5DBF">
              <w:rPr>
                <w:rFonts w:ascii="Arial" w:hAnsi="Arial" w:cs="Arial"/>
                <w:bCs/>
                <w:szCs w:val="24"/>
              </w:rPr>
              <w:t>Maquette</w:t>
            </w:r>
            <w:r w:rsidR="00B11C7F">
              <w:rPr>
                <w:rFonts w:ascii="Arial" w:hAnsi="Arial" w:cs="Arial"/>
                <w:bCs/>
                <w:szCs w:val="24"/>
              </w:rPr>
              <w:t>.ifc</w:t>
            </w:r>
            <w:proofErr w:type="spellEnd"/>
          </w:p>
        </w:tc>
      </w:tr>
      <w:tr w:rsidR="00E76110" w:rsidRPr="00E76110" w:rsidTr="00691036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9C9" w:rsidRDefault="00B11C7F" w:rsidP="009F4DCE">
            <w:pPr>
              <w:spacing w:before="120" w:after="0"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ON DEMANDE : </w:t>
            </w:r>
          </w:p>
          <w:p w:rsidR="009F4DCE" w:rsidRPr="007D39C9" w:rsidRDefault="007D39C9" w:rsidP="009F4DCE">
            <w:pPr>
              <w:spacing w:before="120" w:after="0" w:line="360" w:lineRule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 w:rsidRPr="007D39C9">
              <w:rPr>
                <w:rFonts w:ascii="Arial" w:hAnsi="Arial" w:cs="Arial"/>
                <w:b/>
                <w:bCs/>
                <w:u w:val="single"/>
              </w:rPr>
              <w:t>Uniquement pour la couverture du bâtiment A</w:t>
            </w:r>
          </w:p>
          <w:p w:rsidR="009F4DCE" w:rsidRDefault="007D39C9" w:rsidP="009F4DC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 w:rsidR="00B11C7F">
              <w:rPr>
                <w:rFonts w:ascii="Arial" w:hAnsi="Arial" w:cs="Arial"/>
                <w:b/>
                <w:bCs/>
              </w:rPr>
              <w:t>Sur DR 3.1 à DR 3.</w:t>
            </w:r>
            <w:r w:rsidR="0093578B">
              <w:rPr>
                <w:rFonts w:ascii="Arial" w:hAnsi="Arial" w:cs="Arial"/>
                <w:b/>
                <w:bCs/>
              </w:rPr>
              <w:t>3</w:t>
            </w:r>
            <w:r w:rsidR="009F4DCE">
              <w:rPr>
                <w:rFonts w:ascii="Arial" w:hAnsi="Arial" w:cs="Arial"/>
                <w:b/>
                <w:bCs/>
              </w:rPr>
              <w:t xml:space="preserve"> </w:t>
            </w:r>
          </w:p>
          <w:p w:rsidR="00B11C7F" w:rsidRPr="009F4DCE" w:rsidRDefault="007D39C9" w:rsidP="009F4DC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ab/>
            </w:r>
            <w:r w:rsidR="00547E09">
              <w:rPr>
                <w:rFonts w:ascii="Arial" w:hAnsi="Arial" w:cs="Arial"/>
              </w:rPr>
              <w:t>3) d</w:t>
            </w:r>
            <w:r w:rsidR="00B11C7F" w:rsidRPr="00072CDC">
              <w:rPr>
                <w:rFonts w:ascii="Arial" w:hAnsi="Arial" w:cs="Arial"/>
              </w:rPr>
              <w:t xml:space="preserve">e </w:t>
            </w:r>
            <w:r w:rsidR="00B11C7F">
              <w:rPr>
                <w:rFonts w:ascii="Arial" w:hAnsi="Arial" w:cs="Arial"/>
              </w:rPr>
              <w:t>quantifier les articles suivants :</w:t>
            </w:r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</w:t>
            </w:r>
            <w:r w:rsidR="00F008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547E09">
              <w:rPr>
                <w:rFonts w:ascii="Arial" w:hAnsi="Arial" w:cs="Arial"/>
              </w:rPr>
              <w:t>Couverture en t</w:t>
            </w:r>
            <w:r>
              <w:rPr>
                <w:rFonts w:ascii="Arial" w:hAnsi="Arial" w:cs="Arial"/>
              </w:rPr>
              <w:t>uiles plates, grand modèle, pose à joints croisés</w:t>
            </w:r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4.3 - Tuiles faîtières assorties</w:t>
            </w:r>
            <w:bookmarkStart w:id="0" w:name="_GoBack"/>
            <w:bookmarkEnd w:id="0"/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4.4 - Tuiles arêtières assorties</w:t>
            </w:r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4.5 - Rencontres 3 directions (faîtière-arêtières)</w:t>
            </w:r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4.6 - Noues</w:t>
            </w:r>
          </w:p>
          <w:p w:rsidR="00B11C7F" w:rsidRDefault="00B11C7F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4.7 - Planche de rive</w:t>
            </w:r>
          </w:p>
          <w:p w:rsidR="00207C96" w:rsidRPr="005E0401" w:rsidRDefault="005E0401" w:rsidP="007D39C9">
            <w:pPr>
              <w:spacing w:line="24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4.8 - Planche d’égout</w:t>
            </w:r>
          </w:p>
        </w:tc>
      </w:tr>
      <w:tr w:rsidR="00207C96" w:rsidRPr="00E76110" w:rsidTr="00547E09">
        <w:trPr>
          <w:trHeight w:val="1425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401" w:rsidRPr="00506334" w:rsidRDefault="00506334" w:rsidP="005E0401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ON EXIGE : </w:t>
            </w:r>
          </w:p>
          <w:p w:rsidR="005E0401" w:rsidRPr="006F56FE" w:rsidRDefault="00F008F7" w:rsidP="005E0401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5E0401">
              <w:rPr>
                <w:rFonts w:ascii="Arial" w:hAnsi="Arial" w:cs="Arial"/>
                <w:bCs/>
              </w:rPr>
              <w:t>e</w:t>
            </w:r>
            <w:proofErr w:type="gramEnd"/>
            <w:r w:rsidR="005E0401">
              <w:rPr>
                <w:rFonts w:ascii="Arial" w:hAnsi="Arial" w:cs="Arial"/>
                <w:bCs/>
              </w:rPr>
              <w:t xml:space="preserve"> repérage des ouvrag</w:t>
            </w:r>
            <w:r>
              <w:rPr>
                <w:rFonts w:ascii="Arial" w:hAnsi="Arial" w:cs="Arial"/>
                <w:bCs/>
              </w:rPr>
              <w:t>es par des couleurs différentes ;</w:t>
            </w:r>
          </w:p>
          <w:p w:rsidR="006F56FE" w:rsidRPr="00DF1E6A" w:rsidRDefault="00F008F7" w:rsidP="005E0401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6F56FE">
              <w:rPr>
                <w:rFonts w:ascii="Arial" w:hAnsi="Arial" w:cs="Arial"/>
                <w:bCs/>
              </w:rPr>
              <w:t>’indication</w:t>
            </w:r>
            <w:proofErr w:type="gramEnd"/>
            <w:r w:rsidR="006F56FE">
              <w:rPr>
                <w:rFonts w:ascii="Arial" w:hAnsi="Arial" w:cs="Arial"/>
                <w:bCs/>
              </w:rPr>
              <w:t xml:space="preserve"> des longueurs ou surfaces élém</w:t>
            </w:r>
            <w:r>
              <w:rPr>
                <w:rFonts w:ascii="Arial" w:hAnsi="Arial" w:cs="Arial"/>
                <w:bCs/>
              </w:rPr>
              <w:t>entaires sur le croquis support ;</w:t>
            </w:r>
          </w:p>
          <w:p w:rsidR="005E0401" w:rsidRPr="005E0401" w:rsidRDefault="00F008F7" w:rsidP="005E0401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d</w:t>
            </w:r>
            <w:r w:rsidR="005E0401" w:rsidRPr="009D63E1">
              <w:rPr>
                <w:rFonts w:ascii="Arial" w:hAnsi="Arial" w:cs="Arial"/>
                <w:bCs/>
              </w:rPr>
              <w:t>es</w:t>
            </w:r>
            <w:proofErr w:type="gramEnd"/>
            <w:r w:rsidR="005E0401" w:rsidRPr="009D63E1">
              <w:rPr>
                <w:rFonts w:ascii="Arial" w:hAnsi="Arial" w:cs="Arial"/>
                <w:bCs/>
              </w:rPr>
              <w:t xml:space="preserve"> libellés rédigés a</w:t>
            </w:r>
            <w:r>
              <w:rPr>
                <w:rFonts w:ascii="Arial" w:hAnsi="Arial" w:cs="Arial"/>
                <w:bCs/>
              </w:rPr>
              <w:t>vec une terminologie appropriée ;</w:t>
            </w:r>
          </w:p>
          <w:p w:rsidR="00C47FB2" w:rsidRPr="005E0401" w:rsidRDefault="00F008F7" w:rsidP="005E0401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d</w:t>
            </w:r>
            <w:r w:rsidR="005E0401" w:rsidRPr="005E0401">
              <w:rPr>
                <w:rFonts w:ascii="Arial" w:hAnsi="Arial" w:cs="Arial"/>
                <w:bCs/>
              </w:rPr>
              <w:t>es</w:t>
            </w:r>
            <w:proofErr w:type="gramEnd"/>
            <w:r w:rsidR="005E0401" w:rsidRPr="005E0401">
              <w:rPr>
                <w:rFonts w:ascii="Arial" w:hAnsi="Arial" w:cs="Arial"/>
                <w:bCs/>
              </w:rPr>
              <w:t xml:space="preserve"> quantités exactes</w:t>
            </w:r>
            <w:r>
              <w:rPr>
                <w:rFonts w:ascii="Arial" w:hAnsi="Arial" w:cs="Arial"/>
                <w:bCs/>
              </w:rPr>
              <w:t>.</w:t>
            </w:r>
          </w:p>
          <w:p w:rsidR="00207C96" w:rsidRPr="00296885" w:rsidRDefault="00207C96" w:rsidP="00691036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76110" w:rsidRPr="00E76110" w:rsidRDefault="00547E09" w:rsidP="005B77A5">
      <w:pPr>
        <w:spacing w:after="0"/>
        <w:rPr>
          <w:rFonts w:ascii="Arial" w:hAnsi="Arial" w:cs="Arial"/>
          <w:sz w:val="4"/>
        </w:rPr>
      </w:pPr>
      <w:r w:rsidRPr="00547E09">
        <w:rPr>
          <w:noProof/>
          <w:sz w:val="1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8466D" wp14:editId="5AA2992A">
                <wp:simplePos x="0" y="0"/>
                <wp:positionH relativeFrom="column">
                  <wp:posOffset>6088380</wp:posOffset>
                </wp:positionH>
                <wp:positionV relativeFrom="paragraph">
                  <wp:posOffset>7167880</wp:posOffset>
                </wp:positionV>
                <wp:extent cx="890270" cy="40767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="005E0401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  <w:p w:rsidR="005E0401" w:rsidRDefault="005E04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8466D" id="Text Box 11" o:spid="_x0000_s1027" type="#_x0000_t202" style="position:absolute;margin-left:479.4pt;margin-top:564.4pt;width:70.1pt;height:3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UytAIAAMA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="005E0401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3</w:t>
                      </w:r>
                    </w:p>
                    <w:p w:rsidR="005E0401" w:rsidRDefault="005E0401"/>
                  </w:txbxContent>
                </v:textbox>
              </v:shape>
            </w:pict>
          </mc:Fallback>
        </mc:AlternateContent>
      </w:r>
    </w:p>
    <w:sectPr w:rsidR="00E76110" w:rsidRPr="00E76110" w:rsidSect="00F76860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DB6" w:rsidRDefault="00AA6DB6" w:rsidP="00AD044E">
      <w:pPr>
        <w:spacing w:after="0" w:line="240" w:lineRule="auto"/>
      </w:pPr>
      <w:r>
        <w:separator/>
      </w:r>
    </w:p>
  </w:endnote>
  <w:endnote w:type="continuationSeparator" w:id="0">
    <w:p w:rsidR="00AA6DB6" w:rsidRDefault="00AA6DB6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854180" w:rsidRDefault="00854180" w:rsidP="0085418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</w:t>
          </w:r>
          <w:r w:rsidR="007E469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S</w:t>
          </w: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F558D6" w:rsidRDefault="000C7C6D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54180" w:rsidRDefault="00F558D6" w:rsidP="00691036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</w:t>
          </w:r>
          <w:r w:rsidR="00854180" w:rsidRP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PARATION D’UNE OFFRE</w:t>
          </w:r>
        </w:p>
        <w:p w:rsidR="00F558D6" w:rsidRPr="00F558D6" w:rsidRDefault="00F558D6" w:rsidP="0085418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</w:t>
          </w:r>
          <w:r w:rsidR="001672D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22</w:t>
          </w: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QUANTIFICATION DES OUVRAGES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307C33" w:rsidP="0069103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85418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85418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F008F7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85418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307C33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 xml:space="preserve">                   1806-TE PO 22</w:t>
          </w:r>
        </w:p>
      </w:tc>
      <w:tc>
        <w:tcPr>
          <w:tcW w:w="742" w:type="dxa"/>
          <w:vAlign w:val="center"/>
        </w:tcPr>
        <w:p w:rsidR="00F558D6" w:rsidRPr="00F558D6" w:rsidRDefault="00307C33" w:rsidP="000848AF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9/1</w:t>
          </w:r>
          <w:r w:rsidR="000848AF">
            <w:rPr>
              <w:rFonts w:ascii="Arial" w:eastAsia="Times New Roman" w:hAnsi="Arial" w:cs="Arial"/>
              <w:sz w:val="20"/>
              <w:szCs w:val="24"/>
              <w:lang w:eastAsia="fr-FR"/>
            </w:rPr>
            <w:t>2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DB6" w:rsidRDefault="00AA6DB6" w:rsidP="00AD044E">
      <w:pPr>
        <w:spacing w:after="0" w:line="240" w:lineRule="auto"/>
      </w:pPr>
      <w:r>
        <w:separator/>
      </w:r>
    </w:p>
  </w:footnote>
  <w:footnote w:type="continuationSeparator" w:id="0">
    <w:p w:rsidR="00AA6DB6" w:rsidRDefault="00AA6DB6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634F2F" w:rsidP="00634F2F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Quantification des ouvrages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B11C7F" w:rsidP="00F008F7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008F7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 3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4BA681A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4E"/>
    <w:rsid w:val="00007506"/>
    <w:rsid w:val="000768C3"/>
    <w:rsid w:val="000848AF"/>
    <w:rsid w:val="000C7C6D"/>
    <w:rsid w:val="000E1C4F"/>
    <w:rsid w:val="000F3D6B"/>
    <w:rsid w:val="000F5183"/>
    <w:rsid w:val="0013786A"/>
    <w:rsid w:val="001672D0"/>
    <w:rsid w:val="001866BF"/>
    <w:rsid w:val="001C0F18"/>
    <w:rsid w:val="001D1741"/>
    <w:rsid w:val="00207C96"/>
    <w:rsid w:val="002C348A"/>
    <w:rsid w:val="00307C33"/>
    <w:rsid w:val="003903AC"/>
    <w:rsid w:val="004365FA"/>
    <w:rsid w:val="00465FBA"/>
    <w:rsid w:val="00470B46"/>
    <w:rsid w:val="00481BEB"/>
    <w:rsid w:val="00484D75"/>
    <w:rsid w:val="00506334"/>
    <w:rsid w:val="00547E09"/>
    <w:rsid w:val="005B77A5"/>
    <w:rsid w:val="005D3D8A"/>
    <w:rsid w:val="005E0401"/>
    <w:rsid w:val="00634F2F"/>
    <w:rsid w:val="0067404F"/>
    <w:rsid w:val="00691036"/>
    <w:rsid w:val="006F56FE"/>
    <w:rsid w:val="007D39C9"/>
    <w:rsid w:val="007E4690"/>
    <w:rsid w:val="00854180"/>
    <w:rsid w:val="008A45D2"/>
    <w:rsid w:val="008E78F3"/>
    <w:rsid w:val="009032BB"/>
    <w:rsid w:val="0093578B"/>
    <w:rsid w:val="00954A37"/>
    <w:rsid w:val="009763B9"/>
    <w:rsid w:val="009920EE"/>
    <w:rsid w:val="009C5DBF"/>
    <w:rsid w:val="009E75B9"/>
    <w:rsid w:val="009F3780"/>
    <w:rsid w:val="009F4DCE"/>
    <w:rsid w:val="009F6DAB"/>
    <w:rsid w:val="00A1158A"/>
    <w:rsid w:val="00A20C4D"/>
    <w:rsid w:val="00AA6DB6"/>
    <w:rsid w:val="00AD044E"/>
    <w:rsid w:val="00AD69BB"/>
    <w:rsid w:val="00AF73F2"/>
    <w:rsid w:val="00B11C7F"/>
    <w:rsid w:val="00B855BB"/>
    <w:rsid w:val="00BC591F"/>
    <w:rsid w:val="00BD3C89"/>
    <w:rsid w:val="00C02BCF"/>
    <w:rsid w:val="00C14013"/>
    <w:rsid w:val="00C47FB2"/>
    <w:rsid w:val="00D55331"/>
    <w:rsid w:val="00D555B4"/>
    <w:rsid w:val="00E61C15"/>
    <w:rsid w:val="00E76110"/>
    <w:rsid w:val="00E826FB"/>
    <w:rsid w:val="00F008F7"/>
    <w:rsid w:val="00F0765F"/>
    <w:rsid w:val="00F3280B"/>
    <w:rsid w:val="00F558D6"/>
    <w:rsid w:val="00F76860"/>
    <w:rsid w:val="00FD16DA"/>
    <w:rsid w:val="00FF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6CB1C"/>
  <w15:docId w15:val="{A2095B43-75FB-4E4D-B325-597D6913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D16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vfoltier1</cp:lastModifiedBy>
  <cp:revision>9</cp:revision>
  <cp:lastPrinted>2017-01-05T15:08:00Z</cp:lastPrinted>
  <dcterms:created xsi:type="dcterms:W3CDTF">2017-01-26T08:39:00Z</dcterms:created>
  <dcterms:modified xsi:type="dcterms:W3CDTF">2017-12-15T14:57:00Z</dcterms:modified>
</cp:coreProperties>
</file>